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24"/>
          <w:szCs w:val="24"/>
          <w:lang w:val="ru-RU" w:eastAsia="zh-CN"/>
        </w:rPr>
      </w:pPr>
      <w:r>
        <w:rPr>
          <w:b/>
          <w:bCs/>
          <w:sz w:val="24"/>
          <w:szCs w:val="24"/>
          <w:lang w:val="ru-RU"/>
        </w:rPr>
        <w:t>Разъяснения</w:t>
      </w:r>
      <w:r>
        <w:rPr>
          <w:rFonts w:hint="default"/>
          <w:b/>
          <w:bCs/>
          <w:sz w:val="24"/>
          <w:szCs w:val="24"/>
          <w:lang w:val="ru-RU"/>
        </w:rPr>
        <w:t xml:space="preserve"> к ТЗ: Глава №1 Технической части, приложение №1 к Конкурсной документации</w:t>
      </w:r>
    </w:p>
    <w:p>
      <w:pPr>
        <w:numPr>
          <w:ilvl w:val="0"/>
          <w:numId w:val="1"/>
        </w:numPr>
        <w:rPr>
          <w:rFonts w:hint="default"/>
          <w:sz w:val="21"/>
          <w:szCs w:val="21"/>
          <w:lang w:val="ru-RU"/>
        </w:rPr>
      </w:pPr>
      <w:r>
        <w:rPr>
          <w:rFonts w:hint="default"/>
          <w:sz w:val="21"/>
          <w:szCs w:val="21"/>
          <w:lang w:val="ru-RU"/>
        </w:rPr>
        <w:t xml:space="preserve">Просим дать разъяснения в части неполноты сведений, указанных в требованиях: 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default"/>
          <w:sz w:val="21"/>
          <w:szCs w:val="21"/>
          <w:lang w:val="ru-RU"/>
        </w:rPr>
      </w:pPr>
      <w:r>
        <w:rPr>
          <w:rFonts w:hint="default"/>
          <w:sz w:val="21"/>
          <w:szCs w:val="21"/>
          <w:lang w:val="ru-RU"/>
        </w:rPr>
        <w:t>по п.16 Приложение 2: «Проектная документация на Систему автоматического газового пожаротушения должна __________:»?</w:t>
      </w:r>
    </w:p>
    <w:tbl>
      <w:tblPr>
        <w:tblStyle w:val="4"/>
        <w:tblW w:w="7960" w:type="dxa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7"/>
        <w:gridCol w:w="58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3" w:hRule="atLeast"/>
        </w:trPr>
        <w:tc>
          <w:tcPr>
            <w:tcW w:w="2127" w:type="dxa"/>
          </w:tcPr>
          <w:p>
            <w:pPr>
              <w:pStyle w:val="5"/>
              <w:spacing w:before="72"/>
              <w:ind w:right="513"/>
              <w:jc w:val="left"/>
              <w:rPr>
                <w:rFonts w:hint="default" w:asciiTheme="minorHAnsi" w:hAnsiTheme="minorHAnsi" w:eastAsiaTheme="minorEastAsia" w:cstheme="minorBidi"/>
                <w:sz w:val="22"/>
                <w:szCs w:val="24"/>
                <w:lang w:val="ru-RU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sz w:val="22"/>
                <w:szCs w:val="24"/>
                <w:lang w:val="ru-RU" w:eastAsia="zh-CN" w:bidi="ar-SA"/>
              </w:rPr>
              <w:t>16. Технические требования к системе АУГПТ, выполняемые Исполнителем</w:t>
            </w:r>
          </w:p>
        </w:tc>
        <w:tc>
          <w:tcPr>
            <w:tcW w:w="5833" w:type="dxa"/>
          </w:tcPr>
          <w:p>
            <w:pPr>
              <w:pStyle w:val="5"/>
              <w:spacing w:before="72"/>
              <w:jc w:val="left"/>
              <w:rPr>
                <w:rFonts w:hint="default" w:asciiTheme="minorHAnsi" w:hAnsiTheme="minorHAnsi" w:eastAsiaTheme="minorEastAsia" w:cstheme="minorBidi"/>
                <w:sz w:val="22"/>
                <w:szCs w:val="24"/>
                <w:lang w:val="ru-RU" w:eastAsia="zh-CN" w:bidi="ar-SA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2042795</wp:posOffset>
                      </wp:positionH>
                      <wp:positionV relativeFrom="paragraph">
                        <wp:posOffset>229870</wp:posOffset>
                      </wp:positionV>
                      <wp:extent cx="606425" cy="168910"/>
                      <wp:effectExtent l="6350" t="6350" r="9525" b="15240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648200" y="1978025"/>
                                <a:ext cx="606425" cy="16891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60.85pt;margin-top:18.1pt;height:13.3pt;width:47.75pt;z-index:251658240;v-text-anchor:middle;mso-width-relative:page;mso-height-relative:page;" filled="f" stroked="t" coordsize="21600,21600" o:gfxdata="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KUe+X/YAAAACQEAAA8AAAAAAAAA&#10;AQAgAAAAIgAAAGRycy9kb3ducmV2LnhtbFBLAQIUABQAAAAIAIdO4kDyIn4egwIAAL0EAAAOAAAA&#10;AAAAAAEAIAAAACcBAABkcnMvZTJvRG9jLnhtbFBLBQYAAAAABgAGAFkBAAAcBgAAAAA=&#10;">
                      <v:fill on="f" focussize="0,0"/>
                      <v:stroke weight="1pt" color="#AE5A21 [3205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Theme="minorHAnsi" w:hAnsiTheme="minorHAnsi" w:eastAsiaTheme="minorEastAsia" w:cstheme="minorBidi"/>
                <w:sz w:val="22"/>
                <w:szCs w:val="24"/>
                <w:lang w:val="ru-RU" w:eastAsia="zh-CN" w:bidi="ar-SA"/>
              </w:rPr>
              <w:t>Проектная документация на Систему автоматического газового пожаротушения (САГПТ) должна :</w:t>
            </w:r>
          </w:p>
          <w:p>
            <w:pPr>
              <w:pStyle w:val="5"/>
              <w:tabs>
                <w:tab w:val="left" w:pos="1127"/>
                <w:tab w:val="left" w:pos="2194"/>
                <w:tab w:val="left" w:pos="3053"/>
                <w:tab w:val="left" w:pos="4874"/>
                <w:tab w:val="left" w:pos="5192"/>
                <w:tab w:val="left" w:pos="6752"/>
              </w:tabs>
              <w:ind w:right="76"/>
              <w:jc w:val="left"/>
              <w:rPr>
                <w:rFonts w:hint="default" w:asciiTheme="minorHAnsi" w:hAnsiTheme="minorHAnsi" w:eastAsiaTheme="minorEastAsia" w:cstheme="minorBidi"/>
                <w:sz w:val="22"/>
                <w:szCs w:val="24"/>
                <w:lang w:val="ru-RU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sz w:val="22"/>
                <w:szCs w:val="24"/>
                <w:lang w:val="ru-RU" w:eastAsia="zh-CN" w:bidi="ar-SA"/>
              </w:rPr>
              <w:t>Монтаж</w:t>
            </w:r>
            <w:r>
              <w:rPr>
                <w:rFonts w:hint="default" w:asciiTheme="minorHAnsi" w:hAnsiTheme="minorHAnsi" w:eastAsiaTheme="minorEastAsia" w:cstheme="minorBidi"/>
                <w:sz w:val="22"/>
                <w:szCs w:val="24"/>
                <w:lang w:val="ru-RU" w:eastAsia="zh-CN" w:bidi="ar-SA"/>
              </w:rPr>
              <w:tab/>
            </w:r>
            <w:r>
              <w:rPr>
                <w:rFonts w:hint="default" w:asciiTheme="minorHAnsi" w:hAnsiTheme="minorHAnsi" w:eastAsiaTheme="minorEastAsia" w:cstheme="minorBidi"/>
                <w:sz w:val="22"/>
                <w:szCs w:val="24"/>
                <w:lang w:val="ru-RU" w:eastAsia="zh-CN" w:bidi="ar-SA"/>
              </w:rPr>
              <w:t>системы</w:t>
            </w:r>
            <w:r>
              <w:rPr>
                <w:rFonts w:hint="default" w:asciiTheme="minorHAnsi" w:hAnsiTheme="minorHAnsi" w:eastAsiaTheme="minorEastAsia" w:cstheme="minorBidi"/>
                <w:sz w:val="22"/>
                <w:szCs w:val="24"/>
                <w:lang w:val="ru-RU" w:eastAsia="zh-CN" w:bidi="ar-SA"/>
              </w:rPr>
              <w:tab/>
            </w:r>
            <w:r>
              <w:rPr>
                <w:rFonts w:hint="default" w:asciiTheme="minorHAnsi" w:hAnsiTheme="minorHAnsi" w:eastAsiaTheme="minorEastAsia" w:cstheme="minorBidi"/>
                <w:sz w:val="22"/>
                <w:szCs w:val="24"/>
                <w:lang w:val="ru-RU" w:eastAsia="zh-CN" w:bidi="ar-SA"/>
              </w:rPr>
              <w:t>АУГП будет осуществлен в соответствии с требованиями:</w:t>
            </w:r>
          </w:p>
        </w:tc>
      </w:tr>
    </w:tbl>
    <w:p>
      <w:pPr>
        <w:numPr>
          <w:ilvl w:val="0"/>
          <w:numId w:val="2"/>
        </w:numPr>
        <w:ind w:left="420" w:leftChars="0" w:hanging="420" w:firstLineChars="0"/>
        <w:rPr>
          <w:rFonts w:hint="default"/>
          <w:sz w:val="21"/>
          <w:szCs w:val="21"/>
          <w:lang w:val="ru-RU"/>
        </w:rPr>
      </w:pPr>
      <w:r>
        <w:rPr>
          <w:rFonts w:hint="default"/>
          <w:sz w:val="21"/>
          <w:szCs w:val="21"/>
          <w:lang w:val="ru-RU"/>
        </w:rPr>
        <w:t>Глава 1 ТЗ на проектирование: п. 11 требования к инж.изыскания , гл. 2 Климатические условия, текстовые приложения: «Об основных существующих источниках воздействия на окружающую ________»</w:t>
      </w:r>
    </w:p>
    <w:p>
      <w:pPr>
        <w:numPr>
          <w:ilvl w:val="0"/>
          <w:numId w:val="0"/>
        </w:numPr>
        <w:rPr>
          <w:rFonts w:hint="default"/>
          <w:sz w:val="21"/>
          <w:szCs w:val="21"/>
          <w:lang w:val="ru-RU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2037715</wp:posOffset>
                </wp:positionH>
                <wp:positionV relativeFrom="paragraph">
                  <wp:posOffset>234950</wp:posOffset>
                </wp:positionV>
                <wp:extent cx="606425" cy="168910"/>
                <wp:effectExtent l="6350" t="6350" r="9525" b="1524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425" cy="1689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0.45pt;margin-top:18.5pt;height:13.3pt;width:47.75pt;z-index:251659264;v-text-anchor:middle;mso-width-relative:page;mso-height-relative:page;" filled="f" stroked="t" coordsize="21600,21600" o:gfxdata="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CKVzmX1wAAAAkBAAAPAAAAAAAAAAEAIAAAACIAAABk&#10;cnMvZG93bnJldi54bWxQSwECFAAUAAAACACHTuJA7Kuv/3kCAACxBAAADgAAAAAAAAABACAAAAAm&#10;AQAAZHJzL2Uyb0RvYy54bWxQSwUGAAAAAAYABgBZAQAAEQYAAAAA&#10;">
                <v:fill on="f" focussize="0,0"/>
                <v:stroke weight="1pt" color="#AE5A21 [3205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/>
          <w:sz w:val="21"/>
          <w:szCs w:val="21"/>
          <w:lang w:val="ru-RU"/>
        </w:rPr>
        <w:drawing>
          <wp:inline distT="0" distB="0" distL="114300" distR="114300">
            <wp:extent cx="5274310" cy="756920"/>
            <wp:effectExtent l="0" t="0" r="8890" b="5080"/>
            <wp:docPr id="1" name="Изображение 1" descr="159706485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1597064853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6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default"/>
          <w:sz w:val="22"/>
          <w:szCs w:val="24"/>
          <w:lang w:val="ru-RU"/>
        </w:rPr>
      </w:pPr>
      <w:r>
        <w:rPr>
          <w:rFonts w:hint="default"/>
          <w:sz w:val="21"/>
          <w:szCs w:val="21"/>
          <w:lang w:val="ru-RU"/>
        </w:rPr>
        <w:t>Просим дать разъяснения в части того, что указанные в ТЗ СП и иные нормативные документы на дату публикации извещения о проведении конкурса являются недействительными, например:</w:t>
      </w:r>
    </w:p>
    <w:p>
      <w:pPr>
        <w:numPr>
          <w:ilvl w:val="0"/>
          <w:numId w:val="3"/>
        </w:numPr>
        <w:ind w:left="420" w:leftChars="0" w:hanging="420" w:firstLineChars="0"/>
        <w:rPr>
          <w:rFonts w:hint="default"/>
          <w:sz w:val="22"/>
          <w:szCs w:val="24"/>
          <w:lang w:val="ru-RU"/>
        </w:rPr>
      </w:pPr>
      <w:r>
        <w:rPr>
          <w:rFonts w:hint="default"/>
          <w:sz w:val="21"/>
          <w:szCs w:val="21"/>
          <w:lang w:val="ru-RU"/>
        </w:rPr>
        <w:t>п. 11 требования к инж.изыскания «</w:t>
      </w:r>
      <w:r>
        <w:rPr>
          <w:rFonts w:hint="default"/>
          <w:sz w:val="22"/>
          <w:szCs w:val="24"/>
          <w:lang w:val="ru-RU"/>
        </w:rPr>
        <w:t>2. Климатические условия района изысканий»  - СП 22.13330.2011</w:t>
      </w:r>
    </w:p>
    <w:p>
      <w:pPr>
        <w:numPr>
          <w:ilvl w:val="0"/>
          <w:numId w:val="0"/>
        </w:numPr>
        <w:rPr>
          <w:rFonts w:hint="default"/>
          <w:sz w:val="21"/>
          <w:szCs w:val="21"/>
          <w:lang w:val="ru-RU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1917700</wp:posOffset>
                </wp:positionH>
                <wp:positionV relativeFrom="paragraph">
                  <wp:posOffset>910590</wp:posOffset>
                </wp:positionV>
                <wp:extent cx="1283335" cy="168910"/>
                <wp:effectExtent l="6350" t="6350" r="18415" b="1524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3335" cy="1689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1pt;margin-top:71.7pt;height:13.3pt;width:101.05pt;z-index:251661312;v-text-anchor:middle;mso-width-relative:page;mso-height-relative:page;" filled="f" stroked="t" coordsize="21600,21600" o:gfxdata="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PGZEB/YAAAACwEAAA8AAAAAAAAAAQAgAAAAIgAA&#10;AGRycy9kb3ducmV2LnhtbFBLAQIUABQAAAAIAIdO4kBmbu4regIAALIEAAAOAAAAAAAAAAEAIAAA&#10;ACcBAABkcnMvZTJvRG9jLnhtbFBLBQYAAAAABgAGAFkBAAATBgAAAAA=&#10;">
                <v:fill on="f" focussize="0,0"/>
                <v:stroke weight="1pt" color="#AE5A21 [3205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/>
          <w:sz w:val="21"/>
          <w:szCs w:val="21"/>
          <w:lang w:val="ru-RU"/>
        </w:rPr>
        <w:drawing>
          <wp:inline distT="0" distB="0" distL="114300" distR="114300">
            <wp:extent cx="5271135" cy="1679575"/>
            <wp:effectExtent l="0" t="0" r="12065" b="9525"/>
            <wp:docPr id="2" name="Изображение 2" descr="159706490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1597064909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67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3"/>
        </w:numPr>
        <w:ind w:left="420" w:leftChars="0" w:hanging="420" w:firstLineChars="0"/>
        <w:rPr>
          <w:rFonts w:hint="default"/>
          <w:sz w:val="21"/>
          <w:szCs w:val="21"/>
          <w:lang w:val="ru-RU"/>
        </w:rPr>
      </w:pPr>
      <w:r>
        <w:rPr>
          <w:rFonts w:hint="default"/>
          <w:sz w:val="21"/>
          <w:szCs w:val="21"/>
          <w:lang w:val="ru-RU"/>
        </w:rPr>
        <w:t>п. 11 требования к инж.изыскания п. 11.1 пп. а) - СП 47.13330.2012; ПНСТ 328-2018</w:t>
      </w:r>
    </w:p>
    <w:p>
      <w:pPr>
        <w:numPr>
          <w:ilvl w:val="0"/>
          <w:numId w:val="0"/>
        </w:numPr>
        <w:ind w:leftChars="0"/>
        <w:rPr>
          <w:rFonts w:hint="default"/>
          <w:sz w:val="21"/>
          <w:szCs w:val="21"/>
          <w:lang w:val="ru-RU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1437640</wp:posOffset>
                </wp:positionH>
                <wp:positionV relativeFrom="paragraph">
                  <wp:posOffset>999490</wp:posOffset>
                </wp:positionV>
                <wp:extent cx="2588260" cy="168910"/>
                <wp:effectExtent l="6350" t="6350" r="8890" b="1524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8260" cy="1689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3.2pt;margin-top:78.7pt;height:13.3pt;width:203.8pt;z-index:251665408;v-text-anchor:middle;mso-width-relative:page;mso-height-relative:page;" filled="f" stroked="t" coordsize="21600,21600" o:gfxdata="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GFfFPDXAAAACwEAAA8AAAAAAAAAAQAgAAAAIgAAAGRy&#10;cy9kb3ducmV2LnhtbFBLAQIUABQAAAAIAIdO4kBIlSl5eAIAALQEAAAOAAAAAAAAAAEAIAAAACYB&#10;AABkcnMvZTJvRG9jLnhtbFBLBQYAAAAABgAGAFkBAAAQBgAAAAA=&#10;">
                <v:fill on="f" focussize="0,0"/>
                <v:stroke weight="1pt" color="#AE5A21 [3205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/>
          <w:sz w:val="21"/>
          <w:szCs w:val="21"/>
          <w:lang w:val="ru-RU"/>
        </w:rPr>
        <w:drawing>
          <wp:inline distT="0" distB="0" distL="114300" distR="114300">
            <wp:extent cx="4914900" cy="1441450"/>
            <wp:effectExtent l="0" t="0" r="0" b="6350"/>
            <wp:docPr id="3" name="Изображение 3" descr="159706501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1597065010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144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3"/>
        </w:numPr>
        <w:ind w:left="420" w:leftChars="0" w:hanging="420" w:firstLineChars="0"/>
        <w:rPr>
          <w:rFonts w:hint="default"/>
          <w:sz w:val="21"/>
          <w:szCs w:val="21"/>
          <w:lang w:val="ru-RU"/>
        </w:rPr>
      </w:pPr>
      <w:r>
        <w:rPr>
          <w:rFonts w:hint="default"/>
          <w:sz w:val="21"/>
          <w:szCs w:val="21"/>
          <w:lang w:val="ru-RU"/>
        </w:rPr>
        <w:t>П.11 требования к инж.изыскания п. 11.1 пп. б) - СП 47.13330.2014 (с изменениями и дополнениями)</w:t>
      </w:r>
    </w:p>
    <w:p>
      <w:pPr>
        <w:numPr>
          <w:ilvl w:val="0"/>
          <w:numId w:val="0"/>
        </w:numPr>
        <w:ind w:leftChars="0"/>
        <w:rPr>
          <w:rFonts w:hint="default"/>
          <w:sz w:val="21"/>
          <w:szCs w:val="21"/>
          <w:lang w:val="ru-RU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1705610</wp:posOffset>
                </wp:positionH>
                <wp:positionV relativeFrom="paragraph">
                  <wp:posOffset>341630</wp:posOffset>
                </wp:positionV>
                <wp:extent cx="2799080" cy="168910"/>
                <wp:effectExtent l="6350" t="6350" r="13970" b="1524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9080" cy="1689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4.3pt;margin-top:26.9pt;height:13.3pt;width:220.4pt;z-index:251673600;v-text-anchor:middle;mso-width-relative:page;mso-height-relative:page;" filled="f" stroked="t" coordsize="21600,21600" o:gfxdata="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GlO6DnYAAAACQEAAA8AAAAAAAAAAQAgAAAAIgAA&#10;AGRycy9kb3ducmV2LnhtbFBLAQIUABQAAAAIAIdO4kBzJ0zQegIAALQEAAAOAAAAAAAAAAEAIAAA&#10;ACcBAABkcnMvZTJvRG9jLnhtbFBLBQYAAAAABgAGAFkBAAATBgAAAAA=&#10;">
                <v:fill on="f" focussize="0,0"/>
                <v:stroke weight="1pt" color="#AE5A21 [3205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/>
          <w:sz w:val="21"/>
          <w:szCs w:val="21"/>
          <w:lang w:val="ru-RU"/>
        </w:rPr>
        <w:drawing>
          <wp:inline distT="0" distB="0" distL="114300" distR="114300">
            <wp:extent cx="4584700" cy="1003300"/>
            <wp:effectExtent l="0" t="0" r="0" b="0"/>
            <wp:docPr id="4" name="Изображение 4" descr="159706524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 descr="1597065241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8470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3"/>
        </w:numPr>
        <w:ind w:left="420" w:leftChars="0" w:hanging="420" w:firstLineChars="0"/>
        <w:rPr>
          <w:rFonts w:hint="default"/>
          <w:sz w:val="21"/>
          <w:szCs w:val="21"/>
          <w:lang w:val="ru-RU"/>
        </w:rPr>
      </w:pPr>
      <w:r>
        <w:rPr>
          <w:rFonts w:hint="default"/>
          <w:sz w:val="21"/>
          <w:szCs w:val="21"/>
          <w:lang w:val="ru-RU"/>
        </w:rPr>
        <w:t>П.11 требования к инж.изыскания п. 11.1 пп. в) - СП. 47.13330.2012, в части разделов 1, 3-13</w:t>
      </w:r>
    </w:p>
    <w:p>
      <w:pPr>
        <w:numPr>
          <w:ilvl w:val="0"/>
          <w:numId w:val="0"/>
        </w:numPr>
        <w:ind w:leftChars="0"/>
        <w:rPr>
          <w:rFonts w:hint="default"/>
          <w:sz w:val="21"/>
          <w:szCs w:val="21"/>
          <w:lang w:val="ru-RU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308610</wp:posOffset>
                </wp:positionH>
                <wp:positionV relativeFrom="paragraph">
                  <wp:posOffset>1972310</wp:posOffset>
                </wp:positionV>
                <wp:extent cx="2786380" cy="175895"/>
                <wp:effectExtent l="6350" t="6350" r="13970" b="825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6380" cy="1758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.3pt;margin-top:155.3pt;height:13.85pt;width:219.4pt;z-index:251692032;v-text-anchor:middle;mso-width-relative:page;mso-height-relative:page;" filled="f" stroked="t" coordsize="21600,21600" o:gfxdata="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GdvJYtkAAAAKAQAADwAAAAAAAAABACAAAAAiAAAA&#10;ZHJzL2Rvd25yZXYueG1sUEsBAhQAFAAAAAgAh07iQH7w6/t4AgAAtAQAAA4AAAAAAAAAAQAgAAAA&#10;KAEAAGRycy9lMm9Eb2MueG1sUEsFBgAAAAAGAAYAWQEAABIGAAAAAA==&#10;">
                <v:fill on="f" focussize="0,0"/>
                <v:stroke weight="1pt" color="#AE5A21 [3205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330200</wp:posOffset>
                </wp:positionH>
                <wp:positionV relativeFrom="paragraph">
                  <wp:posOffset>595630</wp:posOffset>
                </wp:positionV>
                <wp:extent cx="1234440" cy="154940"/>
                <wp:effectExtent l="6350" t="6350" r="16510" b="1651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73200" y="1630045"/>
                          <a:ext cx="1234440" cy="1549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pt;margin-top:46.9pt;height:12.2pt;width:97.2pt;z-index:251674624;v-text-anchor:middle;mso-width-relative:page;mso-height-relative:page;" filled="f" stroked="t" coordsize="21600,21600" o:gfxdata="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CIb8qF2QAAAAoBAAAPAAAAAAAAAAEA&#10;IAAAACIAAABkcnMvZG93bnJldi54bWxQSwECFAAUAAAACACHTuJAeTNmsoACAADABAAADgAAAAAA&#10;AAABACAAAAAoAQAAZHJzL2Uyb0RvYy54bWxQSwUGAAAAAAYABgBZAQAAGgYAAAAA&#10;">
                <v:fill on="f" focussize="0,0"/>
                <v:stroke weight="1pt" color="#AE5A21 [3205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/>
          <w:sz w:val="21"/>
          <w:szCs w:val="21"/>
          <w:lang w:val="ru-RU"/>
        </w:rPr>
        <w:drawing>
          <wp:inline distT="0" distB="0" distL="114300" distR="114300">
            <wp:extent cx="4737100" cy="2748280"/>
            <wp:effectExtent l="0" t="0" r="0" b="7620"/>
            <wp:docPr id="5" name="Изображение 5" descr="159706530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5" descr="1597065308(1)"/>
                    <pic:cNvPicPr>
                      <a:picLocks noChangeAspect="1"/>
                    </pic:cNvPicPr>
                  </pic:nvPicPr>
                  <pic:blipFill>
                    <a:blip r:embed="rId8"/>
                    <a:srcRect t="2742"/>
                    <a:stretch>
                      <a:fillRect/>
                    </a:stretch>
                  </pic:blipFill>
                  <pic:spPr>
                    <a:xfrm>
                      <a:off x="0" y="0"/>
                      <a:ext cx="4737100" cy="274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sz w:val="21"/>
          <w:szCs w:val="21"/>
          <w:lang w:val="ru-RU"/>
        </w:rPr>
      </w:pPr>
      <w:r>
        <w:rPr>
          <w:rFonts w:hint="default"/>
          <w:sz w:val="21"/>
          <w:szCs w:val="21"/>
          <w:lang w:val="ru-RU"/>
        </w:rPr>
        <w:t>Просим дать разъяснения в части отсутствия ГОСТ ИСО/МЭК 17025-2019, указанных П.11 требования к инж.изыскания п. 11.1 пп. г) - ранее применялся ГОСТ ИСО/МЭК 17025-20</w:t>
      </w:r>
      <w:r>
        <w:rPr>
          <w:rFonts w:hint="default"/>
          <w:sz w:val="21"/>
          <w:szCs w:val="21"/>
          <w:u w:val="single"/>
          <w:lang w:val="ru-RU"/>
        </w:rPr>
        <w:t xml:space="preserve">09, </w:t>
      </w:r>
      <w:r>
        <w:rPr>
          <w:rFonts w:hint="default"/>
          <w:sz w:val="21"/>
          <w:szCs w:val="21"/>
          <w:u w:val="none"/>
          <w:lang w:val="ru-RU"/>
        </w:rPr>
        <w:t>на</w:t>
      </w:r>
      <w:r>
        <w:rPr>
          <w:rFonts w:hint="default"/>
          <w:sz w:val="21"/>
          <w:szCs w:val="21"/>
          <w:u w:val="none"/>
          <w:lang w:val="en-US"/>
        </w:rPr>
        <w:t xml:space="preserve"> </w:t>
      </w:r>
      <w:r>
        <w:rPr>
          <w:rFonts w:hint="default"/>
          <w:sz w:val="21"/>
          <w:szCs w:val="21"/>
          <w:u w:val="none"/>
          <w:lang w:val="ru-RU"/>
        </w:rPr>
        <w:t xml:space="preserve">сегодняшний день действует ГОСТ </w:t>
      </w:r>
      <w:r>
        <w:rPr>
          <w:rFonts w:hint="default"/>
          <w:sz w:val="21"/>
          <w:szCs w:val="21"/>
          <w:u w:val="none"/>
          <w:lang w:val="en-US"/>
        </w:rPr>
        <w:t>ISO/IEC 17025-20</w:t>
      </w:r>
      <w:r>
        <w:rPr>
          <w:rFonts w:hint="default"/>
          <w:sz w:val="21"/>
          <w:szCs w:val="21"/>
          <w:u w:val="single"/>
          <w:lang w:val="en-US"/>
        </w:rPr>
        <w:t>19</w:t>
      </w:r>
      <w:r>
        <w:rPr>
          <w:rFonts w:hint="default"/>
          <w:sz w:val="21"/>
          <w:szCs w:val="21"/>
          <w:lang w:val="ru-RU"/>
        </w:rPr>
        <w:t xml:space="preserve"> </w:t>
      </w:r>
    </w:p>
    <w:p>
      <w:pPr>
        <w:numPr>
          <w:ilvl w:val="0"/>
          <w:numId w:val="0"/>
        </w:numPr>
        <w:ind w:leftChars="0"/>
        <w:rPr>
          <w:rFonts w:hint="default"/>
          <w:sz w:val="21"/>
          <w:szCs w:val="21"/>
          <w:lang w:val="ru-RU"/>
        </w:rPr>
      </w:pPr>
    </w:p>
    <w:p>
      <w:pPr>
        <w:numPr>
          <w:ilvl w:val="0"/>
          <w:numId w:val="0"/>
        </w:numPr>
        <w:ind w:leftChars="0"/>
        <w:rPr>
          <w:rFonts w:hint="default"/>
          <w:sz w:val="21"/>
          <w:szCs w:val="21"/>
          <w:lang w:val="ru-RU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2030730</wp:posOffset>
                </wp:positionH>
                <wp:positionV relativeFrom="paragraph">
                  <wp:posOffset>769620</wp:posOffset>
                </wp:positionV>
                <wp:extent cx="1841500" cy="175895"/>
                <wp:effectExtent l="6350" t="6350" r="6350" b="825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0" cy="1758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9.9pt;margin-top:60.6pt;height:13.85pt;width:145pt;z-index:251726848;v-text-anchor:middle;mso-width-relative:page;mso-height-relative:page;" filled="f" stroked="t" coordsize="21600,21600" o:gfxdata="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CdyEqZ1wAAAAsBAAAPAAAAAAAAAAEAIAAAACIAAABk&#10;cnMvZG93bnJldi54bWxQSwECFAAUAAAACACHTuJA3Uuo2nkCAAC0BAAADgAAAAAAAAABACAAAAAm&#10;AQAAZHJzL2Uyb0RvYy54bWxQSwUGAAAAAAYABgBZAQAAEQYAAAAA&#10;">
                <v:fill on="f" focussize="0,0"/>
                <v:stroke weight="1pt" color="#AE5A21 [3205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/>
          <w:sz w:val="21"/>
          <w:szCs w:val="21"/>
          <w:lang w:val="ru-RU"/>
        </w:rPr>
        <w:drawing>
          <wp:inline distT="0" distB="0" distL="114300" distR="114300">
            <wp:extent cx="4470400" cy="1231900"/>
            <wp:effectExtent l="0" t="0" r="0" b="0"/>
            <wp:docPr id="6" name="Изображение 6" descr="159706538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6" descr="1597065389(1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7040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default"/>
          <w:sz w:val="21"/>
          <w:szCs w:val="21"/>
          <w:lang w:val="ru-RU"/>
        </w:rPr>
      </w:pPr>
    </w:p>
    <w:p>
      <w:pPr>
        <w:numPr>
          <w:ilvl w:val="0"/>
          <w:numId w:val="0"/>
        </w:numPr>
        <w:ind w:leftChars="0"/>
        <w:rPr>
          <w:rFonts w:hint="default"/>
          <w:sz w:val="21"/>
          <w:szCs w:val="21"/>
          <w:lang w:val="ru-RU"/>
        </w:rPr>
      </w:pPr>
      <w:bookmarkStart w:id="0" w:name="_GoBack"/>
      <w:bookmarkEnd w:id="0"/>
      <w:r>
        <w:rPr>
          <w:rFonts w:hint="default"/>
          <w:sz w:val="21"/>
          <w:szCs w:val="21"/>
          <w:lang w:val="ru-RU"/>
        </w:rPr>
        <w:t>А также иные недействительные нормативные документы.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68891A2"/>
    <w:multiLevelType w:val="singleLevel"/>
    <w:tmpl w:val="F68891A2"/>
    <w:lvl w:ilvl="0" w:tentative="0">
      <w:start w:val="1"/>
      <w:numFmt w:val="decimal"/>
      <w:suff w:val="space"/>
      <w:lvlText w:val="%1)"/>
      <w:lvlJc w:val="left"/>
    </w:lvl>
  </w:abstractNum>
  <w:abstractNum w:abstractNumId="1">
    <w:nsid w:val="266672A9"/>
    <w:multiLevelType w:val="singleLevel"/>
    <w:tmpl w:val="266672A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7602E5F1"/>
    <w:multiLevelType w:val="singleLevel"/>
    <w:tmpl w:val="7602E5F1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753CE1"/>
    <w:rsid w:val="49753CE1"/>
    <w:rsid w:val="5B03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customStyle="1" w:styleId="5">
    <w:name w:val="Table Paragraph"/>
    <w:basedOn w:val="1"/>
    <w:qFormat/>
    <w:uiPriority w:val="1"/>
    <w:pPr>
      <w:ind w:left="83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6">
    <w:name w:val="List Paragraph"/>
    <w:basedOn w:val="1"/>
    <w:qFormat/>
    <w:uiPriority w:val="1"/>
    <w:pPr>
      <w:ind w:left="117"/>
      <w:jc w:val="both"/>
    </w:pPr>
    <w:rPr>
      <w:rFonts w:ascii="Times New Roman" w:hAnsi="Times New Roman" w:eastAsia="Times New Roman" w:cs="Times New Roman"/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Office_11.2.0.9453_F1E327BC-269C-435d-A152-05C5408002CA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2020-08-09T07:31:00Z</dcterms:created>
  <dc:creator>Марковская А.</dc:creator>
  <cp:lastModifiedBy>Марковская А.</cp:lastModifiedBy>
  <dcterms:modified xsi:type="dcterms:W3CDTF">2020-08-10T13:40:12Z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1049-11.2.0.9453</vt:lpwstr>
  </property>
</Properties>
</file>