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B479E" w14:textId="77777777" w:rsidR="00175D95" w:rsidRPr="007D3885" w:rsidRDefault="00175D95" w:rsidP="002A758F">
      <w:pPr>
        <w:widowControl/>
        <w:outlineLvl w:val="1"/>
        <w:rPr>
          <w:rFonts w:eastAsia="Calibri"/>
          <w:b/>
          <w:bCs/>
          <w:color w:val="000000"/>
          <w:sz w:val="24"/>
          <w:szCs w:val="24"/>
          <w:lang w:eastAsia="en-US" w:bidi="ar-SA"/>
        </w:rPr>
      </w:pPr>
      <w:bookmarkStart w:id="0" w:name="_GoBack"/>
      <w:bookmarkEnd w:id="0"/>
    </w:p>
    <w:p w14:paraId="2CDFB542" w14:textId="7727C0B7" w:rsidR="00E508B1" w:rsidRPr="00E508B1" w:rsidRDefault="008F5FFC" w:rsidP="00E508B1">
      <w:pPr>
        <w:widowControl/>
        <w:ind w:firstLine="709"/>
        <w:jc w:val="center"/>
        <w:outlineLvl w:val="1"/>
        <w:rPr>
          <w:rFonts w:eastAsia="Calibri"/>
          <w:b/>
          <w:bCs/>
          <w:color w:val="000000"/>
          <w:sz w:val="24"/>
          <w:szCs w:val="24"/>
          <w:lang w:eastAsia="en-US" w:bidi="ar-SA"/>
        </w:rPr>
      </w:pPr>
      <w:r w:rsidRPr="007D3885">
        <w:rPr>
          <w:rFonts w:eastAsia="Calibri"/>
          <w:b/>
          <w:bCs/>
          <w:color w:val="000000"/>
          <w:sz w:val="24"/>
          <w:szCs w:val="24"/>
          <w:lang w:eastAsia="en-US" w:bidi="ar-SA"/>
        </w:rPr>
        <w:t xml:space="preserve">Техническое задание на </w:t>
      </w:r>
      <w:r w:rsidR="009211B3" w:rsidRPr="007D3885">
        <w:rPr>
          <w:rFonts w:eastAsia="Calibri"/>
          <w:b/>
          <w:bCs/>
          <w:color w:val="000000"/>
          <w:sz w:val="24"/>
          <w:szCs w:val="24"/>
          <w:lang w:eastAsia="en-US" w:bidi="ar-SA"/>
        </w:rPr>
        <w:t xml:space="preserve">оказание услуг по содержанию </w:t>
      </w:r>
      <w:r w:rsidR="009211B3" w:rsidRPr="007D3885">
        <w:rPr>
          <w:rFonts w:eastAsia="Calibri"/>
          <w:b/>
          <w:bCs/>
          <w:color w:val="000000"/>
          <w:sz w:val="24"/>
          <w:szCs w:val="24"/>
          <w:lang w:eastAsia="en-US" w:bidi="ar-SA"/>
        </w:rPr>
        <w:br/>
      </w:r>
      <w:r w:rsidR="00E8457A" w:rsidRPr="00E8457A">
        <w:rPr>
          <w:rFonts w:eastAsia="Calibri"/>
          <w:b/>
          <w:bCs/>
          <w:color w:val="000000"/>
          <w:sz w:val="24"/>
          <w:szCs w:val="24"/>
          <w:lang w:eastAsia="en-US" w:bidi="ar-SA"/>
        </w:rPr>
        <w:t xml:space="preserve">М-12 строящаяся скоростная автомобильная дорога Москва - Нижний Новгород - Казань </w:t>
      </w:r>
      <w:r w:rsidR="00E508B1">
        <w:rPr>
          <w:rFonts w:eastAsia="Calibri"/>
          <w:b/>
          <w:bCs/>
          <w:color w:val="000000"/>
          <w:sz w:val="24"/>
          <w:szCs w:val="24"/>
          <w:lang w:eastAsia="en-US" w:bidi="ar-SA"/>
        </w:rPr>
        <w:br/>
      </w:r>
      <w:r w:rsidR="00E8457A" w:rsidRPr="00E8457A">
        <w:rPr>
          <w:rFonts w:eastAsia="Calibri"/>
          <w:b/>
          <w:bCs/>
          <w:color w:val="000000"/>
          <w:sz w:val="24"/>
          <w:szCs w:val="24"/>
          <w:lang w:eastAsia="en-US" w:bidi="ar-SA"/>
        </w:rPr>
        <w:t xml:space="preserve">на участке </w:t>
      </w:r>
      <w:r w:rsidR="00694821" w:rsidRPr="00694821">
        <w:rPr>
          <w:rFonts w:eastAsia="Calibri"/>
          <w:b/>
          <w:bCs/>
          <w:color w:val="000000"/>
          <w:sz w:val="24"/>
          <w:szCs w:val="24"/>
          <w:lang w:eastAsia="en-US" w:bidi="ar-SA"/>
        </w:rPr>
        <w:t xml:space="preserve">км </w:t>
      </w:r>
      <w:r w:rsidR="00E508B1" w:rsidRPr="00E508B1">
        <w:rPr>
          <w:rFonts w:eastAsia="Calibri"/>
          <w:b/>
          <w:bCs/>
          <w:color w:val="000000"/>
          <w:sz w:val="24"/>
          <w:szCs w:val="24"/>
          <w:lang w:eastAsia="en-US" w:bidi="ar-SA"/>
        </w:rPr>
        <w:t xml:space="preserve">683+957 – км 750+564 </w:t>
      </w:r>
    </w:p>
    <w:p w14:paraId="5E87E38D" w14:textId="1D396D6F" w:rsidR="00EE2681" w:rsidRPr="007D3885" w:rsidRDefault="00E508B1" w:rsidP="00E508B1">
      <w:pPr>
        <w:widowControl/>
        <w:ind w:firstLine="709"/>
        <w:jc w:val="center"/>
        <w:outlineLvl w:val="1"/>
        <w:rPr>
          <w:rFonts w:eastAsia="Calibri"/>
          <w:b/>
          <w:bCs/>
          <w:color w:val="000000"/>
          <w:sz w:val="24"/>
          <w:szCs w:val="24"/>
          <w:lang w:eastAsia="en-US" w:bidi="ar-SA"/>
        </w:rPr>
      </w:pPr>
      <w:r w:rsidRPr="00E508B1">
        <w:rPr>
          <w:rFonts w:eastAsia="Calibri"/>
          <w:b/>
          <w:bCs/>
          <w:color w:val="000000"/>
          <w:sz w:val="24"/>
          <w:szCs w:val="24"/>
          <w:lang w:eastAsia="en-US" w:bidi="ar-SA"/>
        </w:rPr>
        <w:t>(Чувашская республика, Республика Татарстан)</w:t>
      </w:r>
    </w:p>
    <w:p w14:paraId="1E31834C" w14:textId="77777777" w:rsidR="00524A0A" w:rsidRPr="007D3885" w:rsidRDefault="00524A0A" w:rsidP="00943964">
      <w:pPr>
        <w:widowControl/>
        <w:ind w:firstLine="709"/>
        <w:jc w:val="center"/>
        <w:outlineLvl w:val="1"/>
        <w:rPr>
          <w:rFonts w:eastAsia="Calibri"/>
          <w:b/>
          <w:bCs/>
          <w:color w:val="000000"/>
          <w:sz w:val="24"/>
          <w:szCs w:val="24"/>
          <w:lang w:eastAsia="en-US" w:bidi="ar-SA"/>
        </w:rPr>
      </w:pPr>
    </w:p>
    <w:p w14:paraId="6C86C3BD" w14:textId="77777777" w:rsidR="00D972AC" w:rsidRPr="007D3885" w:rsidRDefault="001A147A" w:rsidP="00943964">
      <w:pPr>
        <w:pStyle w:val="27"/>
        <w:widowControl/>
        <w:tabs>
          <w:tab w:val="left" w:pos="1134"/>
        </w:tabs>
        <w:ind w:left="0" w:firstLine="709"/>
      </w:pPr>
      <w:bookmarkStart w:id="1" w:name="_Toc38304052"/>
      <w:r w:rsidRPr="007D3885">
        <w:rPr>
          <w:lang w:val="en-US"/>
        </w:rPr>
        <w:t>I</w:t>
      </w:r>
      <w:r w:rsidRPr="007D3885">
        <w:t xml:space="preserve">. </w:t>
      </w:r>
      <w:r w:rsidR="00DD3092" w:rsidRPr="007D3885">
        <w:t>ЗАКАЗЧИК.</w:t>
      </w:r>
      <w:bookmarkEnd w:id="1"/>
    </w:p>
    <w:p w14:paraId="09100E4B" w14:textId="77777777" w:rsidR="00D972AC" w:rsidRPr="007D3885" w:rsidRDefault="00DD3092" w:rsidP="00943964">
      <w:pPr>
        <w:pStyle w:val="ad"/>
        <w:widowControl/>
        <w:tabs>
          <w:tab w:val="left" w:pos="1134"/>
        </w:tabs>
        <w:ind w:left="0" w:firstLine="709"/>
      </w:pPr>
      <w:r w:rsidRPr="007D3885">
        <w:t>Государственная компания «Российские автомобильные дороги» (далее по тексту</w:t>
      </w:r>
      <w:r w:rsidRPr="007D3885">
        <w:rPr>
          <w:spacing w:val="57"/>
        </w:rPr>
        <w:t xml:space="preserve"> </w:t>
      </w:r>
      <w:r w:rsidRPr="007D3885">
        <w:t>именуется</w:t>
      </w:r>
      <w:r w:rsidR="002D2D55" w:rsidRPr="007D3885">
        <w:t xml:space="preserve"> </w:t>
      </w:r>
      <w:r w:rsidR="004D7D14" w:rsidRPr="007D3885">
        <w:t>-</w:t>
      </w:r>
      <w:r w:rsidR="002D2D55" w:rsidRPr="007D3885">
        <w:t xml:space="preserve"> </w:t>
      </w:r>
      <w:r w:rsidRPr="007D3885">
        <w:rPr>
          <w:i/>
        </w:rPr>
        <w:t>Заказчик или Государственная</w:t>
      </w:r>
      <w:r w:rsidRPr="007D3885">
        <w:rPr>
          <w:i/>
          <w:spacing w:val="-1"/>
        </w:rPr>
        <w:t xml:space="preserve"> </w:t>
      </w:r>
      <w:r w:rsidRPr="007D3885">
        <w:rPr>
          <w:i/>
        </w:rPr>
        <w:t>Компания</w:t>
      </w:r>
      <w:r w:rsidRPr="007D3885">
        <w:t>).</w:t>
      </w:r>
    </w:p>
    <w:p w14:paraId="480104A0" w14:textId="77777777" w:rsidR="00D972AC" w:rsidRPr="007D3885" w:rsidRDefault="00D972AC" w:rsidP="00943964">
      <w:pPr>
        <w:pStyle w:val="ad"/>
        <w:widowControl/>
        <w:tabs>
          <w:tab w:val="left" w:pos="1134"/>
        </w:tabs>
        <w:ind w:left="0" w:firstLine="709"/>
      </w:pPr>
    </w:p>
    <w:p w14:paraId="6A1B3C7F" w14:textId="77777777" w:rsidR="00D972AC" w:rsidRPr="007D3885" w:rsidRDefault="001A147A" w:rsidP="00943964">
      <w:pPr>
        <w:pStyle w:val="27"/>
        <w:widowControl/>
        <w:tabs>
          <w:tab w:val="left" w:pos="1134"/>
        </w:tabs>
        <w:ind w:left="0" w:firstLine="709"/>
      </w:pPr>
      <w:bookmarkStart w:id="2" w:name="_Toc38304053"/>
      <w:r w:rsidRPr="007D3885">
        <w:rPr>
          <w:lang w:val="en-US"/>
        </w:rPr>
        <w:t>II</w:t>
      </w:r>
      <w:r w:rsidRPr="007D3885">
        <w:t xml:space="preserve">. </w:t>
      </w:r>
      <w:r w:rsidR="00DD3092" w:rsidRPr="007D3885">
        <w:t>ПОДРЯДЧИК.</w:t>
      </w:r>
      <w:bookmarkEnd w:id="2"/>
    </w:p>
    <w:p w14:paraId="31ECD431" w14:textId="50E093C2" w:rsidR="00E23C43" w:rsidRPr="007D3885" w:rsidRDefault="00300066" w:rsidP="00943964">
      <w:pPr>
        <w:pStyle w:val="ad"/>
        <w:widowControl/>
        <w:tabs>
          <w:tab w:val="left" w:pos="1134"/>
        </w:tabs>
        <w:ind w:left="0" w:firstLine="709"/>
      </w:pPr>
      <w:r w:rsidRPr="007D3885">
        <w:rPr>
          <w:lang w:bidi="ar-SA"/>
        </w:rPr>
        <w:t>Определяется на основании конкурса в электронной форме</w:t>
      </w:r>
      <w:r w:rsidR="00E23C43" w:rsidRPr="007D3885">
        <w:rPr>
          <w:lang w:bidi="ar-SA"/>
        </w:rPr>
        <w:t>.</w:t>
      </w:r>
    </w:p>
    <w:p w14:paraId="65951F89" w14:textId="77777777" w:rsidR="00D972AC" w:rsidRPr="007D3885" w:rsidRDefault="00D972AC" w:rsidP="00943964">
      <w:pPr>
        <w:pStyle w:val="ad"/>
        <w:widowControl/>
        <w:tabs>
          <w:tab w:val="left" w:pos="1134"/>
        </w:tabs>
        <w:ind w:left="0" w:firstLine="709"/>
      </w:pPr>
    </w:p>
    <w:p w14:paraId="24E7AC67" w14:textId="4898B6BE" w:rsidR="00D972AC" w:rsidRPr="007D3885" w:rsidRDefault="001A147A" w:rsidP="00943964">
      <w:pPr>
        <w:pStyle w:val="27"/>
        <w:widowControl/>
        <w:tabs>
          <w:tab w:val="left" w:pos="1134"/>
        </w:tabs>
        <w:ind w:left="0" w:firstLine="709"/>
      </w:pPr>
      <w:bookmarkStart w:id="3" w:name="_Toc38304054"/>
      <w:r w:rsidRPr="007D3885">
        <w:rPr>
          <w:lang w:val="en-US"/>
        </w:rPr>
        <w:t>III</w:t>
      </w:r>
      <w:r w:rsidRPr="007D3885">
        <w:t xml:space="preserve">. </w:t>
      </w:r>
      <w:r w:rsidR="00DD3092" w:rsidRPr="007D3885">
        <w:t xml:space="preserve">СТАТУС </w:t>
      </w:r>
      <w:r w:rsidR="009211B3" w:rsidRPr="007D3885">
        <w:t>УСЛУГИ</w:t>
      </w:r>
      <w:r w:rsidR="00DD3092" w:rsidRPr="007D3885">
        <w:t>.</w:t>
      </w:r>
      <w:bookmarkEnd w:id="3"/>
    </w:p>
    <w:p w14:paraId="66CDB8E4" w14:textId="4006EE4B" w:rsidR="00D972AC" w:rsidRPr="007D3885" w:rsidRDefault="009211B3" w:rsidP="00943964">
      <w:pPr>
        <w:pStyle w:val="ad"/>
        <w:widowControl/>
        <w:tabs>
          <w:tab w:val="left" w:pos="1134"/>
        </w:tabs>
        <w:ind w:left="0" w:firstLine="709"/>
      </w:pPr>
      <w:r w:rsidRPr="007D3885">
        <w:t>Оказание услуг</w:t>
      </w:r>
      <w:r w:rsidR="00DD3092" w:rsidRPr="007D3885">
        <w:t xml:space="preserve"> по Содержанию Объекта.</w:t>
      </w:r>
    </w:p>
    <w:p w14:paraId="7D3AFBFC" w14:textId="77777777" w:rsidR="00D972AC" w:rsidRPr="007D3885" w:rsidRDefault="00D972AC" w:rsidP="00943964">
      <w:pPr>
        <w:pStyle w:val="ad"/>
        <w:widowControl/>
        <w:tabs>
          <w:tab w:val="left" w:pos="1134"/>
        </w:tabs>
        <w:ind w:left="0" w:firstLine="709"/>
      </w:pPr>
    </w:p>
    <w:p w14:paraId="5AE1E7BC" w14:textId="77777777" w:rsidR="00D972AC" w:rsidRPr="007D3885" w:rsidRDefault="001A147A" w:rsidP="00943964">
      <w:pPr>
        <w:pStyle w:val="27"/>
        <w:widowControl/>
        <w:tabs>
          <w:tab w:val="left" w:pos="1134"/>
        </w:tabs>
        <w:ind w:left="0" w:firstLine="709"/>
      </w:pPr>
      <w:bookmarkStart w:id="4" w:name="_Toc38304055"/>
      <w:r w:rsidRPr="007D3885">
        <w:rPr>
          <w:lang w:val="en-US"/>
        </w:rPr>
        <w:t>IV</w:t>
      </w:r>
      <w:r w:rsidRPr="007D3885">
        <w:t xml:space="preserve">. </w:t>
      </w:r>
      <w:r w:rsidR="00DD3092" w:rsidRPr="007D3885">
        <w:t>ИСТОЧНИК ФИНАНСИРОВАНИЯ.</w:t>
      </w:r>
      <w:bookmarkEnd w:id="4"/>
    </w:p>
    <w:p w14:paraId="2783F46F" w14:textId="77777777" w:rsidR="00D972AC" w:rsidRPr="007D3885" w:rsidRDefault="00DD3092" w:rsidP="00943964">
      <w:pPr>
        <w:pStyle w:val="ad"/>
        <w:widowControl/>
        <w:tabs>
          <w:tab w:val="left" w:pos="1134"/>
        </w:tabs>
        <w:ind w:left="0" w:firstLine="709"/>
        <w:jc w:val="both"/>
      </w:pPr>
      <w:r w:rsidRPr="007D3885">
        <w:t>Средства, полученные на осуществление деятельности по доверительному управлению автомобильными дорогами Государственной компании.</w:t>
      </w:r>
    </w:p>
    <w:p w14:paraId="0C4517B3" w14:textId="77777777" w:rsidR="00D972AC" w:rsidRPr="007D3885" w:rsidRDefault="00D972AC" w:rsidP="00943964">
      <w:pPr>
        <w:pStyle w:val="ad"/>
        <w:widowControl/>
        <w:tabs>
          <w:tab w:val="left" w:pos="1134"/>
        </w:tabs>
        <w:ind w:left="0" w:firstLine="709"/>
      </w:pPr>
    </w:p>
    <w:p w14:paraId="51AAEB8B" w14:textId="5B6BB856" w:rsidR="00D972AC" w:rsidRPr="007D3885" w:rsidRDefault="009211B3" w:rsidP="00943964">
      <w:pPr>
        <w:pStyle w:val="27"/>
        <w:widowControl/>
        <w:numPr>
          <w:ilvl w:val="0"/>
          <w:numId w:val="10"/>
        </w:numPr>
        <w:tabs>
          <w:tab w:val="left" w:pos="1134"/>
        </w:tabs>
        <w:ind w:left="0" w:firstLine="709"/>
        <w:jc w:val="both"/>
      </w:pPr>
      <w:r w:rsidRPr="007D3885">
        <w:t xml:space="preserve">ПОСТОЯННО ОКАЗЫВАЕМЫЕ </w:t>
      </w:r>
      <w:r w:rsidR="00051CA6" w:rsidRPr="007D3885">
        <w:t>(ПЕРИОДИЧЕСКИ</w:t>
      </w:r>
      <w:r w:rsidRPr="007D3885">
        <w:t>Е</w:t>
      </w:r>
      <w:r w:rsidR="00051CA6" w:rsidRPr="007D3885">
        <w:t xml:space="preserve">) </w:t>
      </w:r>
      <w:r w:rsidRPr="007D3885">
        <w:t>УСЛУГИ</w:t>
      </w:r>
      <w:r w:rsidR="00051CA6" w:rsidRPr="007D3885">
        <w:t xml:space="preserve"> ПО СОДЕРЖАНИЮ УЧАСТКА АВТОМОБИЛЬНОЙ ДОРОГИ</w:t>
      </w:r>
      <w:r w:rsidR="001B0E45">
        <w:t xml:space="preserve"> (В Т.Ч. ПЛОЩАДОК ОТДЫХА)</w:t>
      </w:r>
      <w:r w:rsidR="00DD3092" w:rsidRPr="007D3885">
        <w:t>.</w:t>
      </w:r>
    </w:p>
    <w:p w14:paraId="251B1235" w14:textId="77777777" w:rsidR="002A1D87" w:rsidRPr="007D3885" w:rsidRDefault="002A1D87" w:rsidP="00943964">
      <w:pPr>
        <w:pStyle w:val="27"/>
        <w:widowControl/>
        <w:tabs>
          <w:tab w:val="left" w:pos="1134"/>
        </w:tabs>
        <w:ind w:left="0" w:firstLine="709"/>
        <w:jc w:val="both"/>
      </w:pPr>
    </w:p>
    <w:p w14:paraId="1A964583" w14:textId="6A7998ED" w:rsidR="002A1D87" w:rsidRPr="007D3885" w:rsidRDefault="002A1D87" w:rsidP="00943964">
      <w:pPr>
        <w:pStyle w:val="27"/>
        <w:widowControl/>
        <w:numPr>
          <w:ilvl w:val="1"/>
          <w:numId w:val="10"/>
        </w:numPr>
        <w:ind w:left="0" w:firstLine="709"/>
        <w:jc w:val="both"/>
      </w:pPr>
      <w:bookmarkStart w:id="5" w:name="_Toc38304057"/>
      <w:bookmarkStart w:id="6" w:name="_Hlk38634291"/>
      <w:r w:rsidRPr="007D3885">
        <w:t xml:space="preserve">Состав </w:t>
      </w:r>
      <w:r w:rsidR="009211B3" w:rsidRPr="007D3885">
        <w:t>услуг</w:t>
      </w:r>
      <w:r w:rsidRPr="007D3885">
        <w:t xml:space="preserve">, объем </w:t>
      </w:r>
      <w:r w:rsidR="009211B3" w:rsidRPr="007D3885">
        <w:t>услуг</w:t>
      </w:r>
      <w:r w:rsidRPr="007D3885">
        <w:t xml:space="preserve"> и перечень элементов содержания.</w:t>
      </w:r>
      <w:bookmarkEnd w:id="5"/>
    </w:p>
    <w:p w14:paraId="11F5664B" w14:textId="0BD9C8DD" w:rsidR="002A1D87" w:rsidRPr="007D3885" w:rsidRDefault="002A1D87" w:rsidP="00943964">
      <w:pPr>
        <w:pStyle w:val="27"/>
        <w:widowControl/>
        <w:numPr>
          <w:ilvl w:val="2"/>
          <w:numId w:val="10"/>
        </w:numPr>
        <w:ind w:left="0" w:firstLine="709"/>
        <w:jc w:val="both"/>
        <w:rPr>
          <w:b w:val="0"/>
        </w:rPr>
      </w:pPr>
      <w:bookmarkStart w:id="7" w:name="_Toc38304058"/>
      <w:r w:rsidRPr="007D3885">
        <w:rPr>
          <w:b w:val="0"/>
        </w:rPr>
        <w:t xml:space="preserve">Состав постоянно </w:t>
      </w:r>
      <w:r w:rsidR="009211B3" w:rsidRPr="007D3885">
        <w:rPr>
          <w:b w:val="0"/>
        </w:rPr>
        <w:t>оказываемых услуг</w:t>
      </w:r>
      <w:r w:rsidRPr="007D3885">
        <w:rPr>
          <w:b w:val="0"/>
        </w:rPr>
        <w:t xml:space="preserve"> по содержанию участка Автомобильной дороги (далее также –</w:t>
      </w:r>
      <w:r w:rsidR="004B5BEB" w:rsidRPr="007D3885">
        <w:rPr>
          <w:b w:val="0"/>
        </w:rPr>
        <w:t xml:space="preserve"> </w:t>
      </w:r>
      <w:r w:rsidRPr="007D3885">
        <w:rPr>
          <w:b w:val="0"/>
        </w:rPr>
        <w:t>ПВР), подлежащих выполнению Подрядчиком в рамках исполнения обязательств по Договору, определен в Приложении № 1.1.1 к Техническому Заданию.</w:t>
      </w:r>
      <w:bookmarkEnd w:id="7"/>
      <w:r w:rsidRPr="007D3885">
        <w:rPr>
          <w:b w:val="0"/>
        </w:rPr>
        <w:t xml:space="preserve"> Указанный состав </w:t>
      </w:r>
      <w:r w:rsidR="004B5BEB" w:rsidRPr="007D3885">
        <w:rPr>
          <w:b w:val="0"/>
        </w:rPr>
        <w:t>оказываемого</w:t>
      </w:r>
      <w:r w:rsidRPr="007D3885">
        <w:rPr>
          <w:b w:val="0"/>
        </w:rPr>
        <w:t xml:space="preserve"> ПВР в рамках нормативных </w:t>
      </w:r>
      <w:r w:rsidR="009211B3" w:rsidRPr="007D3885">
        <w:rPr>
          <w:b w:val="0"/>
        </w:rPr>
        <w:t>услуг</w:t>
      </w:r>
      <w:r w:rsidRPr="007D3885">
        <w:rPr>
          <w:b w:val="0"/>
        </w:rPr>
        <w:t xml:space="preserve"> не является окончательным и может быть скорректирован Заказчиком в рамках действующего Законодательства.</w:t>
      </w:r>
    </w:p>
    <w:p w14:paraId="0E620B77" w14:textId="3CFB9077" w:rsidR="002A1D87" w:rsidRPr="007D3885" w:rsidRDefault="002A1D87" w:rsidP="00943964">
      <w:pPr>
        <w:pStyle w:val="27"/>
        <w:widowControl/>
        <w:numPr>
          <w:ilvl w:val="2"/>
          <w:numId w:val="10"/>
        </w:numPr>
        <w:ind w:left="0" w:firstLine="709"/>
        <w:jc w:val="both"/>
        <w:rPr>
          <w:b w:val="0"/>
        </w:rPr>
      </w:pPr>
      <w:r w:rsidRPr="007D3885">
        <w:rPr>
          <w:b w:val="0"/>
        </w:rPr>
        <w:t xml:space="preserve">Протяженность участка Автомобильной дороги в отношение которого </w:t>
      </w:r>
      <w:r w:rsidR="004B5BEB" w:rsidRPr="007D3885">
        <w:rPr>
          <w:b w:val="0"/>
        </w:rPr>
        <w:t>оказывается</w:t>
      </w:r>
      <w:r w:rsidRPr="007D3885">
        <w:rPr>
          <w:b w:val="0"/>
        </w:rPr>
        <w:t xml:space="preserve"> ПВР и перечень основных конструктивных элементов содержания, определен в Приложении № 1.0 к Техническому Заданию.</w:t>
      </w:r>
    </w:p>
    <w:p w14:paraId="625E7AE4" w14:textId="7C922AB8" w:rsidR="002A1D87" w:rsidRPr="007D3885" w:rsidRDefault="002A1D87" w:rsidP="00943964">
      <w:pPr>
        <w:pStyle w:val="27"/>
        <w:widowControl/>
        <w:ind w:left="0" w:firstLine="709"/>
        <w:jc w:val="both"/>
        <w:rPr>
          <w:b w:val="0"/>
        </w:rPr>
      </w:pPr>
      <w:r w:rsidRPr="007D3885">
        <w:rPr>
          <w:b w:val="0"/>
        </w:rPr>
        <w:t xml:space="preserve">В объем </w:t>
      </w:r>
      <w:r w:rsidR="009211B3" w:rsidRPr="007D3885">
        <w:rPr>
          <w:b w:val="0"/>
        </w:rPr>
        <w:t>услуг</w:t>
      </w:r>
      <w:r w:rsidRPr="007D3885">
        <w:rPr>
          <w:b w:val="0"/>
        </w:rPr>
        <w:t xml:space="preserve"> по ПВР входят все конструктивные элементы (составляющие конструктивных элементов), переданные по Акту Приема-Передачи Объекта, созданные и (или) создаваемые на Объекте в период срока </w:t>
      </w:r>
      <w:r w:rsidR="009211B3" w:rsidRPr="007D3885">
        <w:rPr>
          <w:b w:val="0"/>
        </w:rPr>
        <w:t>оказания услуг</w:t>
      </w:r>
      <w:r w:rsidRPr="007D3885">
        <w:rPr>
          <w:b w:val="0"/>
        </w:rPr>
        <w:t xml:space="preserve"> по Договору при реализации договоров по Строительству, Реконструкции, Комплексному Обустройству, Капитальному Ремонту, Ремонту, мероприятий по безопасности дорожного движения, Содержании, в том числе в рамках текущего Договора с даты подписания акта ввода объекта в эксплуатацию или получения Разрешения на ввод объекта в эксплуатацию (что применимо) и подписания Акта о начале Содержания (Приложение № 3.1 к Договору).</w:t>
      </w:r>
    </w:p>
    <w:p w14:paraId="5D9D728A" w14:textId="4200E27B" w:rsidR="002A1D87" w:rsidRPr="007D3885" w:rsidRDefault="002A1D87" w:rsidP="00943964">
      <w:pPr>
        <w:pStyle w:val="27"/>
        <w:widowControl/>
        <w:numPr>
          <w:ilvl w:val="2"/>
          <w:numId w:val="10"/>
        </w:numPr>
        <w:ind w:left="0" w:firstLine="709"/>
        <w:jc w:val="both"/>
        <w:rPr>
          <w:b w:val="0"/>
        </w:rPr>
      </w:pPr>
      <w:bookmarkStart w:id="8" w:name="_Toc38304059"/>
      <w:bookmarkStart w:id="9" w:name="_Toc38304060"/>
      <w:r w:rsidRPr="007D3885">
        <w:rPr>
          <w:b w:val="0"/>
        </w:rPr>
        <w:t xml:space="preserve">В случае проведения на Объекте Подрядной Организацией работ по Ремонту, Капитальному Ремонту и/или Комплексному Обустройству состав ПВР, </w:t>
      </w:r>
      <w:r w:rsidR="004B5BEB" w:rsidRPr="007D3885">
        <w:rPr>
          <w:b w:val="0"/>
        </w:rPr>
        <w:t>оказываемый</w:t>
      </w:r>
      <w:r w:rsidRPr="007D3885">
        <w:rPr>
          <w:b w:val="0"/>
        </w:rPr>
        <w:t xml:space="preserve"> Подрядчиком в рамках исполнения обязательств по Договору, формируется согласно Приложению № 1.1.1 к Техническому Заданию с учетом Классификации Работ, при этом исключаются из объемов выполнения Подрядчиком те виды ПВР по конструктивным элементам, а также составляющим конструктивных элементов, которые затрагиваются работами по Ремонту, Капитальному Ремонту и/или Комплексному Обустройству, в связи с чем, объем и стоимость </w:t>
      </w:r>
      <w:r w:rsidR="004B5BEB" w:rsidRPr="007D3885">
        <w:rPr>
          <w:b w:val="0"/>
        </w:rPr>
        <w:t>оказания</w:t>
      </w:r>
      <w:r w:rsidRPr="007D3885">
        <w:rPr>
          <w:b w:val="0"/>
        </w:rPr>
        <w:t xml:space="preserve"> ПВР в период Ремонта, Капитального Ремонта и/или Комплексного Обустройства на участке выполнения таких работ изменяется для каждого километра участка Ремонта, Капитального Ремонта и/или Комплексного Обустройства, путем определения сметной стоимости исключаемых объемов ПВР, формируемых Подрядчиком по согласованию с Заказчиком.</w:t>
      </w:r>
      <w:bookmarkEnd w:id="8"/>
    </w:p>
    <w:p w14:paraId="7C3FFFAE" w14:textId="36FD6E70" w:rsidR="002A1D87" w:rsidRPr="007D3885" w:rsidRDefault="002A1D87" w:rsidP="00943964">
      <w:pPr>
        <w:pStyle w:val="27"/>
        <w:widowControl/>
        <w:numPr>
          <w:ilvl w:val="2"/>
          <w:numId w:val="10"/>
        </w:numPr>
        <w:ind w:left="0" w:firstLine="709"/>
        <w:jc w:val="both"/>
        <w:rPr>
          <w:b w:val="0"/>
        </w:rPr>
      </w:pPr>
      <w:r w:rsidRPr="007D3885">
        <w:rPr>
          <w:b w:val="0"/>
        </w:rPr>
        <w:lastRenderedPageBreak/>
        <w:t xml:space="preserve">Состав </w:t>
      </w:r>
      <w:r w:rsidR="001269D0" w:rsidRPr="007D3885">
        <w:rPr>
          <w:b w:val="0"/>
        </w:rPr>
        <w:t>оказываемых</w:t>
      </w:r>
      <w:r w:rsidRPr="007D3885">
        <w:rPr>
          <w:b w:val="0"/>
        </w:rPr>
        <w:t xml:space="preserve"> дополнительных </w:t>
      </w:r>
      <w:r w:rsidR="001269D0" w:rsidRPr="007D3885">
        <w:rPr>
          <w:b w:val="0"/>
        </w:rPr>
        <w:t>услуг</w:t>
      </w:r>
      <w:r w:rsidRPr="007D3885">
        <w:rPr>
          <w:b w:val="0"/>
        </w:rPr>
        <w:t xml:space="preserve"> по </w:t>
      </w:r>
      <w:r w:rsidR="001269D0" w:rsidRPr="007D3885">
        <w:rPr>
          <w:b w:val="0"/>
        </w:rPr>
        <w:t>с</w:t>
      </w:r>
      <w:r w:rsidRPr="007D3885">
        <w:rPr>
          <w:b w:val="0"/>
        </w:rPr>
        <w:t>одержанию в рамках ПВР, указан в Приложении № 1.1.3 к Техническому Заданию.</w:t>
      </w:r>
      <w:bookmarkEnd w:id="9"/>
    </w:p>
    <w:p w14:paraId="3E40B776" w14:textId="6DE44053" w:rsidR="002A1D87" w:rsidRPr="007D3885" w:rsidRDefault="002A1D87" w:rsidP="00943964">
      <w:pPr>
        <w:pStyle w:val="27"/>
        <w:numPr>
          <w:ilvl w:val="2"/>
          <w:numId w:val="10"/>
        </w:numPr>
        <w:ind w:left="0" w:firstLine="709"/>
        <w:jc w:val="both"/>
        <w:rPr>
          <w:b w:val="0"/>
        </w:rPr>
      </w:pPr>
      <w:r w:rsidRPr="007D3885">
        <w:rPr>
          <w:b w:val="0"/>
        </w:rPr>
        <w:t xml:space="preserve">Объем использования Подрядчиком </w:t>
      </w:r>
      <w:r w:rsidRPr="007D3885">
        <w:rPr>
          <w:u w:val="single"/>
        </w:rPr>
        <w:t>чистых хлоридов</w:t>
      </w:r>
      <w:r w:rsidRPr="007D3885">
        <w:rPr>
          <w:b w:val="0"/>
        </w:rPr>
        <w:t xml:space="preserve"> для борьбы с зимней скользкостью, должен составлять </w:t>
      </w:r>
      <w:r w:rsidRPr="007D3885">
        <w:rPr>
          <w:u w:val="single"/>
        </w:rPr>
        <w:t>80% от общей периодичности при обработке покрытия ПГМ</w:t>
      </w:r>
      <w:r w:rsidRPr="007D3885">
        <w:rPr>
          <w:b w:val="0"/>
        </w:rPr>
        <w:t xml:space="preserve"> при </w:t>
      </w:r>
      <w:r w:rsidR="001269D0" w:rsidRPr="007D3885">
        <w:rPr>
          <w:b w:val="0"/>
        </w:rPr>
        <w:t>оказании</w:t>
      </w:r>
      <w:r w:rsidRPr="007D3885">
        <w:rPr>
          <w:b w:val="0"/>
        </w:rPr>
        <w:t xml:space="preserve"> указанных </w:t>
      </w:r>
      <w:r w:rsidR="001269D0" w:rsidRPr="007D3885">
        <w:rPr>
          <w:b w:val="0"/>
        </w:rPr>
        <w:t>услуг</w:t>
      </w:r>
      <w:r w:rsidRPr="007D3885">
        <w:rPr>
          <w:b w:val="0"/>
        </w:rPr>
        <w:t>, в соответствии с п. 6.2.1 Договора.</w:t>
      </w:r>
    </w:p>
    <w:p w14:paraId="53CB1071" w14:textId="33828BCA" w:rsidR="002A1D87" w:rsidRPr="007D3885" w:rsidRDefault="002A1D87" w:rsidP="00943964">
      <w:pPr>
        <w:pStyle w:val="ae"/>
        <w:widowControl/>
        <w:numPr>
          <w:ilvl w:val="1"/>
          <w:numId w:val="10"/>
        </w:numPr>
        <w:ind w:left="0" w:firstLine="709"/>
        <w:jc w:val="both"/>
        <w:rPr>
          <w:sz w:val="24"/>
          <w:szCs w:val="24"/>
        </w:rPr>
      </w:pPr>
      <w:r w:rsidRPr="007D3885">
        <w:rPr>
          <w:b/>
          <w:sz w:val="24"/>
          <w:szCs w:val="24"/>
        </w:rPr>
        <w:t>Периодичность проведения ПВР.</w:t>
      </w:r>
    </w:p>
    <w:p w14:paraId="3042B271" w14:textId="7D0DC408" w:rsidR="002A1D87" w:rsidRPr="007D3885" w:rsidRDefault="002A1D87" w:rsidP="00943964">
      <w:pPr>
        <w:pStyle w:val="27"/>
        <w:widowControl/>
        <w:numPr>
          <w:ilvl w:val="2"/>
          <w:numId w:val="10"/>
        </w:numPr>
        <w:ind w:left="0" w:firstLine="709"/>
        <w:jc w:val="both"/>
        <w:rPr>
          <w:b w:val="0"/>
        </w:rPr>
      </w:pPr>
      <w:r w:rsidRPr="007D3885">
        <w:rPr>
          <w:b w:val="0"/>
        </w:rPr>
        <w:t xml:space="preserve">Периодичность </w:t>
      </w:r>
      <w:r w:rsidR="004B5BEB" w:rsidRPr="007D3885">
        <w:rPr>
          <w:b w:val="0"/>
        </w:rPr>
        <w:t>оказания</w:t>
      </w:r>
      <w:r w:rsidRPr="007D3885">
        <w:rPr>
          <w:b w:val="0"/>
        </w:rPr>
        <w:t xml:space="preserve"> Подрядчиком ПВР определяется Техническим Заданием, Нормативными Техническими Документами, Типовыми требованиями приемки </w:t>
      </w:r>
      <w:r w:rsidR="001269D0" w:rsidRPr="007D3885">
        <w:rPr>
          <w:b w:val="0"/>
        </w:rPr>
        <w:t>оказанных услуг</w:t>
      </w:r>
      <w:r w:rsidRPr="007D3885">
        <w:rPr>
          <w:b w:val="0"/>
        </w:rPr>
        <w:t xml:space="preserve"> и оценки уровня содержания автомобильной дороги (Приложение № 2.1 к Договору), в объеме, достаточном и обеспечивающим:</w:t>
      </w:r>
    </w:p>
    <w:p w14:paraId="09C46867" w14:textId="77777777" w:rsidR="002A1D87" w:rsidRPr="007D3885" w:rsidRDefault="002A1D87" w:rsidP="00943964">
      <w:pPr>
        <w:pStyle w:val="27"/>
        <w:widowControl/>
        <w:ind w:left="0" w:firstLine="709"/>
        <w:jc w:val="both"/>
        <w:rPr>
          <w:b w:val="0"/>
        </w:rPr>
      </w:pPr>
      <w:r w:rsidRPr="007D3885">
        <w:rPr>
          <w:u w:val="single"/>
        </w:rPr>
        <w:t>- ВЫСОКИЙ</w:t>
      </w:r>
      <w:r w:rsidRPr="007D3885">
        <w:t xml:space="preserve"> </w:t>
      </w:r>
      <w:r w:rsidRPr="007D3885">
        <w:rPr>
          <w:b w:val="0"/>
        </w:rPr>
        <w:t>Уровень Содержания Объекта, указанный в п. 1.3.1 Технического Задания;</w:t>
      </w:r>
    </w:p>
    <w:p w14:paraId="4EE5F89B" w14:textId="77777777" w:rsidR="002A1D87" w:rsidRPr="007D3885" w:rsidRDefault="002A1D87" w:rsidP="00943964">
      <w:pPr>
        <w:pStyle w:val="27"/>
        <w:widowControl/>
        <w:ind w:left="0" w:firstLine="709"/>
        <w:jc w:val="both"/>
        <w:rPr>
          <w:b w:val="0"/>
        </w:rPr>
      </w:pPr>
      <w:r w:rsidRPr="007D3885">
        <w:rPr>
          <w:b w:val="0"/>
        </w:rPr>
        <w:t xml:space="preserve">- круглогодичное безопасное и бесперебойное движение транспортных средств, непрерывность, безопасность и удобство движения пользователей; </w:t>
      </w:r>
    </w:p>
    <w:p w14:paraId="677F2D32" w14:textId="77777777" w:rsidR="002A1D87" w:rsidRPr="007D3885" w:rsidRDefault="002A1D87" w:rsidP="00943964">
      <w:pPr>
        <w:pStyle w:val="27"/>
        <w:widowControl/>
        <w:ind w:left="0" w:firstLine="709"/>
        <w:jc w:val="both"/>
        <w:rPr>
          <w:b w:val="0"/>
        </w:rPr>
      </w:pPr>
      <w:r w:rsidRPr="007D3885">
        <w:rPr>
          <w:b w:val="0"/>
        </w:rPr>
        <w:t>- разрешенный скоростной режим движения;</w:t>
      </w:r>
    </w:p>
    <w:p w14:paraId="14F5BDAB" w14:textId="77777777" w:rsidR="002A1D87" w:rsidRPr="007D3885" w:rsidRDefault="002A1D87" w:rsidP="00943964">
      <w:pPr>
        <w:pStyle w:val="27"/>
        <w:widowControl/>
        <w:ind w:left="0" w:firstLine="709"/>
        <w:jc w:val="both"/>
        <w:rPr>
          <w:b w:val="0"/>
        </w:rPr>
      </w:pPr>
      <w:r w:rsidRPr="007D3885">
        <w:rPr>
          <w:b w:val="0"/>
        </w:rPr>
        <w:t xml:space="preserve">- </w:t>
      </w:r>
      <w:r w:rsidRPr="007D3885">
        <w:rPr>
          <w:b w:val="0"/>
          <w:bCs w:val="0"/>
          <w:iCs/>
        </w:rPr>
        <w:t>недопущение Недостатков ТЭС,</w:t>
      </w:r>
      <w:r w:rsidRPr="007D3885">
        <w:rPr>
          <w:b w:val="0"/>
        </w:rPr>
        <w:t xml:space="preserve"> </w:t>
      </w:r>
      <w:r w:rsidR="0012691F" w:rsidRPr="007D3885">
        <w:rPr>
          <w:b w:val="0"/>
        </w:rPr>
        <w:t>причиной которых явилось неисполнение или исполнение ненадлежащим образом Подрядчиком своих обязательств по Договору, в том числе в местах совершения ДТП, зафиксированных сотрудниками ГИБДД</w:t>
      </w:r>
      <w:r w:rsidRPr="007D3885">
        <w:rPr>
          <w:b w:val="0"/>
        </w:rPr>
        <w:t>.</w:t>
      </w:r>
    </w:p>
    <w:p w14:paraId="327A0F2E" w14:textId="14265DD2" w:rsidR="002A1D87" w:rsidRPr="007D3885" w:rsidRDefault="002A1D87" w:rsidP="00943964">
      <w:pPr>
        <w:pStyle w:val="27"/>
        <w:widowControl/>
        <w:numPr>
          <w:ilvl w:val="2"/>
          <w:numId w:val="10"/>
        </w:numPr>
        <w:ind w:left="0" w:firstLine="709"/>
        <w:jc w:val="both"/>
        <w:rPr>
          <w:b w:val="0"/>
        </w:rPr>
      </w:pPr>
      <w:r w:rsidRPr="007D3885">
        <w:rPr>
          <w:b w:val="0"/>
        </w:rPr>
        <w:t>При формировании периодичности ПВР учитываются положения Правил ремонта и содержания автомобильных дорог общего пользования федерального значения, утвержденных постановлением Правительства Российской Федерации от 26.10.2020</w:t>
      </w:r>
      <w:r w:rsidRPr="007D3885">
        <w:rPr>
          <w:b w:val="0"/>
        </w:rPr>
        <w:br/>
        <w:t xml:space="preserve">№ 1737, а также Гарантийные Обязательства Подрядчика, Подрядных и Сторонних Организаций по конструктивным элементам и составляющим конструктивных элементов участка Автомобильной дороги. </w:t>
      </w:r>
    </w:p>
    <w:p w14:paraId="0FA52B2F" w14:textId="1EE9FEF5" w:rsidR="002A1D87" w:rsidRPr="007D3885" w:rsidRDefault="002A1D87" w:rsidP="00943964">
      <w:pPr>
        <w:pStyle w:val="ae"/>
        <w:widowControl/>
        <w:numPr>
          <w:ilvl w:val="1"/>
          <w:numId w:val="10"/>
        </w:numPr>
        <w:ind w:left="0" w:firstLine="709"/>
        <w:jc w:val="both"/>
        <w:rPr>
          <w:sz w:val="24"/>
          <w:szCs w:val="24"/>
        </w:rPr>
      </w:pPr>
      <w:r w:rsidRPr="007D3885">
        <w:rPr>
          <w:b/>
          <w:sz w:val="24"/>
          <w:szCs w:val="24"/>
        </w:rPr>
        <w:t>Требования к показателям качества, результатам и директивным срокам ПВР.</w:t>
      </w:r>
    </w:p>
    <w:p w14:paraId="4E766AE3" w14:textId="5788A1E1" w:rsidR="002A1D87" w:rsidRPr="007D3885" w:rsidRDefault="002A1D87" w:rsidP="00943964">
      <w:pPr>
        <w:pStyle w:val="27"/>
        <w:widowControl/>
        <w:numPr>
          <w:ilvl w:val="2"/>
          <w:numId w:val="10"/>
        </w:numPr>
        <w:ind w:left="0" w:firstLine="709"/>
        <w:jc w:val="both"/>
        <w:rPr>
          <w:b w:val="0"/>
        </w:rPr>
      </w:pPr>
      <w:bookmarkStart w:id="10" w:name="_Toc38304061"/>
      <w:r w:rsidRPr="007D3885">
        <w:rPr>
          <w:b w:val="0"/>
        </w:rPr>
        <w:t xml:space="preserve">Подрядчик </w:t>
      </w:r>
      <w:r w:rsidR="004B5BEB" w:rsidRPr="007D3885">
        <w:rPr>
          <w:b w:val="0"/>
        </w:rPr>
        <w:t>оказывает</w:t>
      </w:r>
      <w:r w:rsidRPr="007D3885">
        <w:rPr>
          <w:b w:val="0"/>
        </w:rPr>
        <w:t xml:space="preserve"> ПВР с целью обеспечения на период действия Договора </w:t>
      </w:r>
      <w:r w:rsidRPr="007D3885">
        <w:rPr>
          <w:u w:val="single"/>
        </w:rPr>
        <w:t>ВЫСОКОГО</w:t>
      </w:r>
      <w:r w:rsidRPr="007D3885">
        <w:rPr>
          <w:b w:val="0"/>
        </w:rPr>
        <w:t xml:space="preserve"> Уровня содержания участка Автомобильной дороги и основных требований, установленных в п. 1.2.1. Технического Задания, с обеспечением следующих показателей:</w:t>
      </w:r>
      <w:bookmarkEnd w:id="10"/>
    </w:p>
    <w:p w14:paraId="2FEF64E0" w14:textId="77777777" w:rsidR="002A1D87" w:rsidRPr="007D3885" w:rsidRDefault="002A1D87" w:rsidP="00943964">
      <w:pPr>
        <w:pStyle w:val="27"/>
        <w:widowControl/>
        <w:numPr>
          <w:ilvl w:val="3"/>
          <w:numId w:val="10"/>
        </w:numPr>
        <w:ind w:left="0" w:firstLine="709"/>
        <w:jc w:val="both"/>
        <w:rPr>
          <w:b w:val="0"/>
        </w:rPr>
      </w:pPr>
      <w:bookmarkStart w:id="11" w:name="_Toc38304062"/>
      <w:r w:rsidRPr="007D3885">
        <w:rPr>
          <w:b w:val="0"/>
        </w:rPr>
        <w:t>Средняя оценка Уровня содержания участка Автомобильной дороги</w:t>
      </w:r>
      <w:r w:rsidRPr="007D3885">
        <w:t xml:space="preserve"> «О</w:t>
      </w:r>
      <w:r w:rsidRPr="007D3885">
        <w:rPr>
          <w:vertAlign w:val="subscript"/>
        </w:rPr>
        <w:t>УЧ</w:t>
      </w:r>
      <w:r w:rsidRPr="007D3885">
        <w:t>» ≥</w:t>
      </w:r>
      <w:r w:rsidRPr="007D3885">
        <w:rPr>
          <w:spacing w:val="-7"/>
        </w:rPr>
        <w:t xml:space="preserve"> </w:t>
      </w:r>
      <w:r w:rsidRPr="007D3885">
        <w:t>4,85 (четыре целых и восемьдесят пять сотых);</w:t>
      </w:r>
      <w:bookmarkEnd w:id="11"/>
    </w:p>
    <w:p w14:paraId="0DFDBA1F" w14:textId="77777777" w:rsidR="002A1D87" w:rsidRPr="007D3885" w:rsidRDefault="002A1D87" w:rsidP="00943964">
      <w:pPr>
        <w:pStyle w:val="27"/>
        <w:widowControl/>
        <w:numPr>
          <w:ilvl w:val="3"/>
          <w:numId w:val="10"/>
        </w:numPr>
        <w:ind w:left="0" w:firstLine="709"/>
        <w:jc w:val="both"/>
        <w:rPr>
          <w:b w:val="0"/>
        </w:rPr>
      </w:pPr>
      <w:bookmarkStart w:id="12" w:name="_Toc38304063"/>
      <w:r w:rsidRPr="007D3885">
        <w:rPr>
          <w:b w:val="0"/>
        </w:rPr>
        <w:t>Количество километров «</w:t>
      </w:r>
      <w:r w:rsidRPr="007D3885">
        <w:rPr>
          <w:i/>
        </w:rPr>
        <w:t>К</w:t>
      </w:r>
      <w:r w:rsidRPr="007D3885">
        <w:rPr>
          <w:i/>
          <w:vertAlign w:val="subscript"/>
        </w:rPr>
        <w:t>НДУ</w:t>
      </w:r>
      <w:r w:rsidRPr="007D3885">
        <w:rPr>
          <w:b w:val="0"/>
        </w:rPr>
        <w:t xml:space="preserve">» в процентах от общей протяженности участка Автомобильной дороги, указанного в Приложении № 1.0 к Техническому Заданию, на которых зафиксирован </w:t>
      </w:r>
      <w:r w:rsidRPr="007D3885">
        <w:t>«</w:t>
      </w:r>
      <w:r w:rsidRPr="007D3885">
        <w:rPr>
          <w:u w:val="single"/>
        </w:rPr>
        <w:t>недопустимый</w:t>
      </w:r>
      <w:r w:rsidRPr="007D3885">
        <w:t>»</w:t>
      </w:r>
      <w:r w:rsidRPr="007D3885">
        <w:rPr>
          <w:b w:val="0"/>
        </w:rPr>
        <w:t xml:space="preserve"> уровень содержания с оценкой «</w:t>
      </w:r>
      <w:r w:rsidRPr="007D3885">
        <w:t>2</w:t>
      </w:r>
      <w:r w:rsidRPr="007D3885">
        <w:rPr>
          <w:b w:val="0"/>
        </w:rPr>
        <w:t xml:space="preserve">», не должно превышать </w:t>
      </w:r>
      <w:r w:rsidRPr="007D3885">
        <w:t>3,00%</w:t>
      </w:r>
      <w:r w:rsidRPr="007D3885">
        <w:rPr>
          <w:b w:val="0"/>
        </w:rPr>
        <w:t xml:space="preserve"> (</w:t>
      </w:r>
      <w:r w:rsidRPr="007D3885">
        <w:t>три процента</w:t>
      </w:r>
      <w:r w:rsidRPr="007D3885">
        <w:rPr>
          <w:b w:val="0"/>
        </w:rPr>
        <w:t>).</w:t>
      </w:r>
      <w:bookmarkEnd w:id="12"/>
    </w:p>
    <w:p w14:paraId="59D9FB72" w14:textId="77777777" w:rsidR="002A1D87" w:rsidRPr="007D3885" w:rsidRDefault="002A1D87" w:rsidP="00943964">
      <w:pPr>
        <w:pStyle w:val="27"/>
        <w:widowControl/>
        <w:numPr>
          <w:ilvl w:val="2"/>
          <w:numId w:val="10"/>
        </w:numPr>
        <w:ind w:left="0" w:firstLine="709"/>
        <w:jc w:val="both"/>
        <w:rPr>
          <w:b w:val="0"/>
        </w:rPr>
      </w:pPr>
      <w:bookmarkStart w:id="13" w:name="_Toc38304064"/>
      <w:bookmarkStart w:id="14" w:name="_Hlk38014331"/>
      <w:r w:rsidRPr="007D3885">
        <w:rPr>
          <w:b w:val="0"/>
        </w:rPr>
        <w:t xml:space="preserve">В качестве основных критериев при достижении целей соблюдения </w:t>
      </w:r>
      <w:r w:rsidRPr="007D3885">
        <w:rPr>
          <w:u w:val="single"/>
        </w:rPr>
        <w:t>ВЫСОКОГО</w:t>
      </w:r>
      <w:r w:rsidRPr="007D3885">
        <w:rPr>
          <w:b w:val="0"/>
        </w:rPr>
        <w:t xml:space="preserve"> Уровня содержания участка Автомобильной дороги, определенных пунктом 1.3.1 Технического Задания, принимаются показатели бесперебойности и безопасности движения, отсутствие на дороге Дефектов и несоответствий элементов Автомобильной дороги требованиям Технического Задания, Приложения № 2.1 к Договору и Нормативных Технических Документов (Приложение № 4 к Договору).</w:t>
      </w:r>
      <w:bookmarkEnd w:id="13"/>
    </w:p>
    <w:p w14:paraId="1A90297F" w14:textId="77777777" w:rsidR="002A1D87" w:rsidRPr="007D3885" w:rsidRDefault="002A1D87" w:rsidP="00943964">
      <w:pPr>
        <w:pStyle w:val="27"/>
        <w:widowControl/>
        <w:numPr>
          <w:ilvl w:val="2"/>
          <w:numId w:val="10"/>
        </w:numPr>
        <w:ind w:left="0" w:firstLine="709"/>
        <w:jc w:val="both"/>
        <w:rPr>
          <w:b w:val="0"/>
        </w:rPr>
      </w:pPr>
      <w:bookmarkStart w:id="15" w:name="_Toc38304065"/>
      <w:r w:rsidRPr="007D3885">
        <w:rPr>
          <w:b w:val="0"/>
        </w:rPr>
        <w:t>Уровень Содержания участка Автомобильной дороги оценивается в соответствии с процедурой, установленной в Приложении № 2.1 к Договору.</w:t>
      </w:r>
      <w:bookmarkEnd w:id="15"/>
    </w:p>
    <w:p w14:paraId="2794A1E3" w14:textId="2FB71BC4" w:rsidR="002A1D87" w:rsidRPr="007D3885" w:rsidRDefault="002A1D87" w:rsidP="00943964">
      <w:pPr>
        <w:pStyle w:val="27"/>
        <w:widowControl/>
        <w:numPr>
          <w:ilvl w:val="2"/>
          <w:numId w:val="10"/>
        </w:numPr>
        <w:ind w:left="0" w:firstLine="709"/>
        <w:jc w:val="both"/>
        <w:rPr>
          <w:b w:val="0"/>
        </w:rPr>
      </w:pPr>
      <w:r w:rsidRPr="007D3885">
        <w:rPr>
          <w:b w:val="0"/>
        </w:rPr>
        <w:t>Оценка качества ПВР в зимний период эксплуатации выполняется в соответствии Приложением № 2.1 к Договору.</w:t>
      </w:r>
    </w:p>
    <w:p w14:paraId="0C135683" w14:textId="0EDCAA15" w:rsidR="002A1D87" w:rsidRPr="007D3885" w:rsidRDefault="002A1D87" w:rsidP="00943964">
      <w:pPr>
        <w:pStyle w:val="27"/>
        <w:widowControl/>
        <w:numPr>
          <w:ilvl w:val="2"/>
          <w:numId w:val="10"/>
        </w:numPr>
        <w:ind w:left="0" w:firstLine="709"/>
        <w:jc w:val="both"/>
        <w:rPr>
          <w:b w:val="0"/>
        </w:rPr>
      </w:pPr>
      <w:r w:rsidRPr="007D3885">
        <w:rPr>
          <w:b w:val="0"/>
        </w:rPr>
        <w:t xml:space="preserve">Требования к показателям качества и директивным срокам устранения нарушений, дефектов содержания при </w:t>
      </w:r>
      <w:r w:rsidR="004B5BEB" w:rsidRPr="007D3885">
        <w:rPr>
          <w:b w:val="0"/>
        </w:rPr>
        <w:t>оказании</w:t>
      </w:r>
      <w:r w:rsidRPr="007D3885">
        <w:rPr>
          <w:b w:val="0"/>
        </w:rPr>
        <w:t xml:space="preserve"> нормативного ПВР для весенне-летне-осеннего и зимнего периодов эксплуатации, в части:</w:t>
      </w:r>
    </w:p>
    <w:p w14:paraId="5CEA9948"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земляного полотна (обочины, откосы, разделительная полоса, прочие элементы), установлены в разделе 1. Приложения № 2.1.2 к Приложению № 2.1 к Договору;</w:t>
      </w:r>
    </w:p>
    <w:p w14:paraId="2F075A1D"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системы водоотвода (поверхностный водоотвод, ливневая канализация, дренаж) установлены в разделе 2. Приложения № 2.1.2 к Приложению № 2.1 к Договору;</w:t>
      </w:r>
    </w:p>
    <w:p w14:paraId="4818E725"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полосы отвода установлены в разделе 3. (для весенне-летне-осеннего периода эксплуатации) Приложения № 2.1.2 к Приложению № 2.1 к Договору;</w:t>
      </w:r>
    </w:p>
    <w:p w14:paraId="7E6863C2"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lastRenderedPageBreak/>
        <w:t>дорожных одежд установлены в разделе 4. Приложения № 2.1.2 к Приложению № 2.1 к Договору;</w:t>
      </w:r>
    </w:p>
    <w:p w14:paraId="05C80A35"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элементов обустройства установлены в разделе 5. Приложения № 2.1.2 к Приложению № 2.1 к Договору;</w:t>
      </w:r>
    </w:p>
    <w:p w14:paraId="663C4920"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обеспечения безопасности дорожного движения установлены в разделе 6. Приложения № 2.1.2 к Приложению № 2.1 к Договору;</w:t>
      </w:r>
    </w:p>
    <w:p w14:paraId="31CE4178"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экологической безопасности установлены в разделе 7. Приложения № 2.1.2 к Приложению № 2.1 к Договору;</w:t>
      </w:r>
    </w:p>
    <w:p w14:paraId="50B26133" w14:textId="77777777" w:rsidR="002A1D87" w:rsidRPr="007D3885" w:rsidRDefault="002A1D87" w:rsidP="00943964">
      <w:pPr>
        <w:pStyle w:val="27"/>
        <w:widowControl/>
        <w:numPr>
          <w:ilvl w:val="2"/>
          <w:numId w:val="10"/>
        </w:numPr>
        <w:ind w:left="0" w:firstLine="709"/>
        <w:jc w:val="both"/>
        <w:rPr>
          <w:b w:val="0"/>
        </w:rPr>
      </w:pPr>
      <w:r w:rsidRPr="007D3885">
        <w:rPr>
          <w:b w:val="0"/>
        </w:rPr>
        <w:t>Перечень Показателей содержания и/или наличия Дефектов содержания, напрямую влияющих на безопасность дорожного движения, приведены в Приложении № 2.1.6 к Приложению № 2.1 к Договору.</w:t>
      </w:r>
    </w:p>
    <w:p w14:paraId="6647BBBD" w14:textId="77777777" w:rsidR="002A1D87" w:rsidRPr="007D3885" w:rsidRDefault="002A1D87" w:rsidP="00943964">
      <w:pPr>
        <w:pStyle w:val="27"/>
        <w:widowControl/>
        <w:numPr>
          <w:ilvl w:val="2"/>
          <w:numId w:val="10"/>
        </w:numPr>
        <w:ind w:left="0" w:firstLine="709"/>
        <w:jc w:val="both"/>
        <w:rPr>
          <w:b w:val="0"/>
        </w:rPr>
      </w:pPr>
      <w:r w:rsidRPr="007D3885">
        <w:rPr>
          <w:b w:val="0"/>
        </w:rPr>
        <w:t>При установке информационных щитов дополнительно контролируются следующие показатели качества:</w:t>
      </w:r>
    </w:p>
    <w:p w14:paraId="68FA362C"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все конструктивные элементы щита должны быть в исправном состоянии;</w:t>
      </w:r>
    </w:p>
    <w:p w14:paraId="61FD2121"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щит не должен выйти из строя по причине потери прочности, устойчивости из-за конструктивных просчетов, брака при изготовлении, износа, коррозии или иных дефектов конструктивных элементов;</w:t>
      </w:r>
    </w:p>
    <w:p w14:paraId="46ECE573"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все элементы изображения на маске щита должны быть выполнены из пленок одного поставщика (производителя);</w:t>
      </w:r>
    </w:p>
    <w:p w14:paraId="092B4D4A"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изображение на поверхности щита должно быть хорошо читаемым в любое время суток;</w:t>
      </w:r>
    </w:p>
    <w:p w14:paraId="5D40C18F"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восприятие информации не должно искажаться по причине отклеивания, выцветания, шелушения или растрескивания элементов изображения;</w:t>
      </w:r>
    </w:p>
    <w:p w14:paraId="184E7533"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 xml:space="preserve">величина коэффициента световозвращения (удельного коэффициента сил света) элементов изображения щита в течение гарантийного срока эксплуатации не должна быть менее значений, указанных в ГОСТ Р 52290 (ГОСТ 32945) (здесь и далее по тексту – полное наименование </w:t>
      </w:r>
      <w:r w:rsidRPr="007D3885">
        <w:rPr>
          <w:rFonts w:eastAsia="Calibri" w:cs="Arial"/>
          <w:b w:val="0"/>
        </w:rPr>
        <w:t>нормативно-технических документов</w:t>
      </w:r>
      <w:r w:rsidRPr="007D3885">
        <w:rPr>
          <w:b w:val="0"/>
        </w:rPr>
        <w:t xml:space="preserve"> указано в Приложении № 4 к Договору).</w:t>
      </w:r>
    </w:p>
    <w:p w14:paraId="14F2EEBC" w14:textId="77777777" w:rsidR="002A1D87" w:rsidRPr="007D3885" w:rsidRDefault="002A1D87" w:rsidP="00B62635">
      <w:pPr>
        <w:pStyle w:val="27"/>
        <w:widowControl/>
        <w:numPr>
          <w:ilvl w:val="3"/>
          <w:numId w:val="208"/>
        </w:numPr>
        <w:tabs>
          <w:tab w:val="left" w:pos="851"/>
        </w:tabs>
        <w:ind w:left="0" w:firstLine="709"/>
        <w:jc w:val="both"/>
        <w:rPr>
          <w:b w:val="0"/>
        </w:rPr>
      </w:pPr>
      <w:r w:rsidRPr="007D3885">
        <w:rPr>
          <w:b w:val="0"/>
        </w:rPr>
        <w:t>колориметрические характеристики элементов изображений щита должны соответствовать требованиям ГОСТ Р 52290 (ГОСТ 32945).</w:t>
      </w:r>
    </w:p>
    <w:p w14:paraId="46BD6788" w14:textId="77777777" w:rsidR="002A1D87" w:rsidRPr="007D3885" w:rsidRDefault="002A1D87" w:rsidP="00943964">
      <w:pPr>
        <w:pStyle w:val="ae"/>
        <w:widowControl/>
        <w:numPr>
          <w:ilvl w:val="1"/>
          <w:numId w:val="10"/>
        </w:numPr>
        <w:ind w:left="0" w:firstLine="709"/>
        <w:jc w:val="both"/>
        <w:rPr>
          <w:b/>
          <w:sz w:val="24"/>
          <w:szCs w:val="24"/>
        </w:rPr>
      </w:pPr>
      <w:r w:rsidRPr="007D3885">
        <w:rPr>
          <w:b/>
          <w:sz w:val="24"/>
          <w:szCs w:val="24"/>
        </w:rPr>
        <w:t>Требования к технической документации</w:t>
      </w:r>
    </w:p>
    <w:p w14:paraId="6B399FF3" w14:textId="5563E5BE" w:rsidR="002A1D87" w:rsidRPr="007D3885" w:rsidRDefault="002A1D87" w:rsidP="00943964">
      <w:pPr>
        <w:pStyle w:val="27"/>
        <w:widowControl/>
        <w:numPr>
          <w:ilvl w:val="2"/>
          <w:numId w:val="10"/>
        </w:numPr>
        <w:ind w:left="0" w:firstLine="709"/>
        <w:jc w:val="both"/>
        <w:rPr>
          <w:b w:val="0"/>
        </w:rPr>
      </w:pPr>
      <w:r w:rsidRPr="007D3885">
        <w:rPr>
          <w:b w:val="0"/>
        </w:rPr>
        <w:t xml:space="preserve">Подрядчик при </w:t>
      </w:r>
      <w:r w:rsidR="004B5BEB" w:rsidRPr="007D3885">
        <w:rPr>
          <w:b w:val="0"/>
        </w:rPr>
        <w:t>оказании</w:t>
      </w:r>
      <w:r w:rsidRPr="007D3885">
        <w:rPr>
          <w:b w:val="0"/>
        </w:rPr>
        <w:t xml:space="preserve"> ПВР обязан иметь следующую техническую документацию:</w:t>
      </w:r>
    </w:p>
    <w:p w14:paraId="1CBA1B6D" w14:textId="77777777" w:rsidR="002A1D87" w:rsidRPr="007D3885" w:rsidRDefault="002A1D87" w:rsidP="00943964">
      <w:pPr>
        <w:pStyle w:val="27"/>
        <w:widowControl/>
        <w:numPr>
          <w:ilvl w:val="3"/>
          <w:numId w:val="10"/>
        </w:numPr>
        <w:ind w:left="0" w:firstLine="709"/>
        <w:jc w:val="both"/>
        <w:rPr>
          <w:b w:val="0"/>
        </w:rPr>
      </w:pPr>
      <w:r w:rsidRPr="007D3885">
        <w:rPr>
          <w:b w:val="0"/>
        </w:rPr>
        <w:t>Проект производства работ по содержанию участка Автомобильной дороги (далее по тексту именуется – ППРС-АД), разрабатывается Подрядчиком (стоимость разработки ППРС</w:t>
      </w:r>
      <w:r w:rsidRPr="007D3885">
        <w:rPr>
          <w:b w:val="0"/>
        </w:rPr>
        <w:noBreakHyphen/>
        <w:t xml:space="preserve">АД входит в стоимость (цену) Договора и дополнительных компенсаций со стороны Заказчика не требует) и согласовывается с </w:t>
      </w:r>
      <w:r w:rsidR="00CC3C29" w:rsidRPr="007D3885">
        <w:rPr>
          <w:b w:val="0"/>
        </w:rPr>
        <w:t>Уполномоченным Представителем Заказчика</w:t>
      </w:r>
      <w:r w:rsidRPr="007D3885">
        <w:rPr>
          <w:b w:val="0"/>
        </w:rPr>
        <w:t xml:space="preserve"> в сроки, установленные Договором ППРС-АД, в состав которого в обязательном порядке включаются следующие разделы:</w:t>
      </w:r>
    </w:p>
    <w:p w14:paraId="2ABAD8AD" w14:textId="77777777" w:rsidR="002A1D87" w:rsidRPr="007D3885" w:rsidRDefault="002A1D87" w:rsidP="00B62635">
      <w:pPr>
        <w:pStyle w:val="27"/>
        <w:widowControl/>
        <w:numPr>
          <w:ilvl w:val="3"/>
          <w:numId w:val="208"/>
        </w:numPr>
        <w:ind w:left="0" w:firstLine="709"/>
        <w:jc w:val="both"/>
        <w:rPr>
          <w:b w:val="0"/>
        </w:rPr>
      </w:pPr>
      <w:r w:rsidRPr="007D3885">
        <w:rPr>
          <w:b w:val="0"/>
        </w:rPr>
        <w:t>Раздел 1 «Общая техническая и транспортно-эксплуатационная характеристика Объекта». Раздел формируется в соответствии с Техническим Заданием, актуальным проектом содержания автомобильных дорог (при наличии).</w:t>
      </w:r>
    </w:p>
    <w:p w14:paraId="5D17218A" w14:textId="77777777" w:rsidR="002A1D87" w:rsidRPr="007D3885" w:rsidRDefault="002A1D87" w:rsidP="00B62635">
      <w:pPr>
        <w:pStyle w:val="27"/>
        <w:widowControl/>
        <w:numPr>
          <w:ilvl w:val="3"/>
          <w:numId w:val="208"/>
        </w:numPr>
        <w:ind w:left="0" w:firstLine="709"/>
        <w:jc w:val="both"/>
        <w:rPr>
          <w:b w:val="0"/>
        </w:rPr>
      </w:pPr>
      <w:r w:rsidRPr="007D3885">
        <w:rPr>
          <w:b w:val="0"/>
        </w:rPr>
        <w:t>Раздел 2 «Требования к эксплуатационному состоянию и уровню содержания Объекта». Раздел формируется в соответствии с условиями Договора и Приложениями к нему с учетом эксплуатационных периодов: весенне-летне-осенний и зимний, актуального проекта содержания автомобильных дорог (при наличии);</w:t>
      </w:r>
    </w:p>
    <w:p w14:paraId="5B6E89EA" w14:textId="13727A2E" w:rsidR="002A1D87" w:rsidRPr="007D3885" w:rsidRDefault="002A1D87" w:rsidP="00B62635">
      <w:pPr>
        <w:pStyle w:val="27"/>
        <w:numPr>
          <w:ilvl w:val="3"/>
          <w:numId w:val="208"/>
        </w:numPr>
        <w:ind w:left="0" w:firstLine="709"/>
        <w:jc w:val="both"/>
        <w:rPr>
          <w:b w:val="0"/>
        </w:rPr>
      </w:pPr>
      <w:r w:rsidRPr="007D3885">
        <w:rPr>
          <w:b w:val="0"/>
        </w:rPr>
        <w:t xml:space="preserve">Раздел 3 «Состав и периодичность </w:t>
      </w:r>
      <w:r w:rsidR="001269D0" w:rsidRPr="007D3885">
        <w:rPr>
          <w:b w:val="0"/>
        </w:rPr>
        <w:t>оказания услуг</w:t>
      </w:r>
      <w:r w:rsidRPr="007D3885">
        <w:rPr>
          <w:b w:val="0"/>
        </w:rPr>
        <w:t xml:space="preserve"> по </w:t>
      </w:r>
      <w:r w:rsidR="009721F1" w:rsidRPr="007D3885">
        <w:rPr>
          <w:b w:val="0"/>
        </w:rPr>
        <w:t>С</w:t>
      </w:r>
      <w:r w:rsidRPr="007D3885">
        <w:rPr>
          <w:b w:val="0"/>
        </w:rPr>
        <w:t xml:space="preserve">одержанию Объекта». Раздел формируется в соответствии с условиями Договора, Приложениями к Договору, требованиями нормативной и технической документации, указанной в Приложении № 4 к Договору, с учетом эксплуатационных периодов: весенне-летне-осенний и зимний, актуального проекта содержания автомобильных дорог (при наличии), </w:t>
      </w:r>
      <w:r w:rsidRPr="007D3885">
        <w:rPr>
          <w:b w:val="0"/>
          <w:iCs/>
        </w:rPr>
        <w:t xml:space="preserve">приводится состав и объемы </w:t>
      </w:r>
      <w:r w:rsidR="001269D0" w:rsidRPr="007D3885">
        <w:rPr>
          <w:b w:val="0"/>
          <w:iCs/>
        </w:rPr>
        <w:t>услуг</w:t>
      </w:r>
      <w:r w:rsidRPr="007D3885">
        <w:rPr>
          <w:b w:val="0"/>
          <w:iCs/>
        </w:rPr>
        <w:t xml:space="preserve"> в физических величинах (км, пог. м, кв. м, шт.) по всем конструктивным элементам Автомобильной дороги</w:t>
      </w:r>
      <w:r w:rsidRPr="007D3885">
        <w:rPr>
          <w:b w:val="0"/>
        </w:rPr>
        <w:t>;</w:t>
      </w:r>
    </w:p>
    <w:p w14:paraId="3AADCD98" w14:textId="2B1769B2" w:rsidR="002A1D87" w:rsidRPr="007D3885" w:rsidRDefault="002A1D87" w:rsidP="00B62635">
      <w:pPr>
        <w:pStyle w:val="27"/>
        <w:numPr>
          <w:ilvl w:val="3"/>
          <w:numId w:val="208"/>
        </w:numPr>
        <w:ind w:left="0" w:firstLine="709"/>
        <w:jc w:val="both"/>
        <w:rPr>
          <w:b w:val="0"/>
        </w:rPr>
      </w:pPr>
      <w:r w:rsidRPr="007D3885">
        <w:rPr>
          <w:b w:val="0"/>
        </w:rPr>
        <w:t xml:space="preserve">Раздел 4 «Требования к технологии </w:t>
      </w:r>
      <w:r w:rsidR="001269D0" w:rsidRPr="007D3885">
        <w:rPr>
          <w:b w:val="0"/>
        </w:rPr>
        <w:t>оказания услуг</w:t>
      </w:r>
      <w:r w:rsidRPr="007D3885">
        <w:rPr>
          <w:b w:val="0"/>
        </w:rPr>
        <w:t xml:space="preserve"> по </w:t>
      </w:r>
      <w:r w:rsidR="009721F1" w:rsidRPr="007D3885">
        <w:rPr>
          <w:b w:val="0"/>
        </w:rPr>
        <w:t>С</w:t>
      </w:r>
      <w:r w:rsidRPr="007D3885">
        <w:rPr>
          <w:b w:val="0"/>
        </w:rPr>
        <w:t xml:space="preserve">одержанию Объекта». </w:t>
      </w:r>
      <w:r w:rsidRPr="007D3885">
        <w:rPr>
          <w:b w:val="0"/>
        </w:rPr>
        <w:lastRenderedPageBreak/>
        <w:t>Раздел формируется в соответствии с актуальным проектом содержания автомобильных дорог (при наличии). При отсутствии проекта содержания автомобильных дорог</w:t>
      </w:r>
      <w:r w:rsidRPr="007D3885">
        <w:t xml:space="preserve"> </w:t>
      </w:r>
      <w:r w:rsidRPr="007D3885">
        <w:rPr>
          <w:b w:val="0"/>
        </w:rPr>
        <w:t>в составе Раздела формируются:</w:t>
      </w:r>
    </w:p>
    <w:p w14:paraId="38B5162A" w14:textId="77777777" w:rsidR="002A1D87" w:rsidRPr="007D3885" w:rsidRDefault="002A1D87" w:rsidP="00943964">
      <w:pPr>
        <w:pStyle w:val="27"/>
        <w:ind w:left="0" w:firstLine="709"/>
        <w:jc w:val="both"/>
        <w:rPr>
          <w:b w:val="0"/>
        </w:rPr>
      </w:pPr>
      <w:r w:rsidRPr="007D3885">
        <w:rPr>
          <w:b w:val="0"/>
        </w:rPr>
        <w:t>- требования по обеспечению безопасности дорожного движения на Объекте;</w:t>
      </w:r>
    </w:p>
    <w:p w14:paraId="162009D9" w14:textId="46C2B986" w:rsidR="002A1D87" w:rsidRPr="007D3885" w:rsidRDefault="002A1D87" w:rsidP="00943964">
      <w:pPr>
        <w:pStyle w:val="27"/>
        <w:ind w:left="0" w:firstLine="709"/>
        <w:jc w:val="both"/>
        <w:rPr>
          <w:b w:val="0"/>
        </w:rPr>
      </w:pPr>
      <w:r w:rsidRPr="007D3885">
        <w:rPr>
          <w:b w:val="0"/>
        </w:rPr>
        <w:t xml:space="preserve">- требования по охране окружающей среды при </w:t>
      </w:r>
      <w:r w:rsidR="001269D0" w:rsidRPr="007D3885">
        <w:rPr>
          <w:b w:val="0"/>
        </w:rPr>
        <w:t>оказания услуг</w:t>
      </w:r>
      <w:r w:rsidRPr="007D3885">
        <w:rPr>
          <w:b w:val="0"/>
        </w:rPr>
        <w:t xml:space="preserve"> по </w:t>
      </w:r>
      <w:r w:rsidR="009721F1" w:rsidRPr="007D3885">
        <w:rPr>
          <w:b w:val="0"/>
        </w:rPr>
        <w:t>С</w:t>
      </w:r>
      <w:r w:rsidRPr="007D3885">
        <w:rPr>
          <w:b w:val="0"/>
        </w:rPr>
        <w:t>одержанию Объекта;</w:t>
      </w:r>
    </w:p>
    <w:p w14:paraId="66269356" w14:textId="77777777" w:rsidR="002A1D87" w:rsidRPr="007D3885" w:rsidRDefault="002A1D87" w:rsidP="00943964">
      <w:pPr>
        <w:pStyle w:val="27"/>
        <w:ind w:left="0" w:firstLine="709"/>
        <w:jc w:val="both"/>
        <w:rPr>
          <w:b w:val="0"/>
        </w:rPr>
      </w:pPr>
      <w:r w:rsidRPr="007D3885">
        <w:rPr>
          <w:b w:val="0"/>
        </w:rPr>
        <w:t>- наличие (или отсутствие) элементов ИТС, таких, как: АСУДД, СМИС, СМИК, СДМО, АДМС;</w:t>
      </w:r>
      <w:r w:rsidRPr="007D3885">
        <w:rPr>
          <w:b w:val="0"/>
          <w:iCs/>
        </w:rPr>
        <w:t xml:space="preserve"> </w:t>
      </w:r>
    </w:p>
    <w:p w14:paraId="70EF2B59" w14:textId="77777777" w:rsidR="002A1D87" w:rsidRPr="007D3885" w:rsidRDefault="002A1D87" w:rsidP="00943964">
      <w:pPr>
        <w:pStyle w:val="27"/>
        <w:ind w:left="0" w:firstLine="709"/>
        <w:jc w:val="both"/>
        <w:rPr>
          <w:b w:val="0"/>
          <w:iCs/>
        </w:rPr>
      </w:pPr>
      <w:r w:rsidRPr="007D3885">
        <w:rPr>
          <w:b w:val="0"/>
          <w:iCs/>
        </w:rPr>
        <w:t>- мероприятия по борьбе со снежными заносами и зимней скользкостью, с учетом данных метеорологического обеспечения, оценки гололедоопасных и снегозаносимых участков, первоочередных участков обработки;</w:t>
      </w:r>
    </w:p>
    <w:p w14:paraId="225EDEC2" w14:textId="77777777" w:rsidR="002A1D87" w:rsidRPr="007D3885" w:rsidRDefault="002A1D87" w:rsidP="00943964">
      <w:pPr>
        <w:pStyle w:val="27"/>
        <w:ind w:left="0" w:firstLine="709"/>
        <w:jc w:val="both"/>
        <w:rPr>
          <w:b w:val="0"/>
          <w:iCs/>
        </w:rPr>
      </w:pPr>
      <w:r w:rsidRPr="007D3885">
        <w:rPr>
          <w:b w:val="0"/>
          <w:iCs/>
        </w:rPr>
        <w:t>- ведомость участков Автомобильной дороги, наиболее опасных при эксплуатации в зимний период;</w:t>
      </w:r>
    </w:p>
    <w:p w14:paraId="2C9481D5" w14:textId="77777777" w:rsidR="002A1D87" w:rsidRPr="007D3885" w:rsidRDefault="002A1D87" w:rsidP="00943964">
      <w:pPr>
        <w:pStyle w:val="27"/>
        <w:ind w:left="0" w:firstLine="709"/>
        <w:jc w:val="both"/>
        <w:rPr>
          <w:b w:val="0"/>
          <w:iCs/>
        </w:rPr>
      </w:pPr>
      <w:r w:rsidRPr="007D3885">
        <w:rPr>
          <w:b w:val="0"/>
          <w:iCs/>
        </w:rPr>
        <w:t>- ведомость участков Автомобильной дороги, на которых устанавливаются временные дорожные знаки 1.15 «Скользкая дорога»;</w:t>
      </w:r>
    </w:p>
    <w:p w14:paraId="58459B8C" w14:textId="77777777" w:rsidR="002A1D87" w:rsidRPr="007D3885" w:rsidRDefault="002A1D87" w:rsidP="00943964">
      <w:pPr>
        <w:pStyle w:val="27"/>
        <w:ind w:left="0" w:firstLine="709"/>
        <w:jc w:val="both"/>
        <w:rPr>
          <w:b w:val="0"/>
          <w:iCs/>
        </w:rPr>
      </w:pPr>
      <w:r w:rsidRPr="007D3885">
        <w:rPr>
          <w:b w:val="0"/>
          <w:iCs/>
        </w:rPr>
        <w:t>- ведомость снегозащитных лесных насаждений и снегозащитных щитов.</w:t>
      </w:r>
    </w:p>
    <w:p w14:paraId="016D3B88" w14:textId="32E06B9C" w:rsidR="002A1D87" w:rsidRPr="007D3885" w:rsidRDefault="002A1D87" w:rsidP="00B62635">
      <w:pPr>
        <w:pStyle w:val="27"/>
        <w:numPr>
          <w:ilvl w:val="3"/>
          <w:numId w:val="208"/>
        </w:numPr>
        <w:ind w:left="0" w:firstLine="709"/>
        <w:jc w:val="both"/>
        <w:rPr>
          <w:b w:val="0"/>
        </w:rPr>
      </w:pPr>
      <w:r w:rsidRPr="007D3885">
        <w:rPr>
          <w:b w:val="0"/>
        </w:rPr>
        <w:t xml:space="preserve">Раздел 5 «Требуемые материально-технические и трудовые ресурсы для организации и </w:t>
      </w:r>
      <w:r w:rsidR="001269D0" w:rsidRPr="007D3885">
        <w:rPr>
          <w:b w:val="0"/>
        </w:rPr>
        <w:t>оказания услуг</w:t>
      </w:r>
      <w:r w:rsidRPr="007D3885">
        <w:rPr>
          <w:b w:val="0"/>
        </w:rPr>
        <w:t xml:space="preserve"> по </w:t>
      </w:r>
      <w:r w:rsidR="009721F1" w:rsidRPr="007D3885">
        <w:rPr>
          <w:b w:val="0"/>
        </w:rPr>
        <w:t>С</w:t>
      </w:r>
      <w:r w:rsidRPr="007D3885">
        <w:rPr>
          <w:b w:val="0"/>
        </w:rPr>
        <w:t>одержанию Объекта». Раздел формируется в соответствии с актуальным проектом содержания автомобильных дорог (при наличии). При отсутствии проекта содержания автомобильных дорог</w:t>
      </w:r>
      <w:r w:rsidRPr="007D3885">
        <w:t xml:space="preserve"> </w:t>
      </w:r>
      <w:r w:rsidRPr="007D3885">
        <w:rPr>
          <w:b w:val="0"/>
        </w:rPr>
        <w:t>в составе Раздела формируются расчетные показатели:</w:t>
      </w:r>
    </w:p>
    <w:p w14:paraId="56917293" w14:textId="77777777" w:rsidR="002A1D87" w:rsidRPr="007D3885" w:rsidRDefault="002A1D87" w:rsidP="00943964">
      <w:pPr>
        <w:pStyle w:val="27"/>
        <w:ind w:left="0" w:firstLine="709"/>
        <w:jc w:val="both"/>
        <w:rPr>
          <w:b w:val="0"/>
          <w:iCs/>
        </w:rPr>
      </w:pPr>
      <w:r w:rsidRPr="007D3885">
        <w:rPr>
          <w:b w:val="0"/>
          <w:iCs/>
        </w:rPr>
        <w:t>- расчет потребности противогололедных материалов для ликвидации зимней скользкости на участке Автомобильной дороги.</w:t>
      </w:r>
    </w:p>
    <w:p w14:paraId="24E544A7" w14:textId="77777777" w:rsidR="002A1D87" w:rsidRPr="007D3885" w:rsidRDefault="002A1D87" w:rsidP="00943964">
      <w:pPr>
        <w:pStyle w:val="27"/>
        <w:ind w:left="0" w:firstLine="709"/>
        <w:jc w:val="both"/>
        <w:rPr>
          <w:b w:val="0"/>
          <w:iCs/>
        </w:rPr>
      </w:pPr>
      <w:r w:rsidRPr="007D3885">
        <w:rPr>
          <w:b w:val="0"/>
          <w:iCs/>
        </w:rPr>
        <w:t>- расчет потребности парка дорожно-эксплуатационной техники в соответствии с</w:t>
      </w:r>
      <w:r w:rsidRPr="007D3885">
        <w:rPr>
          <w:b w:val="0"/>
          <w:iCs/>
        </w:rPr>
        <w:br/>
        <w:t>ОДМ 218.2.018-2012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w:t>
      </w:r>
    </w:p>
    <w:p w14:paraId="0A87720B" w14:textId="77777777" w:rsidR="002A1D87" w:rsidRPr="007D3885" w:rsidRDefault="002A1D87" w:rsidP="00943964">
      <w:pPr>
        <w:pStyle w:val="27"/>
        <w:ind w:left="0" w:firstLine="709"/>
        <w:jc w:val="both"/>
        <w:rPr>
          <w:b w:val="0"/>
          <w:iCs/>
        </w:rPr>
      </w:pPr>
      <w:r w:rsidRPr="007D3885">
        <w:rPr>
          <w:b w:val="0"/>
          <w:iCs/>
        </w:rPr>
        <w:t>- нормы расхода противогололедных материалов (хлориды) в зависимости от температуры воздуха;</w:t>
      </w:r>
    </w:p>
    <w:p w14:paraId="092ECC64" w14:textId="77777777" w:rsidR="002A1D87" w:rsidRPr="007D3885" w:rsidRDefault="002A1D87" w:rsidP="00943964">
      <w:pPr>
        <w:pStyle w:val="27"/>
        <w:ind w:left="0" w:firstLine="709"/>
        <w:jc w:val="both"/>
        <w:rPr>
          <w:b w:val="0"/>
          <w:iCs/>
        </w:rPr>
      </w:pPr>
      <w:r w:rsidRPr="007D3885">
        <w:rPr>
          <w:b w:val="0"/>
          <w:iCs/>
        </w:rPr>
        <w:t>- ведомость потребности противогололедных материалов в зимний период с расчетом рекомендуемого количества, распределяемого противогололедного материала в зависимости от температуры воздуха согласно Руководству по борьбе с зимней скользкостью на автомобильных дорогах (утвержденному распоряжением Минтранса России от 16.06.2003 № ОС-548-р);</w:t>
      </w:r>
    </w:p>
    <w:p w14:paraId="6363DB3D" w14:textId="64AD04B3" w:rsidR="002A1D87" w:rsidRPr="007D3885" w:rsidRDefault="002A1D87" w:rsidP="00943964">
      <w:pPr>
        <w:pStyle w:val="27"/>
        <w:ind w:left="0" w:firstLine="709"/>
        <w:jc w:val="both"/>
        <w:rPr>
          <w:b w:val="0"/>
          <w:iCs/>
        </w:rPr>
      </w:pPr>
      <w:r w:rsidRPr="007D3885">
        <w:rPr>
          <w:b w:val="0"/>
          <w:iCs/>
        </w:rPr>
        <w:t xml:space="preserve">- технологические схемы </w:t>
      </w:r>
      <w:r w:rsidR="001269D0" w:rsidRPr="007D3885">
        <w:rPr>
          <w:b w:val="0"/>
          <w:iCs/>
        </w:rPr>
        <w:t>оказания услуг</w:t>
      </w:r>
      <w:r w:rsidRPr="007D3885">
        <w:rPr>
          <w:b w:val="0"/>
          <w:iCs/>
        </w:rPr>
        <w:t>.</w:t>
      </w:r>
    </w:p>
    <w:p w14:paraId="08DE94DF" w14:textId="77777777" w:rsidR="002A1D87" w:rsidRPr="007D3885" w:rsidRDefault="002A1D87" w:rsidP="00B62635">
      <w:pPr>
        <w:pStyle w:val="27"/>
        <w:numPr>
          <w:ilvl w:val="3"/>
          <w:numId w:val="208"/>
        </w:numPr>
        <w:ind w:left="0" w:firstLine="709"/>
        <w:jc w:val="both"/>
        <w:rPr>
          <w:b w:val="0"/>
        </w:rPr>
      </w:pPr>
      <w:r w:rsidRPr="007D3885">
        <w:rPr>
          <w:b w:val="0"/>
        </w:rPr>
        <w:t>Раздел 6 «Характеристика существующей службы содержания на Объекте и/или в зоне тяготения Объекта».</w:t>
      </w:r>
      <w:r w:rsidRPr="007D3885">
        <w:rPr>
          <w:bCs w:val="0"/>
          <w:sz w:val="22"/>
          <w:szCs w:val="22"/>
        </w:rPr>
        <w:t xml:space="preserve"> </w:t>
      </w:r>
      <w:r w:rsidRPr="007D3885">
        <w:rPr>
          <w:b w:val="0"/>
        </w:rPr>
        <w:t>Раздел формируется в соответствии с актуальным проектом содержания автомобильных дорог (при наличии). При отсутствии проекта содержания автомобильных дорог</w:t>
      </w:r>
      <w:r w:rsidRPr="007D3885">
        <w:t xml:space="preserve"> </w:t>
      </w:r>
      <w:r w:rsidRPr="007D3885">
        <w:rPr>
          <w:b w:val="0"/>
        </w:rPr>
        <w:t>в составе Раздела формируются:</w:t>
      </w:r>
    </w:p>
    <w:p w14:paraId="5E01DD17" w14:textId="77777777" w:rsidR="002A1D87" w:rsidRPr="007D3885" w:rsidRDefault="002A1D87" w:rsidP="00943964">
      <w:pPr>
        <w:pStyle w:val="27"/>
        <w:ind w:left="0" w:firstLine="709"/>
        <w:jc w:val="both"/>
        <w:rPr>
          <w:b w:val="0"/>
        </w:rPr>
      </w:pPr>
      <w:r w:rsidRPr="007D3885">
        <w:rPr>
          <w:b w:val="0"/>
        </w:rPr>
        <w:t>- организационно-управленческая структура существующей службы содержания;</w:t>
      </w:r>
    </w:p>
    <w:p w14:paraId="088BB066" w14:textId="77777777" w:rsidR="002A1D87" w:rsidRPr="007D3885" w:rsidRDefault="002A1D87" w:rsidP="00943964">
      <w:pPr>
        <w:pStyle w:val="27"/>
        <w:ind w:left="0" w:firstLine="709"/>
        <w:jc w:val="both"/>
        <w:rPr>
          <w:b w:val="0"/>
        </w:rPr>
      </w:pPr>
      <w:r w:rsidRPr="007D3885">
        <w:rPr>
          <w:b w:val="0"/>
        </w:rPr>
        <w:t>- производственно-технологическое обеспечение службы содержания;</w:t>
      </w:r>
    </w:p>
    <w:p w14:paraId="71FAE1E3" w14:textId="77777777" w:rsidR="002A1D87" w:rsidRPr="007D3885" w:rsidRDefault="002A1D87" w:rsidP="00943964">
      <w:pPr>
        <w:pStyle w:val="27"/>
        <w:ind w:left="0" w:firstLine="709"/>
        <w:jc w:val="both"/>
        <w:rPr>
          <w:b w:val="0"/>
        </w:rPr>
      </w:pPr>
      <w:r w:rsidRPr="007D3885">
        <w:rPr>
          <w:b w:val="0"/>
        </w:rPr>
        <w:t>- характеристика подрядной организации, раскрывается иерархическая структура подчиненности службы содержания (линейная, территориальная, линейно-территориальная) в зависимости от местных условий, отражаются пути взаимодействия, зоны обслуживания и места расположения структурных подразделений - основных и низовых звеньев, состав и место положения (по отношению к Объекту) производственных объектов службы содержания, зоны обслуживания, пункты размещения и утилизации снега (снегоприемные пункты, при наличии);</w:t>
      </w:r>
    </w:p>
    <w:p w14:paraId="40B8C171" w14:textId="77777777" w:rsidR="002A1D87" w:rsidRPr="007D3885" w:rsidRDefault="002A1D87" w:rsidP="00943964">
      <w:pPr>
        <w:pStyle w:val="27"/>
        <w:ind w:left="0" w:firstLine="709"/>
        <w:jc w:val="both"/>
        <w:rPr>
          <w:b w:val="0"/>
        </w:rPr>
      </w:pPr>
      <w:r w:rsidRPr="007D3885">
        <w:rPr>
          <w:b w:val="0"/>
        </w:rPr>
        <w:t>- схема связи по подразделениям Подрядчика на зимний период;</w:t>
      </w:r>
    </w:p>
    <w:p w14:paraId="0AE1EF2F" w14:textId="77777777" w:rsidR="002A1D87" w:rsidRPr="007D3885" w:rsidRDefault="002A1D87" w:rsidP="00943964">
      <w:pPr>
        <w:pStyle w:val="27"/>
        <w:ind w:left="0" w:firstLine="709"/>
        <w:jc w:val="both"/>
        <w:rPr>
          <w:b w:val="0"/>
        </w:rPr>
      </w:pPr>
      <w:r w:rsidRPr="007D3885">
        <w:rPr>
          <w:b w:val="0"/>
        </w:rPr>
        <w:t>- состав звеньев, отрядов патрульной очистки на зимний период;</w:t>
      </w:r>
    </w:p>
    <w:p w14:paraId="18A19D77" w14:textId="77777777" w:rsidR="002A1D87" w:rsidRPr="007D3885" w:rsidRDefault="002A1D87" w:rsidP="00943964">
      <w:pPr>
        <w:pStyle w:val="27"/>
        <w:ind w:left="0" w:firstLine="709"/>
        <w:jc w:val="both"/>
        <w:rPr>
          <w:b w:val="0"/>
        </w:rPr>
      </w:pPr>
      <w:r w:rsidRPr="007D3885">
        <w:rPr>
          <w:b w:val="0"/>
        </w:rPr>
        <w:t>- ведомость наличия теплых стоянок на зимний период;</w:t>
      </w:r>
    </w:p>
    <w:p w14:paraId="0B22AB56" w14:textId="77777777" w:rsidR="002A1D87" w:rsidRPr="007D3885" w:rsidRDefault="002A1D87" w:rsidP="00943964">
      <w:pPr>
        <w:pStyle w:val="27"/>
        <w:ind w:left="0" w:firstLine="709"/>
        <w:jc w:val="both"/>
        <w:rPr>
          <w:b w:val="0"/>
        </w:rPr>
      </w:pPr>
      <w:r w:rsidRPr="007D3885">
        <w:rPr>
          <w:b w:val="0"/>
        </w:rPr>
        <w:t>- ведомость наличия пунктов обогрева механизаторов и рабочих;</w:t>
      </w:r>
    </w:p>
    <w:p w14:paraId="4C13B232" w14:textId="77777777" w:rsidR="002A1D87" w:rsidRPr="007D3885" w:rsidRDefault="002A1D87" w:rsidP="00943964">
      <w:pPr>
        <w:pStyle w:val="27"/>
        <w:ind w:left="0" w:firstLine="709"/>
        <w:jc w:val="both"/>
        <w:rPr>
          <w:b w:val="0"/>
        </w:rPr>
      </w:pPr>
      <w:r w:rsidRPr="007D3885">
        <w:rPr>
          <w:b w:val="0"/>
        </w:rPr>
        <w:t>- ведомость наличия водогрейных емкостей;</w:t>
      </w:r>
    </w:p>
    <w:p w14:paraId="2AA80B98" w14:textId="77777777" w:rsidR="002A1D87" w:rsidRPr="007D3885" w:rsidRDefault="002A1D87" w:rsidP="00943964">
      <w:pPr>
        <w:pStyle w:val="27"/>
        <w:ind w:left="0" w:firstLine="709"/>
        <w:jc w:val="both"/>
        <w:rPr>
          <w:b w:val="0"/>
        </w:rPr>
      </w:pPr>
      <w:r w:rsidRPr="007D3885">
        <w:rPr>
          <w:b w:val="0"/>
        </w:rPr>
        <w:t>- ведомость заправок ГСМ;</w:t>
      </w:r>
    </w:p>
    <w:p w14:paraId="0BD1A17C" w14:textId="77777777" w:rsidR="002A1D87" w:rsidRPr="007D3885" w:rsidRDefault="002A1D87" w:rsidP="00943964">
      <w:pPr>
        <w:pStyle w:val="27"/>
        <w:ind w:left="0" w:firstLine="709"/>
        <w:jc w:val="both"/>
        <w:rPr>
          <w:b w:val="0"/>
        </w:rPr>
      </w:pPr>
      <w:r w:rsidRPr="007D3885">
        <w:rPr>
          <w:b w:val="0"/>
        </w:rPr>
        <w:t>- сводная ведомость наличия и состояния дорожно-эксплуатационной техники;</w:t>
      </w:r>
    </w:p>
    <w:p w14:paraId="042CCEAB" w14:textId="77777777" w:rsidR="002A1D87" w:rsidRPr="007D3885" w:rsidRDefault="002A1D87" w:rsidP="00943964">
      <w:pPr>
        <w:pStyle w:val="27"/>
        <w:ind w:left="0" w:firstLine="709"/>
        <w:jc w:val="both"/>
        <w:rPr>
          <w:b w:val="0"/>
        </w:rPr>
      </w:pPr>
      <w:r w:rsidRPr="007D3885">
        <w:rPr>
          <w:b w:val="0"/>
        </w:rPr>
        <w:t>- ведомость снегозаносимых участков автодороги;</w:t>
      </w:r>
    </w:p>
    <w:p w14:paraId="46012793" w14:textId="77777777" w:rsidR="002A1D87" w:rsidRPr="007D3885" w:rsidRDefault="002A1D87" w:rsidP="00943964">
      <w:pPr>
        <w:pStyle w:val="27"/>
        <w:ind w:left="0" w:firstLine="709"/>
        <w:jc w:val="both"/>
        <w:rPr>
          <w:b w:val="0"/>
        </w:rPr>
      </w:pPr>
      <w:r w:rsidRPr="007D3885">
        <w:rPr>
          <w:b w:val="0"/>
        </w:rPr>
        <w:lastRenderedPageBreak/>
        <w:t>- ситуационная схема Объекта, с указанием границ участка, транспортных развязок, мостов, путепроводов, бункерных пескобаз и открытых площадок для складирования пескосоляной смеси, мастерских участков, центра управления производством Подрядчика, стационарных постов ДПС, АДМС и ВК, расположения районных и областных служб ЧС.</w:t>
      </w:r>
    </w:p>
    <w:p w14:paraId="355807BF" w14:textId="77777777" w:rsidR="002A1D87" w:rsidRPr="007D3885" w:rsidRDefault="002A1D87" w:rsidP="00B62635">
      <w:pPr>
        <w:pStyle w:val="27"/>
        <w:numPr>
          <w:ilvl w:val="3"/>
          <w:numId w:val="208"/>
        </w:numPr>
        <w:ind w:left="0" w:firstLine="709"/>
        <w:jc w:val="both"/>
        <w:rPr>
          <w:b w:val="0"/>
        </w:rPr>
      </w:pPr>
      <w:r w:rsidRPr="007D3885">
        <w:rPr>
          <w:b w:val="0"/>
        </w:rPr>
        <w:t>Раздел 7 «Основные принципы и требования к организации службы содержания на Объекте». В составе Раздела формируется:</w:t>
      </w:r>
    </w:p>
    <w:p w14:paraId="0D2DFFF5" w14:textId="65B65859" w:rsidR="002A1D87" w:rsidRPr="007D3885" w:rsidRDefault="002A1D87" w:rsidP="00943964">
      <w:pPr>
        <w:pStyle w:val="27"/>
        <w:ind w:left="0" w:firstLine="709"/>
        <w:jc w:val="both"/>
        <w:rPr>
          <w:b w:val="0"/>
        </w:rPr>
      </w:pPr>
      <w:r w:rsidRPr="007D3885">
        <w:rPr>
          <w:b w:val="0"/>
        </w:rPr>
        <w:t xml:space="preserve">- цели организации </w:t>
      </w:r>
      <w:r w:rsidR="001269D0" w:rsidRPr="007D3885">
        <w:rPr>
          <w:b w:val="0"/>
        </w:rPr>
        <w:t>услуг</w:t>
      </w:r>
      <w:r w:rsidRPr="007D3885">
        <w:rPr>
          <w:b w:val="0"/>
        </w:rPr>
        <w:t>;</w:t>
      </w:r>
    </w:p>
    <w:p w14:paraId="38C11E1D" w14:textId="10AF5474" w:rsidR="002A1D87" w:rsidRPr="007D3885" w:rsidRDefault="002A1D87" w:rsidP="00943964">
      <w:pPr>
        <w:pStyle w:val="27"/>
        <w:ind w:left="0" w:firstLine="709"/>
        <w:jc w:val="both"/>
        <w:rPr>
          <w:b w:val="0"/>
        </w:rPr>
      </w:pPr>
      <w:r w:rsidRPr="007D3885">
        <w:rPr>
          <w:b w:val="0"/>
        </w:rPr>
        <w:t xml:space="preserve">- модернизация имеющейся в организации техники и дооснащение предприятия новыми высокопроизводительными многофункциональными машинами и оборудованием для </w:t>
      </w:r>
      <w:r w:rsidR="001269D0" w:rsidRPr="007D3885">
        <w:rPr>
          <w:b w:val="0"/>
        </w:rPr>
        <w:t>оказания услуг</w:t>
      </w:r>
      <w:r w:rsidRPr="007D3885">
        <w:rPr>
          <w:b w:val="0"/>
        </w:rPr>
        <w:t xml:space="preserve"> при необходимости;</w:t>
      </w:r>
    </w:p>
    <w:p w14:paraId="63AD1CA5" w14:textId="77777777" w:rsidR="002A1D87" w:rsidRPr="007D3885" w:rsidRDefault="002A1D87" w:rsidP="00943964">
      <w:pPr>
        <w:pStyle w:val="27"/>
        <w:ind w:left="0" w:firstLine="709"/>
        <w:jc w:val="both"/>
        <w:rPr>
          <w:b w:val="0"/>
        </w:rPr>
      </w:pPr>
      <w:r w:rsidRPr="007D3885">
        <w:rPr>
          <w:b w:val="0"/>
        </w:rPr>
        <w:t>- обеспечение получения стабильной информации в зимний период с АДМС для оперативного принятия мер по предупреждению и ликвидации зимней скользкости и метеорологического обеспечения оказания других услуг (работ) по зимнему содержанию Объекта;</w:t>
      </w:r>
    </w:p>
    <w:p w14:paraId="0330C52E" w14:textId="77777777" w:rsidR="002A1D87" w:rsidRPr="007D3885" w:rsidRDefault="002A1D87" w:rsidP="00943964">
      <w:pPr>
        <w:pStyle w:val="27"/>
        <w:ind w:left="0" w:firstLine="709"/>
        <w:jc w:val="both"/>
        <w:rPr>
          <w:b w:val="0"/>
        </w:rPr>
      </w:pPr>
      <w:r w:rsidRPr="007D3885">
        <w:rPr>
          <w:b w:val="0"/>
        </w:rPr>
        <w:t>- обеспечение бесперебойного функционирования ЦУП-П;</w:t>
      </w:r>
    </w:p>
    <w:p w14:paraId="01092405" w14:textId="4B6C670A" w:rsidR="002A1D87" w:rsidRPr="007D3885" w:rsidRDefault="001269D0" w:rsidP="00943964">
      <w:pPr>
        <w:pStyle w:val="27"/>
        <w:ind w:left="0" w:firstLine="709"/>
        <w:jc w:val="both"/>
        <w:rPr>
          <w:b w:val="0"/>
        </w:rPr>
      </w:pPr>
      <w:r w:rsidRPr="007D3885">
        <w:rPr>
          <w:b w:val="0"/>
        </w:rPr>
        <w:t>- выполнение т</w:t>
      </w:r>
      <w:r w:rsidR="002A1D87" w:rsidRPr="007D3885">
        <w:rPr>
          <w:b w:val="0"/>
        </w:rPr>
        <w:t xml:space="preserve">аких услуг предусматривается при </w:t>
      </w:r>
      <w:r w:rsidRPr="007D3885">
        <w:rPr>
          <w:b w:val="0"/>
        </w:rPr>
        <w:t>оказании услуг</w:t>
      </w:r>
      <w:r w:rsidR="002A1D87" w:rsidRPr="007D3885">
        <w:rPr>
          <w:b w:val="0"/>
        </w:rPr>
        <w:t xml:space="preserve"> по </w:t>
      </w:r>
      <w:r w:rsidR="009721F1" w:rsidRPr="007D3885">
        <w:rPr>
          <w:b w:val="0"/>
        </w:rPr>
        <w:t>С</w:t>
      </w:r>
      <w:r w:rsidR="002A1D87" w:rsidRPr="007D3885">
        <w:rPr>
          <w:b w:val="0"/>
        </w:rPr>
        <w:t>одержанию Объекта;</w:t>
      </w:r>
    </w:p>
    <w:p w14:paraId="56B79109" w14:textId="1E932F0A" w:rsidR="002A1D87" w:rsidRPr="007D3885" w:rsidRDefault="002A1D87" w:rsidP="00943964">
      <w:pPr>
        <w:pStyle w:val="27"/>
        <w:ind w:left="0" w:firstLine="709"/>
        <w:jc w:val="both"/>
        <w:rPr>
          <w:b w:val="0"/>
        </w:rPr>
      </w:pPr>
      <w:r w:rsidRPr="007D3885">
        <w:rPr>
          <w:b w:val="0"/>
        </w:rPr>
        <w:t xml:space="preserve">- порядок </w:t>
      </w:r>
      <w:r w:rsidR="001269D0" w:rsidRPr="007D3885">
        <w:rPr>
          <w:b w:val="0"/>
        </w:rPr>
        <w:t>оказания услуг</w:t>
      </w:r>
      <w:r w:rsidRPr="007D3885">
        <w:rPr>
          <w:b w:val="0"/>
        </w:rPr>
        <w:t xml:space="preserve"> по </w:t>
      </w:r>
      <w:r w:rsidR="009721F1" w:rsidRPr="007D3885">
        <w:rPr>
          <w:b w:val="0"/>
        </w:rPr>
        <w:t>С</w:t>
      </w:r>
      <w:r w:rsidRPr="007D3885">
        <w:rPr>
          <w:b w:val="0"/>
        </w:rPr>
        <w:t>одержанию Объекта;</w:t>
      </w:r>
    </w:p>
    <w:p w14:paraId="5B43E01A" w14:textId="2CE382E7" w:rsidR="002A1D87" w:rsidRPr="007D3885" w:rsidRDefault="002A1D87" w:rsidP="00943964">
      <w:pPr>
        <w:pStyle w:val="27"/>
        <w:ind w:left="0" w:firstLine="709"/>
        <w:jc w:val="both"/>
        <w:rPr>
          <w:b w:val="0"/>
        </w:rPr>
      </w:pPr>
      <w:r w:rsidRPr="007D3885">
        <w:rPr>
          <w:b w:val="0"/>
        </w:rPr>
        <w:t xml:space="preserve">- календарный план </w:t>
      </w:r>
      <w:r w:rsidR="001269D0" w:rsidRPr="007D3885">
        <w:rPr>
          <w:b w:val="0"/>
        </w:rPr>
        <w:t>оказания услуг</w:t>
      </w:r>
      <w:r w:rsidRPr="007D3885">
        <w:rPr>
          <w:b w:val="0"/>
        </w:rPr>
        <w:t xml:space="preserve"> по </w:t>
      </w:r>
      <w:r w:rsidR="009721F1" w:rsidRPr="007D3885">
        <w:rPr>
          <w:b w:val="0"/>
        </w:rPr>
        <w:t>С</w:t>
      </w:r>
      <w:r w:rsidRPr="007D3885">
        <w:rPr>
          <w:b w:val="0"/>
        </w:rPr>
        <w:t>одержанию Объекта.</w:t>
      </w:r>
    </w:p>
    <w:p w14:paraId="55F92A5F" w14:textId="37B0938D" w:rsidR="002A1D87" w:rsidRPr="007D3885" w:rsidRDefault="002A1D87" w:rsidP="00B62635">
      <w:pPr>
        <w:pStyle w:val="27"/>
        <w:numPr>
          <w:ilvl w:val="3"/>
          <w:numId w:val="208"/>
        </w:numPr>
        <w:ind w:left="0" w:firstLine="709"/>
        <w:jc w:val="both"/>
        <w:rPr>
          <w:b w:val="0"/>
        </w:rPr>
      </w:pPr>
      <w:r w:rsidRPr="007D3885">
        <w:rPr>
          <w:b w:val="0"/>
        </w:rPr>
        <w:t xml:space="preserve">Раздел 8 «Регламенты, разрабатываемые и/или используемые организацией при </w:t>
      </w:r>
      <w:r w:rsidR="001269D0" w:rsidRPr="007D3885">
        <w:rPr>
          <w:b w:val="0"/>
        </w:rPr>
        <w:t xml:space="preserve">оказании услуг </w:t>
      </w:r>
      <w:r w:rsidRPr="007D3885">
        <w:rPr>
          <w:b w:val="0"/>
        </w:rPr>
        <w:t xml:space="preserve">по </w:t>
      </w:r>
      <w:r w:rsidR="009721F1" w:rsidRPr="007D3885">
        <w:rPr>
          <w:b w:val="0"/>
        </w:rPr>
        <w:t>С</w:t>
      </w:r>
      <w:r w:rsidRPr="007D3885">
        <w:rPr>
          <w:b w:val="0"/>
        </w:rPr>
        <w:t>одержанию Объекта», включающий в том числе:</w:t>
      </w:r>
    </w:p>
    <w:p w14:paraId="52DB720D" w14:textId="77777777" w:rsidR="002A1D87" w:rsidRPr="007D3885" w:rsidRDefault="002A1D87" w:rsidP="00943964">
      <w:pPr>
        <w:pStyle w:val="27"/>
        <w:ind w:left="0" w:firstLine="709"/>
        <w:jc w:val="both"/>
        <w:rPr>
          <w:b w:val="0"/>
        </w:rPr>
      </w:pPr>
      <w:r w:rsidRPr="007D3885">
        <w:rPr>
          <w:b w:val="0"/>
        </w:rPr>
        <w:t>- Технологические регламенты на приготовление асфальтобетонных смесей с указанием технических характеристик (модификации, производительности) асфальтобетонных заводов (АБЗ) и его местонахождения, включающих технологические операции, зону ответственности, вид и количество проводимых замеров и лабораторных испытаний для подтверждения качества работ, схемы и карты операционного и лабораторного контроля, входящих в состав ППРС-АД;</w:t>
      </w:r>
    </w:p>
    <w:p w14:paraId="47B33A02" w14:textId="77777777" w:rsidR="002A1D87" w:rsidRPr="007D3885" w:rsidRDefault="002A1D87" w:rsidP="00943964">
      <w:pPr>
        <w:pStyle w:val="27"/>
        <w:ind w:left="0" w:firstLine="709"/>
        <w:jc w:val="both"/>
        <w:rPr>
          <w:b w:val="0"/>
        </w:rPr>
      </w:pPr>
      <w:r w:rsidRPr="007D3885">
        <w:rPr>
          <w:b w:val="0"/>
        </w:rPr>
        <w:t>- Регламент по мониторингу дорожно-транспортных происшествий;</w:t>
      </w:r>
    </w:p>
    <w:p w14:paraId="41C53E09" w14:textId="77777777" w:rsidR="002A1D87" w:rsidRPr="007D3885" w:rsidRDefault="002A1D87" w:rsidP="00943964">
      <w:pPr>
        <w:pStyle w:val="27"/>
        <w:ind w:left="0" w:firstLine="709"/>
        <w:jc w:val="both"/>
        <w:rPr>
          <w:b w:val="0"/>
        </w:rPr>
      </w:pPr>
      <w:r w:rsidRPr="007D3885">
        <w:rPr>
          <w:b w:val="0"/>
        </w:rPr>
        <w:t>- Порядок действий организации при возникновении ДТП и ликвидации их последствий;</w:t>
      </w:r>
    </w:p>
    <w:p w14:paraId="46E9BAE8" w14:textId="77777777" w:rsidR="002A1D87" w:rsidRPr="007D3885" w:rsidRDefault="002A1D87" w:rsidP="00943964">
      <w:pPr>
        <w:pStyle w:val="27"/>
        <w:ind w:left="0" w:firstLine="709"/>
        <w:jc w:val="both"/>
        <w:rPr>
          <w:b w:val="0"/>
        </w:rPr>
      </w:pPr>
      <w:r w:rsidRPr="007D3885">
        <w:rPr>
          <w:b w:val="0"/>
        </w:rPr>
        <w:t>- Порядок действий при угрозе возникновения и ликвидации последствия ЧС;</w:t>
      </w:r>
    </w:p>
    <w:p w14:paraId="0FB435BE" w14:textId="424FEE74" w:rsidR="002A1D87" w:rsidRPr="007D3885" w:rsidRDefault="002A1D87" w:rsidP="00943964">
      <w:pPr>
        <w:pStyle w:val="27"/>
        <w:ind w:left="0" w:firstLine="709"/>
        <w:jc w:val="both"/>
        <w:rPr>
          <w:b w:val="0"/>
        </w:rPr>
      </w:pPr>
      <w:r w:rsidRPr="007D3885">
        <w:rPr>
          <w:b w:val="0"/>
        </w:rPr>
        <w:t xml:space="preserve">- Регламент по организации дорожного движения при оказании услуг по </w:t>
      </w:r>
      <w:r w:rsidR="009721F1" w:rsidRPr="007D3885">
        <w:rPr>
          <w:b w:val="0"/>
        </w:rPr>
        <w:t>С</w:t>
      </w:r>
      <w:r w:rsidRPr="007D3885">
        <w:rPr>
          <w:b w:val="0"/>
        </w:rPr>
        <w:t>одержанию Объекта.</w:t>
      </w:r>
    </w:p>
    <w:p w14:paraId="0F7E7D3D" w14:textId="77777777" w:rsidR="002A1D87" w:rsidRPr="007D3885" w:rsidRDefault="00916558" w:rsidP="00943964">
      <w:pPr>
        <w:pStyle w:val="27"/>
        <w:widowControl/>
        <w:numPr>
          <w:ilvl w:val="3"/>
          <w:numId w:val="10"/>
        </w:numPr>
        <w:ind w:left="0" w:firstLine="709"/>
        <w:jc w:val="both"/>
        <w:rPr>
          <w:b w:val="0"/>
        </w:rPr>
      </w:pPr>
      <w:r w:rsidRPr="007D3885">
        <w:rPr>
          <w:b w:val="0"/>
        </w:rPr>
        <w:t>Утвержденную Заказчиком схему ограждения мест производства дорожных работ</w:t>
      </w:r>
      <w:r w:rsidR="002A1D87" w:rsidRPr="007D3885">
        <w:rPr>
          <w:b w:val="0"/>
        </w:rPr>
        <w:t>;</w:t>
      </w:r>
    </w:p>
    <w:p w14:paraId="02973E04" w14:textId="77777777" w:rsidR="002A1D87" w:rsidRPr="007D3885" w:rsidRDefault="002A1D87" w:rsidP="00943964">
      <w:pPr>
        <w:pStyle w:val="27"/>
        <w:widowControl/>
        <w:numPr>
          <w:ilvl w:val="3"/>
          <w:numId w:val="10"/>
        </w:numPr>
        <w:ind w:left="0" w:firstLine="709"/>
        <w:jc w:val="both"/>
        <w:rPr>
          <w:b w:val="0"/>
        </w:rPr>
      </w:pPr>
      <w:r w:rsidRPr="007D3885">
        <w:rPr>
          <w:b w:val="0"/>
        </w:rPr>
        <w:t>Проект организации дорожного движения;</w:t>
      </w:r>
    </w:p>
    <w:p w14:paraId="7F32E369" w14:textId="77777777" w:rsidR="002A1D87" w:rsidRPr="007D3885" w:rsidRDefault="002A1D87" w:rsidP="00943964">
      <w:pPr>
        <w:pStyle w:val="27"/>
        <w:widowControl/>
        <w:numPr>
          <w:ilvl w:val="3"/>
          <w:numId w:val="10"/>
        </w:numPr>
        <w:ind w:left="0" w:firstLine="709"/>
        <w:jc w:val="both"/>
        <w:rPr>
          <w:b w:val="0"/>
        </w:rPr>
      </w:pPr>
      <w:r w:rsidRPr="007D3885">
        <w:rPr>
          <w:b w:val="0"/>
        </w:rPr>
        <w:t>Технический паспорт участка Автомобильной дороги.</w:t>
      </w:r>
    </w:p>
    <w:p w14:paraId="5E4B29AF" w14:textId="77777777" w:rsidR="002A1D87" w:rsidRPr="007D3885" w:rsidRDefault="002A1D87" w:rsidP="00943964">
      <w:pPr>
        <w:pStyle w:val="ae"/>
        <w:widowControl/>
        <w:numPr>
          <w:ilvl w:val="1"/>
          <w:numId w:val="10"/>
        </w:numPr>
        <w:ind w:left="0" w:firstLine="709"/>
        <w:jc w:val="both"/>
        <w:rPr>
          <w:b/>
          <w:sz w:val="24"/>
          <w:szCs w:val="24"/>
        </w:rPr>
      </w:pPr>
      <w:r w:rsidRPr="007D3885">
        <w:rPr>
          <w:b/>
          <w:sz w:val="24"/>
          <w:szCs w:val="24"/>
        </w:rPr>
        <w:t>Требования к исполнительной документации.</w:t>
      </w:r>
    </w:p>
    <w:p w14:paraId="048AF6C5" w14:textId="5EB5D330" w:rsidR="002A1D87" w:rsidRPr="007D3885" w:rsidRDefault="002A1D87" w:rsidP="00943964">
      <w:pPr>
        <w:pStyle w:val="27"/>
        <w:widowControl/>
        <w:numPr>
          <w:ilvl w:val="2"/>
          <w:numId w:val="10"/>
        </w:numPr>
        <w:ind w:left="0" w:firstLine="709"/>
        <w:jc w:val="both"/>
        <w:rPr>
          <w:b w:val="0"/>
        </w:rPr>
      </w:pPr>
      <w:r w:rsidRPr="007D3885">
        <w:rPr>
          <w:b w:val="0"/>
        </w:rPr>
        <w:t xml:space="preserve">Подрядчик при </w:t>
      </w:r>
      <w:r w:rsidR="004B5BEB" w:rsidRPr="007D3885">
        <w:rPr>
          <w:b w:val="0"/>
        </w:rPr>
        <w:t>оказании</w:t>
      </w:r>
      <w:r w:rsidRPr="007D3885">
        <w:rPr>
          <w:b w:val="0"/>
        </w:rPr>
        <w:t xml:space="preserve"> ПВР обязан вести и представлять, в том числе по требованию Заказчика следующую исполнительную документацию:</w:t>
      </w:r>
    </w:p>
    <w:p w14:paraId="62298F06"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Проекты производства работ (в том числе технологические карты и схемы);</w:t>
      </w:r>
    </w:p>
    <w:p w14:paraId="6F60C081"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Журнал учета замены и установки ТСОДД (Ф.1, Ф.2, Ф.3) (Приложение № 1.1.6 к Договору);</w:t>
      </w:r>
    </w:p>
    <w:p w14:paraId="6DC60135" w14:textId="0B79E556"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Журнал работ по зиме</w:t>
      </w:r>
      <w:r w:rsidR="001269D0" w:rsidRPr="007D3885">
        <w:rPr>
          <w:b w:val="0"/>
        </w:rPr>
        <w:t xml:space="preserve"> </w:t>
      </w:r>
      <w:r w:rsidRPr="007D3885">
        <w:rPr>
          <w:b w:val="0"/>
        </w:rPr>
        <w:t>(Приложение № 1.1.8 к Договору);</w:t>
      </w:r>
    </w:p>
    <w:p w14:paraId="60294144"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Акт освидетельствования скрытых работ (применимо в зависимости от вида выполняемых работ);</w:t>
      </w:r>
    </w:p>
    <w:p w14:paraId="29B9C704"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Акт освидетельствования ответственных конструкций (применимо в зависимости от вида выполняемых работ);</w:t>
      </w:r>
    </w:p>
    <w:p w14:paraId="57149ADA" w14:textId="1442878F" w:rsidR="002A1D87" w:rsidRPr="007D3885" w:rsidRDefault="00AB6CDE" w:rsidP="00B62635">
      <w:pPr>
        <w:pStyle w:val="27"/>
        <w:widowControl/>
        <w:numPr>
          <w:ilvl w:val="3"/>
          <w:numId w:val="207"/>
        </w:numPr>
        <w:tabs>
          <w:tab w:val="left" w:pos="993"/>
        </w:tabs>
        <w:ind w:left="0" w:firstLine="709"/>
        <w:jc w:val="both"/>
        <w:rPr>
          <w:b w:val="0"/>
        </w:rPr>
      </w:pPr>
      <w:r w:rsidRPr="007D3885">
        <w:rPr>
          <w:b w:val="0"/>
        </w:rPr>
        <w:t>Журнал оказания услуг</w:t>
      </w:r>
      <w:r w:rsidR="002A1D87" w:rsidRPr="007D3885">
        <w:rPr>
          <w:b w:val="0"/>
        </w:rPr>
        <w:t xml:space="preserve"> (Приложение № 3.11 к Договору);</w:t>
      </w:r>
    </w:p>
    <w:p w14:paraId="4C857217"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Форма Журнала Ежедневных Осмотров Объекта (Приложение № 3.24 к Договору);</w:t>
      </w:r>
    </w:p>
    <w:p w14:paraId="3676AE7A"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 xml:space="preserve">Сертификаты, технические паспорта, результаты испытаний, на все поставляемые материалы, удостоверяющие их качество, пройти входной лабораторный контроль в установленном порядке с оформлением исполнительной документации, включая журнал входного контроля материалов. Все материалы должны соответствовать требованиям технического регламента Таможенного союза «Безопасность автомобильных дорог» (ТР ТС 014/2011). Копии этих сертификатов, деклараций, технических паспортов и результатов испытаний должны быть предоставлены Заказчику до начала производства работ, выполняемых с использованием этих </w:t>
      </w:r>
      <w:r w:rsidRPr="007D3885">
        <w:rPr>
          <w:b w:val="0"/>
        </w:rPr>
        <w:lastRenderedPageBreak/>
        <w:t>материалов и оборудования. Поставщики (производители) материалов и оборудования, должны иметь государственные лицензии на осуществление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Российской Федерации данный вид деятельности подлежит лицензированию).</w:t>
      </w:r>
    </w:p>
    <w:p w14:paraId="02105B29" w14:textId="4C37055B"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на применяемые геосинтетические материалы, должны иметь следующие сопроводительные документы: паспорта качества на продукцию с обязательной ссылкой на стандарт организации (далее - СТО) на соответствующий геосинтетический материал; копия письма Росавтодора о согласовании указанного СТО в соответствии с ОДМ 218.1.002-20</w:t>
      </w:r>
      <w:r w:rsidR="00E467FB">
        <w:rPr>
          <w:b w:val="0"/>
        </w:rPr>
        <w:t>2</w:t>
      </w:r>
      <w:r w:rsidRPr="007D3885">
        <w:rPr>
          <w:b w:val="0"/>
        </w:rPr>
        <w:t xml:space="preserve">0; протоколы испытаний по всем коэффициентам запаса в соответствии с рекомендациями ОДМ 218.2.046-2014. Все указанные сопроводительные документы должны быть предоставлены Заказчику до начала производства работ, с использованием геосинтетических материалов. </w:t>
      </w:r>
    </w:p>
    <w:p w14:paraId="4885E965"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документы, подтверждающие качество используемых материалов, в процессе инспекционных проверок представляемые Подрядчиком Заказчику и (или) Инженерной организации, в том числе - паспорта заводов-изготовителей, сертификаты – соответствия, санитарно-эпидемиологические заключения, протоколы лабораторных испытаний, лабораторные журналы, журнал входного контроля на объекте, составы асфальтобетонных смесей, бетонных смесей, черного щебня, щебеночно-песчано-цементных</w:t>
      </w:r>
      <w:r w:rsidR="004D3B2B" w:rsidRPr="007D3885">
        <w:rPr>
          <w:b w:val="0"/>
        </w:rPr>
        <w:t xml:space="preserve"> </w:t>
      </w:r>
      <w:r w:rsidRPr="007D3885">
        <w:rPr>
          <w:b w:val="0"/>
        </w:rPr>
        <w:t>смесей и другие документы, подтверждающие качество используемых материалов.</w:t>
      </w:r>
    </w:p>
    <w:p w14:paraId="545795B1" w14:textId="77777777" w:rsidR="002A1D87" w:rsidRPr="007D3885" w:rsidRDefault="002A1D87" w:rsidP="00B62635">
      <w:pPr>
        <w:pStyle w:val="27"/>
        <w:widowControl/>
        <w:numPr>
          <w:ilvl w:val="3"/>
          <w:numId w:val="207"/>
        </w:numPr>
        <w:tabs>
          <w:tab w:val="left" w:pos="993"/>
        </w:tabs>
        <w:ind w:left="0" w:firstLine="709"/>
        <w:jc w:val="both"/>
        <w:rPr>
          <w:b w:val="0"/>
        </w:rPr>
      </w:pPr>
      <w:r w:rsidRPr="007D3885">
        <w:rPr>
          <w:b w:val="0"/>
        </w:rPr>
        <w:t>на каждую партию асфальтобетонных смесей должен быть предоставлен документ о качестве, в котором указывают обозначение настоящего стандарта и результаты испытаний, в том числе: информация, указанная в п.7.9 ГОСТ 9128-2009</w:t>
      </w:r>
      <w:r w:rsidRPr="007D3885">
        <w:rPr>
          <w:b w:val="0"/>
          <w:vertAlign w:val="superscript"/>
        </w:rPr>
        <w:footnoteReference w:id="2"/>
      </w:r>
      <w:r w:rsidRPr="007D3885">
        <w:rPr>
          <w:b w:val="0"/>
        </w:rPr>
        <w:t xml:space="preserve"> (п. 6.9 ГОСТ Р 9128-2013, п. 8.1.5 ГОСТ Р 58406.2-2020). Согласование составов происходит до начала работ по устройству слоя из заявленной смеси, при наличии на заводе материалов, прошедших входной контроль. При использовании материалов разных карьеров Подрядчик обязан поставить в известность Заказчика и согласовать с ним составы для каждого вида материала отдельно. Операционный и приемочный контроль проводится в установленном порядке с оформлением исполнительной документации (актов контроля и протоколов).</w:t>
      </w:r>
    </w:p>
    <w:p w14:paraId="3F169B84" w14:textId="17B2787F" w:rsidR="002A1D87" w:rsidRPr="007D3885" w:rsidRDefault="002A1D87" w:rsidP="00943964">
      <w:pPr>
        <w:pStyle w:val="27"/>
        <w:widowControl/>
        <w:numPr>
          <w:ilvl w:val="2"/>
          <w:numId w:val="10"/>
        </w:numPr>
        <w:ind w:left="0" w:firstLine="709"/>
        <w:jc w:val="both"/>
        <w:rPr>
          <w:b w:val="0"/>
        </w:rPr>
      </w:pPr>
      <w:r w:rsidRPr="007D3885">
        <w:rPr>
          <w:b w:val="0"/>
        </w:rPr>
        <w:t>Исполнительная документация (</w:t>
      </w:r>
      <w:r w:rsidR="00996D99" w:rsidRPr="007D3885">
        <w:rPr>
          <w:b w:val="0"/>
        </w:rPr>
        <w:t>журналы оказания услуг</w:t>
      </w:r>
      <w:r w:rsidRPr="007D3885">
        <w:rPr>
          <w:b w:val="0"/>
        </w:rPr>
        <w:t>, журналы ежедневных осмотров, журнал</w:t>
      </w:r>
      <w:r w:rsidR="00996D99" w:rsidRPr="007D3885">
        <w:rPr>
          <w:b w:val="0"/>
        </w:rPr>
        <w:t>ы</w:t>
      </w:r>
      <w:r w:rsidRPr="007D3885">
        <w:rPr>
          <w:b w:val="0"/>
        </w:rPr>
        <w:t xml:space="preserve"> по </w:t>
      </w:r>
      <w:r w:rsidR="00996D99" w:rsidRPr="007D3885">
        <w:rPr>
          <w:b w:val="0"/>
        </w:rPr>
        <w:t>зиме</w:t>
      </w:r>
      <w:r w:rsidRPr="007D3885">
        <w:rPr>
          <w:b w:val="0"/>
        </w:rPr>
        <w:t>, журнал</w:t>
      </w:r>
      <w:r w:rsidR="00996D99" w:rsidRPr="007D3885">
        <w:rPr>
          <w:b w:val="0"/>
        </w:rPr>
        <w:t>ы</w:t>
      </w:r>
      <w:r w:rsidRPr="007D3885">
        <w:rPr>
          <w:b w:val="0"/>
        </w:rPr>
        <w:t xml:space="preserve"> учета замены и установки ТСОДД) ведется Подрядчиком с момента начала </w:t>
      </w:r>
      <w:r w:rsidR="00996D99" w:rsidRPr="007D3885">
        <w:rPr>
          <w:b w:val="0"/>
        </w:rPr>
        <w:t>оказания услуг</w:t>
      </w:r>
      <w:r w:rsidRPr="007D3885">
        <w:rPr>
          <w:b w:val="0"/>
        </w:rPr>
        <w:t xml:space="preserve"> по </w:t>
      </w:r>
      <w:r w:rsidR="009721F1" w:rsidRPr="007D3885">
        <w:rPr>
          <w:b w:val="0"/>
        </w:rPr>
        <w:t>С</w:t>
      </w:r>
      <w:r w:rsidRPr="007D3885">
        <w:rPr>
          <w:b w:val="0"/>
        </w:rPr>
        <w:t>одержанию Объекта. В обязательном порядке все журналы должны быть прошиты, пронумерованы и постоянно находиться на Объекте.</w:t>
      </w:r>
    </w:p>
    <w:p w14:paraId="6158E63A" w14:textId="1C28AEE5" w:rsidR="002A1D87" w:rsidRPr="007D3885" w:rsidRDefault="002A1D87" w:rsidP="00943964">
      <w:pPr>
        <w:pStyle w:val="ae"/>
        <w:widowControl/>
        <w:numPr>
          <w:ilvl w:val="1"/>
          <w:numId w:val="10"/>
        </w:numPr>
        <w:ind w:left="0" w:firstLine="709"/>
        <w:jc w:val="both"/>
        <w:rPr>
          <w:b/>
          <w:sz w:val="24"/>
          <w:szCs w:val="24"/>
        </w:rPr>
      </w:pPr>
      <w:r w:rsidRPr="007D3885">
        <w:rPr>
          <w:b/>
          <w:sz w:val="24"/>
          <w:szCs w:val="24"/>
        </w:rPr>
        <w:t xml:space="preserve">Требования к технологии и </w:t>
      </w:r>
      <w:r w:rsidR="00996D99" w:rsidRPr="007D3885">
        <w:rPr>
          <w:b/>
          <w:sz w:val="24"/>
          <w:szCs w:val="24"/>
        </w:rPr>
        <w:t>оказанию услуг</w:t>
      </w:r>
    </w:p>
    <w:p w14:paraId="2A851FA8" w14:textId="0BDBD15A" w:rsidR="002A1D87" w:rsidRPr="007D3885" w:rsidRDefault="002A1D87" w:rsidP="00943964">
      <w:pPr>
        <w:pStyle w:val="27"/>
        <w:widowControl/>
        <w:numPr>
          <w:ilvl w:val="2"/>
          <w:numId w:val="10"/>
        </w:numPr>
        <w:ind w:left="0" w:firstLine="709"/>
        <w:jc w:val="both"/>
        <w:rPr>
          <w:i/>
        </w:rPr>
      </w:pPr>
      <w:bookmarkStart w:id="16" w:name="_Toc38304086"/>
      <w:r w:rsidRPr="007D3885">
        <w:rPr>
          <w:i/>
        </w:rPr>
        <w:t xml:space="preserve">Требования к </w:t>
      </w:r>
      <w:r w:rsidR="00996D99" w:rsidRPr="007D3885">
        <w:rPr>
          <w:i/>
        </w:rPr>
        <w:t>оказанию услуг</w:t>
      </w:r>
      <w:r w:rsidRPr="007D3885">
        <w:rPr>
          <w:i/>
        </w:rPr>
        <w:t xml:space="preserve"> в весенне-летне-осенний период эксплуатации.</w:t>
      </w:r>
      <w:bookmarkEnd w:id="16"/>
    </w:p>
    <w:p w14:paraId="501C28AD" w14:textId="77777777" w:rsidR="002A1D87" w:rsidRPr="007D3885" w:rsidRDefault="002A1D87" w:rsidP="00943964">
      <w:pPr>
        <w:pStyle w:val="27"/>
        <w:widowControl/>
        <w:numPr>
          <w:ilvl w:val="3"/>
          <w:numId w:val="10"/>
        </w:numPr>
        <w:ind w:left="0" w:firstLine="709"/>
        <w:jc w:val="both"/>
      </w:pPr>
      <w:bookmarkStart w:id="17" w:name="_Toc38304087"/>
      <w:r w:rsidRPr="007D3885">
        <w:t>Земляное полотно (обочины, откосы, разделительная полоса, полоса отвода и система водоотвода).</w:t>
      </w:r>
    </w:p>
    <w:p w14:paraId="63515AF9" w14:textId="77777777"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Мусор и посторонние предметы на обочине, разделительной полосе, влияющие и не влияющие на безопасность дорожного движения, должны быть убраны в сроки, установленные в Приложении № 2.1 к Договору. Место расположения посторонних предметов, в случае невозможности их незамедлительного удаления, должно быть обозначено соответствующими дорожными знаками и ограждено (в т.ч. временными техническими средствами организации дорожного движения по ГОСТ 32758).</w:t>
      </w:r>
    </w:p>
    <w:p w14:paraId="431BF266" w14:textId="284A6172" w:rsidR="002A1D87" w:rsidRPr="007D3885" w:rsidRDefault="00996D99" w:rsidP="00B62635">
      <w:pPr>
        <w:pStyle w:val="27"/>
        <w:widowControl/>
        <w:numPr>
          <w:ilvl w:val="3"/>
          <w:numId w:val="203"/>
        </w:numPr>
        <w:tabs>
          <w:tab w:val="left" w:pos="993"/>
        </w:tabs>
        <w:ind w:left="0" w:firstLine="709"/>
        <w:jc w:val="both"/>
        <w:rPr>
          <w:b w:val="0"/>
        </w:rPr>
      </w:pPr>
      <w:r w:rsidRPr="007D3885">
        <w:rPr>
          <w:b w:val="0"/>
        </w:rPr>
        <w:t>Услуги</w:t>
      </w:r>
      <w:r w:rsidR="002A1D87" w:rsidRPr="007D3885">
        <w:rPr>
          <w:b w:val="0"/>
        </w:rPr>
        <w:t xml:space="preserve"> по уборке наносного грунта с обочин и разделительной полосы, в том числе и из-под барьерного ограждения выполняются, как ручным, так и механизированным способом с последующей погрузкой и вывозкой грунта (смета) на всем протяжении участков, обустроенных барьерным ограждением и/или акустическими экранами. После </w:t>
      </w:r>
      <w:r w:rsidRPr="007D3885">
        <w:rPr>
          <w:b w:val="0"/>
        </w:rPr>
        <w:t>окончания оказания услуг</w:t>
      </w:r>
      <w:r w:rsidR="002A1D87" w:rsidRPr="007D3885">
        <w:rPr>
          <w:b w:val="0"/>
        </w:rPr>
        <w:t xml:space="preserve"> не допускается возвышение наносного грунта под барьерным ограждением, должен быть обеспечен водоотвод с проезжей части.</w:t>
      </w:r>
    </w:p>
    <w:p w14:paraId="222F1B22" w14:textId="40D38A06" w:rsidR="002A1D87" w:rsidRPr="007D3885" w:rsidRDefault="00996D99" w:rsidP="00B62635">
      <w:pPr>
        <w:pStyle w:val="27"/>
        <w:widowControl/>
        <w:numPr>
          <w:ilvl w:val="3"/>
          <w:numId w:val="203"/>
        </w:numPr>
        <w:tabs>
          <w:tab w:val="left" w:pos="993"/>
        </w:tabs>
        <w:ind w:left="0" w:firstLine="709"/>
        <w:jc w:val="both"/>
        <w:rPr>
          <w:b w:val="0"/>
        </w:rPr>
      </w:pPr>
      <w:r w:rsidRPr="007D3885">
        <w:rPr>
          <w:b w:val="0"/>
        </w:rPr>
        <w:lastRenderedPageBreak/>
        <w:t>Услуги</w:t>
      </w:r>
      <w:r w:rsidR="002A1D87" w:rsidRPr="007D3885">
        <w:rPr>
          <w:b w:val="0"/>
        </w:rPr>
        <w:t xml:space="preserve"> по приведению в нормативное состояние неукрепленной (грунтовой) части земляного полотна (планировка обочин и разделительной полосы, восстановление поперечного уклона, ликвидация повреждений и просадок) производить в светлое время суток и при температуре воздуха не ниже 0⁰С. Зону производства работ необходимо оградить с помощью технических средств организации дорожного движения в соответствии с утвержденной схемой. После окончания </w:t>
      </w:r>
      <w:r w:rsidRPr="007D3885">
        <w:rPr>
          <w:b w:val="0"/>
        </w:rPr>
        <w:t>оказания услуг</w:t>
      </w:r>
      <w:r w:rsidR="002A1D87" w:rsidRPr="007D3885">
        <w:rPr>
          <w:b w:val="0"/>
        </w:rPr>
        <w:t xml:space="preserve"> по приведению в нормативное состояние неукрепленной (грунтовой) части земляного полотна поперечные уклоны должны соответствовать нормативным требованиям, обочины не должны иметь повреждений и просадок, а также не иметь возвышений и занижений относительно кромки проезжей части, а также должен быть обеспечен водоотвод.</w:t>
      </w:r>
    </w:p>
    <w:p w14:paraId="0430A64C" w14:textId="0175CB48" w:rsidR="002A1D87" w:rsidRPr="007D3885" w:rsidRDefault="00996D99" w:rsidP="00B62635">
      <w:pPr>
        <w:pStyle w:val="27"/>
        <w:widowControl/>
        <w:numPr>
          <w:ilvl w:val="3"/>
          <w:numId w:val="203"/>
        </w:numPr>
        <w:tabs>
          <w:tab w:val="left" w:pos="993"/>
        </w:tabs>
        <w:ind w:left="0" w:firstLine="709"/>
        <w:jc w:val="both"/>
        <w:rPr>
          <w:b w:val="0"/>
        </w:rPr>
      </w:pPr>
      <w:r w:rsidRPr="007D3885">
        <w:rPr>
          <w:b w:val="0"/>
        </w:rPr>
        <w:t>Услуги</w:t>
      </w:r>
      <w:r w:rsidR="002A1D87" w:rsidRPr="007D3885">
        <w:rPr>
          <w:b w:val="0"/>
        </w:rPr>
        <w:t xml:space="preserve"> по ликвидации отдельных просадок, выбоин или проломов на укрепленной части обочины и разделительной полосе выполняются в соответствии «ОДМ 218.6.1.003-2021. Отраслевой дорожный методический документ. Методические рекомендации по технологиям устранения деформаций и повреждений с использованием различных типов специальных асфальтобетонных смесей при выполнении неотложных работ», в том числе повреждений длиной 15 см и более, глубиной 5 см и более, площадью 0,06 м</w:t>
      </w:r>
      <w:r w:rsidR="002A1D87" w:rsidRPr="007D3885">
        <w:rPr>
          <w:b w:val="0"/>
          <w:vertAlign w:val="superscript"/>
        </w:rPr>
        <w:t>2</w:t>
      </w:r>
      <w:r w:rsidR="002A1D87" w:rsidRPr="007D3885">
        <w:rPr>
          <w:b w:val="0"/>
        </w:rPr>
        <w:t xml:space="preserve"> и более. Зону производства работ необходимо оградить в соответствии с утвержденной схемой ограждения мест производства дорожных работ. После окончания </w:t>
      </w:r>
      <w:r w:rsidRPr="007D3885">
        <w:rPr>
          <w:b w:val="0"/>
        </w:rPr>
        <w:t>оказания услуг</w:t>
      </w:r>
      <w:r w:rsidR="002A1D87" w:rsidRPr="007D3885">
        <w:rPr>
          <w:b w:val="0"/>
        </w:rPr>
        <w:t xml:space="preserve"> обочины не должны иметь просадок, выбоин или проломов, должен быть обеспечен поперечный уклон и поверхностный водоотвод. </w:t>
      </w:r>
    </w:p>
    <w:p w14:paraId="596854E6" w14:textId="77777777"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Необходимо, чтобы обочины, откосы насыпей и выемок обладали устойчивостью к воздействию климатических факторов, обеспечивали быстрый отвод поверхностных вод, были укреплены согласно положениям соответствующих документов. Откосы, особенно глубоких выемок и высоких насыпей, имели обеспеченную общую устойчивость.</w:t>
      </w:r>
    </w:p>
    <w:p w14:paraId="128DEA9A" w14:textId="77777777"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Не допускается наличие</w:t>
      </w:r>
      <w:r w:rsidRPr="007D3885">
        <w:rPr>
          <w:rFonts w:eastAsia="Calibri"/>
          <w:sz w:val="20"/>
          <w:szCs w:val="20"/>
        </w:rPr>
        <w:t xml:space="preserve"> </w:t>
      </w:r>
      <w:r w:rsidRPr="007D3885">
        <w:rPr>
          <w:rFonts w:eastAsia="Calibri"/>
          <w:b w:val="0"/>
        </w:rPr>
        <w:t>травы и древесно-кустарниковой растительности на обочинах, разделительной полосе</w:t>
      </w:r>
      <w:r w:rsidR="00F766D5" w:rsidRPr="007D3885">
        <w:rPr>
          <w:rFonts w:eastAsia="Calibri"/>
          <w:b w:val="0"/>
        </w:rPr>
        <w:t>, включая удаление в полосе отвода Объекта, проходящего в границах Московской области, борщевика Сосновского способами, предусмотренными законодательством Московской области</w:t>
      </w:r>
      <w:r w:rsidRPr="007D3885">
        <w:rPr>
          <w:rFonts w:eastAsia="Calibri"/>
          <w:b w:val="0"/>
        </w:rPr>
        <w:t>. Требования к допустимым показателям высоты травы на автомобильных дорогах установлен в Приложении № 2.1 и Приложении № 2.2 к Договору.</w:t>
      </w:r>
      <w:r w:rsidR="004D3B2B" w:rsidRPr="007D3885">
        <w:rPr>
          <w:b w:val="0"/>
        </w:rPr>
        <w:t xml:space="preserve"> </w:t>
      </w:r>
    </w:p>
    <w:p w14:paraId="696DD0C3" w14:textId="551204F3"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 xml:space="preserve">Расчистку от тонкомерной растительности (подлесок, кустарник) обочин, разделительной полосы, откосов и полосы отвода производить специальным навесным кусторезным оборудованием. После окончания </w:t>
      </w:r>
      <w:r w:rsidR="00996D99" w:rsidRPr="007D3885">
        <w:rPr>
          <w:b w:val="0"/>
        </w:rPr>
        <w:t>оказания услуг</w:t>
      </w:r>
      <w:r w:rsidRPr="007D3885">
        <w:rPr>
          <w:b w:val="0"/>
        </w:rPr>
        <w:t xml:space="preserve">, в том числе по валке деревьев в полосе отвода не должно оставаться мусора, порубочного материала и посторонних предметов. Нормативная видимость, в том числе и ТСОДД должна быть обеспечена. После окончания </w:t>
      </w:r>
      <w:r w:rsidR="00996D99" w:rsidRPr="007D3885">
        <w:rPr>
          <w:b w:val="0"/>
        </w:rPr>
        <w:t>оказания услуг</w:t>
      </w:r>
      <w:r w:rsidRPr="007D3885">
        <w:rPr>
          <w:b w:val="0"/>
        </w:rPr>
        <w:t xml:space="preserve"> по корчевке пней ямы от пней должны быть засыпаны, уплотнены и спланированы.</w:t>
      </w:r>
    </w:p>
    <w:p w14:paraId="34EEB93C" w14:textId="2506B074"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 xml:space="preserve">Ликвидацию неорганизованных («диких») съездов производить механизированным способом с использованием специальной техники. Разработанный, в результате ликвидации, лишний грунт погружать в автосамосвалы и транспортировать в отвал. По окончании </w:t>
      </w:r>
      <w:r w:rsidR="00996D99" w:rsidRPr="007D3885">
        <w:rPr>
          <w:b w:val="0"/>
        </w:rPr>
        <w:t>оказания услуг</w:t>
      </w:r>
      <w:r w:rsidRPr="007D3885">
        <w:rPr>
          <w:b w:val="0"/>
        </w:rPr>
        <w:t xml:space="preserve"> геометрические размеры земляного полотна должны быть полностью восстановлены.</w:t>
      </w:r>
    </w:p>
    <w:p w14:paraId="4544F7F5" w14:textId="49E42B9F"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 xml:space="preserve">Очистка от мусора и наносов, а также ликвидация дефектов и повреждений конструктивных элементов открытой и закрытой системы водоотвода производится ручным и механизированным способом. Перед началом </w:t>
      </w:r>
      <w:r w:rsidR="00996D99" w:rsidRPr="007D3885">
        <w:rPr>
          <w:b w:val="0"/>
        </w:rPr>
        <w:t>оказания услуг</w:t>
      </w:r>
      <w:r w:rsidRPr="007D3885">
        <w:rPr>
          <w:b w:val="0"/>
        </w:rPr>
        <w:t xml:space="preserve"> зону производства работ необходимо оградить в соответствии с утвержденной схемой ограждения мест производства дорожных работ. Применяемые технологии и материалы должны соответствовать нормативным требованиям и согласованы с Заказчиком. По окончании </w:t>
      </w:r>
      <w:r w:rsidR="00996D99" w:rsidRPr="007D3885">
        <w:rPr>
          <w:b w:val="0"/>
        </w:rPr>
        <w:t>оказания услуг</w:t>
      </w:r>
      <w:r w:rsidRPr="007D3885">
        <w:rPr>
          <w:b w:val="0"/>
        </w:rPr>
        <w:t xml:space="preserve"> прикромочные и телескопические лотки, приемные оголовки, гасители, элементы водосточной сети, дождеприемные колодцы и другие элементы не должны иметь дефектов и повреждений и должны обеспечивать водоотвод. Не допускается отклонение положения решеток и крышек люков смотровых колодцев и дождеприемников, а также их отсутствие.</w:t>
      </w:r>
    </w:p>
    <w:p w14:paraId="01E93E96" w14:textId="65B94378" w:rsidR="002A1D87" w:rsidRPr="007D3885" w:rsidRDefault="002A1D87" w:rsidP="00B62635">
      <w:pPr>
        <w:pStyle w:val="27"/>
        <w:widowControl/>
        <w:numPr>
          <w:ilvl w:val="3"/>
          <w:numId w:val="203"/>
        </w:numPr>
        <w:tabs>
          <w:tab w:val="left" w:pos="993"/>
        </w:tabs>
        <w:ind w:left="0" w:firstLine="709"/>
        <w:jc w:val="both"/>
        <w:rPr>
          <w:b w:val="0"/>
        </w:rPr>
      </w:pPr>
      <w:r w:rsidRPr="007D3885">
        <w:rPr>
          <w:b w:val="0"/>
        </w:rPr>
        <w:t xml:space="preserve">При содержании элементов, обозначающих границы полосы отвода необходимо обеспечить их наличие, а также </w:t>
      </w:r>
      <w:r w:rsidR="00996D99" w:rsidRPr="007D3885">
        <w:rPr>
          <w:b w:val="0"/>
        </w:rPr>
        <w:t>оказывать услуги</w:t>
      </w:r>
      <w:r w:rsidRPr="007D3885">
        <w:rPr>
          <w:b w:val="0"/>
        </w:rPr>
        <w:t xml:space="preserve"> по окраске и поддержанию данных элементов в чистоте.</w:t>
      </w:r>
      <w:r w:rsidR="004D3B2B" w:rsidRPr="007D3885">
        <w:rPr>
          <w:b w:val="0"/>
        </w:rPr>
        <w:t xml:space="preserve"> </w:t>
      </w:r>
    </w:p>
    <w:p w14:paraId="6C12A607" w14:textId="77777777" w:rsidR="002A1D87" w:rsidRPr="007D3885" w:rsidRDefault="002A1D87" w:rsidP="00943964">
      <w:pPr>
        <w:pStyle w:val="27"/>
        <w:widowControl/>
        <w:numPr>
          <w:ilvl w:val="3"/>
          <w:numId w:val="10"/>
        </w:numPr>
        <w:ind w:left="0" w:firstLine="709"/>
        <w:jc w:val="both"/>
      </w:pPr>
      <w:r w:rsidRPr="007D3885">
        <w:t>Дорожная одежда (покрытие проезжей части, краевая полоса).</w:t>
      </w:r>
    </w:p>
    <w:p w14:paraId="22785AD3"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lastRenderedPageBreak/>
        <w:t>Очистку дорожного покрытия от грязи и пыли производить комбинированными дорожными машинами (КДМ), подметально-уборочными машинами вакуумного типа. Подметание осуществлять от оси дороги с перемещением к кромке проезжей части. По окончанию очистки, собранный на неукрепленной части обочины смет (грязевая масса) убирать с последующим вывозом на свалку для утилизации.</w:t>
      </w:r>
    </w:p>
    <w:p w14:paraId="7E411A01"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 xml:space="preserve">Мусор и посторонние предметы на проезжей части, влияющие на безопасность дорожного движения, должны быть убраны в сроки, установленные Приложением № 2.1 к Договору. Место расположения посторонних предметов, оказавшихся на поверхности проезжей части, в случае невозможности их незамедлительного удаления, должны быть ограждены в установленном порядке и обозначены дорожными знаками. </w:t>
      </w:r>
    </w:p>
    <w:p w14:paraId="228F91E6"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При появлении на отдельных участках асфальтобетонного покрытия избытка битума, вызванного его выпотеванием, их следует присыпать высевками или крупнозернистым песком. Также возможна обработка таких участков малыми дозами (0,1 - 0,2 л/м</w:t>
      </w:r>
      <w:r w:rsidRPr="007D3885">
        <w:rPr>
          <w:b w:val="0"/>
          <w:vertAlign w:val="superscript"/>
        </w:rPr>
        <w:t>2</w:t>
      </w:r>
      <w:r w:rsidRPr="007D3885">
        <w:rPr>
          <w:b w:val="0"/>
        </w:rPr>
        <w:t>) органических растворителей (керосином, соляровым маслом и др.) с последующей присыпкой песком и после некоторой выдержки (до 0,5 ч) очисткой поверхности механической щеткой.</w:t>
      </w:r>
    </w:p>
    <w:p w14:paraId="78DCF001"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При производстве работ по ликвидации деформаций и разрушений покрытия проезжей части, в том числе на участках с пучинистыми и слабыми грунтами, а также краевых полос, зону производства работ необходимо оградить в соответствии с утвержденной схемой ограждения мест производства дорожных работ.</w:t>
      </w:r>
    </w:p>
    <w:p w14:paraId="4EF05331"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На этапе подготовительных работ осуществлять – вырубку, разломку или фрезерование поврежденных участков покрытия (на толщину 5 см) и уборку снятого материала, очистку мест повреждений от остатков материала и грязи, просушку дна и стенок, обработку с подгрунтовкой дна и стенок битумной эмульсией. Заполнение ремонтным материалом производить только после выполнения всех подготовительных работ. Температура асфальтобетонной смеси должна быть не ниже 110-120 ⁰С. Технологию укладки и последовательность операций принимать в зависимости от способа и объемов работ, а также вида применяемого материала.</w:t>
      </w:r>
    </w:p>
    <w:p w14:paraId="74B47050"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Наплывы, волны и сдвиги на покрытии, а также выступающие над поверхностью покрытия стыки и пломбы заделки выбоин устраняют фрезерующими или шлифовальными машинами.</w:t>
      </w:r>
    </w:p>
    <w:p w14:paraId="4945B462"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Ликвидацию колей глубиной 30 - 45 мм осуществляют удалением выпоров методом холодного фрезерования и укладкой в углубление выравнивающего асфальтобетонного слоя обычным способом или ЭМС инъекционным способом.</w:t>
      </w:r>
    </w:p>
    <w:p w14:paraId="1225EF3E" w14:textId="77777777"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Подрядчику запрещается оставлять отфрезерованные карты без заполнения асфальтобетонной смесью после окончания рабочего дня.</w:t>
      </w:r>
    </w:p>
    <w:p w14:paraId="5457D69E" w14:textId="21A05FEC" w:rsidR="002A1D87" w:rsidRPr="007D3885" w:rsidRDefault="00996D99" w:rsidP="00B62635">
      <w:pPr>
        <w:pStyle w:val="27"/>
        <w:widowControl/>
        <w:numPr>
          <w:ilvl w:val="3"/>
          <w:numId w:val="204"/>
        </w:numPr>
        <w:tabs>
          <w:tab w:val="left" w:pos="993"/>
        </w:tabs>
        <w:ind w:left="0" w:firstLine="709"/>
        <w:jc w:val="both"/>
        <w:rPr>
          <w:b w:val="0"/>
        </w:rPr>
      </w:pPr>
      <w:r w:rsidRPr="007D3885">
        <w:rPr>
          <w:b w:val="0"/>
        </w:rPr>
        <w:t>Услуги</w:t>
      </w:r>
      <w:r w:rsidR="002A1D87" w:rsidRPr="007D3885">
        <w:rPr>
          <w:b w:val="0"/>
        </w:rPr>
        <w:t xml:space="preserve"> по заливке трещин выполнять только в светлое время суток. Отдельные трещины расчищать и продувать сжатым воздухом.</w:t>
      </w:r>
    </w:p>
    <w:p w14:paraId="48D154F9" w14:textId="77777777" w:rsidR="002A1D87" w:rsidRPr="007D3885" w:rsidRDefault="002A1D87" w:rsidP="00B62635">
      <w:pPr>
        <w:pStyle w:val="27"/>
        <w:widowControl/>
        <w:numPr>
          <w:ilvl w:val="3"/>
          <w:numId w:val="204"/>
        </w:numPr>
        <w:tabs>
          <w:tab w:val="left" w:pos="1134"/>
        </w:tabs>
        <w:ind w:left="0" w:firstLine="709"/>
        <w:jc w:val="both"/>
        <w:rPr>
          <w:b w:val="0"/>
        </w:rPr>
      </w:pPr>
      <w:r w:rsidRPr="007D3885">
        <w:rPr>
          <w:b w:val="0"/>
        </w:rPr>
        <w:t xml:space="preserve">В процессе содержания цементобетонных покрытий на них устраняют отдельные мелкие повреждения и деформации, раковины, выбоины, трещины, устраняют местные просадки и поднятия отдельных плит. При содержании исправляют мелкие повреждения бетона на гранях плит и на их поверхности непосредственно у кромки шва, очищают их и заполняют мастикой. Отдельные, вновь образовавшиеся, трещины предварительно разделывают пальцевыми фрезами, очищают, а затем заливают. Заливку швов и трещин производят преимущественно битумными мастиками (в том числе и резинобитумными), составы которых подбирают в зависимости от вида и ширины шва или трещины, с учетом категории дороги и дорожно-климатической зоны согласно действующим нормативно-техническим документам. </w:t>
      </w:r>
    </w:p>
    <w:p w14:paraId="21B5ABAD" w14:textId="357B8D40" w:rsidR="002A1D87" w:rsidRPr="007D3885" w:rsidRDefault="002A1D87" w:rsidP="00B62635">
      <w:pPr>
        <w:pStyle w:val="27"/>
        <w:widowControl/>
        <w:numPr>
          <w:ilvl w:val="3"/>
          <w:numId w:val="204"/>
        </w:numPr>
        <w:tabs>
          <w:tab w:val="left" w:pos="993"/>
        </w:tabs>
        <w:ind w:left="0" w:firstLine="709"/>
        <w:jc w:val="both"/>
        <w:rPr>
          <w:b w:val="0"/>
        </w:rPr>
      </w:pPr>
      <w:r w:rsidRPr="007D3885">
        <w:rPr>
          <w:b w:val="0"/>
        </w:rPr>
        <w:t xml:space="preserve">При завершении </w:t>
      </w:r>
      <w:r w:rsidR="00996D99" w:rsidRPr="007D3885">
        <w:rPr>
          <w:b w:val="0"/>
        </w:rPr>
        <w:t xml:space="preserve">оказания услуг </w:t>
      </w:r>
      <w:r w:rsidRPr="007D3885">
        <w:rPr>
          <w:b w:val="0"/>
        </w:rPr>
        <w:t>по заделке трещин, раковин и сколов железобетонных автопавильонов и по замене отдельных листов стен и кровли металлических автопавильонов, стены железобетонных автопавильонов должны быть ровными под покраску, ржавые, поврежденные листы стен и кровли демонтированы и заменены на новые, на крыше не должно быть протечек.</w:t>
      </w:r>
    </w:p>
    <w:p w14:paraId="5187CFCF" w14:textId="77777777" w:rsidR="002A1D87" w:rsidRPr="007D3885" w:rsidRDefault="002A1D87" w:rsidP="00943964">
      <w:pPr>
        <w:pStyle w:val="27"/>
        <w:widowControl/>
        <w:numPr>
          <w:ilvl w:val="3"/>
          <w:numId w:val="10"/>
        </w:numPr>
        <w:ind w:left="0" w:firstLine="709"/>
        <w:jc w:val="both"/>
      </w:pPr>
      <w:r w:rsidRPr="007D3885">
        <w:lastRenderedPageBreak/>
        <w:t>Элементы обустройства (дорожные знаки, дорожные ограждения и направляющие устройства, места отдыха, остановочные пункты, стоянки ТС, тротуары, акустические экраны и ветрозащитные устройства).</w:t>
      </w:r>
    </w:p>
    <w:p w14:paraId="623C085F" w14:textId="3882ADC4" w:rsidR="002A1D87" w:rsidRPr="007D3885" w:rsidRDefault="00996D99" w:rsidP="00B62635">
      <w:pPr>
        <w:pStyle w:val="27"/>
        <w:widowControl/>
        <w:numPr>
          <w:ilvl w:val="3"/>
          <w:numId w:val="205"/>
        </w:numPr>
        <w:tabs>
          <w:tab w:val="left" w:pos="851"/>
        </w:tabs>
        <w:ind w:left="0" w:firstLine="709"/>
        <w:jc w:val="both"/>
        <w:rPr>
          <w:b w:val="0"/>
        </w:rPr>
      </w:pPr>
      <w:r w:rsidRPr="007D3885">
        <w:rPr>
          <w:b w:val="0"/>
        </w:rPr>
        <w:t>Услуги</w:t>
      </w:r>
      <w:r w:rsidR="002A1D87" w:rsidRPr="007D3885">
        <w:rPr>
          <w:b w:val="0"/>
        </w:rPr>
        <w:t xml:space="preserve"> по очистке и мойке светоотражающих элементов (катафотов и флажков) барьерного ограждения от грязи и пыли выполнять, в том числе ручным способом, щеткой, кистью с подачей воды под давлением из шланга. Для удаления грязи с элементов, неподдающихся влажной очистке, а также в труднодоступных местах использовать ручные инструменты, не повреждающие защитное покрытие (светоотражающую пленку). </w:t>
      </w:r>
      <w:r w:rsidR="002E72B9" w:rsidRPr="007D3885">
        <w:rPr>
          <w:b w:val="0"/>
        </w:rPr>
        <w:t>Услуга</w:t>
      </w:r>
      <w:r w:rsidR="002A1D87" w:rsidRPr="007D3885">
        <w:rPr>
          <w:b w:val="0"/>
        </w:rPr>
        <w:t xml:space="preserve"> выполняется не одновременно с мойкой барьерного ограждения. Запрещается очистка барьерного ограждения без использования воды.</w:t>
      </w:r>
    </w:p>
    <w:p w14:paraId="341A0BFD" w14:textId="7904899C" w:rsidR="002A1D87" w:rsidRPr="007D3885" w:rsidRDefault="002A1D87" w:rsidP="00B62635">
      <w:pPr>
        <w:pStyle w:val="27"/>
        <w:widowControl/>
        <w:numPr>
          <w:ilvl w:val="3"/>
          <w:numId w:val="205"/>
        </w:numPr>
        <w:tabs>
          <w:tab w:val="left" w:pos="851"/>
        </w:tabs>
        <w:ind w:left="0" w:firstLine="709"/>
        <w:jc w:val="both"/>
        <w:rPr>
          <w:b w:val="0"/>
        </w:rPr>
      </w:pPr>
      <w:r w:rsidRPr="007D3885">
        <w:rPr>
          <w:b w:val="0"/>
        </w:rPr>
        <w:t xml:space="preserve">При завершении </w:t>
      </w:r>
      <w:r w:rsidR="002E72B9" w:rsidRPr="007D3885">
        <w:rPr>
          <w:b w:val="0"/>
        </w:rPr>
        <w:t xml:space="preserve">оказания услуг </w:t>
      </w:r>
      <w:r w:rsidRPr="007D3885">
        <w:rPr>
          <w:b w:val="0"/>
        </w:rPr>
        <w:t>не допускается наличие пыли и грязи, катафоты и флажки не должны быть деформированными, а светоотражающие элементы не должны отделяться от корпуса и терять световозвращающие свойства.</w:t>
      </w:r>
    </w:p>
    <w:p w14:paraId="664ABCD4" w14:textId="77777777" w:rsidR="002A1D87" w:rsidRPr="007D3885" w:rsidRDefault="002A1D87" w:rsidP="00B62635">
      <w:pPr>
        <w:pStyle w:val="27"/>
        <w:widowControl/>
        <w:numPr>
          <w:ilvl w:val="3"/>
          <w:numId w:val="205"/>
        </w:numPr>
        <w:tabs>
          <w:tab w:val="left" w:pos="851"/>
        </w:tabs>
        <w:ind w:left="0" w:firstLine="709"/>
        <w:jc w:val="both"/>
        <w:rPr>
          <w:b w:val="0"/>
        </w:rPr>
      </w:pPr>
      <w:r w:rsidRPr="007D3885">
        <w:rPr>
          <w:b w:val="0"/>
        </w:rPr>
        <w:t>Световозвращающая пленка должна от</w:t>
      </w:r>
      <w:r w:rsidR="00916558" w:rsidRPr="007D3885">
        <w:rPr>
          <w:b w:val="0"/>
        </w:rPr>
        <w:t>вечать требованиям ГОСТ Р 52290</w:t>
      </w:r>
      <w:r w:rsidRPr="007D3885">
        <w:rPr>
          <w:b w:val="0"/>
        </w:rPr>
        <w:t>.</w:t>
      </w:r>
    </w:p>
    <w:p w14:paraId="5C3AFBA3" w14:textId="729B29AE" w:rsidR="002A1D87" w:rsidRPr="007D3885" w:rsidRDefault="002E72B9" w:rsidP="00B62635">
      <w:pPr>
        <w:pStyle w:val="27"/>
        <w:widowControl/>
        <w:numPr>
          <w:ilvl w:val="3"/>
          <w:numId w:val="205"/>
        </w:numPr>
        <w:tabs>
          <w:tab w:val="left" w:pos="851"/>
        </w:tabs>
        <w:ind w:left="0" w:firstLine="709"/>
        <w:jc w:val="both"/>
        <w:rPr>
          <w:b w:val="0"/>
        </w:rPr>
      </w:pPr>
      <w:r w:rsidRPr="007D3885">
        <w:rPr>
          <w:b w:val="0"/>
        </w:rPr>
        <w:t>Услуги</w:t>
      </w:r>
      <w:r w:rsidR="002A1D87" w:rsidRPr="007D3885">
        <w:rPr>
          <w:b w:val="0"/>
        </w:rPr>
        <w:t xml:space="preserve"> по очистке и мойке дорожных ограждений барьерного типа от грязи и пыли выполняются механизированным способом при помощи специализированного оборудования комбинированных дорожных машин (боковой щеткой, предназначенной для очистки и мытья ограждения). Для удаления грязи с элементов, неподдающихся влажной очистке, а также в труднодоступных местах рекомендуется использовать ручные инструменты, не повреждающие защитное покрытие (оцинкованное) барьерных ограждений. При завершении </w:t>
      </w:r>
      <w:r w:rsidRPr="007D3885">
        <w:rPr>
          <w:b w:val="0"/>
        </w:rPr>
        <w:t>оказания услуг</w:t>
      </w:r>
      <w:r w:rsidR="002A1D87" w:rsidRPr="007D3885">
        <w:rPr>
          <w:b w:val="0"/>
        </w:rPr>
        <w:t xml:space="preserve"> не допускается наличие грязи на элементах конструкций.</w:t>
      </w:r>
    </w:p>
    <w:p w14:paraId="5DD48843" w14:textId="6C40AB87" w:rsidR="002A1D87" w:rsidRPr="007D3885" w:rsidRDefault="002A1D87" w:rsidP="00B62635">
      <w:pPr>
        <w:pStyle w:val="27"/>
        <w:widowControl/>
        <w:numPr>
          <w:ilvl w:val="3"/>
          <w:numId w:val="205"/>
        </w:numPr>
        <w:tabs>
          <w:tab w:val="left" w:pos="851"/>
        </w:tabs>
        <w:ind w:left="0" w:firstLine="709"/>
        <w:jc w:val="both"/>
        <w:rPr>
          <w:b w:val="0"/>
        </w:rPr>
      </w:pPr>
      <w:r w:rsidRPr="007D3885">
        <w:rPr>
          <w:b w:val="0"/>
        </w:rPr>
        <w:t xml:space="preserve">По завершению </w:t>
      </w:r>
      <w:r w:rsidR="002E72B9" w:rsidRPr="007D3885">
        <w:rPr>
          <w:b w:val="0"/>
        </w:rPr>
        <w:t>оказания услуг</w:t>
      </w:r>
      <w:r w:rsidRPr="007D3885">
        <w:rPr>
          <w:b w:val="0"/>
        </w:rPr>
        <w:t xml:space="preserve"> по выправке отдельных секций металлического барьерного ограждения не допускается наличие деформаций балок, стоек, консолей, болтов и других дефектов крепления. Общая линия ограждения в плане и профиле должна быть прямой на прямых участках и плавной на кривых в плане (без извилин, выступов).</w:t>
      </w:r>
    </w:p>
    <w:p w14:paraId="3D7C4955" w14:textId="6917883D" w:rsidR="002A1D87" w:rsidRPr="007D3885" w:rsidRDefault="002A1D87" w:rsidP="00B62635">
      <w:pPr>
        <w:pStyle w:val="27"/>
        <w:widowControl/>
        <w:numPr>
          <w:ilvl w:val="3"/>
          <w:numId w:val="205"/>
        </w:numPr>
        <w:tabs>
          <w:tab w:val="left" w:pos="851"/>
        </w:tabs>
        <w:ind w:left="0" w:firstLine="709"/>
        <w:jc w:val="both"/>
        <w:rPr>
          <w:b w:val="0"/>
        </w:rPr>
      </w:pPr>
      <w:r w:rsidRPr="007D3885">
        <w:rPr>
          <w:b w:val="0"/>
        </w:rPr>
        <w:t xml:space="preserve">Замена, установка, ремонт дорожных знаков и их отдельных элементов (стоек, щитков, маски, элементов крепления) производятся в соответствии с требованиями нормативных документов и ПОДД. </w:t>
      </w:r>
      <w:r w:rsidR="002E72B9" w:rsidRPr="007D3885">
        <w:rPr>
          <w:b w:val="0"/>
        </w:rPr>
        <w:t>Услуги</w:t>
      </w:r>
      <w:r w:rsidRPr="007D3885">
        <w:rPr>
          <w:b w:val="0"/>
        </w:rPr>
        <w:t xml:space="preserve"> по содержанию знаков выполняют в течение всего года. Подрядчик ведет постоянный контроль за состоянием дорожных знаков, а также их наличием на дороге в соответствии с ПОДД. Знаки очищают от пыли и грязи, в зимний период от налипшего на них снега. Повреждения, имеющиеся на знаке, затрудняющие его восприятие водителями или искажающие смысл знака, не допускаются. </w:t>
      </w:r>
    </w:p>
    <w:p w14:paraId="6416174C" w14:textId="77777777" w:rsidR="002A1D87" w:rsidRPr="007D3885" w:rsidRDefault="002A1D87" w:rsidP="00B62635">
      <w:pPr>
        <w:pStyle w:val="27"/>
        <w:widowControl/>
        <w:numPr>
          <w:ilvl w:val="3"/>
          <w:numId w:val="205"/>
        </w:numPr>
        <w:tabs>
          <w:tab w:val="left" w:pos="851"/>
        </w:tabs>
        <w:ind w:left="0" w:firstLine="709"/>
        <w:jc w:val="both"/>
        <w:rPr>
          <w:b w:val="0"/>
        </w:rPr>
      </w:pPr>
      <w:r w:rsidRPr="007D3885">
        <w:rPr>
          <w:b w:val="0"/>
        </w:rPr>
        <w:t>Временно установленные, на период производства дорожных работ по содержанию, ТСОДД должны быть демонтированы в сроки, установленные Приложением № 2.1.2 к Приложению № 2.1 к Договору).</w:t>
      </w:r>
    </w:p>
    <w:p w14:paraId="3E889B25" w14:textId="61BBA3B2" w:rsidR="002A1D87" w:rsidRPr="007D3885" w:rsidRDefault="002E72B9" w:rsidP="00B62635">
      <w:pPr>
        <w:pStyle w:val="27"/>
        <w:widowControl/>
        <w:numPr>
          <w:ilvl w:val="3"/>
          <w:numId w:val="205"/>
        </w:numPr>
        <w:tabs>
          <w:tab w:val="left" w:pos="851"/>
        </w:tabs>
        <w:ind w:left="0" w:firstLine="709"/>
        <w:jc w:val="both"/>
        <w:rPr>
          <w:b w:val="0"/>
        </w:rPr>
      </w:pPr>
      <w:r w:rsidRPr="007D3885">
        <w:rPr>
          <w:b w:val="0"/>
        </w:rPr>
        <w:t>Услуги</w:t>
      </w:r>
      <w:r w:rsidR="002A1D87" w:rsidRPr="007D3885">
        <w:rPr>
          <w:b w:val="0"/>
        </w:rPr>
        <w:t xml:space="preserve"> по очистке и мойке дорожных знаков от грязи и пыли выполнять, в том числе ручным способом, щеткой, кистью с подачей воды под давлением из шланга. Для удаления грязи с элементов, неподдающихся влажной очистке, а также в труднодоступных местах использовать ручные инструменты, не повреждающие защитное покрытие (светоотражающую пленку).</w:t>
      </w:r>
    </w:p>
    <w:p w14:paraId="19B4C0CC" w14:textId="77777777" w:rsidR="002A1D87" w:rsidRPr="007D3885" w:rsidRDefault="002A1D87" w:rsidP="00B62635">
      <w:pPr>
        <w:pStyle w:val="27"/>
        <w:widowControl/>
        <w:numPr>
          <w:ilvl w:val="3"/>
          <w:numId w:val="205"/>
        </w:numPr>
        <w:tabs>
          <w:tab w:val="left" w:pos="851"/>
        </w:tabs>
        <w:ind w:left="0" w:firstLine="709"/>
        <w:jc w:val="both"/>
        <w:rPr>
          <w:b w:val="0"/>
        </w:rPr>
      </w:pPr>
      <w:r w:rsidRPr="007D3885">
        <w:rPr>
          <w:b w:val="0"/>
        </w:rPr>
        <w:t>Координаты цветности световозвращающей пленки должны находиться в пределах, установленных нормативными документами.</w:t>
      </w:r>
    </w:p>
    <w:p w14:paraId="46550A3B" w14:textId="77777777" w:rsidR="002A1D87" w:rsidRPr="007D3885" w:rsidRDefault="002A1D87" w:rsidP="00B62635">
      <w:pPr>
        <w:pStyle w:val="27"/>
        <w:widowControl/>
        <w:numPr>
          <w:ilvl w:val="3"/>
          <w:numId w:val="205"/>
        </w:numPr>
        <w:tabs>
          <w:tab w:val="left" w:pos="1134"/>
        </w:tabs>
        <w:ind w:left="0" w:firstLine="709"/>
        <w:jc w:val="both"/>
        <w:rPr>
          <w:b w:val="0"/>
        </w:rPr>
      </w:pPr>
      <w:r w:rsidRPr="007D3885">
        <w:rPr>
          <w:b w:val="0"/>
        </w:rPr>
        <w:t>Маска знаков должна изготавливаться посредством цифровой печати, щитки – из оцинкованного металла;</w:t>
      </w:r>
    </w:p>
    <w:p w14:paraId="47765525" w14:textId="77777777" w:rsidR="002A1D87" w:rsidRPr="007D3885" w:rsidRDefault="002A1D87" w:rsidP="00B62635">
      <w:pPr>
        <w:pStyle w:val="27"/>
        <w:widowControl/>
        <w:numPr>
          <w:ilvl w:val="3"/>
          <w:numId w:val="205"/>
        </w:numPr>
        <w:tabs>
          <w:tab w:val="left" w:pos="993"/>
        </w:tabs>
        <w:ind w:left="0" w:firstLine="709"/>
        <w:jc w:val="both"/>
        <w:rPr>
          <w:b w:val="0"/>
        </w:rPr>
      </w:pPr>
      <w:r w:rsidRPr="007D3885">
        <w:rPr>
          <w:b w:val="0"/>
        </w:rPr>
        <w:t>Монтаж щитков типовых знаков к стойке должен осуществляться специальными противоповоротными креплениями.</w:t>
      </w:r>
    </w:p>
    <w:p w14:paraId="21AD52DF" w14:textId="7231C641"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b w:val="0"/>
        </w:rPr>
        <w:t xml:space="preserve">Видимость горизонтальной дорожной разметки и ее различимость должна быть обеспечена круглогодично. Загрязнения разметки, затрудняющие ее восприятие, не допускаются. </w:t>
      </w:r>
      <w:r w:rsidR="002E72B9" w:rsidRPr="007D3885">
        <w:rPr>
          <w:b w:val="0"/>
        </w:rPr>
        <w:t>Услуги</w:t>
      </w:r>
      <w:r w:rsidRPr="007D3885">
        <w:rPr>
          <w:b w:val="0"/>
        </w:rPr>
        <w:t xml:space="preserve"> по очистке линий горизонтальной дорожной разметки, осуществляются в ходе </w:t>
      </w:r>
      <w:r w:rsidR="002E72B9" w:rsidRPr="007D3885">
        <w:rPr>
          <w:b w:val="0"/>
        </w:rPr>
        <w:t>оказания услуг</w:t>
      </w:r>
      <w:r w:rsidRPr="007D3885">
        <w:rPr>
          <w:b w:val="0"/>
        </w:rPr>
        <w:t xml:space="preserve"> по очистке проезжей части от грязи и пыли комбинированными дорожными машинами (КДМ), подметально-уборочными машинами вакуумного типа, с применением щеточного оборудования, не повреждающего горизонтальную дорожную разметку.</w:t>
      </w:r>
    </w:p>
    <w:p w14:paraId="1150F41B" w14:textId="77777777" w:rsidR="002A1D87" w:rsidRPr="007D3885" w:rsidRDefault="002A1D87" w:rsidP="00B62635">
      <w:pPr>
        <w:pStyle w:val="27"/>
        <w:widowControl/>
        <w:numPr>
          <w:ilvl w:val="3"/>
          <w:numId w:val="205"/>
        </w:numPr>
        <w:tabs>
          <w:tab w:val="left" w:pos="993"/>
        </w:tabs>
        <w:ind w:left="0" w:firstLine="709"/>
        <w:jc w:val="both"/>
        <w:rPr>
          <w:b w:val="0"/>
        </w:rPr>
      </w:pPr>
      <w:r w:rsidRPr="007D3885">
        <w:rPr>
          <w:rFonts w:eastAsia="Calibri"/>
          <w:b w:val="0"/>
        </w:rPr>
        <w:lastRenderedPageBreak/>
        <w:t>Отсутствие вертикальной разметки на опорах и пролетных строениях путепроводов и соответствующих дорожных знаков над автомобильной дорогой не допускается. Нанесение вертикальной разметки должно осуществляться материалами, обеспечивающих ее долговечность.</w:t>
      </w:r>
      <w:r w:rsidR="004D3B2B" w:rsidRPr="007D3885">
        <w:rPr>
          <w:b w:val="0"/>
        </w:rPr>
        <w:t xml:space="preserve"> </w:t>
      </w:r>
    </w:p>
    <w:p w14:paraId="69B16109" w14:textId="09666F80" w:rsidR="002A1D87" w:rsidRPr="007D3885" w:rsidRDefault="002E72B9" w:rsidP="00B62635">
      <w:pPr>
        <w:pStyle w:val="27"/>
        <w:widowControl/>
        <w:numPr>
          <w:ilvl w:val="3"/>
          <w:numId w:val="205"/>
        </w:numPr>
        <w:tabs>
          <w:tab w:val="left" w:pos="851"/>
          <w:tab w:val="left" w:pos="993"/>
        </w:tabs>
        <w:ind w:left="0" w:firstLine="709"/>
        <w:jc w:val="both"/>
        <w:rPr>
          <w:b w:val="0"/>
        </w:rPr>
      </w:pPr>
      <w:r w:rsidRPr="007D3885">
        <w:rPr>
          <w:b w:val="0"/>
        </w:rPr>
        <w:t>Услуги</w:t>
      </w:r>
      <w:r w:rsidR="002A1D87" w:rsidRPr="007D3885">
        <w:rPr>
          <w:b w:val="0"/>
        </w:rPr>
        <w:t xml:space="preserve"> по очистке и мойке светоотражающих элементов сигнальных столбиков от грязи и пыли выполняются, в том числе ручным способом, щеткой, кистью с подачей воды под давлением из шланга. Не допускается повреждение светоотражающей пленки. При завершении </w:t>
      </w:r>
      <w:r w:rsidRPr="007D3885">
        <w:rPr>
          <w:b w:val="0"/>
        </w:rPr>
        <w:t>услуг</w:t>
      </w:r>
      <w:r w:rsidR="002A1D87" w:rsidRPr="007D3885">
        <w:rPr>
          <w:b w:val="0"/>
        </w:rPr>
        <w:t xml:space="preserve"> не допускается наличие пыли и грязи на светоотражающих элементах сигнальных столбиков. </w:t>
      </w:r>
    </w:p>
    <w:p w14:paraId="54E47D12" w14:textId="5351E2FB" w:rsidR="002A1D87" w:rsidRPr="007D3885" w:rsidRDefault="002E72B9" w:rsidP="00B62635">
      <w:pPr>
        <w:pStyle w:val="27"/>
        <w:widowControl/>
        <w:numPr>
          <w:ilvl w:val="3"/>
          <w:numId w:val="205"/>
        </w:numPr>
        <w:tabs>
          <w:tab w:val="left" w:pos="851"/>
          <w:tab w:val="left" w:pos="993"/>
        </w:tabs>
        <w:ind w:left="0" w:firstLine="709"/>
        <w:jc w:val="both"/>
        <w:rPr>
          <w:b w:val="0"/>
        </w:rPr>
      </w:pPr>
      <w:r w:rsidRPr="007D3885">
        <w:rPr>
          <w:b w:val="0"/>
        </w:rPr>
        <w:t>Услуги</w:t>
      </w:r>
      <w:r w:rsidR="002A1D87" w:rsidRPr="007D3885">
        <w:rPr>
          <w:b w:val="0"/>
        </w:rPr>
        <w:t xml:space="preserve"> по очистке и мойке сигнальных столбиков от грязи и пыли могут выполняться, в том числе, ручным способом, щеткой, жесткой кистью с использованием воды. Запрещается очистка и мойка сигнальных столбиков без использования воды, так как при сухой очистке возможно повреждение световозвращающего покрытия. При завершении </w:t>
      </w:r>
      <w:r w:rsidRPr="007D3885">
        <w:rPr>
          <w:b w:val="0"/>
        </w:rPr>
        <w:t>услуг</w:t>
      </w:r>
      <w:r w:rsidR="002A1D87" w:rsidRPr="007D3885">
        <w:rPr>
          <w:b w:val="0"/>
        </w:rPr>
        <w:t xml:space="preserve"> не допускаетс</w:t>
      </w:r>
      <w:r w:rsidR="00916558" w:rsidRPr="007D3885">
        <w:rPr>
          <w:b w:val="0"/>
        </w:rPr>
        <w:t>я наличие грязи на конструкциях</w:t>
      </w:r>
      <w:r w:rsidR="002A1D87" w:rsidRPr="007D3885">
        <w:rPr>
          <w:b w:val="0"/>
        </w:rPr>
        <w:t>.</w:t>
      </w:r>
    </w:p>
    <w:p w14:paraId="5C9EFD78" w14:textId="6C8CC346" w:rsidR="002A1D87" w:rsidRPr="007D3885" w:rsidRDefault="002E72B9" w:rsidP="00B62635">
      <w:pPr>
        <w:pStyle w:val="27"/>
        <w:widowControl/>
        <w:numPr>
          <w:ilvl w:val="3"/>
          <w:numId w:val="205"/>
        </w:numPr>
        <w:tabs>
          <w:tab w:val="left" w:pos="851"/>
          <w:tab w:val="left" w:pos="993"/>
        </w:tabs>
        <w:ind w:left="0" w:firstLine="709"/>
        <w:jc w:val="both"/>
        <w:rPr>
          <w:b w:val="0"/>
        </w:rPr>
      </w:pPr>
      <w:r w:rsidRPr="007D3885">
        <w:rPr>
          <w:b w:val="0"/>
        </w:rPr>
        <w:t>Услуг</w:t>
      </w:r>
      <w:r w:rsidR="002A1D87" w:rsidRPr="007D3885">
        <w:rPr>
          <w:b w:val="0"/>
        </w:rPr>
        <w:t xml:space="preserve"> по замене поврежденных сигнальных столбиков должны выполняться в соответствии с требованиями ГОСТ Р 50970.</w:t>
      </w:r>
    </w:p>
    <w:p w14:paraId="5A6ECDF1" w14:textId="0EF4D74D" w:rsidR="002A1D87" w:rsidRPr="007D3885" w:rsidRDefault="002E72B9" w:rsidP="00B62635">
      <w:pPr>
        <w:pStyle w:val="27"/>
        <w:widowControl/>
        <w:numPr>
          <w:ilvl w:val="3"/>
          <w:numId w:val="205"/>
        </w:numPr>
        <w:tabs>
          <w:tab w:val="left" w:pos="851"/>
          <w:tab w:val="left" w:pos="993"/>
        </w:tabs>
        <w:ind w:left="0" w:firstLine="709"/>
        <w:jc w:val="both"/>
        <w:rPr>
          <w:b w:val="0"/>
        </w:rPr>
      </w:pPr>
      <w:r w:rsidRPr="007D3885">
        <w:rPr>
          <w:b w:val="0"/>
        </w:rPr>
        <w:t>Услуг</w:t>
      </w:r>
      <w:r w:rsidR="002A1D87" w:rsidRPr="007D3885">
        <w:rPr>
          <w:b w:val="0"/>
        </w:rPr>
        <w:t xml:space="preserve"> по очистке и мойке автобусных остановок от грязи, пыли и мусора выполняются, в том числе вручную щеткой с использованием воды. При завершении </w:t>
      </w:r>
      <w:r w:rsidRPr="007D3885">
        <w:rPr>
          <w:b w:val="0"/>
        </w:rPr>
        <w:t>услуг</w:t>
      </w:r>
      <w:r w:rsidR="002A1D87" w:rsidRPr="007D3885">
        <w:rPr>
          <w:b w:val="0"/>
        </w:rPr>
        <w:t xml:space="preserve"> не должно быть пыли, грязи, мусора на автобусных остановках, стены автопавильонов, скамейки должны быть чистыми.</w:t>
      </w:r>
    </w:p>
    <w:p w14:paraId="67DF7F39" w14:textId="77777777"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b w:val="0"/>
        </w:rPr>
        <w:t>Размещенные на автобусных остановках и площадках отдыха контейнеры и урны для мусора регулярно очищаются от мусора, не допускается их переполнение и антисанитарное состояние.</w:t>
      </w:r>
    </w:p>
    <w:p w14:paraId="0420A466" w14:textId="77777777"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b w:val="0"/>
        </w:rPr>
        <w:t>Необходимо регулярно производить уборку и дезинфекцию размещенных на автобусных остановках и площадках отдыха туалетов, обеспечивать работоспособность системы подачи воды в туалетах (при наличии), обеспечивать наличие в туалетных кабинках туалетных принадлежностей, ликвидировать отдельные повреждения конструкций туалетных кабинок.</w:t>
      </w:r>
    </w:p>
    <w:p w14:paraId="734F85BD" w14:textId="65601C1E" w:rsidR="002A1D87" w:rsidRPr="007D3885" w:rsidRDefault="002E72B9" w:rsidP="00B62635">
      <w:pPr>
        <w:pStyle w:val="27"/>
        <w:widowControl/>
        <w:numPr>
          <w:ilvl w:val="3"/>
          <w:numId w:val="205"/>
        </w:numPr>
        <w:tabs>
          <w:tab w:val="left" w:pos="851"/>
          <w:tab w:val="left" w:pos="993"/>
        </w:tabs>
        <w:ind w:left="0" w:firstLine="709"/>
        <w:jc w:val="both"/>
        <w:rPr>
          <w:b w:val="0"/>
        </w:rPr>
      </w:pPr>
      <w:r w:rsidRPr="007D3885">
        <w:rPr>
          <w:b w:val="0"/>
        </w:rPr>
        <w:t>Услуг</w:t>
      </w:r>
      <w:r w:rsidR="002A1D87" w:rsidRPr="007D3885">
        <w:rPr>
          <w:b w:val="0"/>
        </w:rPr>
        <w:t xml:space="preserve"> по ликвидации отдельных повреждений (выбоин) на покрытии тротуаров и пешеходных дорожек должны выполнятся аналогично работам по ликвидации отдельных повреждений (выбоин) покрытий проезжей части.</w:t>
      </w:r>
    </w:p>
    <w:p w14:paraId="4CCA95B3" w14:textId="06E66034" w:rsidR="002A1D87" w:rsidRPr="007D3885" w:rsidRDefault="00FF5191" w:rsidP="00FF5191">
      <w:pPr>
        <w:pStyle w:val="27"/>
        <w:widowControl/>
        <w:numPr>
          <w:ilvl w:val="3"/>
          <w:numId w:val="205"/>
        </w:numPr>
        <w:tabs>
          <w:tab w:val="left" w:pos="993"/>
          <w:tab w:val="left" w:pos="1134"/>
        </w:tabs>
        <w:ind w:left="0" w:firstLine="709"/>
        <w:jc w:val="both"/>
        <w:rPr>
          <w:b w:val="0"/>
        </w:rPr>
      </w:pPr>
      <w:r w:rsidRPr="00FF5191">
        <w:rPr>
          <w:b w:val="0"/>
        </w:rPr>
        <w:t>Шумовые полосы должны соответствовать требованиям ГОСТ Р 52575 (ГОСТ 33025)</w:t>
      </w:r>
      <w:r w:rsidR="002A1D87" w:rsidRPr="007D3885">
        <w:rPr>
          <w:rFonts w:eastAsiaTheme="minorHAnsi"/>
          <w:b w:val="0"/>
          <w:lang w:eastAsia="en-US" w:bidi="ar-SA"/>
        </w:rPr>
        <w:t>.</w:t>
      </w:r>
    </w:p>
    <w:p w14:paraId="12DDDF8D" w14:textId="77777777"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rFonts w:eastAsiaTheme="minorHAnsi"/>
          <w:b w:val="0"/>
          <w:lang w:eastAsia="en-US" w:bidi="ar-SA"/>
        </w:rPr>
        <w:t>Дорожные зеркала должны соответствовать требованиям ГОСТ 33144.</w:t>
      </w:r>
    </w:p>
    <w:p w14:paraId="64D5F0CC" w14:textId="59AF9B33"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rFonts w:eastAsiaTheme="minorHAnsi"/>
          <w:b w:val="0"/>
          <w:lang w:eastAsia="en-US" w:bidi="ar-SA"/>
        </w:rPr>
        <w:t xml:space="preserve">Бордюры не должны иметь видимых повреждений (сколов, шелушений). После </w:t>
      </w:r>
      <w:r w:rsidR="002E72B9" w:rsidRPr="007D3885">
        <w:rPr>
          <w:rFonts w:eastAsiaTheme="minorHAnsi"/>
          <w:b w:val="0"/>
          <w:lang w:eastAsia="en-US" w:bidi="ar-SA"/>
        </w:rPr>
        <w:t>оказания услуг</w:t>
      </w:r>
      <w:r w:rsidRPr="007D3885">
        <w:rPr>
          <w:rFonts w:eastAsiaTheme="minorHAnsi"/>
          <w:b w:val="0"/>
          <w:lang w:eastAsia="en-US" w:bidi="ar-SA"/>
        </w:rPr>
        <w:t xml:space="preserve"> бордюры должны соответствовать требованиям ГОСТ 32961</w:t>
      </w:r>
      <w:r w:rsidRPr="007D3885">
        <w:rPr>
          <w:b w:val="0"/>
        </w:rPr>
        <w:t>.</w:t>
      </w:r>
    </w:p>
    <w:p w14:paraId="7E83B45F" w14:textId="77777777"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b w:val="0"/>
        </w:rPr>
        <w:t xml:space="preserve">Акустические экраны и ветрозащитные устройства не должны иметь дефектов, повреждений, коррозии, загрязнений, а также не иметь отклонений от проектного положения. </w:t>
      </w:r>
    </w:p>
    <w:p w14:paraId="1DABA0CB" w14:textId="571D75DA" w:rsidR="002A1D87" w:rsidRPr="007D3885" w:rsidRDefault="002E72B9" w:rsidP="00B62635">
      <w:pPr>
        <w:pStyle w:val="27"/>
        <w:widowControl/>
        <w:numPr>
          <w:ilvl w:val="3"/>
          <w:numId w:val="205"/>
        </w:numPr>
        <w:tabs>
          <w:tab w:val="left" w:pos="851"/>
          <w:tab w:val="left" w:pos="993"/>
        </w:tabs>
        <w:ind w:left="0" w:firstLine="709"/>
        <w:jc w:val="both"/>
        <w:rPr>
          <w:b w:val="0"/>
        </w:rPr>
      </w:pPr>
      <w:r w:rsidRPr="007D3885">
        <w:rPr>
          <w:b w:val="0"/>
        </w:rPr>
        <w:t>Услуги</w:t>
      </w:r>
      <w:r w:rsidR="002A1D87" w:rsidRPr="007D3885">
        <w:rPr>
          <w:b w:val="0"/>
        </w:rPr>
        <w:t xml:space="preserve"> по уборке мусора, посторонних предметов и наносного грунта от акустических экранов выполняются, как ручным, так и механизированным способом с последующей погрузкой и вывозкой грунта (смета) на всем протяжении участков, обустроенных акустическими экранами.</w:t>
      </w:r>
    </w:p>
    <w:p w14:paraId="5C443E06" w14:textId="77777777"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rFonts w:eastAsia="Calibri"/>
          <w:b w:val="0"/>
        </w:rPr>
        <w:t>Деформации и повреждения сетчатого ограждения, установленного в местах концентрации животных не допускается. Целостность сетчатого ограждения должна быть обеспечена круглогодично на всем протяжении участка его установки.</w:t>
      </w:r>
    </w:p>
    <w:p w14:paraId="410C4173" w14:textId="77777777" w:rsidR="002A1D87" w:rsidRPr="007D3885" w:rsidRDefault="002A1D87" w:rsidP="00B62635">
      <w:pPr>
        <w:pStyle w:val="27"/>
        <w:widowControl/>
        <w:numPr>
          <w:ilvl w:val="3"/>
          <w:numId w:val="205"/>
        </w:numPr>
        <w:tabs>
          <w:tab w:val="left" w:pos="851"/>
          <w:tab w:val="left" w:pos="993"/>
        </w:tabs>
        <w:ind w:left="0" w:firstLine="709"/>
        <w:jc w:val="both"/>
        <w:rPr>
          <w:b w:val="0"/>
        </w:rPr>
      </w:pPr>
      <w:r w:rsidRPr="007D3885">
        <w:rPr>
          <w:b w:val="0"/>
        </w:rPr>
        <w:t>При размещении информационных щитов Подрядчик руководствуется следующими требованиями:</w:t>
      </w:r>
    </w:p>
    <w:p w14:paraId="0E37A761" w14:textId="77777777" w:rsidR="002A1D87" w:rsidRPr="007D3885" w:rsidRDefault="002A1D87" w:rsidP="00943964">
      <w:pPr>
        <w:widowControl/>
        <w:ind w:firstLine="709"/>
        <w:jc w:val="both"/>
        <w:outlineLvl w:val="1"/>
        <w:rPr>
          <w:bCs/>
          <w:sz w:val="24"/>
          <w:szCs w:val="24"/>
        </w:rPr>
      </w:pPr>
      <w:r w:rsidRPr="007D3885">
        <w:rPr>
          <w:bCs/>
          <w:sz w:val="24"/>
          <w:szCs w:val="24"/>
        </w:rPr>
        <w:t>- эскиз информационного щита, включающий</w:t>
      </w:r>
      <w:r w:rsidRPr="007D3885">
        <w:rPr>
          <w:b/>
          <w:bCs/>
          <w:sz w:val="24"/>
          <w:szCs w:val="24"/>
        </w:rPr>
        <w:t xml:space="preserve"> </w:t>
      </w:r>
      <w:r w:rsidRPr="007D3885">
        <w:rPr>
          <w:bCs/>
          <w:sz w:val="24"/>
          <w:szCs w:val="24"/>
        </w:rPr>
        <w:t>логотип Государственной Компании, приведен в Приложении № 1.1.7 к Техническому Заданию;</w:t>
      </w:r>
    </w:p>
    <w:p w14:paraId="081CFC79" w14:textId="77777777" w:rsidR="002A1D87" w:rsidRPr="007D3885" w:rsidRDefault="002A1D87" w:rsidP="00943964">
      <w:pPr>
        <w:widowControl/>
        <w:ind w:firstLine="709"/>
        <w:jc w:val="both"/>
        <w:outlineLvl w:val="1"/>
        <w:rPr>
          <w:bCs/>
          <w:sz w:val="24"/>
          <w:szCs w:val="24"/>
        </w:rPr>
      </w:pPr>
      <w:r w:rsidRPr="007D3885">
        <w:rPr>
          <w:bCs/>
          <w:sz w:val="24"/>
          <w:szCs w:val="24"/>
        </w:rPr>
        <w:t>- размещению на информационных щитах подлежит текст следующего содержания:</w:t>
      </w:r>
    </w:p>
    <w:p w14:paraId="5B0E6554" w14:textId="77777777" w:rsidR="002A1D87" w:rsidRPr="007D3885" w:rsidRDefault="002A1D87" w:rsidP="00B62635">
      <w:pPr>
        <w:widowControl/>
        <w:numPr>
          <w:ilvl w:val="0"/>
          <w:numId w:val="199"/>
        </w:numPr>
        <w:tabs>
          <w:tab w:val="left" w:pos="1134"/>
        </w:tabs>
        <w:ind w:left="0" w:firstLine="709"/>
        <w:rPr>
          <w:sz w:val="24"/>
          <w:szCs w:val="24"/>
        </w:rPr>
      </w:pPr>
      <w:r w:rsidRPr="007D3885">
        <w:rPr>
          <w:sz w:val="24"/>
          <w:szCs w:val="24"/>
        </w:rPr>
        <w:t>учетный номер Автомобильной дороги с кратким</w:t>
      </w:r>
      <w:r w:rsidRPr="007D3885">
        <w:rPr>
          <w:spacing w:val="-5"/>
          <w:sz w:val="24"/>
          <w:szCs w:val="24"/>
        </w:rPr>
        <w:t xml:space="preserve"> </w:t>
      </w:r>
      <w:r w:rsidRPr="007D3885">
        <w:rPr>
          <w:sz w:val="24"/>
          <w:szCs w:val="24"/>
        </w:rPr>
        <w:t>наименованием;</w:t>
      </w:r>
    </w:p>
    <w:p w14:paraId="52522A45" w14:textId="179A36E9" w:rsidR="002A1D87" w:rsidRPr="007D3885" w:rsidRDefault="00F0143C" w:rsidP="00B62635">
      <w:pPr>
        <w:widowControl/>
        <w:numPr>
          <w:ilvl w:val="0"/>
          <w:numId w:val="199"/>
        </w:numPr>
        <w:tabs>
          <w:tab w:val="left" w:pos="1134"/>
        </w:tabs>
        <w:ind w:left="0" w:firstLine="709"/>
        <w:jc w:val="both"/>
        <w:rPr>
          <w:sz w:val="24"/>
          <w:szCs w:val="24"/>
        </w:rPr>
      </w:pPr>
      <w:r>
        <w:rPr>
          <w:sz w:val="24"/>
          <w:szCs w:val="24"/>
        </w:rPr>
        <w:t>телефон оперативного дежурного Ситуационного центра (СЦ)</w:t>
      </w:r>
    </w:p>
    <w:p w14:paraId="352C8257" w14:textId="77777777" w:rsidR="002A1D87" w:rsidRPr="007D3885" w:rsidRDefault="002A1D87" w:rsidP="00B62635">
      <w:pPr>
        <w:widowControl/>
        <w:numPr>
          <w:ilvl w:val="0"/>
          <w:numId w:val="199"/>
        </w:numPr>
        <w:tabs>
          <w:tab w:val="left" w:pos="1134"/>
        </w:tabs>
        <w:ind w:left="0" w:firstLine="709"/>
        <w:rPr>
          <w:sz w:val="24"/>
          <w:szCs w:val="24"/>
        </w:rPr>
      </w:pPr>
      <w:r w:rsidRPr="007D3885">
        <w:rPr>
          <w:sz w:val="24"/>
          <w:szCs w:val="24"/>
        </w:rPr>
        <w:t>телефон Диспетчера</w:t>
      </w:r>
      <w:r w:rsidRPr="007D3885">
        <w:rPr>
          <w:spacing w:val="-1"/>
          <w:sz w:val="24"/>
          <w:szCs w:val="24"/>
        </w:rPr>
        <w:t xml:space="preserve"> </w:t>
      </w:r>
      <w:r w:rsidRPr="007D3885">
        <w:rPr>
          <w:sz w:val="24"/>
          <w:szCs w:val="24"/>
        </w:rPr>
        <w:t>ЦУП-П;</w:t>
      </w:r>
    </w:p>
    <w:p w14:paraId="07912551" w14:textId="77777777" w:rsidR="002A1D87" w:rsidRPr="007D3885" w:rsidRDefault="002A1D87" w:rsidP="00B62635">
      <w:pPr>
        <w:widowControl/>
        <w:numPr>
          <w:ilvl w:val="0"/>
          <w:numId w:val="199"/>
        </w:numPr>
        <w:tabs>
          <w:tab w:val="left" w:pos="1134"/>
        </w:tabs>
        <w:ind w:left="0" w:firstLine="709"/>
        <w:rPr>
          <w:sz w:val="24"/>
          <w:szCs w:val="24"/>
        </w:rPr>
      </w:pPr>
      <w:r w:rsidRPr="007D3885">
        <w:rPr>
          <w:sz w:val="24"/>
          <w:szCs w:val="24"/>
        </w:rPr>
        <w:t>телефон СПО.</w:t>
      </w:r>
    </w:p>
    <w:p w14:paraId="66514281" w14:textId="77777777" w:rsidR="002A1D87" w:rsidRPr="007D3885" w:rsidRDefault="002A1D87" w:rsidP="00B62635">
      <w:pPr>
        <w:pStyle w:val="27"/>
        <w:widowControl/>
        <w:numPr>
          <w:ilvl w:val="3"/>
          <w:numId w:val="205"/>
        </w:numPr>
        <w:tabs>
          <w:tab w:val="left" w:pos="993"/>
        </w:tabs>
        <w:ind w:left="0" w:firstLine="709"/>
        <w:jc w:val="both"/>
        <w:rPr>
          <w:b w:val="0"/>
        </w:rPr>
      </w:pPr>
      <w:r w:rsidRPr="007D3885">
        <w:rPr>
          <w:b w:val="0"/>
        </w:rPr>
        <w:lastRenderedPageBreak/>
        <w:t>При размещении дополнительных информационных щитов в рамках исполнения Договора применяются следующие требования:</w:t>
      </w:r>
    </w:p>
    <w:p w14:paraId="567143E6"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Металлической основой информационного щита является сварная рамная конструкция (временная опора), изготовленная (ГОСТ 32945) согласно рабочим чертежам, техническому регламенту и согласованная с Заказчиком;</w:t>
      </w:r>
    </w:p>
    <w:p w14:paraId="5246C41E"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Конструкция щита должна иметь необходимое количество ребер жесткости, исходя из размера и расчетной ветровой нагрузки. Все ребра жесткости должны быть оцинкованы, включая сварные соединения. Толщина оцинкованного покрытия щита должна быть не менее установленной в ГОСТ 32945;</w:t>
      </w:r>
    </w:p>
    <w:p w14:paraId="7FDE8C82"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Хомуты для крепления щита к временной опоре должны быть изготовлены из стального оцинкованного листа. Бандажные ленты для крепления щита к временной опоре должны быть выполнены только из нержавеющей стали;</w:t>
      </w:r>
    </w:p>
    <w:p w14:paraId="17C160B9"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Все элементы крепления и стандартные крепежные изделия (болты, гайки, шайбы) должны быть оцинкованными и обеспечивать технологичность крепления и выдерживать нормативные ветровые нагрузки;</w:t>
      </w:r>
    </w:p>
    <w:p w14:paraId="70A858AB"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Лицевая поверхность щита должна изготавливаться из пленки по ГОСТ 32945 – представляющей собой пленку со средней интенсивностью световозвращения;</w:t>
      </w:r>
    </w:p>
    <w:p w14:paraId="055E928F"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Пленка должна соответствовать нормативным требованиям после испытания по ГОСТ 32946, не допускать существенных дефектов после испытаний по ГОСТ 9.403;</w:t>
      </w:r>
    </w:p>
    <w:p w14:paraId="182923EF"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Пленка должна соответствовать нормативным требованиям при испытании по ГОСТ 32945;</w:t>
      </w:r>
    </w:p>
    <w:p w14:paraId="7D545333"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Допускается применение других световозвращающих материалов при условии, что их фото- и колориметрические характеристики будут не ниже характеристик, приведенных в ГОСТ 32945;</w:t>
      </w:r>
    </w:p>
    <w:p w14:paraId="2708C164"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На лицевой поверхности световозвращающей пленки должна быть нанесена видимая под разными углами маркировка завода-изготовителя и/или его товарный знак;</w:t>
      </w:r>
    </w:p>
    <w:p w14:paraId="15EFE888"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Конструкция временной опоры для установки информационного щита должна быть окрашена и не иметь следов коррозии;</w:t>
      </w:r>
    </w:p>
    <w:p w14:paraId="2FB85CA9"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Временная опора информационного щита устанавливается на вновь устраиваемую берму, выполненную с учетом нормативных требований;</w:t>
      </w:r>
    </w:p>
    <w:p w14:paraId="4EC77C29"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Высота установки информационного щита должна соответствовать требованиям ГОСТ Р 52289;</w:t>
      </w:r>
    </w:p>
    <w:p w14:paraId="55F316A5"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Эскизы и геометрические параметры информационных щитов согласуются с Заказчиком.</w:t>
      </w:r>
    </w:p>
    <w:p w14:paraId="69B8AB67" w14:textId="698C57A6" w:rsidR="002A1D87" w:rsidRPr="007D3885" w:rsidRDefault="002A1D87" w:rsidP="00943964">
      <w:pPr>
        <w:pStyle w:val="27"/>
        <w:widowControl/>
        <w:numPr>
          <w:ilvl w:val="2"/>
          <w:numId w:val="10"/>
        </w:numPr>
        <w:ind w:left="0" w:firstLine="709"/>
        <w:jc w:val="both"/>
        <w:rPr>
          <w:i/>
        </w:rPr>
      </w:pPr>
      <w:r w:rsidRPr="007D3885">
        <w:rPr>
          <w:i/>
        </w:rPr>
        <w:t xml:space="preserve"> </w:t>
      </w:r>
      <w:bookmarkStart w:id="18" w:name="_Toc38304115"/>
      <w:bookmarkEnd w:id="17"/>
      <w:r w:rsidRPr="007D3885">
        <w:rPr>
          <w:i/>
        </w:rPr>
        <w:t xml:space="preserve">Требования к </w:t>
      </w:r>
      <w:r w:rsidR="002E72B9" w:rsidRPr="007D3885">
        <w:rPr>
          <w:i/>
        </w:rPr>
        <w:t>оказанию услуг</w:t>
      </w:r>
      <w:r w:rsidRPr="007D3885">
        <w:rPr>
          <w:i/>
        </w:rPr>
        <w:t xml:space="preserve"> в зимний период эксплуатации.</w:t>
      </w:r>
      <w:bookmarkEnd w:id="18"/>
    </w:p>
    <w:p w14:paraId="6C948B19" w14:textId="77777777" w:rsidR="002A1D87" w:rsidRPr="007D3885" w:rsidRDefault="002A1D87" w:rsidP="00943964">
      <w:pPr>
        <w:pStyle w:val="27"/>
        <w:widowControl/>
        <w:numPr>
          <w:ilvl w:val="3"/>
          <w:numId w:val="10"/>
        </w:numPr>
        <w:ind w:left="0" w:firstLine="709"/>
        <w:jc w:val="both"/>
      </w:pPr>
      <w:r w:rsidRPr="007D3885">
        <w:t>Общие положения.</w:t>
      </w:r>
    </w:p>
    <w:p w14:paraId="19A92184" w14:textId="77777777" w:rsidR="002A1D87" w:rsidRPr="007D3885" w:rsidRDefault="002A1D87" w:rsidP="00B62635">
      <w:pPr>
        <w:pStyle w:val="27"/>
        <w:widowControl/>
        <w:numPr>
          <w:ilvl w:val="0"/>
          <w:numId w:val="224"/>
        </w:numPr>
        <w:tabs>
          <w:tab w:val="left" w:pos="993"/>
        </w:tabs>
        <w:ind w:left="0" w:firstLine="709"/>
        <w:jc w:val="both"/>
        <w:rPr>
          <w:b w:val="0"/>
        </w:rPr>
      </w:pPr>
      <w:bookmarkStart w:id="19" w:name="_Toc38304116"/>
      <w:bookmarkStart w:id="20" w:name="_Toc38304141"/>
      <w:r w:rsidRPr="007D3885">
        <w:rPr>
          <w:b w:val="0"/>
        </w:rPr>
        <w:t>Подрядчик должен проводить комплекс профилактических мероприятий по недопущению образования зимней скользкости на дорожном покрытии, снежно-ледяных отложений (рыхлый снег, снежный накат, стекловидный лед), а также комплекс мероприятий по повышению сцепных качеств дорожных покрытий с целью обеспечения бесперебойного и безопасного движения транспортных средств в зимних условиях, устойчивой, надежной и эффективной работы участка Автомобильной дороги и её надлежащее нормативное содержание в зимний период.</w:t>
      </w:r>
      <w:bookmarkEnd w:id="19"/>
    </w:p>
    <w:p w14:paraId="087779EE" w14:textId="77777777" w:rsidR="002A1D87" w:rsidRPr="007D3885" w:rsidRDefault="002A1D87" w:rsidP="00B62635">
      <w:pPr>
        <w:pStyle w:val="27"/>
        <w:widowControl/>
        <w:numPr>
          <w:ilvl w:val="0"/>
          <w:numId w:val="224"/>
        </w:numPr>
        <w:tabs>
          <w:tab w:val="left" w:pos="993"/>
        </w:tabs>
        <w:ind w:left="0" w:firstLine="709"/>
        <w:jc w:val="both"/>
        <w:rPr>
          <w:b w:val="0"/>
        </w:rPr>
      </w:pPr>
      <w:bookmarkStart w:id="21" w:name="_Toc38304117"/>
      <w:r w:rsidRPr="007D3885">
        <w:rPr>
          <w:b w:val="0"/>
        </w:rPr>
        <w:t>Организацию, технологию и механизацию дорожных работ Подрядчик должен осуществлять в соответствии с разделом «Содержание Автомобильной дороги в зимний период эксплуатации» ППРС-АД, разработанным согласно пункту 1.6.1.8 Технического Задания, а также «Методическими рекомендациями по защите и очистке автомобильных дорог от снега».</w:t>
      </w:r>
      <w:bookmarkEnd w:id="21"/>
    </w:p>
    <w:p w14:paraId="6A8D630B" w14:textId="605DD976" w:rsidR="002A1D87" w:rsidRPr="007D3885" w:rsidRDefault="002A1D87" w:rsidP="00B62635">
      <w:pPr>
        <w:pStyle w:val="27"/>
        <w:widowControl/>
        <w:numPr>
          <w:ilvl w:val="0"/>
          <w:numId w:val="224"/>
        </w:numPr>
        <w:tabs>
          <w:tab w:val="left" w:pos="993"/>
        </w:tabs>
        <w:ind w:left="0" w:firstLine="709"/>
        <w:jc w:val="both"/>
        <w:rPr>
          <w:b w:val="0"/>
        </w:rPr>
      </w:pPr>
      <w:bookmarkStart w:id="22" w:name="_Toc38304118"/>
      <w:r w:rsidRPr="007D3885">
        <w:rPr>
          <w:b w:val="0"/>
        </w:rPr>
        <w:t xml:space="preserve">Подрядчик обеспечивает </w:t>
      </w:r>
      <w:r w:rsidR="002E72B9" w:rsidRPr="007D3885">
        <w:rPr>
          <w:b w:val="0"/>
        </w:rPr>
        <w:t>оказание услуг</w:t>
      </w:r>
      <w:r w:rsidRPr="007D3885">
        <w:rPr>
          <w:b w:val="0"/>
        </w:rPr>
        <w:t>, связанных с защитой Автомобильной дороги от снежных заносов, уборкой снега с проезжей части, обочин, переходно-скоростных полос, площадок отдыха и остановок общественного транспорта, а также работами по предупреждению и ликвидации зимней скользкости.</w:t>
      </w:r>
      <w:bookmarkEnd w:id="22"/>
    </w:p>
    <w:p w14:paraId="4D1D970E" w14:textId="77777777" w:rsidR="002A1D87" w:rsidRPr="007D3885" w:rsidRDefault="002A1D87" w:rsidP="00B62635">
      <w:pPr>
        <w:pStyle w:val="27"/>
        <w:widowControl/>
        <w:numPr>
          <w:ilvl w:val="0"/>
          <w:numId w:val="224"/>
        </w:numPr>
        <w:tabs>
          <w:tab w:val="left" w:pos="993"/>
        </w:tabs>
        <w:ind w:left="0" w:firstLine="709"/>
        <w:jc w:val="both"/>
        <w:rPr>
          <w:b w:val="0"/>
        </w:rPr>
      </w:pPr>
      <w:bookmarkStart w:id="23" w:name="_Toc38304119"/>
      <w:r w:rsidRPr="007D3885">
        <w:rPr>
          <w:b w:val="0"/>
        </w:rPr>
        <w:lastRenderedPageBreak/>
        <w:t>Борьбу с зимней скользкостью Подрядчик обязан проводить в первую очередь на подъемах и спусках с большими уклонами, в пределах населенных пунктов, на кривых малого радиуса, участках с ограниченной видимостью, в пределах автобусных остановок, на пересечениях в одном уровне и подходах к ним и во всех других местах, где особенно часто может требоваться экстренное торможение.</w:t>
      </w:r>
      <w:bookmarkEnd w:id="23"/>
    </w:p>
    <w:p w14:paraId="0338C9CF" w14:textId="265BD030" w:rsidR="002A1D87" w:rsidRPr="007D3885" w:rsidRDefault="002A1D87" w:rsidP="00B62635">
      <w:pPr>
        <w:pStyle w:val="27"/>
        <w:widowControl/>
        <w:numPr>
          <w:ilvl w:val="0"/>
          <w:numId w:val="224"/>
        </w:numPr>
        <w:tabs>
          <w:tab w:val="left" w:pos="993"/>
        </w:tabs>
        <w:ind w:left="0" w:firstLine="709"/>
        <w:jc w:val="both"/>
        <w:rPr>
          <w:b w:val="0"/>
        </w:rPr>
      </w:pPr>
      <w:bookmarkStart w:id="24" w:name="_Toc38304120"/>
      <w:r w:rsidRPr="007D3885">
        <w:rPr>
          <w:b w:val="0"/>
        </w:rPr>
        <w:t xml:space="preserve">До начала </w:t>
      </w:r>
      <w:r w:rsidR="002E72B9" w:rsidRPr="007D3885">
        <w:rPr>
          <w:b w:val="0"/>
        </w:rPr>
        <w:t>оказания услуг</w:t>
      </w:r>
      <w:r w:rsidRPr="007D3885">
        <w:rPr>
          <w:b w:val="0"/>
        </w:rPr>
        <w:t xml:space="preserve"> Подрядчик информирует Заказчика о наличии и готовности к эксплуатации теплых стоянок техники, занятой на </w:t>
      </w:r>
      <w:r w:rsidR="002E72B9" w:rsidRPr="007D3885">
        <w:rPr>
          <w:b w:val="0"/>
        </w:rPr>
        <w:t>услугах</w:t>
      </w:r>
      <w:r w:rsidRPr="007D3885">
        <w:rPr>
          <w:b w:val="0"/>
        </w:rPr>
        <w:t>х по зимнему содержанию, закрытых солехранилищ, бункерных пескобаз и открытых площадок для складирования пескосоляной смеси с указанием мест нахождения таковых, а также имеющееся в наличие количество противогололедных материалов, для которых имеется заключение о соответствии аттестованной дорожной лаборатории. В случае использования арендованных мощностей обязательно предоставление копии договоров аренды и др. Подрядчик обязан иметь заключенные договоры со подразделениями Росгидромета для оперативного получения информации об опасных погодных явлениях (штормовые предупреждения), предоставления официальной архивной погодной информации (по запросу).</w:t>
      </w:r>
      <w:bookmarkEnd w:id="24"/>
    </w:p>
    <w:p w14:paraId="34A2B5E2" w14:textId="77777777" w:rsidR="002A1D87" w:rsidRPr="007D3885" w:rsidRDefault="002A1D87" w:rsidP="00943964">
      <w:pPr>
        <w:pStyle w:val="27"/>
        <w:widowControl/>
        <w:numPr>
          <w:ilvl w:val="3"/>
          <w:numId w:val="10"/>
        </w:numPr>
        <w:ind w:left="0" w:firstLine="709"/>
        <w:jc w:val="both"/>
      </w:pPr>
      <w:r w:rsidRPr="007D3885">
        <w:t>Земляное полотно, полоса отвода:</w:t>
      </w:r>
    </w:p>
    <w:p w14:paraId="612874F8" w14:textId="754831CB" w:rsidR="002A1D87" w:rsidRPr="007D3885" w:rsidRDefault="002A1D87" w:rsidP="00B62635">
      <w:pPr>
        <w:pStyle w:val="27"/>
        <w:widowControl/>
        <w:numPr>
          <w:ilvl w:val="3"/>
          <w:numId w:val="225"/>
        </w:numPr>
        <w:tabs>
          <w:tab w:val="left" w:pos="993"/>
        </w:tabs>
        <w:ind w:left="0" w:firstLine="709"/>
        <w:jc w:val="both"/>
        <w:rPr>
          <w:b w:val="0"/>
        </w:rPr>
      </w:pPr>
      <w:r w:rsidRPr="007D3885">
        <w:rPr>
          <w:b w:val="0"/>
        </w:rPr>
        <w:t xml:space="preserve">По окончании снегоочистки проезжей части Подрядчик приступает к </w:t>
      </w:r>
      <w:r w:rsidR="002E72B9" w:rsidRPr="007D3885">
        <w:rPr>
          <w:b w:val="0"/>
        </w:rPr>
        <w:t>оказанию услуг</w:t>
      </w:r>
      <w:r w:rsidRPr="007D3885">
        <w:rPr>
          <w:b w:val="0"/>
        </w:rPr>
        <w:t xml:space="preserve"> по</w:t>
      </w:r>
      <w:r w:rsidRPr="007D3885">
        <w:rPr>
          <w:rFonts w:eastAsiaTheme="minorHAnsi"/>
          <w:b w:val="0"/>
          <w:lang w:eastAsia="en-US"/>
        </w:rPr>
        <w:t xml:space="preserve"> очистке обочин от снежно-ледяных отложений. </w:t>
      </w:r>
      <w:r w:rsidR="002E72B9" w:rsidRPr="007D3885">
        <w:rPr>
          <w:rFonts w:eastAsiaTheme="minorHAnsi"/>
          <w:b w:val="0"/>
          <w:lang w:eastAsia="en-US"/>
        </w:rPr>
        <w:t>Оказание услуг</w:t>
      </w:r>
      <w:r w:rsidRPr="007D3885">
        <w:rPr>
          <w:rFonts w:eastAsiaTheme="minorHAnsi"/>
          <w:b w:val="0"/>
          <w:lang w:eastAsia="en-US"/>
        </w:rPr>
        <w:t xml:space="preserve"> производить в светлое время суток механизированным способом (автогрейдер, трактора со снегоочистным оборудованием, КДМ со скоростными и боковыми отвалами). </w:t>
      </w:r>
      <w:r w:rsidRPr="007D3885">
        <w:rPr>
          <w:rFonts w:eastAsia="Calibri"/>
          <w:b w:val="0"/>
          <w:bCs w:val="0"/>
        </w:rPr>
        <w:t>Ширина очистки обочин IA, IБ, IB - 100%, для остальных - 50%</w:t>
      </w:r>
      <w:r w:rsidRPr="007D3885">
        <w:rPr>
          <w:rFonts w:eastAsiaTheme="minorHAnsi"/>
          <w:b w:val="0"/>
          <w:lang w:eastAsia="en-US"/>
        </w:rPr>
        <w:t xml:space="preserve">. Сдвигание снега осуществляется путем перемещения снежной массы на откос насыпи. Возвышение обочин с уплотненным слоем снега над проезжей частью не допускается. </w:t>
      </w:r>
      <w:r w:rsidRPr="007D3885">
        <w:rPr>
          <w:b w:val="0"/>
        </w:rPr>
        <w:t>Сроки очистки обочин от рыхлого (талого) снега после окончания снегопада и устранения завышения определены в Приложении № 2.1 к Договору.</w:t>
      </w:r>
    </w:p>
    <w:p w14:paraId="681C4514" w14:textId="74E7E5D9" w:rsidR="002A1D87" w:rsidRPr="007D3885" w:rsidRDefault="002A1D87" w:rsidP="00B62635">
      <w:pPr>
        <w:pStyle w:val="27"/>
        <w:widowControl/>
        <w:numPr>
          <w:ilvl w:val="3"/>
          <w:numId w:val="225"/>
        </w:numPr>
        <w:tabs>
          <w:tab w:val="left" w:pos="993"/>
        </w:tabs>
        <w:ind w:left="0" w:firstLine="709"/>
        <w:jc w:val="both"/>
        <w:rPr>
          <w:b w:val="0"/>
        </w:rPr>
      </w:pPr>
      <w:r w:rsidRPr="007D3885">
        <w:rPr>
          <w:b w:val="0"/>
        </w:rPr>
        <w:t xml:space="preserve">После окончания </w:t>
      </w:r>
      <w:r w:rsidR="002E72B9" w:rsidRPr="007D3885">
        <w:rPr>
          <w:b w:val="0"/>
        </w:rPr>
        <w:t>оказания услуг</w:t>
      </w:r>
      <w:r w:rsidRPr="007D3885">
        <w:rPr>
          <w:b w:val="0"/>
        </w:rPr>
        <w:t xml:space="preserve"> по снегоочистке обочин не допускается застой воды на обочинах в местах с необеспеченным из-за снежно-ледяных отложений водоотводом. Срок устранения определены в Приложении № 2.1 к Договору.</w:t>
      </w:r>
    </w:p>
    <w:p w14:paraId="1F92FB31" w14:textId="77777777" w:rsidR="002A1D87" w:rsidRPr="007D3885" w:rsidRDefault="002A1D87" w:rsidP="00B62635">
      <w:pPr>
        <w:pStyle w:val="27"/>
        <w:widowControl/>
        <w:numPr>
          <w:ilvl w:val="3"/>
          <w:numId w:val="225"/>
        </w:numPr>
        <w:tabs>
          <w:tab w:val="left" w:pos="993"/>
        </w:tabs>
        <w:ind w:left="0" w:firstLine="709"/>
        <w:jc w:val="both"/>
        <w:rPr>
          <w:b w:val="0"/>
        </w:rPr>
      </w:pPr>
      <w:r w:rsidRPr="007D3885">
        <w:rPr>
          <w:b w:val="0"/>
        </w:rPr>
        <w:t>После окончания снегоочистки проезжей части не допускается возвышение разделительной полосы с уплотненным слоем снега (при отсутствии бордюра, ограждения) над проезжей частью. Срок устранения определены в Приложении № 2.1 к Договору.</w:t>
      </w:r>
    </w:p>
    <w:p w14:paraId="64BB41FE" w14:textId="77777777" w:rsidR="002A1D87" w:rsidRPr="007D3885" w:rsidRDefault="002A1D87" w:rsidP="00B62635">
      <w:pPr>
        <w:pStyle w:val="27"/>
        <w:widowControl/>
        <w:numPr>
          <w:ilvl w:val="3"/>
          <w:numId w:val="225"/>
        </w:numPr>
        <w:tabs>
          <w:tab w:val="left" w:pos="993"/>
        </w:tabs>
        <w:ind w:left="0" w:firstLine="709"/>
        <w:jc w:val="both"/>
        <w:rPr>
          <w:b w:val="0"/>
        </w:rPr>
      </w:pPr>
      <w:r w:rsidRPr="007D3885">
        <w:rPr>
          <w:b w:val="0"/>
        </w:rPr>
        <w:t>После окончания снегоочистки проезжей части не допускается застой воды на проезжей части в местах с необеспеченным из-за снежно-ледяных отложений водоотводом. Срок устранения определены в Приложении № 2.1 к Договору.</w:t>
      </w:r>
    </w:p>
    <w:p w14:paraId="7EDF9A24" w14:textId="56253C03" w:rsidR="002A1D87" w:rsidRPr="007D3885" w:rsidRDefault="002A1D87" w:rsidP="00B62635">
      <w:pPr>
        <w:pStyle w:val="27"/>
        <w:widowControl/>
        <w:numPr>
          <w:ilvl w:val="3"/>
          <w:numId w:val="225"/>
        </w:numPr>
        <w:tabs>
          <w:tab w:val="left" w:pos="993"/>
        </w:tabs>
        <w:ind w:left="0" w:firstLine="709"/>
        <w:jc w:val="both"/>
        <w:rPr>
          <w:b w:val="0"/>
        </w:rPr>
      </w:pPr>
      <w:r w:rsidRPr="007D3885">
        <w:rPr>
          <w:b w:val="0"/>
        </w:rPr>
        <w:t xml:space="preserve">По окончании снегоочистки проезжей части Подрядчик приступает к </w:t>
      </w:r>
      <w:r w:rsidR="002E72B9" w:rsidRPr="007D3885">
        <w:rPr>
          <w:b w:val="0"/>
        </w:rPr>
        <w:t>оказанию услуг</w:t>
      </w:r>
      <w:r w:rsidRPr="007D3885">
        <w:rPr>
          <w:b w:val="0"/>
        </w:rPr>
        <w:t xml:space="preserve"> по формированию и уборке снежных валов. Снежный вал перед его уборкой формируют на расстоянии 0,5 м от барьерных ограждений, для возможности пропуска образовавшихся растворов и/или талых вод. </w:t>
      </w:r>
      <w:r w:rsidR="002E72B9" w:rsidRPr="007D3885">
        <w:rPr>
          <w:b w:val="0"/>
        </w:rPr>
        <w:t>Услуги</w:t>
      </w:r>
      <w:r w:rsidRPr="007D3885">
        <w:rPr>
          <w:b w:val="0"/>
        </w:rPr>
        <w:t xml:space="preserve"> по удалению снежного вала должны </w:t>
      </w:r>
      <w:r w:rsidR="002E72B9" w:rsidRPr="007D3885">
        <w:rPr>
          <w:b w:val="0"/>
        </w:rPr>
        <w:t>оказываться</w:t>
      </w:r>
      <w:r w:rsidRPr="007D3885">
        <w:rPr>
          <w:b w:val="0"/>
        </w:rPr>
        <w:t xml:space="preserve"> механизированным способом при помощи специализированного оборудования шнекороторными снегоочистителями на базе автомобиля с погрузкой снега в автосамосвалы и его вывозом в специально отведенные места. Срок ликвидации снежных валов определен в Приложении № 2.1 к Договору.</w:t>
      </w:r>
    </w:p>
    <w:p w14:paraId="6329545B" w14:textId="77777777" w:rsidR="002A1D87" w:rsidRPr="007D3885" w:rsidRDefault="002A1D87" w:rsidP="00B62635">
      <w:pPr>
        <w:pStyle w:val="27"/>
        <w:widowControl/>
        <w:numPr>
          <w:ilvl w:val="3"/>
          <w:numId w:val="225"/>
        </w:numPr>
        <w:tabs>
          <w:tab w:val="left" w:pos="993"/>
        </w:tabs>
        <w:ind w:left="0" w:firstLine="709"/>
        <w:jc w:val="both"/>
        <w:rPr>
          <w:b w:val="0"/>
        </w:rPr>
      </w:pPr>
      <w:r w:rsidRPr="007D3885">
        <w:rPr>
          <w:b w:val="0"/>
        </w:rPr>
        <w:t>Формирование снежных валов:</w:t>
      </w:r>
    </w:p>
    <w:p w14:paraId="43961BDF"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рекомендуется устраивать на обочинах дорог категорий II - IV высотой не более 1,0 м;</w:t>
      </w:r>
    </w:p>
    <w:p w14:paraId="70B81AAB"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t>- не допускается:</w:t>
      </w:r>
    </w:p>
    <w:p w14:paraId="61E3F819"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t>- на обочинах дорог категорий IА, IБ и IВ;</w:t>
      </w:r>
    </w:p>
    <w:p w14:paraId="01B1B92B"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t>- перед железнодорожным переездом в зоне треугольника видимости с размерами сторон по вне обочины высотой более 0,5 м;</w:t>
      </w:r>
    </w:p>
    <w:p w14:paraId="1A19512F"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t>- перед пересечениями в одном уровне в зоне треугольника видимости с размерами сторон по вне обочины высотой более 0,5 м;</w:t>
      </w:r>
    </w:p>
    <w:p w14:paraId="584C3225"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8.5 (ГОСТ Р 50597) - высотой более 0,5 м;</w:t>
      </w:r>
    </w:p>
    <w:p w14:paraId="7E2C9D83"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lastRenderedPageBreak/>
        <w:t>- на разделительной полосе шириной менее 5 м;</w:t>
      </w:r>
    </w:p>
    <w:p w14:paraId="10A3B642" w14:textId="77777777" w:rsidR="002A1D87" w:rsidRPr="007D3885" w:rsidRDefault="002A1D87" w:rsidP="00943964">
      <w:pPr>
        <w:widowControl/>
        <w:adjustRightInd w:val="0"/>
        <w:ind w:firstLine="709"/>
        <w:jc w:val="both"/>
        <w:rPr>
          <w:rFonts w:eastAsiaTheme="minorHAnsi"/>
          <w:spacing w:val="-4"/>
          <w:sz w:val="24"/>
          <w:szCs w:val="24"/>
          <w:lang w:eastAsia="en-US" w:bidi="ar-SA"/>
        </w:rPr>
      </w:pPr>
      <w:r w:rsidRPr="007D3885">
        <w:rPr>
          <w:rFonts w:eastAsiaTheme="minorHAnsi"/>
          <w:spacing w:val="-4"/>
          <w:sz w:val="24"/>
          <w:szCs w:val="24"/>
          <w:lang w:eastAsia="en-US" w:bidi="ar-SA"/>
        </w:rPr>
        <w:t>- на разделительной полосе шириной 5 м и более при отсутствии ограждений - высотой более 1 м;</w:t>
      </w:r>
    </w:p>
    <w:p w14:paraId="7393CBA1" w14:textId="77777777" w:rsidR="002A1D87" w:rsidRPr="007D3885" w:rsidRDefault="002A1D87" w:rsidP="00943964">
      <w:pPr>
        <w:widowControl/>
        <w:adjustRightInd w:val="0"/>
        <w:ind w:firstLine="709"/>
        <w:jc w:val="both"/>
        <w:rPr>
          <w:rFonts w:eastAsiaTheme="minorHAnsi"/>
          <w:sz w:val="24"/>
          <w:szCs w:val="24"/>
          <w:lang w:eastAsia="en-US" w:bidi="ar-SA"/>
        </w:rPr>
      </w:pPr>
      <w:r w:rsidRPr="007D3885">
        <w:rPr>
          <w:rFonts w:eastAsiaTheme="minorHAnsi"/>
          <w:sz w:val="24"/>
          <w:szCs w:val="24"/>
          <w:lang w:eastAsia="en-US" w:bidi="ar-SA"/>
        </w:rPr>
        <w:t>- на тротуарах.</w:t>
      </w:r>
    </w:p>
    <w:p w14:paraId="07F7CE89" w14:textId="77777777" w:rsidR="002A1D87" w:rsidRPr="007D3885" w:rsidRDefault="002A1D87" w:rsidP="00943964">
      <w:pPr>
        <w:pStyle w:val="27"/>
        <w:widowControl/>
        <w:numPr>
          <w:ilvl w:val="3"/>
          <w:numId w:val="10"/>
        </w:numPr>
        <w:ind w:left="0" w:firstLine="709"/>
        <w:jc w:val="both"/>
      </w:pPr>
      <w:r w:rsidRPr="007D3885">
        <w:t>Дорожная одежда (в т.ч. на используемых съездах):</w:t>
      </w:r>
    </w:p>
    <w:p w14:paraId="48BB18BD" w14:textId="77777777" w:rsidR="002A1D87" w:rsidRPr="007D3885" w:rsidRDefault="002A1D87" w:rsidP="00B62635">
      <w:pPr>
        <w:pStyle w:val="27"/>
        <w:widowControl/>
        <w:numPr>
          <w:ilvl w:val="0"/>
          <w:numId w:val="226"/>
        </w:numPr>
        <w:tabs>
          <w:tab w:val="left" w:pos="993"/>
        </w:tabs>
        <w:ind w:left="0" w:firstLine="709"/>
        <w:jc w:val="both"/>
        <w:rPr>
          <w:b w:val="0"/>
        </w:rPr>
      </w:pPr>
      <w:bookmarkStart w:id="25" w:name="_Toc38304121"/>
      <w:r w:rsidRPr="007D3885">
        <w:rPr>
          <w:b w:val="0"/>
        </w:rPr>
        <w:t>Подрядчик обязан в зимний период для борьбы с зимней скользкостью применять твердые хлориды. Для этого обязательно наличие складов для хранения твердых хлоридов, соответствующих требованиям хранения, оборудованных солерастворителями емкостью, и необходимого количества дорожных комбинированных машин, укомплектованных солераспределительным оборудованием с нормой расхода твердых противогололедных материалов из расчета от 5 гр./м</w:t>
      </w:r>
      <w:r w:rsidRPr="007D3885">
        <w:rPr>
          <w:b w:val="0"/>
          <w:vertAlign w:val="superscript"/>
        </w:rPr>
        <w:t>2</w:t>
      </w:r>
      <w:r w:rsidRPr="007D3885">
        <w:rPr>
          <w:b w:val="0"/>
        </w:rPr>
        <w:t xml:space="preserve"> (абз. 13 подп. в) раздел 8. «Методические рекомендации по защите и очистке автомобильных дорог от снега»). Норму распределения принимать с учетом фактической температуры окружающей среды и покрытия, прогнозируемой динамике изменения температуры. Обработке подлежит вся площадь дорожного покрытия с учетом полос безопасности и укрепленной по типу проезжей части обочины на всей протяженности автомобильной дороги. О наличии и комплектации вышеуказанных технологических комплексов предоставляется справка, заверенная печатью и подписью руководителя Подрядчика, с приложением копий паспортов на все оборудование, заверенных надлежащим образом.</w:t>
      </w:r>
      <w:bookmarkEnd w:id="25"/>
    </w:p>
    <w:p w14:paraId="4CB0E2A0" w14:textId="77777777" w:rsidR="002A1D87" w:rsidRPr="007D3885" w:rsidRDefault="002A1D87" w:rsidP="00B62635">
      <w:pPr>
        <w:pStyle w:val="27"/>
        <w:widowControl/>
        <w:numPr>
          <w:ilvl w:val="0"/>
          <w:numId w:val="226"/>
        </w:numPr>
        <w:tabs>
          <w:tab w:val="left" w:pos="993"/>
        </w:tabs>
        <w:ind w:left="0" w:firstLine="709"/>
        <w:jc w:val="both"/>
        <w:rPr>
          <w:b w:val="0"/>
        </w:rPr>
      </w:pPr>
      <w:r w:rsidRPr="007D3885">
        <w:rPr>
          <w:b w:val="0"/>
        </w:rPr>
        <w:t>Подрядчик должен обеспечить проведение мероприятий по ликвидации зимней скользкости с момента ее обнаружения на проезжей части автодорог. Срок устранения зимней скользкости определен в Приложении № 2.1 к Договору.</w:t>
      </w:r>
    </w:p>
    <w:p w14:paraId="38F2F768" w14:textId="77777777" w:rsidR="002A1D87" w:rsidRPr="007D3885" w:rsidRDefault="002A1D87" w:rsidP="00B62635">
      <w:pPr>
        <w:pStyle w:val="27"/>
        <w:widowControl/>
        <w:numPr>
          <w:ilvl w:val="0"/>
          <w:numId w:val="226"/>
        </w:numPr>
        <w:tabs>
          <w:tab w:val="left" w:pos="993"/>
        </w:tabs>
        <w:ind w:left="0" w:firstLine="709"/>
        <w:jc w:val="both"/>
        <w:rPr>
          <w:b w:val="0"/>
        </w:rPr>
      </w:pPr>
      <w:r w:rsidRPr="007D3885">
        <w:rPr>
          <w:b w:val="0"/>
        </w:rPr>
        <w:t>Подрядчик должен обеспечить проведение мероприятий по своевременной очистке дорог от снежно-ледяных отложений (ГОСТ Р 59434).</w:t>
      </w:r>
    </w:p>
    <w:p w14:paraId="5C0A1E1B" w14:textId="77777777" w:rsidR="002A1D87" w:rsidRPr="007D3885" w:rsidRDefault="002A1D87" w:rsidP="00B62635">
      <w:pPr>
        <w:pStyle w:val="27"/>
        <w:widowControl/>
        <w:numPr>
          <w:ilvl w:val="0"/>
          <w:numId w:val="226"/>
        </w:numPr>
        <w:tabs>
          <w:tab w:val="left" w:pos="993"/>
        </w:tabs>
        <w:ind w:left="0" w:firstLine="709"/>
        <w:jc w:val="both"/>
        <w:rPr>
          <w:b w:val="0"/>
        </w:rPr>
      </w:pPr>
      <w:bookmarkStart w:id="26" w:name="_Toc38304122"/>
      <w:r w:rsidRPr="007D3885">
        <w:rPr>
          <w:b w:val="0"/>
        </w:rPr>
        <w:t>Подрядчик должен выполнять патрульную снегоочистку в течение всей метели или снегопада, которая производится периодическими проходами плужных и/или плужно-щеточных снегоочистителей. Патрульная снегоочистка проводится одиночными машинами или отрядом плужно-щеточных снегоочистителей, движущихся уступом с перемещением снега от оси дороги к обочине с перекрытием следа.</w:t>
      </w:r>
      <w:bookmarkEnd w:id="26"/>
      <w:r w:rsidRPr="007D3885">
        <w:rPr>
          <w:b w:val="0"/>
        </w:rPr>
        <w:t xml:space="preserve"> Срок снегоочистки определен в Приложении № 2.1 к Договору.</w:t>
      </w:r>
    </w:p>
    <w:p w14:paraId="0B31DD09" w14:textId="77777777" w:rsidR="002A1D87" w:rsidRPr="007D3885" w:rsidRDefault="002A1D87" w:rsidP="00B62635">
      <w:pPr>
        <w:pStyle w:val="27"/>
        <w:widowControl/>
        <w:numPr>
          <w:ilvl w:val="0"/>
          <w:numId w:val="226"/>
        </w:numPr>
        <w:tabs>
          <w:tab w:val="left" w:pos="993"/>
        </w:tabs>
        <w:ind w:left="0" w:firstLine="709"/>
        <w:jc w:val="both"/>
        <w:rPr>
          <w:b w:val="0"/>
        </w:rPr>
      </w:pPr>
      <w:bookmarkStart w:id="27" w:name="_Toc38304123"/>
      <w:r w:rsidRPr="007D3885">
        <w:rPr>
          <w:b w:val="0"/>
        </w:rPr>
        <w:t>Подрядчик обязан начинать патрульную очистку участков автомобильной дороги от снега (при снегопадах и метелях) при его накоплении на покрытии не более 2 см (в рыхлом состоянии).</w:t>
      </w:r>
      <w:bookmarkEnd w:id="27"/>
      <w:r w:rsidRPr="007D3885">
        <w:rPr>
          <w:b w:val="0"/>
        </w:rPr>
        <w:t xml:space="preserve"> Срок устранения рыхлого или талого снега (снегоочистки) отсчитывается с момента окончания снегопада и (или) метели до полного его устранения. Допустимая толщина рыхлого (талого) снега во время снегопада определена в Приложении № 2.1 к Договору.</w:t>
      </w:r>
    </w:p>
    <w:p w14:paraId="12F952FA" w14:textId="77777777" w:rsidR="002A1D87" w:rsidRPr="007D3885" w:rsidRDefault="002A1D87" w:rsidP="00B62635">
      <w:pPr>
        <w:pStyle w:val="27"/>
        <w:widowControl/>
        <w:numPr>
          <w:ilvl w:val="0"/>
          <w:numId w:val="226"/>
        </w:numPr>
        <w:tabs>
          <w:tab w:val="left" w:pos="993"/>
        </w:tabs>
        <w:ind w:left="0" w:firstLine="709"/>
        <w:jc w:val="both"/>
        <w:rPr>
          <w:b w:val="0"/>
        </w:rPr>
      </w:pPr>
      <w:r w:rsidRPr="007D3885">
        <w:rPr>
          <w:b w:val="0"/>
        </w:rPr>
        <w:t xml:space="preserve"> Уплотненный снег (снежный накат) не допускается. Директивный срок устранения определен в Приложении № 2.1 к Договору. </w:t>
      </w:r>
    </w:p>
    <w:p w14:paraId="01F0F6D9" w14:textId="77777777" w:rsidR="002A1D87" w:rsidRPr="007D3885" w:rsidRDefault="002A1D87" w:rsidP="00B62635">
      <w:pPr>
        <w:pStyle w:val="27"/>
        <w:widowControl/>
        <w:numPr>
          <w:ilvl w:val="0"/>
          <w:numId w:val="226"/>
        </w:numPr>
        <w:tabs>
          <w:tab w:val="left" w:pos="993"/>
        </w:tabs>
        <w:ind w:left="0" w:firstLine="709"/>
        <w:jc w:val="both"/>
        <w:rPr>
          <w:b w:val="0"/>
        </w:rPr>
      </w:pPr>
      <w:bookmarkStart w:id="28" w:name="_Toc38304124"/>
      <w:r w:rsidRPr="007D3885">
        <w:rPr>
          <w:b w:val="0"/>
        </w:rPr>
        <w:t>Очистку проезжей части от снега и шуги Подрядчик должен осуществлять на высокой скорости и на всю ширину покрытия. После окончания снегопада Подрядчику необходимо произвести удаление оставшихся снежно-ледяных отложений или завершающее подметание.</w:t>
      </w:r>
      <w:bookmarkEnd w:id="28"/>
    </w:p>
    <w:p w14:paraId="143A94E3" w14:textId="75AFC15F" w:rsidR="002A1D87" w:rsidRPr="007D3885" w:rsidRDefault="002E72B9" w:rsidP="00B62635">
      <w:pPr>
        <w:pStyle w:val="27"/>
        <w:widowControl/>
        <w:numPr>
          <w:ilvl w:val="0"/>
          <w:numId w:val="226"/>
        </w:numPr>
        <w:tabs>
          <w:tab w:val="left" w:pos="993"/>
        </w:tabs>
        <w:ind w:left="0" w:firstLine="709"/>
        <w:jc w:val="both"/>
        <w:rPr>
          <w:b w:val="0"/>
        </w:rPr>
      </w:pPr>
      <w:r w:rsidRPr="007D3885">
        <w:rPr>
          <w:b w:val="0"/>
        </w:rPr>
        <w:t>Услуги</w:t>
      </w:r>
      <w:r w:rsidR="002A1D87" w:rsidRPr="007D3885">
        <w:rPr>
          <w:b w:val="0"/>
        </w:rPr>
        <w:t xml:space="preserve"> по устранению деформаций и разрушений покрытия (ямочный ремонт) проезжей части в зимнее время должны выполняться механизированным и (или) ручным способом при помощи специализированного оборудования и материалов (термос-бункеры для литого асфальта, холодная асфальтобетонная смесь). </w:t>
      </w:r>
      <w:r w:rsidRPr="007D3885">
        <w:rPr>
          <w:b w:val="0"/>
        </w:rPr>
        <w:t>Услуги</w:t>
      </w:r>
      <w:r w:rsidR="002A1D87" w:rsidRPr="007D3885">
        <w:rPr>
          <w:b w:val="0"/>
        </w:rPr>
        <w:t xml:space="preserve"> по устранению деформаций выполнять только в светлое время суток. Сроки ликвидации дефектов покрытия проезжей части в Приложении № 2.1 к Договору.</w:t>
      </w:r>
      <w:r w:rsidR="004D3B2B" w:rsidRPr="007D3885">
        <w:rPr>
          <w:b w:val="0"/>
        </w:rPr>
        <w:t xml:space="preserve"> </w:t>
      </w:r>
    </w:p>
    <w:p w14:paraId="266E88D5" w14:textId="77777777" w:rsidR="002A1D87" w:rsidRPr="007D3885" w:rsidRDefault="002A1D87" w:rsidP="00B62635">
      <w:pPr>
        <w:pStyle w:val="27"/>
        <w:widowControl/>
        <w:numPr>
          <w:ilvl w:val="0"/>
          <w:numId w:val="226"/>
        </w:numPr>
        <w:tabs>
          <w:tab w:val="left" w:pos="993"/>
        </w:tabs>
        <w:ind w:left="0" w:firstLine="709"/>
        <w:jc w:val="both"/>
        <w:rPr>
          <w:b w:val="0"/>
        </w:rPr>
      </w:pPr>
      <w:r w:rsidRPr="007D3885">
        <w:rPr>
          <w:b w:val="0"/>
        </w:rPr>
        <w:t>Мусор и посторонние предметы на проезжей части, влияющие на безопасность дорожного движения, должны быть убраны в сроки, установленные в Приложении № 2.1 к Договору. Место расположения посторонних предметов, оказавшихся на поверхности проезжей части, в случае невозможности их незамедлительного удаления, должны быть ограждены в установленном порядке и обозначены дорожными знаками.</w:t>
      </w:r>
    </w:p>
    <w:p w14:paraId="79841EFA" w14:textId="77777777" w:rsidR="002A1D87" w:rsidRPr="007D3885" w:rsidRDefault="002A1D87" w:rsidP="00943964">
      <w:pPr>
        <w:pStyle w:val="27"/>
        <w:widowControl/>
        <w:numPr>
          <w:ilvl w:val="3"/>
          <w:numId w:val="10"/>
        </w:numPr>
        <w:ind w:left="0" w:firstLine="709"/>
        <w:jc w:val="both"/>
      </w:pPr>
      <w:r w:rsidRPr="007D3885">
        <w:t>Элементы обустройства автомобильных дорог:</w:t>
      </w:r>
    </w:p>
    <w:p w14:paraId="5CA56796" w14:textId="70C1FB7F"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t>Очистка от снега дорожных знаков, стоек и опор:</w:t>
      </w:r>
      <w:r w:rsidRPr="007D3885">
        <w:rPr>
          <w:b w:val="0"/>
        </w:rPr>
        <w:t xml:space="preserve"> </w:t>
      </w:r>
      <w:r w:rsidR="002E72B9" w:rsidRPr="007D3885">
        <w:rPr>
          <w:b w:val="0"/>
        </w:rPr>
        <w:t>услуги</w:t>
      </w:r>
      <w:r w:rsidRPr="007D3885">
        <w:rPr>
          <w:b w:val="0"/>
        </w:rPr>
        <w:t xml:space="preserve"> по очистке от снега дорожных знаков, стоек и опор должны выполняться ручным способом, щеткой, ветошью. </w:t>
      </w:r>
      <w:r w:rsidRPr="007D3885">
        <w:rPr>
          <w:b w:val="0"/>
        </w:rPr>
        <w:lastRenderedPageBreak/>
        <w:t>Запрещается удалять снежно-ледяные отложения с поверхности дорожных знаков, стоек и опор при помощи топора и жесткой щетки. Для очистки сильно загрязненных и обледеневших знаков при температуре воздуха от 0⁰С до -7⁰С очистку производят при помощи растворов из хлористых солей. Легко отстающий снег можно удалить мягкой щеткой. Срок ликвидации снежно-ледяных отложений и загрязнений дорожных знаков определен в Приложении № 2.1 к Договору.</w:t>
      </w:r>
    </w:p>
    <w:p w14:paraId="5083CE9E" w14:textId="4F49DCA0"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t>Очистка от снега барьерного ограждения и световозвращателей КД-5:</w:t>
      </w:r>
      <w:r w:rsidRPr="007D3885">
        <w:t xml:space="preserve"> </w:t>
      </w:r>
      <w:r w:rsidR="002E72B9" w:rsidRPr="007D3885">
        <w:rPr>
          <w:b w:val="0"/>
        </w:rPr>
        <w:t>услуги</w:t>
      </w:r>
      <w:r w:rsidRPr="007D3885">
        <w:rPr>
          <w:b w:val="0"/>
        </w:rPr>
        <w:t xml:space="preserve"> по очистке от снега барьерного ограждения и световозвращателей (катафотов) КД-5 должны выполняться механизированным способом при помощи специализированного оборудования комбинированных дорожных машин (боковой щекой, предназначенной для очистки ограждения). При температуре воздуха от 0⁰С до -7⁰С очистку световозвращателей (катафотов) КД-5 производят при помощи растворов из хлористых солей, при температуре воздуха от -7⁰С и ниже очистку производят ручным способом. По завершении </w:t>
      </w:r>
      <w:r w:rsidR="002E72B9" w:rsidRPr="007D3885">
        <w:rPr>
          <w:b w:val="0"/>
        </w:rPr>
        <w:t>оказания услуг</w:t>
      </w:r>
      <w:r w:rsidRPr="007D3885">
        <w:rPr>
          <w:b w:val="0"/>
        </w:rPr>
        <w:t xml:space="preserve"> не допускается наличие снега на поверхности барьерного ограждения. Срок ликвидации снежно-ледяных отложений и загрязнений дорожных ограждений и направляющих устройств определен в Приложении № 2.1 к Договору.</w:t>
      </w:r>
    </w:p>
    <w:p w14:paraId="6B9A572A" w14:textId="2AF6AF4E" w:rsidR="002A1D87" w:rsidRPr="007D3885" w:rsidRDefault="002A1D87" w:rsidP="00B62635">
      <w:pPr>
        <w:pStyle w:val="27"/>
        <w:widowControl/>
        <w:numPr>
          <w:ilvl w:val="3"/>
          <w:numId w:val="227"/>
        </w:numPr>
        <w:tabs>
          <w:tab w:val="left" w:pos="993"/>
        </w:tabs>
        <w:ind w:left="0" w:firstLine="709"/>
        <w:jc w:val="both"/>
        <w:rPr>
          <w:b w:val="0"/>
          <w:i/>
        </w:rPr>
      </w:pPr>
      <w:r w:rsidRPr="007D3885">
        <w:rPr>
          <w:b w:val="0"/>
          <w:i/>
        </w:rPr>
        <w:t>Удаление снежного вала у барьерного ограждения:</w:t>
      </w:r>
      <w:r w:rsidRPr="007D3885">
        <w:t xml:space="preserve"> </w:t>
      </w:r>
      <w:r w:rsidR="002E72B9" w:rsidRPr="007D3885">
        <w:rPr>
          <w:b w:val="0"/>
        </w:rPr>
        <w:t>услуги</w:t>
      </w:r>
      <w:r w:rsidRPr="007D3885">
        <w:rPr>
          <w:b w:val="0"/>
        </w:rPr>
        <w:t xml:space="preserve"> по удалению снежного вала у бокового барьерного ограждения должны выполняться механизированным способом при помощи специализированного оборудования шнекороторными снегоочистителями на базе автомобиля. По завершении </w:t>
      </w:r>
      <w:r w:rsidR="002E72B9" w:rsidRPr="007D3885">
        <w:rPr>
          <w:b w:val="0"/>
        </w:rPr>
        <w:t>услуг</w:t>
      </w:r>
      <w:r w:rsidRPr="007D3885">
        <w:rPr>
          <w:b w:val="0"/>
        </w:rPr>
        <w:t xml:space="preserve"> не допускается возвышение снежно-ледяных отложений, снежных валов возле ограждения. Срок ликвидации таких валов, сформированных в период снегоочистки определен в Приложении № 2.1 к Договору.</w:t>
      </w:r>
    </w:p>
    <w:p w14:paraId="1B0EE94F" w14:textId="16F81370"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t>Очистка от снега световозвращателей (флажков) КД-6:</w:t>
      </w:r>
      <w:r w:rsidRPr="007D3885">
        <w:t xml:space="preserve"> </w:t>
      </w:r>
      <w:r w:rsidR="002E72B9" w:rsidRPr="007D3885">
        <w:rPr>
          <w:b w:val="0"/>
        </w:rPr>
        <w:t xml:space="preserve">услуги </w:t>
      </w:r>
      <w:r w:rsidRPr="007D3885">
        <w:rPr>
          <w:b w:val="0"/>
        </w:rPr>
        <w:t xml:space="preserve">ы по очистке от снега флажков должны выполняться ручным способом (одновременно с очисткой барьерного ограждения), щеткой, ветошью. Запрещается соскабливать ледяные отложения с поверхности. При температуре воздуха от 0⁰С до -7⁰С очистку световозвращателей (флажков) КД-6 производят при помощи растворов из хлористых солей. По завершении </w:t>
      </w:r>
      <w:r w:rsidR="002E72B9" w:rsidRPr="007D3885">
        <w:rPr>
          <w:b w:val="0"/>
        </w:rPr>
        <w:t>услуг</w:t>
      </w:r>
      <w:r w:rsidRPr="007D3885">
        <w:rPr>
          <w:b w:val="0"/>
        </w:rPr>
        <w:t xml:space="preserve"> не допускается наличие снега на поверхности световозвращающих элементов, флажки не должны быть деформированными, а светоотражающие элементы отделяться от корпуса и терять световозвращающие свойства.</w:t>
      </w:r>
      <w:r w:rsidRPr="007D3885">
        <w:t xml:space="preserve"> </w:t>
      </w:r>
      <w:r w:rsidRPr="007D3885">
        <w:rPr>
          <w:b w:val="0"/>
        </w:rPr>
        <w:t>Срок ликвидации снежно-ледяных отложений и загрязнений направляющих устройств определен в Приложении № 2.1 к Договору.</w:t>
      </w:r>
    </w:p>
    <w:p w14:paraId="261949B4" w14:textId="1C567D15"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t>Очистка от снега сигнальных столбиков:</w:t>
      </w:r>
      <w:r w:rsidRPr="007D3885">
        <w:rPr>
          <w:b w:val="0"/>
        </w:rPr>
        <w:t xml:space="preserve"> </w:t>
      </w:r>
      <w:r w:rsidR="002E72B9" w:rsidRPr="007D3885">
        <w:rPr>
          <w:b w:val="0"/>
        </w:rPr>
        <w:t>услуги</w:t>
      </w:r>
      <w:r w:rsidRPr="007D3885">
        <w:rPr>
          <w:b w:val="0"/>
        </w:rPr>
        <w:t xml:space="preserve"> по очистке от снега сигнальных столбиков должны выполняться ручным способом, щеткой, ветошью, либо механизированным способом при помощи специализированного оборудования. Запрещается соскабливать ледяные отложения с поверхности сигнальных столбиков. По завершении </w:t>
      </w:r>
      <w:r w:rsidR="002E72B9" w:rsidRPr="007D3885">
        <w:rPr>
          <w:b w:val="0"/>
        </w:rPr>
        <w:t>услуг</w:t>
      </w:r>
      <w:r w:rsidRPr="007D3885">
        <w:rPr>
          <w:b w:val="0"/>
        </w:rPr>
        <w:t xml:space="preserve"> не допускается возвышение снежно-ледяных отложений возле сигнальных столбиков, возвышение сигнальных столбиков над поверхностью обочины должно быть 0,75 – 0,80 м. Срок ликвидации снежно-ледяных отложений и загрязнений </w:t>
      </w:r>
      <w:r w:rsidRPr="007D3885">
        <w:rPr>
          <w:rFonts w:eastAsia="Calibri"/>
          <w:b w:val="0"/>
        </w:rPr>
        <w:t xml:space="preserve">технических средств организации дорожного движения </w:t>
      </w:r>
      <w:r w:rsidRPr="007D3885">
        <w:rPr>
          <w:b w:val="0"/>
        </w:rPr>
        <w:t>определен в Приложении № 2.1 к Договору.</w:t>
      </w:r>
    </w:p>
    <w:p w14:paraId="332D353D" w14:textId="439E6D69"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t xml:space="preserve">Очистка от снега дорожных столбиков и делиниаторов: </w:t>
      </w:r>
      <w:r w:rsidR="002E72B9" w:rsidRPr="007D3885">
        <w:rPr>
          <w:b w:val="0"/>
        </w:rPr>
        <w:t>услуги</w:t>
      </w:r>
      <w:r w:rsidRPr="007D3885">
        <w:rPr>
          <w:b w:val="0"/>
        </w:rPr>
        <w:t xml:space="preserve"> по очистке от снега дорожных столбиков и делиниаторов должны выполняться ручным способом, щеткой, ветошью. Запрещается соскабливать ледяные отложения с поверхности дорожных столбиков и делиниаторов. По завершении </w:t>
      </w:r>
      <w:r w:rsidR="002E72B9" w:rsidRPr="007D3885">
        <w:rPr>
          <w:b w:val="0"/>
        </w:rPr>
        <w:t>услуг</w:t>
      </w:r>
      <w:r w:rsidRPr="007D3885">
        <w:rPr>
          <w:b w:val="0"/>
        </w:rPr>
        <w:t xml:space="preserve"> не допускается наличие снега на поверхности и световозвращающих элементах дорожных столбиков и делиниаторов. Срок ликвидации снежно-ледяных отложений и загрязнений </w:t>
      </w:r>
      <w:r w:rsidRPr="007D3885">
        <w:rPr>
          <w:rFonts w:eastAsia="Calibri"/>
          <w:b w:val="0"/>
        </w:rPr>
        <w:t xml:space="preserve">технических средств организации дорожного движения </w:t>
      </w:r>
      <w:r w:rsidRPr="007D3885">
        <w:rPr>
          <w:b w:val="0"/>
        </w:rPr>
        <w:t>определен в Приложении № 2.1 к Договору.</w:t>
      </w:r>
    </w:p>
    <w:p w14:paraId="68603D80" w14:textId="197A9B8E"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t>Очистка от снега акустических и ветрозащитных экранов:</w:t>
      </w:r>
      <w:r w:rsidRPr="007D3885">
        <w:rPr>
          <w:b w:val="0"/>
        </w:rPr>
        <w:t xml:space="preserve"> </w:t>
      </w:r>
      <w:r w:rsidR="002E72B9" w:rsidRPr="007D3885">
        <w:rPr>
          <w:b w:val="0"/>
        </w:rPr>
        <w:t>услуги</w:t>
      </w:r>
      <w:r w:rsidRPr="007D3885">
        <w:rPr>
          <w:b w:val="0"/>
        </w:rPr>
        <w:t xml:space="preserve"> по очистке от снега акустических и ветрозащитных экранов должны выполняться ручным способом, щеткой, ветошью. Запрещается соскабливать ледяные отложения с поверхности акустических экранов. При завершении </w:t>
      </w:r>
      <w:r w:rsidR="002E72B9" w:rsidRPr="007D3885">
        <w:rPr>
          <w:b w:val="0"/>
        </w:rPr>
        <w:t>услуг</w:t>
      </w:r>
      <w:r w:rsidRPr="007D3885">
        <w:rPr>
          <w:b w:val="0"/>
        </w:rPr>
        <w:t xml:space="preserve"> не допускается наличие снега на поверхности акустических экранов. Срок ликвидации снежно-ледяных отложений и загрязнений на лицевой и внешних сторонах акустических и ветрозащитных экранов определен в Приложении № 2.1 к Договору.</w:t>
      </w:r>
    </w:p>
    <w:p w14:paraId="4F243742" w14:textId="6C6B1C4F" w:rsidR="002A1D87" w:rsidRPr="007D3885" w:rsidRDefault="002A1D87" w:rsidP="00B62635">
      <w:pPr>
        <w:pStyle w:val="27"/>
        <w:widowControl/>
        <w:numPr>
          <w:ilvl w:val="3"/>
          <w:numId w:val="227"/>
        </w:numPr>
        <w:tabs>
          <w:tab w:val="left" w:pos="993"/>
        </w:tabs>
        <w:ind w:left="0" w:firstLine="709"/>
        <w:jc w:val="both"/>
        <w:rPr>
          <w:b w:val="0"/>
        </w:rPr>
      </w:pPr>
      <w:r w:rsidRPr="007D3885">
        <w:rPr>
          <w:b w:val="0"/>
          <w:i/>
        </w:rPr>
        <w:lastRenderedPageBreak/>
        <w:t xml:space="preserve">Очистка от </w:t>
      </w:r>
      <w:r w:rsidRPr="007D3885">
        <w:rPr>
          <w:rFonts w:eastAsia="Calibri"/>
          <w:b w:val="0"/>
          <w:bCs w:val="0"/>
          <w:i/>
        </w:rPr>
        <w:t>снежных отложений между барьерным ограждением и бровкой земляного полотна:</w:t>
      </w:r>
      <w:r w:rsidRPr="007D3885">
        <w:rPr>
          <w:b w:val="0"/>
        </w:rPr>
        <w:t xml:space="preserve"> </w:t>
      </w:r>
      <w:r w:rsidR="002E72B9" w:rsidRPr="007D3885">
        <w:rPr>
          <w:b w:val="0"/>
        </w:rPr>
        <w:t>услуги</w:t>
      </w:r>
      <w:r w:rsidRPr="007D3885">
        <w:rPr>
          <w:b w:val="0"/>
        </w:rPr>
        <w:t xml:space="preserve"> по очистке от </w:t>
      </w:r>
      <w:r w:rsidRPr="007D3885">
        <w:rPr>
          <w:rFonts w:eastAsia="Calibri"/>
          <w:b w:val="0"/>
          <w:bCs w:val="0"/>
        </w:rPr>
        <w:t>снежных отложений между барьерным ограждением и бровкой земляного полотна должны выполняться</w:t>
      </w:r>
      <w:r w:rsidRPr="007D3885">
        <w:rPr>
          <w:b w:val="0"/>
        </w:rPr>
        <w:t xml:space="preserve"> механизированным способом при помощи специализированного навесного оборудования. По завершении </w:t>
      </w:r>
      <w:r w:rsidR="002E72B9" w:rsidRPr="007D3885">
        <w:rPr>
          <w:b w:val="0"/>
        </w:rPr>
        <w:t>услуг</w:t>
      </w:r>
      <w:r w:rsidRPr="007D3885">
        <w:rPr>
          <w:b w:val="0"/>
        </w:rPr>
        <w:t xml:space="preserve"> не допускается наличие снежных отложений, имеющих высоту более высоты барьерного ограждения. Срок ликвидации снежно-ледяных отложений</w:t>
      </w:r>
      <w:r w:rsidRPr="007D3885">
        <w:rPr>
          <w:rFonts w:eastAsia="Calibri"/>
          <w:b w:val="0"/>
          <w:bCs w:val="0"/>
          <w:i/>
        </w:rPr>
        <w:t xml:space="preserve"> </w:t>
      </w:r>
      <w:r w:rsidRPr="007D3885">
        <w:rPr>
          <w:rFonts w:eastAsia="Calibri"/>
          <w:b w:val="0"/>
          <w:bCs w:val="0"/>
        </w:rPr>
        <w:t>между барьерным ограждением и бровкой земляного полотна</w:t>
      </w:r>
      <w:r w:rsidRPr="007D3885">
        <w:rPr>
          <w:b w:val="0"/>
        </w:rPr>
        <w:t xml:space="preserve"> определен в Приложении № 2.1 к Договору.</w:t>
      </w:r>
    </w:p>
    <w:p w14:paraId="3B68BE10" w14:textId="39953C26" w:rsidR="002A1D87" w:rsidRPr="007D3885" w:rsidRDefault="002A1D87" w:rsidP="00B62635">
      <w:pPr>
        <w:pStyle w:val="27"/>
        <w:widowControl/>
        <w:numPr>
          <w:ilvl w:val="3"/>
          <w:numId w:val="227"/>
        </w:numPr>
        <w:tabs>
          <w:tab w:val="left" w:pos="993"/>
        </w:tabs>
        <w:ind w:left="0" w:firstLine="709"/>
        <w:jc w:val="both"/>
        <w:rPr>
          <w:b w:val="0"/>
        </w:rPr>
      </w:pPr>
      <w:r w:rsidRPr="007D3885">
        <w:rPr>
          <w:b w:val="0"/>
        </w:rPr>
        <w:t xml:space="preserve">Мероприятия по охране окружающей природной среды необходимо предусматривать по каждому виду </w:t>
      </w:r>
      <w:r w:rsidR="002E72B9" w:rsidRPr="007D3885">
        <w:rPr>
          <w:b w:val="0"/>
        </w:rPr>
        <w:t>услуг</w:t>
      </w:r>
      <w:r w:rsidRPr="007D3885">
        <w:rPr>
          <w:b w:val="0"/>
        </w:rPr>
        <w:t>, выполняемых при борьбе с зимней скользкостью на автомобильных дорогах: при транспортировке, распределении и хранении противогололедных материалов.</w:t>
      </w:r>
      <w:bookmarkEnd w:id="20"/>
    </w:p>
    <w:p w14:paraId="3C50328C" w14:textId="77777777" w:rsidR="002A1D87" w:rsidRPr="007D3885" w:rsidRDefault="002A1D87" w:rsidP="00B62635">
      <w:pPr>
        <w:pStyle w:val="27"/>
        <w:widowControl/>
        <w:numPr>
          <w:ilvl w:val="3"/>
          <w:numId w:val="227"/>
        </w:numPr>
        <w:tabs>
          <w:tab w:val="left" w:pos="993"/>
        </w:tabs>
        <w:ind w:left="0" w:firstLine="709"/>
        <w:jc w:val="both"/>
        <w:rPr>
          <w:b w:val="0"/>
        </w:rPr>
      </w:pPr>
      <w:bookmarkStart w:id="29" w:name="_Toc38304142"/>
      <w:r w:rsidRPr="007D3885">
        <w:rPr>
          <w:b w:val="0"/>
        </w:rPr>
        <w:t>Для уменьшения отрицательного воздействия технической соли на окружающую природную среду в процессе содержания в зимний период эксплуатации Объекта Подрядчику необходимо выполнять следующие основные требования:</w:t>
      </w:r>
      <w:bookmarkEnd w:id="29"/>
    </w:p>
    <w:p w14:paraId="6BAFEA51"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при распределении противогололедных материалов строго соблюдать нормы расхода с учетом вида зимней скользкости, температуры воздуха и толщины снежно-ледяных образований на проезжей части дороги;</w:t>
      </w:r>
    </w:p>
    <w:p w14:paraId="56BD0DE0"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не использовать хлористые соли (NaCl, СаCl2, MgCl2) в чистом виде в водоохранных зонах рек и водоемов, а также у источников хозяйственного и питьевого водоснабжения без обеспечения отвода образующихся талых вод и устройства ливнеприемников-испарителей, исключающих нерегулируемое растекание талых вод;</w:t>
      </w:r>
    </w:p>
    <w:p w14:paraId="2DCA2C4F" w14:textId="77777777" w:rsidR="002A1D87" w:rsidRPr="007D3885" w:rsidRDefault="002A1D87" w:rsidP="00B62635">
      <w:pPr>
        <w:pStyle w:val="ae"/>
        <w:widowControl/>
        <w:numPr>
          <w:ilvl w:val="0"/>
          <w:numId w:val="212"/>
        </w:numPr>
        <w:ind w:left="0" w:firstLine="709"/>
        <w:jc w:val="both"/>
        <w:outlineLvl w:val="1"/>
        <w:rPr>
          <w:bCs/>
          <w:sz w:val="24"/>
          <w:szCs w:val="24"/>
        </w:rPr>
      </w:pPr>
      <w:r w:rsidRPr="007D3885">
        <w:rPr>
          <w:bCs/>
          <w:sz w:val="24"/>
          <w:szCs w:val="24"/>
        </w:rPr>
        <w:t>перемешивание технической соли (NaCl) с фрикционными материалами необходимо осуществлять на площадках с асфальтобетонным покрытием, обеспеченных водоотводом с устройством приемных колодцев и (или) испарительных бассейнов, исключающих просачивание растворов в почву;</w:t>
      </w:r>
    </w:p>
    <w:p w14:paraId="401295AF" w14:textId="2653DC1C" w:rsidR="002A1D87" w:rsidRDefault="002A1D87" w:rsidP="00B62635">
      <w:pPr>
        <w:pStyle w:val="ae"/>
        <w:widowControl/>
        <w:numPr>
          <w:ilvl w:val="0"/>
          <w:numId w:val="212"/>
        </w:numPr>
        <w:ind w:left="0" w:firstLine="709"/>
        <w:jc w:val="both"/>
        <w:outlineLvl w:val="1"/>
        <w:rPr>
          <w:bCs/>
          <w:sz w:val="24"/>
          <w:szCs w:val="24"/>
        </w:rPr>
      </w:pPr>
      <w:r w:rsidRPr="007D3885">
        <w:rPr>
          <w:bCs/>
          <w:sz w:val="24"/>
          <w:szCs w:val="24"/>
        </w:rPr>
        <w:t>сбрасывать снег во время снегоочистки только в пределах полосы отвода участков автомобильной дороги.</w:t>
      </w:r>
    </w:p>
    <w:p w14:paraId="1A5018CC" w14:textId="77777777" w:rsidR="000903EF" w:rsidRPr="00CA1E40" w:rsidRDefault="000903EF" w:rsidP="000903EF">
      <w:pPr>
        <w:widowControl/>
        <w:ind w:firstLine="567"/>
        <w:jc w:val="both"/>
        <w:outlineLvl w:val="1"/>
        <w:rPr>
          <w:b/>
          <w:bCs/>
          <w:i/>
          <w:sz w:val="24"/>
          <w:szCs w:val="24"/>
        </w:rPr>
      </w:pPr>
      <w:r w:rsidRPr="00CA1E40">
        <w:rPr>
          <w:b/>
          <w:bCs/>
          <w:i/>
          <w:sz w:val="24"/>
          <w:szCs w:val="24"/>
        </w:rPr>
        <w:t>Технология оказания основных видов Услуг по Содержанию Дороги приведена в Приложении № 1.1.</w:t>
      </w:r>
      <w:r>
        <w:rPr>
          <w:b/>
          <w:bCs/>
          <w:i/>
          <w:sz w:val="24"/>
          <w:szCs w:val="24"/>
        </w:rPr>
        <w:t>9</w:t>
      </w:r>
      <w:r w:rsidRPr="00CA1E40">
        <w:rPr>
          <w:b/>
          <w:bCs/>
          <w:i/>
          <w:sz w:val="24"/>
          <w:szCs w:val="24"/>
        </w:rPr>
        <w:t xml:space="preserve"> к Техническому Заданию.</w:t>
      </w:r>
    </w:p>
    <w:p w14:paraId="24054340" w14:textId="77777777" w:rsidR="002A1D87" w:rsidRPr="007D3885" w:rsidRDefault="002A1D87" w:rsidP="00943964">
      <w:pPr>
        <w:pStyle w:val="27"/>
        <w:widowControl/>
        <w:numPr>
          <w:ilvl w:val="3"/>
          <w:numId w:val="10"/>
        </w:numPr>
        <w:ind w:left="0" w:firstLine="709"/>
        <w:jc w:val="both"/>
      </w:pPr>
      <w:r w:rsidRPr="007D3885">
        <w:t>Требования к применяемым материалам.</w:t>
      </w:r>
    </w:p>
    <w:p w14:paraId="78F1BE92" w14:textId="77777777" w:rsidR="002A1D87" w:rsidRPr="007D3885" w:rsidRDefault="002A1D87" w:rsidP="00943964">
      <w:pPr>
        <w:pStyle w:val="27"/>
        <w:widowControl/>
        <w:numPr>
          <w:ilvl w:val="4"/>
          <w:numId w:val="10"/>
        </w:numPr>
        <w:tabs>
          <w:tab w:val="left" w:pos="1560"/>
        </w:tabs>
        <w:ind w:left="0" w:firstLine="709"/>
        <w:jc w:val="both"/>
        <w:rPr>
          <w:i/>
        </w:rPr>
      </w:pPr>
      <w:bookmarkStart w:id="30" w:name="_Toc38304175"/>
      <w:r w:rsidRPr="007D3885">
        <w:rPr>
          <w:i/>
        </w:rPr>
        <w:t>Общие требования</w:t>
      </w:r>
    </w:p>
    <w:p w14:paraId="6D28DC73" w14:textId="3F47F8A0" w:rsidR="002A1D87" w:rsidRPr="007D3885" w:rsidRDefault="002A1D87" w:rsidP="00B62635">
      <w:pPr>
        <w:pStyle w:val="27"/>
        <w:widowControl/>
        <w:numPr>
          <w:ilvl w:val="3"/>
          <w:numId w:val="228"/>
        </w:numPr>
        <w:tabs>
          <w:tab w:val="left" w:pos="993"/>
        </w:tabs>
        <w:ind w:left="0" w:firstLine="709"/>
        <w:jc w:val="both"/>
        <w:rPr>
          <w:b w:val="0"/>
        </w:rPr>
      </w:pPr>
      <w:r w:rsidRPr="007D3885">
        <w:rPr>
          <w:b w:val="0"/>
        </w:rPr>
        <w:t xml:space="preserve">Все поставляемые для </w:t>
      </w:r>
      <w:r w:rsidR="002E72B9" w:rsidRPr="007D3885">
        <w:rPr>
          <w:b w:val="0"/>
        </w:rPr>
        <w:t>оказания услуг</w:t>
      </w:r>
      <w:r w:rsidRPr="007D3885">
        <w:rPr>
          <w:b w:val="0"/>
        </w:rPr>
        <w:t xml:space="preserve"> на Объекте материалы должны иметь соответствующие сертификаты, технические паспорта и другие документы, удостоверяющие их качество, пройти входной лабораторный контроль.</w:t>
      </w:r>
    </w:p>
    <w:p w14:paraId="539E19E4" w14:textId="5E119347" w:rsidR="002A1D87" w:rsidRPr="007D3885" w:rsidRDefault="002A1D87" w:rsidP="00B62635">
      <w:pPr>
        <w:pStyle w:val="27"/>
        <w:widowControl/>
        <w:numPr>
          <w:ilvl w:val="3"/>
          <w:numId w:val="228"/>
        </w:numPr>
        <w:tabs>
          <w:tab w:val="left" w:pos="993"/>
        </w:tabs>
        <w:ind w:left="0" w:firstLine="709"/>
        <w:jc w:val="both"/>
        <w:rPr>
          <w:b w:val="0"/>
        </w:rPr>
      </w:pPr>
      <w:r w:rsidRPr="007D3885">
        <w:rPr>
          <w:b w:val="0"/>
        </w:rPr>
        <w:t xml:space="preserve">Копии сертификатов, технических паспортов и других документов должны быть представлены Заказчику до начала </w:t>
      </w:r>
      <w:r w:rsidR="002E72B9" w:rsidRPr="007D3885">
        <w:rPr>
          <w:b w:val="0"/>
        </w:rPr>
        <w:t>оказания услуг</w:t>
      </w:r>
      <w:r w:rsidRPr="007D3885">
        <w:rPr>
          <w:b w:val="0"/>
        </w:rPr>
        <w:t xml:space="preserve"> (с применением таких материалов). </w:t>
      </w:r>
    </w:p>
    <w:p w14:paraId="7354323E" w14:textId="5CE9D6B9" w:rsidR="002A1D87" w:rsidRPr="007D3885" w:rsidRDefault="002A1D87" w:rsidP="00B62635">
      <w:pPr>
        <w:pStyle w:val="27"/>
        <w:widowControl/>
        <w:numPr>
          <w:ilvl w:val="3"/>
          <w:numId w:val="228"/>
        </w:numPr>
        <w:tabs>
          <w:tab w:val="left" w:pos="993"/>
        </w:tabs>
        <w:ind w:left="0" w:firstLine="709"/>
        <w:jc w:val="both"/>
        <w:rPr>
          <w:b w:val="0"/>
        </w:rPr>
      </w:pPr>
      <w:r w:rsidRPr="007D3885">
        <w:rPr>
          <w:b w:val="0"/>
        </w:rPr>
        <w:t xml:space="preserve">Применение для </w:t>
      </w:r>
      <w:r w:rsidR="002E72B9" w:rsidRPr="007D3885">
        <w:rPr>
          <w:b w:val="0"/>
        </w:rPr>
        <w:t>оказания услуг</w:t>
      </w:r>
      <w:r w:rsidRPr="007D3885">
        <w:rPr>
          <w:b w:val="0"/>
        </w:rPr>
        <w:t xml:space="preserve"> на Объекте зарубежных материалов согласовывается Заказчиком и сертифицируется в установленном порядке.</w:t>
      </w:r>
      <w:bookmarkEnd w:id="30"/>
    </w:p>
    <w:p w14:paraId="00185C61" w14:textId="450922B7" w:rsidR="002A1D87" w:rsidRPr="007D3885" w:rsidRDefault="002A1D87" w:rsidP="00943964">
      <w:pPr>
        <w:pStyle w:val="27"/>
        <w:widowControl/>
        <w:numPr>
          <w:ilvl w:val="4"/>
          <w:numId w:val="10"/>
        </w:numPr>
        <w:tabs>
          <w:tab w:val="left" w:pos="1560"/>
        </w:tabs>
        <w:ind w:left="0" w:firstLine="709"/>
        <w:jc w:val="both"/>
        <w:rPr>
          <w:i/>
        </w:rPr>
      </w:pPr>
      <w:bookmarkStart w:id="31" w:name="_Toc38304176"/>
      <w:r w:rsidRPr="007D3885">
        <w:rPr>
          <w:i/>
        </w:rPr>
        <w:t xml:space="preserve">Требования при </w:t>
      </w:r>
      <w:r w:rsidR="0073763E" w:rsidRPr="007D3885">
        <w:rPr>
          <w:i/>
        </w:rPr>
        <w:t>оказании</w:t>
      </w:r>
      <w:r w:rsidRPr="007D3885">
        <w:rPr>
          <w:i/>
        </w:rPr>
        <w:t xml:space="preserve"> нормативных ПВР для весенне-летне-осеннего и зимнего периодов эксплуатации, в части:</w:t>
      </w:r>
    </w:p>
    <w:p w14:paraId="419C9F6C" w14:textId="77777777" w:rsidR="002A1D87" w:rsidRPr="007D3885" w:rsidRDefault="002A1D87" w:rsidP="00943964">
      <w:pPr>
        <w:widowControl/>
        <w:numPr>
          <w:ilvl w:val="0"/>
          <w:numId w:val="94"/>
        </w:numPr>
        <w:ind w:left="0" w:firstLine="709"/>
        <w:jc w:val="both"/>
        <w:outlineLvl w:val="1"/>
        <w:rPr>
          <w:b/>
          <w:bCs/>
          <w:i/>
          <w:sz w:val="24"/>
          <w:szCs w:val="24"/>
          <w:u w:val="single"/>
        </w:rPr>
      </w:pPr>
      <w:r w:rsidRPr="007D3885">
        <w:rPr>
          <w:bCs/>
          <w:i/>
          <w:sz w:val="24"/>
          <w:szCs w:val="24"/>
          <w:u w:val="single"/>
        </w:rPr>
        <w:t xml:space="preserve">Приведения в нормативное состояние обочин, откосов и разделительной полосы: </w:t>
      </w:r>
    </w:p>
    <w:p w14:paraId="309CD631" w14:textId="77777777" w:rsidR="002A1D87" w:rsidRPr="007D3885" w:rsidRDefault="002A1D87" w:rsidP="00B62635">
      <w:pPr>
        <w:widowControl/>
        <w:numPr>
          <w:ilvl w:val="0"/>
          <w:numId w:val="209"/>
        </w:numPr>
        <w:ind w:left="0" w:firstLine="709"/>
        <w:jc w:val="both"/>
        <w:outlineLvl w:val="1"/>
        <w:rPr>
          <w:b/>
          <w:bCs/>
          <w:sz w:val="24"/>
          <w:szCs w:val="24"/>
        </w:rPr>
      </w:pPr>
      <w:r w:rsidRPr="007D3885">
        <w:rPr>
          <w:bCs/>
          <w:sz w:val="24"/>
          <w:szCs w:val="24"/>
        </w:rPr>
        <w:t>для выполнения планировки, уплотнения и устранения занижения обочин, разделительных полос необходимо использовать грунт дренирующий согласно ГОСТ 25100 «Грунты. Классификация» и (или) щебень согласно ГОСТ 32703 «Щебень и гравий из горных пород», ГОСТ 8267-93 «Щебень и гравий из плотных горных пород для строительных работ»;</w:t>
      </w:r>
    </w:p>
    <w:p w14:paraId="0BD1E2C1" w14:textId="77777777" w:rsidR="002A1D87" w:rsidRPr="007D3885" w:rsidRDefault="002A1D87" w:rsidP="00B62635">
      <w:pPr>
        <w:widowControl/>
        <w:numPr>
          <w:ilvl w:val="0"/>
          <w:numId w:val="209"/>
        </w:numPr>
        <w:ind w:left="0" w:firstLine="709"/>
        <w:jc w:val="both"/>
        <w:outlineLvl w:val="1"/>
        <w:rPr>
          <w:b/>
          <w:bCs/>
          <w:sz w:val="24"/>
          <w:szCs w:val="24"/>
        </w:rPr>
      </w:pPr>
      <w:r w:rsidRPr="007D3885">
        <w:rPr>
          <w:bCs/>
          <w:sz w:val="24"/>
          <w:szCs w:val="24"/>
        </w:rPr>
        <w:t>для устранения повреждений неукрепленных обочин необходимо использовать грунт дренирующий согласно ГОСТ 25100 и (или) щебень согласно ГОСТ 8267-93 «Щебень и гравий из плотных горных пород для строительных работ»;</w:t>
      </w:r>
    </w:p>
    <w:p w14:paraId="0DF4CE7F" w14:textId="47F3C6FE"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 xml:space="preserve">для устранения деформаций и повреждений на укрепленных обочинах необходимо использовать асфальтобетонные смеси по </w:t>
      </w:r>
      <w:r w:rsidRPr="007D3885">
        <w:rPr>
          <w:sz w:val="24"/>
          <w:szCs w:val="24"/>
        </w:rPr>
        <w:t>ГОСТ 9128-2009</w:t>
      </w:r>
      <w:r w:rsidRPr="007D3885">
        <w:rPr>
          <w:vertAlign w:val="superscript"/>
        </w:rPr>
        <w:footnoteReference w:id="3"/>
      </w:r>
      <w:r w:rsidRPr="007D3885">
        <w:t xml:space="preserve"> </w:t>
      </w:r>
      <w:r w:rsidRPr="007D3885">
        <w:rPr>
          <w:sz w:val="24"/>
          <w:szCs w:val="24"/>
        </w:rPr>
        <w:t>(ГОСТ Р 9128-2013, ГОСТ Р 58406.2-2020)</w:t>
      </w:r>
      <w:r w:rsidRPr="007D3885">
        <w:rPr>
          <w:bCs/>
          <w:sz w:val="24"/>
          <w:szCs w:val="24"/>
        </w:rPr>
        <w:t>,</w:t>
      </w:r>
      <w:r w:rsidRPr="007D3885">
        <w:rPr>
          <w:b/>
          <w:bCs/>
          <w:sz w:val="24"/>
          <w:szCs w:val="24"/>
        </w:rPr>
        <w:t xml:space="preserve"> </w:t>
      </w:r>
      <w:r w:rsidRPr="007D3885">
        <w:rPr>
          <w:bCs/>
          <w:sz w:val="24"/>
          <w:szCs w:val="24"/>
        </w:rPr>
        <w:t>ГОСТ 31015, щебень согласно</w:t>
      </w:r>
      <w:r w:rsidRPr="007D3885">
        <w:rPr>
          <w:b/>
          <w:bCs/>
          <w:sz w:val="24"/>
          <w:szCs w:val="24"/>
        </w:rPr>
        <w:t xml:space="preserve"> </w:t>
      </w:r>
      <w:r w:rsidRPr="007D3885">
        <w:rPr>
          <w:bCs/>
          <w:sz w:val="24"/>
          <w:szCs w:val="24"/>
        </w:rPr>
        <w:t>ГОСТ 32703, ГОСТ 8267,</w:t>
      </w:r>
      <w:r w:rsidRPr="007D3885">
        <w:rPr>
          <w:b/>
          <w:bCs/>
          <w:sz w:val="20"/>
          <w:szCs w:val="20"/>
        </w:rPr>
        <w:t xml:space="preserve"> </w:t>
      </w:r>
      <w:r w:rsidRPr="007D3885">
        <w:rPr>
          <w:bCs/>
          <w:sz w:val="24"/>
          <w:szCs w:val="24"/>
        </w:rPr>
        <w:t xml:space="preserve">природный песок и песок </w:t>
      </w:r>
      <w:r w:rsidRPr="007D3885">
        <w:rPr>
          <w:bCs/>
          <w:sz w:val="24"/>
          <w:szCs w:val="24"/>
        </w:rPr>
        <w:lastRenderedPageBreak/>
        <w:t xml:space="preserve">дробленый должен соответствовать требованиям ГОСТ 32824, ГОСТ 32730 соответственно. Конструкция укрепления и используемые материалы должны обеспечивать заезд на обочину транспортных средств с расчетной нагрузкой, скоростью и повторностью наезда без возникновения деформаций. Для улучшения </w:t>
      </w:r>
      <w:r w:rsidR="002E72B9" w:rsidRPr="007D3885">
        <w:rPr>
          <w:bCs/>
          <w:sz w:val="24"/>
          <w:szCs w:val="24"/>
        </w:rPr>
        <w:t>услуги</w:t>
      </w:r>
      <w:r w:rsidRPr="007D3885">
        <w:rPr>
          <w:bCs/>
          <w:sz w:val="24"/>
          <w:szCs w:val="24"/>
        </w:rPr>
        <w:t xml:space="preserve"> укрепления, особенно в тяжелых грунтово-гидрологических условиях и напряженного режима движения транспортных средств, в конструкции целесообразно использовать прослойки из различных геосинтетических материалов по ГОСТ 55028 «Дороги автомобильные общего пользования. Материалы геосентетические для дорожного строительства. Классификация, термины и определения».</w:t>
      </w:r>
    </w:p>
    <w:p w14:paraId="03A2A373"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 xml:space="preserve">для восстановления устойчивого </w:t>
      </w:r>
      <w:r w:rsidRPr="007D3885">
        <w:rPr>
          <w:rFonts w:eastAsia="Calibri"/>
          <w:bCs/>
          <w:sz w:val="24"/>
          <w:szCs w:val="24"/>
        </w:rPr>
        <w:t>дернового покрова и засева трав на неукрепленной части обочин, разделительных полос и откосах земляного полотна необходимо использовать посев семян многолетних сортов трав по</w:t>
      </w:r>
      <w:r w:rsidRPr="007D3885">
        <w:rPr>
          <w:b/>
          <w:bCs/>
          <w:sz w:val="20"/>
          <w:szCs w:val="20"/>
        </w:rPr>
        <w:t xml:space="preserve"> </w:t>
      </w:r>
      <w:r w:rsidRPr="007D3885">
        <w:rPr>
          <w:bCs/>
          <w:sz w:val="24"/>
          <w:szCs w:val="24"/>
        </w:rPr>
        <w:t>ГОСТ Р 52325-2005 «Семена сельскохозяйственных растений. Общие технические условия»,</w:t>
      </w:r>
      <w:r w:rsidRPr="007D3885">
        <w:rPr>
          <w:rFonts w:eastAsia="Calibri"/>
          <w:bCs/>
          <w:sz w:val="24"/>
          <w:szCs w:val="24"/>
        </w:rPr>
        <w:t xml:space="preserve"> гидропосев, одерновку с использованием рулонных газонов по ОДМ 218.2.064;</w:t>
      </w:r>
    </w:p>
    <w:p w14:paraId="116526EE"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для устранения отдельных повреждений и разрушений откосов земляного полотна</w:t>
      </w:r>
      <w:r w:rsidRPr="007D3885">
        <w:rPr>
          <w:rFonts w:eastAsia="Calibri"/>
          <w:bCs/>
          <w:sz w:val="24"/>
          <w:szCs w:val="24"/>
        </w:rPr>
        <w:t xml:space="preserve"> (сползание откосов насыпи и выемки, размывы откосов насыпи и выемки) необходимо использовать грунты </w:t>
      </w:r>
      <w:r w:rsidRPr="007D3885">
        <w:rPr>
          <w:bCs/>
          <w:sz w:val="24"/>
          <w:szCs w:val="24"/>
        </w:rPr>
        <w:t>согласно ГОСТ 25100 «Грунты. Классификация»;</w:t>
      </w:r>
    </w:p>
    <w:p w14:paraId="70933C1E"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при повреждении системы водоотвода необходимо использовать растворы строительные штукатурные, цементный раствор марки М-150, М200 по «ГОСТ Р 58766-2019</w:t>
      </w:r>
      <w:r w:rsidRPr="007D3885">
        <w:rPr>
          <w:rStyle w:val="af3"/>
          <w:bCs/>
          <w:sz w:val="24"/>
          <w:szCs w:val="24"/>
        </w:rPr>
        <w:footnoteReference w:id="4"/>
      </w:r>
      <w:r w:rsidRPr="007D3885">
        <w:rPr>
          <w:bCs/>
          <w:sz w:val="24"/>
          <w:szCs w:val="24"/>
        </w:rPr>
        <w:t>. Национальный стандарт Российской Федерации. Растворы строительные. Общие технические условия», лоток телескопический Б6 серии 3.503.1-66 для отвода воды с насыпей земляного полотна, камень бетонный бортовой БР 100.20.8, БР 100.30.18 должен соответствовать требованиям ГОСТ 6665 «Камни бетонные и железобетонные бортовые. Технические условия», блок упора Б9 серии 3.503.1 для установки телескопических лотков, ГОСТ 32955 «Лотки дорожные водоотводные». Для телескопических лотков, выполненных из композитных материалов, должны быть предоставлены рекомендации и паспорта заводов-изготовителей. Материалы из композитов полимерных должны соответствовать ГОСТ 32794, ГОСТ 32656 «Композиты полимерные. Методы испытаний. Испытание на растяжение». Дождеприемники магистральные должны соответствовать всем требованиям ГОСТ 3634 «Люки смотровых колодцев и дождеприемники ливнесточных колодцев. Технические требования». Дождеприемник должен состоять из корпуса и решетки.</w:t>
      </w:r>
    </w:p>
    <w:p w14:paraId="5B764BEC" w14:textId="77777777" w:rsidR="002A1D87" w:rsidRPr="007D3885" w:rsidRDefault="002A1D87" w:rsidP="00943964">
      <w:pPr>
        <w:pStyle w:val="27"/>
        <w:widowControl/>
        <w:numPr>
          <w:ilvl w:val="4"/>
          <w:numId w:val="10"/>
        </w:numPr>
        <w:tabs>
          <w:tab w:val="left" w:pos="1560"/>
        </w:tabs>
        <w:ind w:left="0" w:firstLine="709"/>
        <w:jc w:val="both"/>
        <w:rPr>
          <w:i/>
        </w:rPr>
      </w:pPr>
      <w:r w:rsidRPr="007D3885">
        <w:rPr>
          <w:i/>
        </w:rPr>
        <w:t>Требования к материалам при содержании дорожных одежд:</w:t>
      </w:r>
    </w:p>
    <w:p w14:paraId="644B94D8" w14:textId="6A8BA25F" w:rsidR="002A1D87" w:rsidRPr="007D3885" w:rsidRDefault="002E72B9" w:rsidP="00943964">
      <w:pPr>
        <w:widowControl/>
        <w:numPr>
          <w:ilvl w:val="0"/>
          <w:numId w:val="94"/>
        </w:numPr>
        <w:ind w:left="0" w:firstLine="709"/>
        <w:jc w:val="both"/>
        <w:outlineLvl w:val="1"/>
        <w:rPr>
          <w:bCs/>
          <w:i/>
          <w:sz w:val="24"/>
          <w:szCs w:val="24"/>
          <w:u w:val="single"/>
        </w:rPr>
      </w:pPr>
      <w:r w:rsidRPr="007D3885">
        <w:rPr>
          <w:bCs/>
          <w:i/>
          <w:sz w:val="24"/>
          <w:szCs w:val="24"/>
          <w:u w:val="single"/>
        </w:rPr>
        <w:t>Оказание услуг</w:t>
      </w:r>
      <w:r w:rsidR="002A1D87" w:rsidRPr="007D3885">
        <w:rPr>
          <w:bCs/>
          <w:i/>
          <w:sz w:val="24"/>
          <w:szCs w:val="24"/>
          <w:u w:val="single"/>
        </w:rPr>
        <w:t xml:space="preserve"> по устранению деформаций и разрушений проезжей части асфальтобетонных покрытий и оснований:</w:t>
      </w:r>
    </w:p>
    <w:p w14:paraId="429A02D4"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используемые асфальтобетонные смеси должны соответствовать ГОСТ 9128-2009</w:t>
      </w:r>
      <w:r w:rsidRPr="007D3885">
        <w:rPr>
          <w:bCs/>
          <w:sz w:val="24"/>
          <w:szCs w:val="24"/>
          <w:vertAlign w:val="superscript"/>
        </w:rPr>
        <w:footnoteReference w:id="5"/>
      </w:r>
      <w:r w:rsidRPr="007D3885">
        <w:rPr>
          <w:bCs/>
          <w:sz w:val="24"/>
          <w:szCs w:val="24"/>
        </w:rPr>
        <w:t xml:space="preserve"> (ГОСТ Р</w:t>
      </w:r>
      <w:r w:rsidR="004D3B2B" w:rsidRPr="007D3885">
        <w:rPr>
          <w:bCs/>
          <w:sz w:val="24"/>
          <w:szCs w:val="24"/>
        </w:rPr>
        <w:t xml:space="preserve"> </w:t>
      </w:r>
      <w:r w:rsidRPr="007D3885">
        <w:rPr>
          <w:bCs/>
          <w:sz w:val="24"/>
          <w:szCs w:val="24"/>
        </w:rPr>
        <w:t>9128-2013, ГОСТ Р 58406.2-2020, ГОСТ 31015);</w:t>
      </w:r>
    </w:p>
    <w:p w14:paraId="296B491F"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щебеночные материалы должны соответствовать ГОСТ 32703;</w:t>
      </w:r>
    </w:p>
    <w:p w14:paraId="13E0F664"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минеральный порошок, входящий в состав смесей и асфальтобетонов, должен соответствовать требования ГОСТ 32761;</w:t>
      </w:r>
    </w:p>
    <w:p w14:paraId="385922C9"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 xml:space="preserve">вязкие дорожные нефтяные битумы должны соответствовать требованиям ГОСТ 33133; </w:t>
      </w:r>
    </w:p>
    <w:p w14:paraId="4E98454C"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вяжущие полимерно-битумные дорожные должны соответствовать требованиям ГОСТ Р 52056;</w:t>
      </w:r>
    </w:p>
    <w:p w14:paraId="42A74B00" w14:textId="47E8EEE3" w:rsidR="002A1D87" w:rsidRPr="007D3885" w:rsidRDefault="002E72B9" w:rsidP="00943964">
      <w:pPr>
        <w:widowControl/>
        <w:numPr>
          <w:ilvl w:val="0"/>
          <w:numId w:val="94"/>
        </w:numPr>
        <w:ind w:left="0" w:firstLine="709"/>
        <w:jc w:val="both"/>
        <w:outlineLvl w:val="1"/>
        <w:rPr>
          <w:bCs/>
          <w:i/>
          <w:sz w:val="24"/>
          <w:szCs w:val="24"/>
          <w:u w:val="single"/>
        </w:rPr>
      </w:pPr>
      <w:r w:rsidRPr="007D3885">
        <w:rPr>
          <w:bCs/>
          <w:i/>
          <w:sz w:val="24"/>
          <w:szCs w:val="24"/>
          <w:u w:val="single"/>
        </w:rPr>
        <w:t>Оказание услуг</w:t>
      </w:r>
      <w:r w:rsidR="002A1D87" w:rsidRPr="007D3885">
        <w:rPr>
          <w:bCs/>
          <w:i/>
          <w:sz w:val="24"/>
          <w:szCs w:val="24"/>
          <w:u w:val="single"/>
        </w:rPr>
        <w:t xml:space="preserve"> по устранению деформаций и разрушений проезжей части цементобетонных покрытий и оснований:</w:t>
      </w:r>
    </w:p>
    <w:p w14:paraId="26F52966"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используемые бетоны должны классифицироваться по ГОСТ 25192;</w:t>
      </w:r>
    </w:p>
    <w:p w14:paraId="26420533"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следует применять бетоны тяжелые и мелкозернистые, отвечающие требованиям ГОСТ 26633;</w:t>
      </w:r>
    </w:p>
    <w:p w14:paraId="4DCE3285"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готовая бетонная смесь должна соответствовать ГОСТ 7473;</w:t>
      </w:r>
    </w:p>
    <w:p w14:paraId="7A74EC9C"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 xml:space="preserve">состав бетона должен быть подобран и утвержден с учетом требований ГОСТ 27006; </w:t>
      </w:r>
    </w:p>
    <w:p w14:paraId="72A603C5"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lastRenderedPageBreak/>
        <w:t>цемент должен соответствовать ГОСТ Р 55224, ГОСТ 31108, ГОСТ 10178, ГОСТ 22266, ГОСТ 30515, ГОСТ 33174;</w:t>
      </w:r>
    </w:p>
    <w:p w14:paraId="65EB9A5E" w14:textId="77777777" w:rsidR="002A1D87" w:rsidRPr="007D3885" w:rsidRDefault="002A1D87" w:rsidP="00B62635">
      <w:pPr>
        <w:widowControl/>
        <w:numPr>
          <w:ilvl w:val="0"/>
          <w:numId w:val="209"/>
        </w:numPr>
        <w:ind w:left="0" w:firstLine="709"/>
        <w:jc w:val="both"/>
        <w:outlineLvl w:val="1"/>
        <w:rPr>
          <w:bCs/>
          <w:sz w:val="24"/>
          <w:szCs w:val="24"/>
        </w:rPr>
      </w:pPr>
      <w:r w:rsidRPr="007D3885">
        <w:rPr>
          <w:bCs/>
          <w:sz w:val="24"/>
          <w:szCs w:val="24"/>
        </w:rPr>
        <w:t>минимальный расход цемента в бетоне принимается согласно ГОСТ 26633.</w:t>
      </w:r>
    </w:p>
    <w:p w14:paraId="1A8E0774" w14:textId="726F2631" w:rsidR="002A1D87" w:rsidRPr="007D3885" w:rsidRDefault="002E72B9" w:rsidP="00943964">
      <w:pPr>
        <w:widowControl/>
        <w:numPr>
          <w:ilvl w:val="0"/>
          <w:numId w:val="94"/>
        </w:numPr>
        <w:ind w:left="0" w:firstLine="709"/>
        <w:jc w:val="both"/>
        <w:outlineLvl w:val="1"/>
        <w:rPr>
          <w:bCs/>
          <w:i/>
          <w:sz w:val="24"/>
          <w:szCs w:val="24"/>
          <w:u w:val="single"/>
        </w:rPr>
      </w:pPr>
      <w:r w:rsidRPr="007D3885">
        <w:rPr>
          <w:bCs/>
          <w:i/>
          <w:sz w:val="24"/>
          <w:szCs w:val="24"/>
          <w:u w:val="single"/>
        </w:rPr>
        <w:t>Оказание услуг</w:t>
      </w:r>
      <w:r w:rsidR="002A1D87" w:rsidRPr="007D3885">
        <w:rPr>
          <w:bCs/>
          <w:i/>
          <w:sz w:val="24"/>
          <w:szCs w:val="24"/>
          <w:u w:val="single"/>
        </w:rPr>
        <w:t xml:space="preserve"> по устранению раскрытых необработанных и не заполненных мастикой трещин:</w:t>
      </w:r>
    </w:p>
    <w:p w14:paraId="55C0B7EB" w14:textId="189F9896" w:rsidR="002A1D87" w:rsidRPr="007D3885" w:rsidRDefault="00FF5191" w:rsidP="00B62635">
      <w:pPr>
        <w:widowControl/>
        <w:numPr>
          <w:ilvl w:val="0"/>
          <w:numId w:val="209"/>
        </w:numPr>
        <w:ind w:left="0" w:firstLine="709"/>
        <w:jc w:val="both"/>
        <w:outlineLvl w:val="1"/>
        <w:rPr>
          <w:bCs/>
          <w:sz w:val="24"/>
          <w:szCs w:val="24"/>
        </w:rPr>
      </w:pPr>
      <w:r w:rsidRPr="00CA1E40">
        <w:rPr>
          <w:bCs/>
          <w:sz w:val="24"/>
          <w:szCs w:val="24"/>
        </w:rPr>
        <w:t xml:space="preserve">допускается использование материалов по </w:t>
      </w:r>
      <w:r w:rsidRPr="006B5984">
        <w:rPr>
          <w:sz w:val="24"/>
          <w:szCs w:val="24"/>
          <w:lang w:bidi="ar-SA"/>
        </w:rPr>
        <w:t>ГОСТ Р 58952.1-2020. Национальный стандарт Российской Федерации. Дороги автомобильные общего пользования. Эмульсии битумные дорожные. Технические требования</w:t>
      </w:r>
      <w:r w:rsidRPr="00CA1E40">
        <w:rPr>
          <w:bCs/>
          <w:sz w:val="24"/>
          <w:szCs w:val="24"/>
        </w:rPr>
        <w:t xml:space="preserve">, ГОСТ 32870 «Дороги автомобильные общего пользования. Мастики битумные. Технические требования», ГОСТ 30740 «Материалы, герметизирующие для швов аэродромных покрытий. Общие технические условия». При оказании услуг струйно-инъекционным методом использовать чистый щебень по ГОСТ 8267 фракции от 4 до 8 мм, с содержанием зерен пластинчатой (лещадной) и игловатой формы не более 10 %, маркой по дробимости не ниже М 1200 и эмульсию ЭБК-2 </w:t>
      </w:r>
      <w:r w:rsidRPr="00DA41A2">
        <w:rPr>
          <w:bCs/>
          <w:sz w:val="24"/>
          <w:szCs w:val="24"/>
        </w:rPr>
        <w:t>ГОСТ Р 58952.1</w:t>
      </w:r>
      <w:r w:rsidRPr="00CA1E40">
        <w:rPr>
          <w:bCs/>
          <w:sz w:val="24"/>
          <w:szCs w:val="24"/>
        </w:rPr>
        <w:t>. Сцепление вяжущего с минеральным материалом должно быть не менее 5 баллов</w:t>
      </w:r>
      <w:r w:rsidR="002A1D87" w:rsidRPr="007D3885">
        <w:rPr>
          <w:bCs/>
          <w:sz w:val="24"/>
          <w:szCs w:val="24"/>
        </w:rPr>
        <w:t>.</w:t>
      </w:r>
    </w:p>
    <w:p w14:paraId="5D5C96D9" w14:textId="77777777" w:rsidR="002A1D87" w:rsidRPr="007D3885" w:rsidRDefault="002A1D87" w:rsidP="00943964">
      <w:pPr>
        <w:pStyle w:val="27"/>
        <w:widowControl/>
        <w:numPr>
          <w:ilvl w:val="4"/>
          <w:numId w:val="10"/>
        </w:numPr>
        <w:tabs>
          <w:tab w:val="left" w:pos="1560"/>
        </w:tabs>
        <w:ind w:left="0" w:firstLine="709"/>
        <w:jc w:val="both"/>
        <w:rPr>
          <w:i/>
        </w:rPr>
      </w:pPr>
      <w:r w:rsidRPr="007D3885">
        <w:rPr>
          <w:i/>
        </w:rPr>
        <w:t>Требования к материалам при содержании элементов обустройства автомобильных дорог:</w:t>
      </w:r>
    </w:p>
    <w:p w14:paraId="4413F2ED" w14:textId="3F9E3A1D" w:rsidR="002A1D87" w:rsidRPr="007D3885" w:rsidRDefault="002A1D87" w:rsidP="00943964">
      <w:pPr>
        <w:widowControl/>
        <w:numPr>
          <w:ilvl w:val="0"/>
          <w:numId w:val="94"/>
        </w:numPr>
        <w:ind w:left="0" w:firstLine="709"/>
        <w:jc w:val="both"/>
        <w:outlineLvl w:val="1"/>
        <w:rPr>
          <w:bCs/>
          <w:sz w:val="24"/>
          <w:szCs w:val="24"/>
        </w:rPr>
      </w:pPr>
      <w:r w:rsidRPr="007D3885">
        <w:rPr>
          <w:bCs/>
          <w:sz w:val="24"/>
          <w:szCs w:val="24"/>
        </w:rPr>
        <w:t xml:space="preserve">Применяемые материалы при </w:t>
      </w:r>
      <w:r w:rsidR="00065E4D" w:rsidRPr="007D3885">
        <w:rPr>
          <w:bCs/>
          <w:sz w:val="24"/>
          <w:szCs w:val="24"/>
        </w:rPr>
        <w:t>оказании услуг</w:t>
      </w:r>
      <w:r w:rsidRPr="007D3885">
        <w:rPr>
          <w:bCs/>
          <w:sz w:val="24"/>
          <w:szCs w:val="24"/>
        </w:rPr>
        <w:t xml:space="preserve"> по устранению дефектов дорожных знаков должны соответствовать требованиям ГОСТ Р 52289, ГОСТ Р 52290, ГОСТ 33151, ГОСТ 32865, ГОСТ 32945, световозвращающая пленка должна быть с высокой интенсивностью световозвращения, имеющая оптическую систему из сферических линз (микростеклошариков), сгруппированных в ячейках, основы щитов для изображений знаков индивидуального проектирования должны быть из стали марки Ст3кп оцинкованной с классом покрытия по ГОСТ 14918 «Сталь тонколистовая оцинкованная с непрерывных линий. Технические условия». Все используемые крепежные болты должны иметь оцинкованное покрытие, выполненное методом горячего цинкования по ГОСТ Р 9.307;</w:t>
      </w:r>
    </w:p>
    <w:p w14:paraId="4C5B3DBF" w14:textId="241A9908" w:rsidR="002A1D87" w:rsidRPr="007D3885" w:rsidRDefault="002A1D87" w:rsidP="00943964">
      <w:pPr>
        <w:widowControl/>
        <w:numPr>
          <w:ilvl w:val="0"/>
          <w:numId w:val="94"/>
        </w:numPr>
        <w:ind w:left="0" w:firstLine="709"/>
        <w:jc w:val="both"/>
        <w:outlineLvl w:val="1"/>
        <w:rPr>
          <w:bCs/>
          <w:sz w:val="24"/>
          <w:szCs w:val="24"/>
        </w:rPr>
      </w:pPr>
      <w:r w:rsidRPr="007D3885">
        <w:rPr>
          <w:bCs/>
          <w:sz w:val="24"/>
          <w:szCs w:val="24"/>
        </w:rPr>
        <w:t xml:space="preserve">опоры дорожных знаков - требованиям ГОСТ </w:t>
      </w:r>
      <w:r w:rsidR="00B06B67">
        <w:rPr>
          <w:bCs/>
          <w:sz w:val="24"/>
          <w:szCs w:val="24"/>
        </w:rPr>
        <w:t>32948</w:t>
      </w:r>
      <w:r w:rsidRPr="007D3885">
        <w:rPr>
          <w:bCs/>
          <w:sz w:val="24"/>
          <w:szCs w:val="24"/>
        </w:rPr>
        <w:t xml:space="preserve"> и ГОСТ </w:t>
      </w:r>
      <w:r w:rsidR="00B06B67">
        <w:rPr>
          <w:bCs/>
          <w:sz w:val="24"/>
          <w:szCs w:val="24"/>
        </w:rPr>
        <w:t>32950</w:t>
      </w:r>
      <w:r w:rsidRPr="007D3885">
        <w:rPr>
          <w:bCs/>
          <w:sz w:val="24"/>
          <w:szCs w:val="24"/>
        </w:rPr>
        <w:t>, а также имеющимся типовым решениям. Стойки металлические под знаки дорожные должны соответствовать требованиям Серии 3.503.9-80 «Опоры дорожных знаков на автомобильных дорогах. Выпуск 1». Опоры дорожных знаков должны быть покрыты методом горячего цинкования по ГОСТ 9.307. Металлическая основа дорожного знака - оцинкованная сталь с I классом покрытия по ГОСТ 14918 «Сталь тонколистовая оцинкованная с непрерывных линий. Технические условия». Конструкция металлической основы знака из оцинкованной стали имеет двойную отбортовку;</w:t>
      </w:r>
    </w:p>
    <w:p w14:paraId="635CA572" w14:textId="0555C543" w:rsidR="002A1D87" w:rsidRPr="007D3885" w:rsidRDefault="002A1D87" w:rsidP="00943964">
      <w:pPr>
        <w:widowControl/>
        <w:numPr>
          <w:ilvl w:val="0"/>
          <w:numId w:val="94"/>
        </w:numPr>
        <w:ind w:left="0" w:firstLine="709"/>
        <w:jc w:val="both"/>
        <w:outlineLvl w:val="1"/>
        <w:rPr>
          <w:bCs/>
          <w:sz w:val="24"/>
          <w:szCs w:val="24"/>
        </w:rPr>
      </w:pPr>
      <w:r w:rsidRPr="007D3885">
        <w:rPr>
          <w:bCs/>
          <w:sz w:val="24"/>
          <w:szCs w:val="24"/>
        </w:rPr>
        <w:t xml:space="preserve">Применяемые материалы при </w:t>
      </w:r>
      <w:r w:rsidR="00065E4D" w:rsidRPr="007D3885">
        <w:rPr>
          <w:bCs/>
          <w:sz w:val="24"/>
          <w:szCs w:val="24"/>
        </w:rPr>
        <w:t>оказании услуг</w:t>
      </w:r>
      <w:r w:rsidRPr="007D3885">
        <w:rPr>
          <w:bCs/>
          <w:sz w:val="24"/>
          <w:szCs w:val="24"/>
        </w:rPr>
        <w:t xml:space="preserve"> по устранению дефектов металлического барьерного ограждения должны соответствовать требованиям ГОСТ 33127</w:t>
      </w:r>
      <w:r w:rsidRPr="007D3885">
        <w:rPr>
          <w:rFonts w:cs="Arial"/>
          <w:bCs/>
          <w:sz w:val="24"/>
          <w:szCs w:val="24"/>
          <w:lang w:eastAsia="en-US"/>
        </w:rPr>
        <w:t xml:space="preserve"> </w:t>
      </w:r>
      <w:r w:rsidRPr="007D3885">
        <w:rPr>
          <w:bCs/>
          <w:sz w:val="24"/>
          <w:szCs w:val="24"/>
        </w:rPr>
        <w:t>«Дороги автомобильные общего пользования. Ограждения дорожные. Классификация», ГОСТ 26804 «Ограждения дорожные металлические барьерного типа. Технические условия», ГОСТ Р 52607 «Технические средства организации дорожного движения. Ограждения дорожные удерживающие боковые для автомобилей. Общие технические требования», ГОСТ Р 52289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52607, ГОСТ 33151, ГОСТ 33128, светоотражатели на устанавливаемых дорожных ограждениях должны применяться в соответствии с ГОСТ Р 50971, ГОСТ 32866, механическая прочность световозвращателей должна соответствовать ГОСТ Р 50971, световозвращающая пленка должна соответствовать требованиям ГОСТ Р 52290;</w:t>
      </w:r>
    </w:p>
    <w:p w14:paraId="7443F72E" w14:textId="4F540476" w:rsidR="002A1D87" w:rsidRPr="007D3885" w:rsidRDefault="002A1D87" w:rsidP="00943964">
      <w:pPr>
        <w:widowControl/>
        <w:numPr>
          <w:ilvl w:val="0"/>
          <w:numId w:val="94"/>
        </w:numPr>
        <w:ind w:left="0" w:firstLine="709"/>
        <w:jc w:val="both"/>
        <w:outlineLvl w:val="1"/>
        <w:rPr>
          <w:bCs/>
          <w:sz w:val="24"/>
          <w:szCs w:val="24"/>
        </w:rPr>
      </w:pPr>
      <w:r w:rsidRPr="007D3885">
        <w:rPr>
          <w:bCs/>
          <w:sz w:val="24"/>
          <w:szCs w:val="24"/>
        </w:rPr>
        <w:t xml:space="preserve">Применяемые материалы при </w:t>
      </w:r>
      <w:r w:rsidR="00065E4D" w:rsidRPr="007D3885">
        <w:rPr>
          <w:bCs/>
          <w:sz w:val="24"/>
          <w:szCs w:val="24"/>
        </w:rPr>
        <w:t>оказании услуг</w:t>
      </w:r>
      <w:r w:rsidRPr="007D3885">
        <w:rPr>
          <w:bCs/>
          <w:sz w:val="24"/>
          <w:szCs w:val="24"/>
        </w:rPr>
        <w:t xml:space="preserve"> по устранению дефектов сигнальных столбиков должны соответствовать требованиям ГОСТ 32843 «Дороги автомобильные общего пользования. Столбики сигнальные дорожные. Технические требования», ГОСТ Р 50970 «Технические средства организации дорожного движения. Столбики сигнальные дорожные. Общие технические требования. Правила применения», ГОСТ Р 50971 «Технические средства организации дорожного движения. Световозвращатели дорожные. Общие технические требования. Правила применения», материал корпуса столбика должен быть из </w:t>
      </w:r>
      <w:r w:rsidRPr="007D3885">
        <w:rPr>
          <w:bCs/>
          <w:sz w:val="24"/>
          <w:szCs w:val="24"/>
        </w:rPr>
        <w:lastRenderedPageBreak/>
        <w:t>модифицированных полимеров, обладающих повышенной ударной вязкостью. Цвет корпуса – белый;</w:t>
      </w:r>
    </w:p>
    <w:p w14:paraId="6E6E87B5" w14:textId="496BBCA6" w:rsidR="002A1D87" w:rsidRPr="007D3885" w:rsidRDefault="002A1D87" w:rsidP="00943964">
      <w:pPr>
        <w:widowControl/>
        <w:numPr>
          <w:ilvl w:val="0"/>
          <w:numId w:val="94"/>
        </w:numPr>
        <w:ind w:left="0" w:firstLine="709"/>
        <w:jc w:val="both"/>
        <w:outlineLvl w:val="1"/>
        <w:rPr>
          <w:bCs/>
          <w:sz w:val="24"/>
          <w:szCs w:val="24"/>
        </w:rPr>
      </w:pPr>
      <w:r w:rsidRPr="007D3885">
        <w:rPr>
          <w:bCs/>
          <w:sz w:val="24"/>
          <w:szCs w:val="24"/>
        </w:rPr>
        <w:t xml:space="preserve">Применяемые материалы при </w:t>
      </w:r>
      <w:r w:rsidR="00065E4D" w:rsidRPr="007D3885">
        <w:rPr>
          <w:bCs/>
          <w:sz w:val="24"/>
          <w:szCs w:val="24"/>
        </w:rPr>
        <w:t>оказании услуг</w:t>
      </w:r>
      <w:r w:rsidRPr="007D3885">
        <w:rPr>
          <w:bCs/>
          <w:sz w:val="24"/>
          <w:szCs w:val="24"/>
        </w:rPr>
        <w:t xml:space="preserve"> по устранению дефектов световозвращателей КД-6 должны соответствовать требованиям ГОСТ Р 50971.</w:t>
      </w:r>
    </w:p>
    <w:p w14:paraId="21592F74" w14:textId="77777777" w:rsidR="002A1D87" w:rsidRPr="007D3885" w:rsidRDefault="002A1D87" w:rsidP="00943964">
      <w:pPr>
        <w:pStyle w:val="27"/>
        <w:widowControl/>
        <w:numPr>
          <w:ilvl w:val="4"/>
          <w:numId w:val="10"/>
        </w:numPr>
        <w:tabs>
          <w:tab w:val="left" w:pos="1560"/>
        </w:tabs>
        <w:ind w:left="0" w:firstLine="709"/>
        <w:jc w:val="both"/>
        <w:rPr>
          <w:i/>
        </w:rPr>
      </w:pPr>
      <w:r w:rsidRPr="007D3885">
        <w:rPr>
          <w:i/>
        </w:rPr>
        <w:t>Требования к материалам в зимний период.</w:t>
      </w:r>
    </w:p>
    <w:p w14:paraId="757E42FD" w14:textId="4C163155"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 xml:space="preserve">Подрядчик обязан в ходе приемки поступающих материалов, а также </w:t>
      </w:r>
      <w:r w:rsidR="00065E4D" w:rsidRPr="007D3885">
        <w:rPr>
          <w:b w:val="0"/>
        </w:rPr>
        <w:t>оказания услуг</w:t>
      </w:r>
      <w:r w:rsidRPr="007D3885">
        <w:rPr>
          <w:b w:val="0"/>
        </w:rPr>
        <w:t xml:space="preserve"> на Объекте обеспечить все предусмотренные Законодательством и Техническим Заданием испытания и измерения и предоставить результаты этих испытаний Заказчику до приемки </w:t>
      </w:r>
      <w:r w:rsidR="00065E4D" w:rsidRPr="007D3885">
        <w:rPr>
          <w:b w:val="0"/>
        </w:rPr>
        <w:t>оказанных услуг</w:t>
      </w:r>
      <w:r w:rsidRPr="007D3885">
        <w:rPr>
          <w:b w:val="0"/>
        </w:rPr>
        <w:t>;</w:t>
      </w:r>
    </w:p>
    <w:p w14:paraId="07DCD98D"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Химические противогололедные материалы (твердые): должны соответствовать требованиям ГОСТ 33387 «Противогололедные материалы. Технические условия», письму Федерального дорожного агентства от 08.09.2006 г. № 01-28/6301 «О «Временных требованиях к противогололедным материалам» и нормативным документам.</w:t>
      </w:r>
    </w:p>
    <w:p w14:paraId="3E92B098"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Жидкие химические противогололедные материалы (ПГМ): должны соответствовать требованиям ГОСТ 33387 «Противогололедные материалы. Технические условия», письму Федерального дорожного агентства от 08.09.2006 г. № 01-28/6301 «О «Временных требованиях к противогололедным материалам» и нормативным документам.</w:t>
      </w:r>
    </w:p>
    <w:p w14:paraId="1C8D7DCE"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Комбинированные противогололедные материалы: должны соответствовать требованиям ГОСТ 33387 «Противогололедные материалы. Технические условия», письму Федерального дорожного агентства от 08.09.2006 г. № 01-28/6301 «О Временных требованиях к противогололедным материалам».</w:t>
      </w:r>
    </w:p>
    <w:p w14:paraId="7B1FFF5B"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Фрикционные противогололедные материалы: должны соответствовать требованиям ГОСТ 33387 «Противогололедные материалы. Технические условия» (таблица №4), письму Федерального дорожного агентства от 08.09.2006 г. № 01-28/6301 «О Временных требованиях к противогололедным материалам». Песок природный для строительных работ, должен соответствовать требованиям ГОСТ 8736-2014 «Песок для строительных работ. Технические условия».</w:t>
      </w:r>
    </w:p>
    <w:p w14:paraId="159436C1"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 xml:space="preserve">Применяемые материалы для содержания дорожных одежд: </w:t>
      </w:r>
    </w:p>
    <w:p w14:paraId="720544C8" w14:textId="77777777" w:rsidR="002A1D87" w:rsidRPr="007D3885" w:rsidRDefault="002A1D87" w:rsidP="00943964">
      <w:pPr>
        <w:widowControl/>
        <w:ind w:firstLine="709"/>
        <w:jc w:val="both"/>
        <w:outlineLvl w:val="1"/>
        <w:rPr>
          <w:bCs/>
          <w:sz w:val="24"/>
          <w:szCs w:val="24"/>
        </w:rPr>
      </w:pPr>
      <w:r w:rsidRPr="007D3885">
        <w:rPr>
          <w:bCs/>
          <w:sz w:val="24"/>
          <w:szCs w:val="24"/>
        </w:rPr>
        <w:t>- Холодная асфальтобетонная смесь типа БI ГОСТ 9128-2009</w:t>
      </w:r>
      <w:r w:rsidRPr="007D3885">
        <w:rPr>
          <w:bCs/>
          <w:sz w:val="24"/>
          <w:szCs w:val="24"/>
          <w:vertAlign w:val="superscript"/>
        </w:rPr>
        <w:footnoteReference w:id="6"/>
      </w:r>
      <w:r w:rsidRPr="007D3885">
        <w:rPr>
          <w:bCs/>
          <w:sz w:val="24"/>
          <w:szCs w:val="24"/>
        </w:rPr>
        <w:t xml:space="preserve"> (ГОСТ Р 9128-2013). </w:t>
      </w:r>
    </w:p>
    <w:p w14:paraId="4F2C8F1D" w14:textId="724CE3A2"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Требования к материалам при содержании элементов обустройства автомобильных дорог в зимний период принимаются в соответствии с п.</w:t>
      </w:r>
      <w:r w:rsidR="00B06B67">
        <w:rPr>
          <w:b w:val="0"/>
        </w:rPr>
        <w:t>1.6.2.5.5.</w:t>
      </w:r>
    </w:p>
    <w:p w14:paraId="7B7B1915"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Хранение ПГМ Подрядчик осуществляет на механизированных базах и складах. Их расположение, количество и вместимость определяется ППРС-АД.</w:t>
      </w:r>
    </w:p>
    <w:p w14:paraId="3C7E3AC2"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Химические твердые ПГМ Подрядчик должен хранить в крытых складских помещениях.</w:t>
      </w:r>
    </w:p>
    <w:p w14:paraId="51A0EF54"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 xml:space="preserve"> Приготовления и хранения комбинированных ПГМ (ПСС) Подрядчик выполняет на открытых обвалованных по периметру площадках с асфальтобетонным покрытием и дренажной системой. Обваловка устраивается из песчаного асфальтобетона трапециевидного сечения.</w:t>
      </w:r>
    </w:p>
    <w:p w14:paraId="260A54F7"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На въезде-выезде обваловка устраивается высотой 15 - 20 см пологого серповидного профиля.</w:t>
      </w:r>
    </w:p>
    <w:p w14:paraId="756A4D56"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Для предотвращения засоления окружающей природной среды в обязательном порядке Подрядчик должен обустроить площадки дренажной системой с приемными колодцами и (или) испарительным бассейном, а также обеспечить вертикальную планировку площадок для стока дождевых и талых вод к испарительным бассейнам или приемным колодцам.</w:t>
      </w:r>
    </w:p>
    <w:p w14:paraId="0A25D2A2" w14:textId="77777777" w:rsidR="002A1D87" w:rsidRPr="007D3885" w:rsidRDefault="002A1D87" w:rsidP="00B62635">
      <w:pPr>
        <w:pStyle w:val="27"/>
        <w:widowControl/>
        <w:numPr>
          <w:ilvl w:val="3"/>
          <w:numId w:val="229"/>
        </w:numPr>
        <w:tabs>
          <w:tab w:val="left" w:pos="993"/>
        </w:tabs>
        <w:ind w:left="0" w:firstLine="709"/>
        <w:jc w:val="both"/>
        <w:rPr>
          <w:b w:val="0"/>
        </w:rPr>
      </w:pPr>
      <w:r w:rsidRPr="007D3885">
        <w:rPr>
          <w:b w:val="0"/>
        </w:rPr>
        <w:t>Временные снегозадерживающие устройства должны соответствовать требованиям СТО Автодор 2.23. Применяемые материалы при снегозадержании: 1) Планочные щиты согласно СТО Автодор 2.23 (п.7.2., рис.2.); 2) Сетчатые конструкции из синтетических материалов должны отвечать требованиям ГОСТ 11262 (сетка в вертикальном направлении должна удерживать снеговую нагрузку в соответствии с ГОСТ 15150 и ГОСТ 30631, не подвергаться гниению, содержать сажу для устойчивости к ультрафиолетовым лучам, иметь размер отверстий не менее 25мм.</w:t>
      </w:r>
    </w:p>
    <w:p w14:paraId="680E4407" w14:textId="27FE9C34" w:rsidR="00B02CC0" w:rsidRPr="007D3885" w:rsidRDefault="00051CA6" w:rsidP="00943964">
      <w:pPr>
        <w:pStyle w:val="27"/>
        <w:widowControl/>
        <w:numPr>
          <w:ilvl w:val="0"/>
          <w:numId w:val="10"/>
        </w:numPr>
        <w:tabs>
          <w:tab w:val="left" w:pos="1134"/>
        </w:tabs>
        <w:ind w:left="0" w:firstLine="709"/>
        <w:jc w:val="both"/>
      </w:pPr>
      <w:bookmarkStart w:id="32" w:name="_Toc38304200"/>
      <w:bookmarkEnd w:id="6"/>
      <w:bookmarkEnd w:id="14"/>
      <w:bookmarkEnd w:id="31"/>
      <w:r w:rsidRPr="007D3885">
        <w:rPr>
          <w:sz w:val="22"/>
        </w:rPr>
        <w:lastRenderedPageBreak/>
        <w:t xml:space="preserve">ПОСТОЯННО </w:t>
      </w:r>
      <w:r w:rsidR="00065E4D" w:rsidRPr="007D3885">
        <w:rPr>
          <w:sz w:val="22"/>
        </w:rPr>
        <w:t>ОКАЗЫВАЕМЫЕ</w:t>
      </w:r>
      <w:r w:rsidRPr="007D3885">
        <w:rPr>
          <w:sz w:val="22"/>
        </w:rPr>
        <w:t xml:space="preserve"> (ПЕРИОДИЧЕСКИЕ) </w:t>
      </w:r>
      <w:r w:rsidR="00065E4D" w:rsidRPr="007D3885">
        <w:rPr>
          <w:sz w:val="22"/>
        </w:rPr>
        <w:t>УСЛУГИ</w:t>
      </w:r>
      <w:r w:rsidRPr="007D3885">
        <w:rPr>
          <w:sz w:val="22"/>
        </w:rPr>
        <w:t xml:space="preserve"> ПО СОДЕРЖАНИЮ ИСКУССТВЕННЫХ ДОРОЖНЫХ СООРУЖЕНИЙ</w:t>
      </w:r>
    </w:p>
    <w:p w14:paraId="06549CB5" w14:textId="175083FD" w:rsidR="00B02CC0" w:rsidRPr="007D3885" w:rsidRDefault="00B02CC0" w:rsidP="00943964">
      <w:pPr>
        <w:pStyle w:val="ae"/>
        <w:widowControl/>
        <w:numPr>
          <w:ilvl w:val="1"/>
          <w:numId w:val="10"/>
        </w:numPr>
        <w:ind w:left="0" w:firstLine="709"/>
        <w:jc w:val="both"/>
        <w:rPr>
          <w:b/>
          <w:sz w:val="24"/>
          <w:szCs w:val="24"/>
        </w:rPr>
      </w:pPr>
      <w:r w:rsidRPr="007D3885">
        <w:rPr>
          <w:b/>
        </w:rPr>
        <w:t xml:space="preserve">Состав </w:t>
      </w:r>
      <w:r w:rsidR="00065E4D" w:rsidRPr="007D3885">
        <w:rPr>
          <w:b/>
        </w:rPr>
        <w:t>услуг</w:t>
      </w:r>
      <w:r w:rsidRPr="007D3885">
        <w:rPr>
          <w:b/>
        </w:rPr>
        <w:t xml:space="preserve">, объем </w:t>
      </w:r>
      <w:r w:rsidR="00065E4D" w:rsidRPr="007D3885">
        <w:rPr>
          <w:b/>
        </w:rPr>
        <w:t>услуг</w:t>
      </w:r>
      <w:r w:rsidRPr="007D3885">
        <w:rPr>
          <w:b/>
        </w:rPr>
        <w:t xml:space="preserve"> и перечень элементов содержания</w:t>
      </w:r>
    </w:p>
    <w:p w14:paraId="770C8F43" w14:textId="2EADB5C7" w:rsidR="00B02CC0" w:rsidRPr="007D3885" w:rsidRDefault="00B02CC0" w:rsidP="00943964">
      <w:pPr>
        <w:pStyle w:val="27"/>
        <w:widowControl/>
        <w:numPr>
          <w:ilvl w:val="2"/>
          <w:numId w:val="10"/>
        </w:numPr>
        <w:ind w:left="0" w:firstLine="709"/>
        <w:jc w:val="both"/>
        <w:rPr>
          <w:b w:val="0"/>
        </w:rPr>
      </w:pPr>
      <w:r w:rsidRPr="007D3885">
        <w:rPr>
          <w:b w:val="0"/>
        </w:rPr>
        <w:t xml:space="preserve">Состав </w:t>
      </w:r>
      <w:r w:rsidR="00174B72" w:rsidRPr="007D3885">
        <w:rPr>
          <w:b w:val="0"/>
        </w:rPr>
        <w:t xml:space="preserve">постоянно </w:t>
      </w:r>
      <w:r w:rsidR="00065E4D" w:rsidRPr="007D3885">
        <w:rPr>
          <w:b w:val="0"/>
        </w:rPr>
        <w:t>оказываемых</w:t>
      </w:r>
      <w:r w:rsidR="00174B72" w:rsidRPr="007D3885">
        <w:rPr>
          <w:b w:val="0"/>
        </w:rPr>
        <w:t xml:space="preserve"> (периодических) </w:t>
      </w:r>
      <w:r w:rsidR="00065E4D" w:rsidRPr="007D3885">
        <w:rPr>
          <w:b w:val="0"/>
        </w:rPr>
        <w:t>услуг</w:t>
      </w:r>
      <w:r w:rsidR="00174B72" w:rsidRPr="007D3885">
        <w:rPr>
          <w:b w:val="0"/>
        </w:rPr>
        <w:t xml:space="preserve"> по содержанию Искусственных Дорожных Сооружений</w:t>
      </w:r>
      <w:r w:rsidRPr="007D3885">
        <w:rPr>
          <w:b w:val="0"/>
        </w:rPr>
        <w:t xml:space="preserve"> на Объекте (далее –</w:t>
      </w:r>
      <w:r w:rsidR="00D37CD2" w:rsidRPr="007D3885">
        <w:rPr>
          <w:b w:val="0"/>
        </w:rPr>
        <w:t xml:space="preserve"> </w:t>
      </w:r>
      <w:r w:rsidRPr="007D3885">
        <w:rPr>
          <w:b w:val="0"/>
        </w:rPr>
        <w:t>ПВР ИДС)</w:t>
      </w:r>
      <w:r w:rsidR="00D37CD2" w:rsidRPr="007D3885">
        <w:rPr>
          <w:b w:val="0"/>
        </w:rPr>
        <w:t xml:space="preserve">, подлежащих </w:t>
      </w:r>
      <w:r w:rsidR="0073763E" w:rsidRPr="007D3885">
        <w:rPr>
          <w:b w:val="0"/>
        </w:rPr>
        <w:t>оказанию</w:t>
      </w:r>
      <w:r w:rsidR="00D37CD2" w:rsidRPr="007D3885">
        <w:rPr>
          <w:b w:val="0"/>
        </w:rPr>
        <w:t xml:space="preserve"> Подрядчиком в рамках исполнения обязательств по Договору,</w:t>
      </w:r>
      <w:r w:rsidRPr="007D3885">
        <w:rPr>
          <w:b w:val="0"/>
        </w:rPr>
        <w:t xml:space="preserve"> определен с учетом главы IV Классификации Работ и включает в себя:</w:t>
      </w:r>
    </w:p>
    <w:p w14:paraId="37E0F06E" w14:textId="3B535EC3" w:rsidR="00B02CC0" w:rsidRPr="007D3885" w:rsidRDefault="00B02CC0" w:rsidP="00943964">
      <w:pPr>
        <w:pStyle w:val="27"/>
        <w:widowControl/>
        <w:numPr>
          <w:ilvl w:val="3"/>
          <w:numId w:val="10"/>
        </w:numPr>
        <w:ind w:left="0" w:firstLine="709"/>
        <w:jc w:val="both"/>
        <w:rPr>
          <w:b w:val="0"/>
        </w:rPr>
      </w:pPr>
      <w:r w:rsidRPr="007D3885">
        <w:rPr>
          <w:b w:val="0"/>
        </w:rPr>
        <w:t>Нормативные</w:t>
      </w:r>
      <w:r w:rsidRPr="007D3885">
        <w:rPr>
          <w:rStyle w:val="af3"/>
          <w:b w:val="0"/>
        </w:rPr>
        <w:footnoteReference w:id="7"/>
      </w:r>
      <w:r w:rsidRPr="007D3885">
        <w:rPr>
          <w:b w:val="0"/>
        </w:rPr>
        <w:t xml:space="preserve"> и профилактические</w:t>
      </w:r>
      <w:r w:rsidRPr="007D3885">
        <w:rPr>
          <w:rStyle w:val="af3"/>
          <w:b w:val="0"/>
        </w:rPr>
        <w:footnoteReference w:id="8"/>
      </w:r>
      <w:r w:rsidRPr="007D3885">
        <w:rPr>
          <w:b w:val="0"/>
        </w:rPr>
        <w:t xml:space="preserve"> </w:t>
      </w:r>
      <w:r w:rsidR="00065E4D" w:rsidRPr="007D3885">
        <w:rPr>
          <w:b w:val="0"/>
        </w:rPr>
        <w:t>услуги</w:t>
      </w:r>
      <w:r w:rsidRPr="007D3885">
        <w:rPr>
          <w:b w:val="0"/>
        </w:rPr>
        <w:t xml:space="preserve"> по содержанию мостовых сооружений, в том числе пешеходных переходов в разных уровнях и тоннелей;</w:t>
      </w:r>
    </w:p>
    <w:p w14:paraId="4B7485CD" w14:textId="6ED91D9B" w:rsidR="00B02CC0" w:rsidRPr="007D3885" w:rsidRDefault="00B02CC0" w:rsidP="00943964">
      <w:pPr>
        <w:pStyle w:val="27"/>
        <w:widowControl/>
        <w:numPr>
          <w:ilvl w:val="3"/>
          <w:numId w:val="10"/>
        </w:numPr>
        <w:ind w:left="0" w:firstLine="709"/>
        <w:jc w:val="both"/>
        <w:rPr>
          <w:b w:val="0"/>
        </w:rPr>
      </w:pPr>
      <w:r w:rsidRPr="007D3885">
        <w:rPr>
          <w:b w:val="0"/>
        </w:rPr>
        <w:t xml:space="preserve">Нормативные </w:t>
      </w:r>
      <w:r w:rsidR="00065E4D" w:rsidRPr="007D3885">
        <w:rPr>
          <w:b w:val="0"/>
        </w:rPr>
        <w:t>услуги</w:t>
      </w:r>
      <w:r w:rsidRPr="007D3885">
        <w:rPr>
          <w:b w:val="0"/>
        </w:rPr>
        <w:t xml:space="preserve"> по содержанию водопропускных труб;</w:t>
      </w:r>
    </w:p>
    <w:p w14:paraId="503DDB25" w14:textId="0C7CC200" w:rsidR="00B02CC0" w:rsidRPr="007D3885" w:rsidRDefault="00B02CC0" w:rsidP="00943964">
      <w:pPr>
        <w:pStyle w:val="27"/>
        <w:widowControl/>
        <w:numPr>
          <w:ilvl w:val="3"/>
          <w:numId w:val="10"/>
        </w:numPr>
        <w:ind w:left="0" w:firstLine="709"/>
        <w:jc w:val="both"/>
        <w:rPr>
          <w:b w:val="0"/>
        </w:rPr>
      </w:pPr>
      <w:r w:rsidRPr="007D3885">
        <w:rPr>
          <w:b w:val="0"/>
        </w:rPr>
        <w:t xml:space="preserve">Нормативные </w:t>
      </w:r>
      <w:r w:rsidR="00065E4D" w:rsidRPr="007D3885">
        <w:rPr>
          <w:b w:val="0"/>
        </w:rPr>
        <w:t>услуги</w:t>
      </w:r>
      <w:r w:rsidRPr="007D3885">
        <w:rPr>
          <w:b w:val="0"/>
        </w:rPr>
        <w:t xml:space="preserve"> по содержанию подпорных стен;</w:t>
      </w:r>
    </w:p>
    <w:p w14:paraId="700CF3D4" w14:textId="7B81B033" w:rsidR="00B02CC0" w:rsidRPr="007D3885" w:rsidRDefault="00B02CC0" w:rsidP="00943964">
      <w:pPr>
        <w:pStyle w:val="27"/>
        <w:widowControl/>
        <w:numPr>
          <w:ilvl w:val="3"/>
          <w:numId w:val="10"/>
        </w:numPr>
        <w:ind w:left="0" w:firstLine="709"/>
        <w:jc w:val="both"/>
        <w:rPr>
          <w:b w:val="0"/>
        </w:rPr>
      </w:pPr>
      <w:r w:rsidRPr="007D3885">
        <w:rPr>
          <w:b w:val="0"/>
        </w:rPr>
        <w:t xml:space="preserve">Нормативные </w:t>
      </w:r>
      <w:r w:rsidR="00065E4D" w:rsidRPr="007D3885">
        <w:rPr>
          <w:b w:val="0"/>
        </w:rPr>
        <w:t>услуги</w:t>
      </w:r>
      <w:r w:rsidRPr="007D3885">
        <w:rPr>
          <w:b w:val="0"/>
        </w:rPr>
        <w:t xml:space="preserve"> по содержанию локальных очистных сооружений;</w:t>
      </w:r>
    </w:p>
    <w:p w14:paraId="3BF3009B" w14:textId="0A4AB5AE" w:rsidR="00B02CC0" w:rsidRPr="007D3885" w:rsidRDefault="00B02CC0" w:rsidP="00943964">
      <w:pPr>
        <w:pStyle w:val="27"/>
        <w:widowControl/>
        <w:numPr>
          <w:ilvl w:val="3"/>
          <w:numId w:val="10"/>
        </w:numPr>
        <w:ind w:left="0" w:firstLine="709"/>
        <w:jc w:val="both"/>
        <w:rPr>
          <w:b w:val="0"/>
        </w:rPr>
      </w:pPr>
      <w:r w:rsidRPr="007D3885">
        <w:rPr>
          <w:b w:val="0"/>
        </w:rPr>
        <w:t xml:space="preserve">Нормативные </w:t>
      </w:r>
      <w:r w:rsidR="00065E4D" w:rsidRPr="007D3885">
        <w:rPr>
          <w:b w:val="0"/>
        </w:rPr>
        <w:t>услуги</w:t>
      </w:r>
      <w:r w:rsidRPr="007D3885">
        <w:rPr>
          <w:b w:val="0"/>
        </w:rPr>
        <w:t xml:space="preserve"> по содержанию канализационных насосных станций.</w:t>
      </w:r>
    </w:p>
    <w:p w14:paraId="746B060F" w14:textId="1B9BF051" w:rsidR="00D37CD2" w:rsidRPr="007D3885" w:rsidRDefault="00D37CD2" w:rsidP="00943964">
      <w:pPr>
        <w:pStyle w:val="27"/>
        <w:widowControl/>
        <w:ind w:left="0" w:firstLine="709"/>
        <w:jc w:val="both"/>
        <w:rPr>
          <w:b w:val="0"/>
        </w:rPr>
      </w:pPr>
      <w:r w:rsidRPr="007D3885">
        <w:rPr>
          <w:b w:val="0"/>
        </w:rPr>
        <w:t xml:space="preserve">Указанный состав </w:t>
      </w:r>
      <w:r w:rsidR="004B5BEB" w:rsidRPr="007D3885">
        <w:rPr>
          <w:b w:val="0"/>
        </w:rPr>
        <w:t>оказываемых</w:t>
      </w:r>
      <w:r w:rsidRPr="007D3885">
        <w:rPr>
          <w:b w:val="0"/>
        </w:rPr>
        <w:t xml:space="preserve"> ПВР ИДС в рамках нормативных </w:t>
      </w:r>
      <w:r w:rsidR="00065E4D" w:rsidRPr="007D3885">
        <w:rPr>
          <w:b w:val="0"/>
        </w:rPr>
        <w:t>услуги</w:t>
      </w:r>
      <w:r w:rsidRPr="007D3885">
        <w:rPr>
          <w:b w:val="0"/>
        </w:rPr>
        <w:t xml:space="preserve"> не является окончательным и может быть скорректирован Заказчиком в рамках действующего Законодательства</w:t>
      </w:r>
    </w:p>
    <w:p w14:paraId="48D45FCA" w14:textId="733CCD41" w:rsidR="00B02CC0" w:rsidRPr="007D3885" w:rsidRDefault="00B02CC0" w:rsidP="00943964">
      <w:pPr>
        <w:pStyle w:val="27"/>
        <w:widowControl/>
        <w:numPr>
          <w:ilvl w:val="2"/>
          <w:numId w:val="10"/>
        </w:numPr>
        <w:ind w:left="0" w:firstLine="709"/>
        <w:jc w:val="both"/>
        <w:rPr>
          <w:b w:val="0"/>
        </w:rPr>
      </w:pPr>
      <w:r w:rsidRPr="007D3885">
        <w:rPr>
          <w:b w:val="0"/>
        </w:rPr>
        <w:t xml:space="preserve">Перечень основных видов постоянно </w:t>
      </w:r>
      <w:r w:rsidR="00065E4D" w:rsidRPr="007D3885">
        <w:rPr>
          <w:b w:val="0"/>
        </w:rPr>
        <w:t>оказываемых услуг</w:t>
      </w:r>
      <w:r w:rsidRPr="007D3885">
        <w:rPr>
          <w:b w:val="0"/>
        </w:rPr>
        <w:t xml:space="preserve"> по содержанию искусственных дорожных сооружений приведен в Приложении № 1.2.1 к Техническому Заданию.</w:t>
      </w:r>
    </w:p>
    <w:p w14:paraId="166BA96B" w14:textId="77777777" w:rsidR="00B02CC0" w:rsidRPr="007D3885" w:rsidRDefault="00DD3B3C" w:rsidP="00943964">
      <w:pPr>
        <w:pStyle w:val="27"/>
        <w:widowControl/>
        <w:numPr>
          <w:ilvl w:val="2"/>
          <w:numId w:val="10"/>
        </w:numPr>
        <w:ind w:left="0" w:firstLine="709"/>
        <w:jc w:val="both"/>
        <w:rPr>
          <w:b w:val="0"/>
        </w:rPr>
      </w:pPr>
      <w:r w:rsidRPr="007D3885">
        <w:rPr>
          <w:b w:val="0"/>
        </w:rPr>
        <w:t>Подрядчик обязан обеспечить взаимодействие с подразделениями ФГУП «Управление ведомственной охраны Министерства транспорта Российской Федерации» (ФГУП «УВО Минтранса России»), МВД, ФСБ, Ространснадзора путем передачи информации об обнаружении взрывных устройств, взрывчатых материалов, взрыве или угрозе взрыва, обнаружении и задержании лиц, совершающих (совершивших) противоправные действия в отношении ИДС</w:t>
      </w:r>
      <w:r w:rsidR="00B02CC0" w:rsidRPr="007D3885">
        <w:rPr>
          <w:b w:val="0"/>
        </w:rPr>
        <w:t>.</w:t>
      </w:r>
    </w:p>
    <w:p w14:paraId="3B4F29F7" w14:textId="77777777" w:rsidR="00B02CC0" w:rsidRPr="007D3885" w:rsidRDefault="00B02CC0" w:rsidP="00943964">
      <w:pPr>
        <w:pStyle w:val="27"/>
        <w:widowControl/>
        <w:numPr>
          <w:ilvl w:val="2"/>
          <w:numId w:val="10"/>
        </w:numPr>
        <w:ind w:left="0" w:firstLine="709"/>
        <w:jc w:val="both"/>
        <w:rPr>
          <w:b w:val="0"/>
        </w:rPr>
      </w:pPr>
      <w:r w:rsidRPr="007D3885">
        <w:rPr>
          <w:b w:val="0"/>
        </w:rPr>
        <w:t>Схемы зон ответственности при содержании искусственных дорожных сооружений приведены в Приложении № 1.2.2 к Техническому Заданию.</w:t>
      </w:r>
    </w:p>
    <w:p w14:paraId="6709B621" w14:textId="437F62E3" w:rsidR="00B02CC0" w:rsidRPr="007D3885" w:rsidRDefault="00B02CC0" w:rsidP="00943964">
      <w:pPr>
        <w:pStyle w:val="27"/>
        <w:widowControl/>
        <w:numPr>
          <w:ilvl w:val="2"/>
          <w:numId w:val="10"/>
        </w:numPr>
        <w:ind w:left="0" w:firstLine="709"/>
        <w:jc w:val="both"/>
        <w:rPr>
          <w:b w:val="0"/>
        </w:rPr>
      </w:pPr>
      <w:r w:rsidRPr="007D3885">
        <w:rPr>
          <w:b w:val="0"/>
        </w:rPr>
        <w:t>Объем ПВР ИДС определен в Приложении № 1.</w:t>
      </w:r>
      <w:r w:rsidR="00916558" w:rsidRPr="007D3885">
        <w:rPr>
          <w:b w:val="0"/>
        </w:rPr>
        <w:t>0.</w:t>
      </w:r>
      <w:r w:rsidRPr="007D3885">
        <w:rPr>
          <w:b w:val="0"/>
        </w:rPr>
        <w:t xml:space="preserve">1 к Техническому Заданию (перечень основных технических показателей искусственных дорожных сооружений) в отношении конструктивных элементов и составляющих конструктивных элементов ИДС. Указанный объем ПВР ИДС не является окончательным и может быть скорректирован по итогам </w:t>
      </w:r>
      <w:r w:rsidR="004B5BEB" w:rsidRPr="007D3885">
        <w:rPr>
          <w:b w:val="0"/>
        </w:rPr>
        <w:t>оказания</w:t>
      </w:r>
      <w:r w:rsidRPr="007D3885">
        <w:rPr>
          <w:b w:val="0"/>
        </w:rPr>
        <w:t xml:space="preserve"> Дорожных работ, технические характеристики по которым будут дополнительно направлены Подрядчику.</w:t>
      </w:r>
    </w:p>
    <w:p w14:paraId="7A9D022D" w14:textId="77777777" w:rsidR="00B02CC0" w:rsidRPr="007D3885" w:rsidRDefault="00B02CC0" w:rsidP="00943964">
      <w:pPr>
        <w:pStyle w:val="27"/>
        <w:widowControl/>
        <w:numPr>
          <w:ilvl w:val="2"/>
          <w:numId w:val="10"/>
        </w:numPr>
        <w:ind w:left="0" w:firstLine="709"/>
        <w:jc w:val="both"/>
      </w:pPr>
      <w:r w:rsidRPr="007D3885">
        <w:rPr>
          <w:b w:val="0"/>
        </w:rPr>
        <w:t>Перечень искусственных дорожных сооружений, входящих в состав Объекта, приведен в Приложении № 1.0.1 к Техническому Заданию.</w:t>
      </w:r>
    </w:p>
    <w:p w14:paraId="746971A7" w14:textId="656D8F63" w:rsidR="00B02CC0" w:rsidRPr="007D3885" w:rsidRDefault="00B02CC0" w:rsidP="00943964">
      <w:pPr>
        <w:pStyle w:val="27"/>
        <w:widowControl/>
        <w:numPr>
          <w:ilvl w:val="2"/>
          <w:numId w:val="10"/>
        </w:numPr>
        <w:ind w:left="0" w:firstLine="709"/>
        <w:jc w:val="both"/>
        <w:rPr>
          <w:b w:val="0"/>
        </w:rPr>
      </w:pPr>
      <w:r w:rsidRPr="007D3885">
        <w:rPr>
          <w:b w:val="0"/>
        </w:rPr>
        <w:t xml:space="preserve">В случае проведения на Объекте Подрядной Организацией работ по Ремонту, Капитальному Ремонту и/или Комплексному Обустройству искусственных дорожных сооружений состав ПВР ИДС, выполняемый Подрядчиком в рамках исполнения обязательств по Договору, формируется согласно п. 1 Приложения № 1.2.1 к Техническому Заданию с учетом Классификации Работ, при этом исключаются из объемов </w:t>
      </w:r>
      <w:r w:rsidR="004B5BEB" w:rsidRPr="007D3885">
        <w:rPr>
          <w:b w:val="0"/>
        </w:rPr>
        <w:t>оказания</w:t>
      </w:r>
      <w:r w:rsidRPr="007D3885">
        <w:rPr>
          <w:b w:val="0"/>
        </w:rPr>
        <w:t xml:space="preserve"> Подрядчиком те виды ПВР ИДС, а также составляющим конструктивных элементов, которые затрагиваются работами по Ремонту, Капитальному Ремонту и/или Комплексному Обустройству искусственных дорожных сооружений, в связи с чем, объем и стоимость </w:t>
      </w:r>
      <w:r w:rsidR="004B5BEB" w:rsidRPr="007D3885">
        <w:rPr>
          <w:b w:val="0"/>
        </w:rPr>
        <w:t>оказания</w:t>
      </w:r>
      <w:r w:rsidRPr="007D3885">
        <w:rPr>
          <w:b w:val="0"/>
        </w:rPr>
        <w:t xml:space="preserve"> ПВР ИДС в период Ремонта, Капитального Ремонта и/или Комплексного Обустройства изменяется (уменьшается), путем определения сметной стоимости исключаемых объемов ПВР ИДС, формируемых Подрядчиком по согласованию с Заказчиком.</w:t>
      </w:r>
    </w:p>
    <w:p w14:paraId="0C3A16DF" w14:textId="14E52DF1" w:rsidR="00B02CC0" w:rsidRPr="007D3885" w:rsidRDefault="00B02CC0" w:rsidP="00943964">
      <w:pPr>
        <w:pStyle w:val="ae"/>
        <w:widowControl/>
        <w:numPr>
          <w:ilvl w:val="1"/>
          <w:numId w:val="10"/>
        </w:numPr>
        <w:ind w:left="0" w:firstLine="709"/>
        <w:jc w:val="both"/>
        <w:rPr>
          <w:b/>
          <w:sz w:val="24"/>
          <w:szCs w:val="24"/>
        </w:rPr>
      </w:pPr>
      <w:bookmarkStart w:id="33" w:name="_Toc38304179"/>
      <w:r w:rsidRPr="007D3885">
        <w:rPr>
          <w:b/>
          <w:sz w:val="24"/>
          <w:szCs w:val="24"/>
        </w:rPr>
        <w:t xml:space="preserve">Периодичность </w:t>
      </w:r>
      <w:r w:rsidR="004B5BEB" w:rsidRPr="007D3885">
        <w:rPr>
          <w:b/>
          <w:sz w:val="24"/>
          <w:szCs w:val="24"/>
        </w:rPr>
        <w:t>оказания</w:t>
      </w:r>
      <w:r w:rsidRPr="007D3885">
        <w:rPr>
          <w:b/>
          <w:sz w:val="24"/>
          <w:szCs w:val="24"/>
        </w:rPr>
        <w:t xml:space="preserve"> ПВР ИДС</w:t>
      </w:r>
    </w:p>
    <w:p w14:paraId="2B8C1E96" w14:textId="37E556FF" w:rsidR="00C77F56" w:rsidRPr="007D3885" w:rsidRDefault="00866D6E" w:rsidP="00943964">
      <w:pPr>
        <w:pStyle w:val="27"/>
        <w:widowControl/>
        <w:numPr>
          <w:ilvl w:val="2"/>
          <w:numId w:val="10"/>
        </w:numPr>
        <w:ind w:left="0" w:firstLine="709"/>
        <w:jc w:val="both"/>
      </w:pPr>
      <w:r w:rsidRPr="007D3885">
        <w:rPr>
          <w:b w:val="0"/>
        </w:rPr>
        <w:lastRenderedPageBreak/>
        <w:t xml:space="preserve">Периодичность проведения постоянно </w:t>
      </w:r>
      <w:r w:rsidR="00065E4D" w:rsidRPr="007D3885">
        <w:rPr>
          <w:b w:val="0"/>
        </w:rPr>
        <w:t>оказываемых услуг</w:t>
      </w:r>
      <w:r w:rsidRPr="007D3885">
        <w:rPr>
          <w:b w:val="0"/>
        </w:rPr>
        <w:t xml:space="preserve"> по содержанию искусственных дорожных сооружений установлена в объеме не менее, указанного в разделе</w:t>
      </w:r>
      <w:r w:rsidR="003F30D6" w:rsidRPr="007D3885">
        <w:rPr>
          <w:b w:val="0"/>
        </w:rPr>
        <w:t> </w:t>
      </w:r>
      <w:r w:rsidRPr="007D3885">
        <w:rPr>
          <w:b w:val="0"/>
        </w:rPr>
        <w:t>8 ГОСТ</w:t>
      </w:r>
      <w:r w:rsidR="003F30D6" w:rsidRPr="007D3885">
        <w:rPr>
          <w:b w:val="0"/>
        </w:rPr>
        <w:t> </w:t>
      </w:r>
      <w:r w:rsidRPr="007D3885">
        <w:rPr>
          <w:b w:val="0"/>
        </w:rPr>
        <w:t>Р</w:t>
      </w:r>
      <w:r w:rsidR="003F30D6" w:rsidRPr="007D3885">
        <w:rPr>
          <w:b w:val="0"/>
        </w:rPr>
        <w:t> </w:t>
      </w:r>
      <w:r w:rsidRPr="007D3885">
        <w:rPr>
          <w:b w:val="0"/>
        </w:rPr>
        <w:t xml:space="preserve">58862 «Автомобильные дороги общего пользования. Содержание. Периодичность проведения» (Утвержден и введен в действие Приказом Федерального агентства по техническому регулированию и метрологии от 26 мая 2020 г. № 229-ст), </w:t>
      </w:r>
      <w:r w:rsidR="007B2662" w:rsidRPr="007D3885">
        <w:rPr>
          <w:b w:val="0"/>
        </w:rPr>
        <w:t xml:space="preserve">Типовых требований приемки </w:t>
      </w:r>
      <w:r w:rsidR="00065E4D" w:rsidRPr="007D3885">
        <w:rPr>
          <w:b w:val="0"/>
        </w:rPr>
        <w:t>оказанных услуг</w:t>
      </w:r>
      <w:r w:rsidR="007B2662" w:rsidRPr="007D3885">
        <w:rPr>
          <w:b w:val="0"/>
        </w:rPr>
        <w:t xml:space="preserve"> и оценки уровня содержания искусственных дорожных сооружений</w:t>
      </w:r>
      <w:r w:rsidRPr="007D3885">
        <w:rPr>
          <w:b w:val="0"/>
        </w:rPr>
        <w:t xml:space="preserve"> (Приложение № 2.2 к Договору) при этом Подрядчиком должны быть обеспечены</w:t>
      </w:r>
      <w:r w:rsidR="00C77F56" w:rsidRPr="007D3885">
        <w:rPr>
          <w:b w:val="0"/>
        </w:rPr>
        <w:t>:</w:t>
      </w:r>
    </w:p>
    <w:p w14:paraId="397E3576" w14:textId="77777777" w:rsidR="00C77F56" w:rsidRPr="007D3885" w:rsidRDefault="00C77F56" w:rsidP="00943964">
      <w:pPr>
        <w:pStyle w:val="27"/>
        <w:widowControl/>
        <w:ind w:left="0" w:firstLine="709"/>
        <w:jc w:val="both"/>
        <w:rPr>
          <w:b w:val="0"/>
        </w:rPr>
      </w:pPr>
      <w:r w:rsidRPr="007D3885">
        <w:rPr>
          <w:u w:val="single"/>
        </w:rPr>
        <w:t xml:space="preserve">- </w:t>
      </w:r>
      <w:r w:rsidR="007F5DF0" w:rsidRPr="007D3885">
        <w:rPr>
          <w:u w:val="single"/>
        </w:rPr>
        <w:t>ВЫСОКИЙ</w:t>
      </w:r>
      <w:r w:rsidR="007F5DF0" w:rsidRPr="007D3885">
        <w:t xml:space="preserve"> </w:t>
      </w:r>
      <w:r w:rsidR="007F5DF0" w:rsidRPr="007D3885">
        <w:rPr>
          <w:b w:val="0"/>
        </w:rPr>
        <w:t>Уровень Содержания Объекта, указанный в п. 2.3.2 Технического Зада</w:t>
      </w:r>
      <w:r w:rsidRPr="007D3885">
        <w:rPr>
          <w:b w:val="0"/>
        </w:rPr>
        <w:t>ния;</w:t>
      </w:r>
    </w:p>
    <w:p w14:paraId="39D5C8F5" w14:textId="77777777" w:rsidR="00C77F56" w:rsidRPr="007D3885" w:rsidRDefault="00C77F56" w:rsidP="00943964">
      <w:pPr>
        <w:pStyle w:val="27"/>
        <w:widowControl/>
        <w:ind w:left="0" w:firstLine="709"/>
        <w:jc w:val="both"/>
        <w:rPr>
          <w:b w:val="0"/>
        </w:rPr>
      </w:pPr>
      <w:r w:rsidRPr="007D3885">
        <w:rPr>
          <w:b w:val="0"/>
        </w:rPr>
        <w:t xml:space="preserve">- круглогодичное безопасное и бесперебойное движение транспортных средств непрерывность, безопасность и удобство движения пользователей; </w:t>
      </w:r>
    </w:p>
    <w:p w14:paraId="598B37B8" w14:textId="77777777" w:rsidR="00C77F56" w:rsidRPr="007D3885" w:rsidRDefault="00C77F56" w:rsidP="00943964">
      <w:pPr>
        <w:pStyle w:val="27"/>
        <w:widowControl/>
        <w:ind w:left="0" w:firstLine="709"/>
        <w:jc w:val="both"/>
        <w:rPr>
          <w:b w:val="0"/>
        </w:rPr>
      </w:pPr>
      <w:r w:rsidRPr="007D3885">
        <w:rPr>
          <w:b w:val="0"/>
        </w:rPr>
        <w:t>- разрешенный скоростной режим</w:t>
      </w:r>
      <w:r w:rsidR="006E6C34" w:rsidRPr="007D3885">
        <w:rPr>
          <w:b w:val="0"/>
        </w:rPr>
        <w:t xml:space="preserve"> движения</w:t>
      </w:r>
      <w:r w:rsidRPr="007D3885">
        <w:rPr>
          <w:b w:val="0"/>
        </w:rPr>
        <w:t>;</w:t>
      </w:r>
    </w:p>
    <w:p w14:paraId="4CE56A14" w14:textId="77777777" w:rsidR="00B02CC0" w:rsidRPr="007D3885" w:rsidRDefault="00C77F56" w:rsidP="00943964">
      <w:pPr>
        <w:pStyle w:val="27"/>
        <w:widowControl/>
        <w:ind w:left="0" w:firstLine="709"/>
        <w:jc w:val="both"/>
        <w:rPr>
          <w:b w:val="0"/>
        </w:rPr>
      </w:pPr>
      <w:r w:rsidRPr="007D3885">
        <w:rPr>
          <w:b w:val="0"/>
        </w:rPr>
        <w:t xml:space="preserve">- </w:t>
      </w:r>
      <w:r w:rsidR="006E6C34" w:rsidRPr="007D3885">
        <w:rPr>
          <w:b w:val="0"/>
        </w:rPr>
        <w:t xml:space="preserve">отсутствие </w:t>
      </w:r>
      <w:r w:rsidRPr="007D3885">
        <w:rPr>
          <w:b w:val="0"/>
          <w:bCs w:val="0"/>
          <w:iCs/>
        </w:rPr>
        <w:t>Недостатков ТЭС</w:t>
      </w:r>
      <w:r w:rsidR="0012691F" w:rsidRPr="007D3885">
        <w:rPr>
          <w:b w:val="0"/>
          <w:bCs w:val="0"/>
          <w:iCs/>
        </w:rPr>
        <w:t>,</w:t>
      </w:r>
      <w:r w:rsidR="0012691F" w:rsidRPr="007D3885">
        <w:rPr>
          <w:b w:val="0"/>
          <w:lang w:bidi="ar-SA"/>
        </w:rPr>
        <w:t xml:space="preserve"> </w:t>
      </w:r>
      <w:r w:rsidR="0012691F" w:rsidRPr="007D3885">
        <w:rPr>
          <w:b w:val="0"/>
          <w:bCs w:val="0"/>
          <w:iCs/>
        </w:rPr>
        <w:t>причиной которых явилось неисполнение или исполнение ненадлежащим образом Подрядчиком своих обязательств по Договору, в том числе в местах совершения ДТП, зафиксированных сотрудниками ГИБДД</w:t>
      </w:r>
      <w:r w:rsidRPr="007D3885">
        <w:rPr>
          <w:b w:val="0"/>
          <w:bCs w:val="0"/>
          <w:iCs/>
        </w:rPr>
        <w:t>.</w:t>
      </w:r>
    </w:p>
    <w:p w14:paraId="1823721C" w14:textId="5196BB1F" w:rsidR="00B02CC0" w:rsidRPr="007D3885" w:rsidRDefault="00065E4D" w:rsidP="00943964">
      <w:pPr>
        <w:pStyle w:val="27"/>
        <w:widowControl/>
        <w:numPr>
          <w:ilvl w:val="2"/>
          <w:numId w:val="10"/>
        </w:numPr>
        <w:ind w:left="0" w:firstLine="709"/>
        <w:jc w:val="both"/>
        <w:rPr>
          <w:b w:val="0"/>
        </w:rPr>
      </w:pPr>
      <w:r w:rsidRPr="007D3885">
        <w:rPr>
          <w:b w:val="0"/>
        </w:rPr>
        <w:t>Услуги</w:t>
      </w:r>
      <w:r w:rsidR="00B02CC0" w:rsidRPr="007D3885">
        <w:rPr>
          <w:b w:val="0"/>
        </w:rPr>
        <w:t xml:space="preserve"> по нормативному содержанию выполняются Подрядчиком на искусственных дорожных сооружениях постоянно.</w:t>
      </w:r>
    </w:p>
    <w:p w14:paraId="22DD64C8" w14:textId="77777777" w:rsidR="00B02CC0" w:rsidRPr="007D3885" w:rsidRDefault="00B02CC0" w:rsidP="00943964">
      <w:pPr>
        <w:pStyle w:val="27"/>
        <w:widowControl/>
        <w:numPr>
          <w:ilvl w:val="2"/>
          <w:numId w:val="10"/>
        </w:numPr>
        <w:ind w:left="0" w:firstLine="709"/>
        <w:jc w:val="both"/>
        <w:rPr>
          <w:b w:val="0"/>
        </w:rPr>
      </w:pPr>
      <w:r w:rsidRPr="007D3885">
        <w:rPr>
          <w:b w:val="0"/>
        </w:rPr>
        <w:t>Профилактические работы проводятся по мере возникновени</w:t>
      </w:r>
      <w:r w:rsidR="00352023" w:rsidRPr="007D3885">
        <w:rPr>
          <w:b w:val="0"/>
        </w:rPr>
        <w:t>я</w:t>
      </w:r>
      <w:r w:rsidRPr="007D3885">
        <w:rPr>
          <w:b w:val="0"/>
        </w:rPr>
        <w:t xml:space="preserve"> необходимости в них с периодичность</w:t>
      </w:r>
      <w:r w:rsidR="00352023" w:rsidRPr="007D3885">
        <w:rPr>
          <w:b w:val="0"/>
        </w:rPr>
        <w:t>ю</w:t>
      </w:r>
      <w:r w:rsidRPr="007D3885">
        <w:rPr>
          <w:b w:val="0"/>
        </w:rPr>
        <w:t xml:space="preserve"> от 1 раза год.</w:t>
      </w:r>
    </w:p>
    <w:p w14:paraId="22700082"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Директивный срок устранения несоответствия Показателей содержания и/или наличия Дефектов содержания указан в Приложении № 2.2.5 к </w:t>
      </w:r>
      <w:r w:rsidR="00125477" w:rsidRPr="007D3885">
        <w:rPr>
          <w:b w:val="0"/>
        </w:rPr>
        <w:t xml:space="preserve">Приложению № 2.2 к </w:t>
      </w:r>
      <w:r w:rsidRPr="007D3885">
        <w:rPr>
          <w:b w:val="0"/>
        </w:rPr>
        <w:t>Договору.</w:t>
      </w:r>
    </w:p>
    <w:p w14:paraId="3DD04961" w14:textId="77777777" w:rsidR="00B02CC0" w:rsidRPr="007D3885" w:rsidRDefault="00B02CC0" w:rsidP="00943964">
      <w:pPr>
        <w:pStyle w:val="27"/>
        <w:widowControl/>
        <w:numPr>
          <w:ilvl w:val="2"/>
          <w:numId w:val="10"/>
        </w:numPr>
        <w:ind w:left="0" w:firstLine="709"/>
        <w:jc w:val="both"/>
      </w:pPr>
      <w:r w:rsidRPr="007D3885">
        <w:rPr>
          <w:b w:val="0"/>
        </w:rPr>
        <w:t>При формировании периодичности ПВР ИДС учитываются Гарантийные Обязательства Подрядчика, Подрядных и Сторонних Организаций по конструктивным элементам ИДС.</w:t>
      </w:r>
    </w:p>
    <w:p w14:paraId="7A9BD305" w14:textId="77777777" w:rsidR="00B02CC0" w:rsidRPr="007D3885" w:rsidRDefault="00B02CC0" w:rsidP="00943964">
      <w:pPr>
        <w:pStyle w:val="ae"/>
        <w:widowControl/>
        <w:numPr>
          <w:ilvl w:val="1"/>
          <w:numId w:val="10"/>
        </w:numPr>
        <w:ind w:left="0" w:firstLine="709"/>
        <w:jc w:val="both"/>
        <w:rPr>
          <w:b/>
          <w:sz w:val="24"/>
          <w:szCs w:val="24"/>
        </w:rPr>
      </w:pPr>
      <w:r w:rsidRPr="007D3885">
        <w:rPr>
          <w:b/>
          <w:sz w:val="24"/>
          <w:szCs w:val="24"/>
        </w:rPr>
        <w:t>Требования к показателям качества, результатам и директивным срокам ПВР ИДС</w:t>
      </w:r>
    </w:p>
    <w:p w14:paraId="46FB5D47" w14:textId="77777777" w:rsidR="00B02CC0" w:rsidRPr="007D3885" w:rsidRDefault="00B02CC0" w:rsidP="00943964">
      <w:pPr>
        <w:pStyle w:val="27"/>
        <w:widowControl/>
        <w:numPr>
          <w:ilvl w:val="2"/>
          <w:numId w:val="10"/>
        </w:numPr>
        <w:ind w:left="0" w:firstLine="709"/>
        <w:jc w:val="both"/>
        <w:rPr>
          <w:b w:val="0"/>
        </w:rPr>
      </w:pPr>
      <w:r w:rsidRPr="007D3885">
        <w:rPr>
          <w:b w:val="0"/>
        </w:rPr>
        <w:t>Требуемое значение к технико-эксплуатационным показателям и показателям (дефектам содержания), характеризующих уровень содержания искусственных дорожных сооружений, отнесенных к Объекту, должно быть обеспечено</w:t>
      </w:r>
      <w:r w:rsidR="008114BA" w:rsidRPr="007D3885">
        <w:rPr>
          <w:b w:val="0"/>
        </w:rPr>
        <w:t xml:space="preserve">, в том числе, </w:t>
      </w:r>
      <w:r w:rsidRPr="007D3885">
        <w:rPr>
          <w:b w:val="0"/>
        </w:rPr>
        <w:t>в соответствии с</w:t>
      </w:r>
      <w:r w:rsidR="00A14642" w:rsidRPr="007D3885">
        <w:rPr>
          <w:b w:val="0"/>
        </w:rPr>
        <w:t xml:space="preserve"> ОДМ № 218.11.004-2020 от 28.12.2020 </w:t>
      </w:r>
      <w:r w:rsidRPr="007D3885">
        <w:rPr>
          <w:b w:val="0"/>
        </w:rPr>
        <w:t>и должно обеспечиваться при соблюдении обязательных требований технических регламентов по безопасности сооружений, утвержденных в установленном законом порядке и действующим на момент исполнения Договора.</w:t>
      </w:r>
    </w:p>
    <w:p w14:paraId="34364D60" w14:textId="77777777" w:rsidR="00B02CC0" w:rsidRPr="007D3885" w:rsidRDefault="00B02CC0" w:rsidP="00943964">
      <w:pPr>
        <w:pStyle w:val="27"/>
        <w:widowControl/>
        <w:ind w:left="0" w:firstLine="709"/>
        <w:jc w:val="both"/>
        <w:rPr>
          <w:b w:val="0"/>
        </w:rPr>
      </w:pPr>
      <w:r w:rsidRPr="007D3885">
        <w:rPr>
          <w:b w:val="0"/>
        </w:rPr>
        <w:t xml:space="preserve">Если обязательными нормативными документами технического регулирования в соответствии с законодательством РФ установлены или будут установлены иные требования, чем предусмотренные настоящим Техническим заданием, то на момент исполнения Договора применяются требования, установленные действующими нормативными документами. </w:t>
      </w:r>
    </w:p>
    <w:p w14:paraId="22433AE3" w14:textId="77777777" w:rsidR="00B02CC0" w:rsidRPr="007D3885" w:rsidRDefault="00B02CC0" w:rsidP="00943964">
      <w:pPr>
        <w:pStyle w:val="27"/>
        <w:widowControl/>
        <w:ind w:left="0" w:firstLine="709"/>
        <w:jc w:val="both"/>
        <w:rPr>
          <w:b w:val="0"/>
        </w:rPr>
      </w:pPr>
      <w:r w:rsidRPr="007D3885">
        <w:rPr>
          <w:b w:val="0"/>
        </w:rPr>
        <w:t>В случае вступления в силу новых нормативных документов в период действия Договора в перечень требований к технико-эксплуатационным показателям и показателям, характеризующим уровень содержания искусственных дорожных сооружений, должны быть внесены соответствующие изменения.</w:t>
      </w:r>
    </w:p>
    <w:p w14:paraId="0836D63C" w14:textId="77777777" w:rsidR="00B02CC0" w:rsidRPr="007D3885" w:rsidRDefault="00B02CC0" w:rsidP="00943964">
      <w:pPr>
        <w:pStyle w:val="27"/>
        <w:widowControl/>
        <w:ind w:left="0" w:firstLine="709"/>
        <w:jc w:val="both"/>
        <w:rPr>
          <w:b w:val="0"/>
        </w:rPr>
      </w:pPr>
      <w:r w:rsidRPr="007D3885">
        <w:rPr>
          <w:b w:val="0"/>
        </w:rPr>
        <w:t>При выполнении требований документов технического регулирования (ГОСТ, СНиП и др.), упомянутых в настоящем Техническом задании и Нормативных Технических Документах (Приложение № 4 к Договору), Подрядчик должен использовать редакцию документа, действующую на момент исполнения Договора.</w:t>
      </w:r>
    </w:p>
    <w:p w14:paraId="3AC55F04"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Уровень содержания искусственных дорожных сооружений – </w:t>
      </w:r>
      <w:r w:rsidRPr="007D3885">
        <w:rPr>
          <w:u w:val="single"/>
        </w:rPr>
        <w:t>ВЫСОКИЙ</w:t>
      </w:r>
      <w:r w:rsidRPr="007D3885">
        <w:rPr>
          <w:b w:val="0"/>
        </w:rPr>
        <w:t>. Средняя оценка уровня содержания искусственных дорожных сооружений «</w:t>
      </w:r>
      <w:r w:rsidRPr="007D3885">
        <w:t>Оидс</w:t>
      </w:r>
      <w:r w:rsidRPr="007D3885">
        <w:rPr>
          <w:b w:val="0"/>
        </w:rPr>
        <w:t>» ≥</w:t>
      </w:r>
      <w:r w:rsidRPr="007D3885">
        <w:rPr>
          <w:b w:val="0"/>
          <w:spacing w:val="-7"/>
        </w:rPr>
        <w:t xml:space="preserve"> </w:t>
      </w:r>
      <w:r w:rsidRPr="007D3885">
        <w:t>4,85</w:t>
      </w:r>
      <w:r w:rsidRPr="007D3885">
        <w:rPr>
          <w:b w:val="0"/>
        </w:rPr>
        <w:t>.</w:t>
      </w:r>
      <w:bookmarkEnd w:id="33"/>
    </w:p>
    <w:p w14:paraId="40DADE2A" w14:textId="77777777" w:rsidR="00B02CC0" w:rsidRPr="007D3885" w:rsidRDefault="00B02CC0" w:rsidP="00943964">
      <w:pPr>
        <w:pStyle w:val="27"/>
        <w:widowControl/>
        <w:numPr>
          <w:ilvl w:val="2"/>
          <w:numId w:val="10"/>
        </w:numPr>
        <w:ind w:left="0" w:firstLine="709"/>
        <w:jc w:val="both"/>
        <w:rPr>
          <w:b w:val="0"/>
        </w:rPr>
      </w:pPr>
      <w:bookmarkStart w:id="34" w:name="_Toc38304180"/>
      <w:r w:rsidRPr="007D3885">
        <w:rPr>
          <w:b w:val="0"/>
        </w:rPr>
        <w:t>Протяженность сооружений «</w:t>
      </w:r>
      <w:r w:rsidRPr="007D3885">
        <w:rPr>
          <w:i/>
          <w:lang w:val="en-US"/>
        </w:rPr>
        <w:t>L</w:t>
      </w:r>
      <w:r w:rsidRPr="007D3885">
        <w:rPr>
          <w:i/>
          <w:vertAlign w:val="subscript"/>
        </w:rPr>
        <w:t>ИДС</w:t>
      </w:r>
      <w:r w:rsidRPr="007D3885">
        <w:rPr>
          <w:b w:val="0"/>
        </w:rPr>
        <w:t xml:space="preserve">» (кроме КНС и ЛОС) в процентах от общей протяженности сооружений на Объекте, указанных в Приложении № 1.0.1 к Техническому Заданию, на которых зафиксирован </w:t>
      </w:r>
      <w:r w:rsidRPr="007D3885">
        <w:t>«</w:t>
      </w:r>
      <w:r w:rsidRPr="007D3885">
        <w:rPr>
          <w:u w:val="single"/>
        </w:rPr>
        <w:t>не допустимый</w:t>
      </w:r>
      <w:r w:rsidRPr="007D3885">
        <w:t>»</w:t>
      </w:r>
      <w:r w:rsidRPr="007D3885">
        <w:rPr>
          <w:b w:val="0"/>
        </w:rPr>
        <w:t xml:space="preserve"> уровень содержания с оценкой «</w:t>
      </w:r>
      <w:r w:rsidRPr="007D3885">
        <w:t>2</w:t>
      </w:r>
      <w:r w:rsidRPr="007D3885">
        <w:rPr>
          <w:b w:val="0"/>
        </w:rPr>
        <w:t xml:space="preserve">» - не должен превышать </w:t>
      </w:r>
      <w:r w:rsidRPr="007D3885">
        <w:t>3,00%</w:t>
      </w:r>
      <w:r w:rsidRPr="007D3885">
        <w:rPr>
          <w:b w:val="0"/>
        </w:rPr>
        <w:t xml:space="preserve"> (</w:t>
      </w:r>
      <w:r w:rsidRPr="007D3885">
        <w:t>три процента</w:t>
      </w:r>
      <w:r w:rsidRPr="007D3885">
        <w:rPr>
          <w:b w:val="0"/>
        </w:rPr>
        <w:t>).</w:t>
      </w:r>
      <w:bookmarkEnd w:id="34"/>
    </w:p>
    <w:p w14:paraId="2789D690" w14:textId="77777777" w:rsidR="00B02CC0" w:rsidRPr="007D3885" w:rsidRDefault="00B02CC0" w:rsidP="00943964">
      <w:pPr>
        <w:pStyle w:val="27"/>
        <w:widowControl/>
        <w:numPr>
          <w:ilvl w:val="2"/>
          <w:numId w:val="10"/>
        </w:numPr>
        <w:ind w:left="0" w:firstLine="709"/>
        <w:jc w:val="both"/>
        <w:rPr>
          <w:b w:val="0"/>
        </w:rPr>
      </w:pPr>
      <w:bookmarkStart w:id="35" w:name="_Toc38304181"/>
      <w:r w:rsidRPr="007D3885">
        <w:rPr>
          <w:b w:val="0"/>
        </w:rPr>
        <w:t xml:space="preserve">Количество КНС и ЛОС в процентах от общего количества КНС и ЛОС на Объекте, указанных в Приложении № 1.0.1 к Техническому Заданию, на которых зафиксирован </w:t>
      </w:r>
      <w:r w:rsidRPr="007D3885">
        <w:lastRenderedPageBreak/>
        <w:t>«</w:t>
      </w:r>
      <w:r w:rsidRPr="007D3885">
        <w:rPr>
          <w:u w:val="single"/>
        </w:rPr>
        <w:t>не допустимый</w:t>
      </w:r>
      <w:r w:rsidRPr="007D3885">
        <w:t>»</w:t>
      </w:r>
      <w:r w:rsidRPr="007D3885">
        <w:rPr>
          <w:b w:val="0"/>
        </w:rPr>
        <w:t xml:space="preserve"> уровень содержания с оценкой «</w:t>
      </w:r>
      <w:r w:rsidRPr="007D3885">
        <w:t>2</w:t>
      </w:r>
      <w:r w:rsidRPr="007D3885">
        <w:rPr>
          <w:b w:val="0"/>
        </w:rPr>
        <w:t xml:space="preserve">» - не должен превышать </w:t>
      </w:r>
      <w:r w:rsidRPr="007D3885">
        <w:t>3,00%</w:t>
      </w:r>
      <w:r w:rsidRPr="007D3885">
        <w:rPr>
          <w:b w:val="0"/>
        </w:rPr>
        <w:t xml:space="preserve"> (</w:t>
      </w:r>
      <w:r w:rsidRPr="007D3885">
        <w:t>три процента</w:t>
      </w:r>
      <w:r w:rsidRPr="007D3885">
        <w:rPr>
          <w:b w:val="0"/>
        </w:rPr>
        <w:t>).</w:t>
      </w:r>
      <w:bookmarkEnd w:id="35"/>
    </w:p>
    <w:p w14:paraId="6DF91BF7" w14:textId="7B4E05A8" w:rsidR="00B02CC0" w:rsidRPr="007D3885" w:rsidRDefault="00B02CC0" w:rsidP="00943964">
      <w:pPr>
        <w:pStyle w:val="27"/>
        <w:widowControl/>
        <w:numPr>
          <w:ilvl w:val="2"/>
          <w:numId w:val="10"/>
        </w:numPr>
        <w:ind w:left="0" w:firstLine="709"/>
        <w:jc w:val="both"/>
        <w:rPr>
          <w:b w:val="0"/>
        </w:rPr>
      </w:pPr>
      <w:r w:rsidRPr="007D3885">
        <w:rPr>
          <w:b w:val="0"/>
        </w:rPr>
        <w:t xml:space="preserve">В качестве основных критериев при достижении целей, определенных пунктом 2.3.2 Технического Задания, независимо от установленного Уровня Содержания ИДС, принимаются показатели бесперебойности и безопасности движения, отсутствие дефектов и несоответствий элементов ИДС требованиям Технического Задания, </w:t>
      </w:r>
      <w:r w:rsidR="007B2662" w:rsidRPr="007D3885">
        <w:rPr>
          <w:b w:val="0"/>
        </w:rPr>
        <w:t xml:space="preserve">Типовых требований приемки </w:t>
      </w:r>
      <w:r w:rsidR="00C943AA" w:rsidRPr="007D3885">
        <w:rPr>
          <w:b w:val="0"/>
        </w:rPr>
        <w:t>оказанных услуг</w:t>
      </w:r>
      <w:r w:rsidR="007B2662" w:rsidRPr="007D3885">
        <w:rPr>
          <w:b w:val="0"/>
        </w:rPr>
        <w:t xml:space="preserve"> и оценки уровня содержания искусственных дорожных сооружений</w:t>
      </w:r>
      <w:r w:rsidRPr="007D3885">
        <w:rPr>
          <w:b w:val="0"/>
        </w:rPr>
        <w:t xml:space="preserve"> (Приложение № 2.2 к Договору) и Нормативных Технических Документов (Приложение № 4 к Договору).</w:t>
      </w:r>
    </w:p>
    <w:p w14:paraId="08B2C1C7" w14:textId="77777777" w:rsidR="00B02CC0" w:rsidRPr="007D3885" w:rsidRDefault="00B02CC0" w:rsidP="00943964">
      <w:pPr>
        <w:pStyle w:val="27"/>
        <w:widowControl/>
        <w:numPr>
          <w:ilvl w:val="2"/>
          <w:numId w:val="10"/>
        </w:numPr>
        <w:ind w:left="0" w:firstLine="709"/>
        <w:jc w:val="both"/>
        <w:rPr>
          <w:b w:val="0"/>
        </w:rPr>
      </w:pPr>
      <w:r w:rsidRPr="007D3885">
        <w:rPr>
          <w:b w:val="0"/>
        </w:rPr>
        <w:t>Оценка Уровня Содержания ИДС определяется в соответствии с разделом 2 Приложени</w:t>
      </w:r>
      <w:r w:rsidR="007B2662" w:rsidRPr="007D3885">
        <w:rPr>
          <w:b w:val="0"/>
        </w:rPr>
        <w:t>я</w:t>
      </w:r>
      <w:r w:rsidRPr="007D3885">
        <w:rPr>
          <w:b w:val="0"/>
        </w:rPr>
        <w:t xml:space="preserve"> № 2.2 к Договору.</w:t>
      </w:r>
    </w:p>
    <w:p w14:paraId="4CC0AA43"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Директивные сроки устранения несоответствия Показателей содержания и/или наличия Дефектов содержания ИДС приведены в Приложении № 2.2.5 к </w:t>
      </w:r>
      <w:r w:rsidR="007B2662" w:rsidRPr="007D3885">
        <w:rPr>
          <w:b w:val="0"/>
        </w:rPr>
        <w:t xml:space="preserve">Приложению № 2.2. к </w:t>
      </w:r>
      <w:r w:rsidRPr="007D3885">
        <w:rPr>
          <w:b w:val="0"/>
        </w:rPr>
        <w:t>Договору.</w:t>
      </w:r>
    </w:p>
    <w:p w14:paraId="1650A44F"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Требования к Показателям, характеризующим Уровень Содержания ИДС приведены в Приложении № 2.2.5 </w:t>
      </w:r>
      <w:r w:rsidR="007B2662" w:rsidRPr="007D3885">
        <w:rPr>
          <w:b w:val="0"/>
        </w:rPr>
        <w:t>к Приложению № 2.2. к Договору</w:t>
      </w:r>
      <w:r w:rsidRPr="007D3885">
        <w:rPr>
          <w:b w:val="0"/>
        </w:rPr>
        <w:t>.</w:t>
      </w:r>
    </w:p>
    <w:p w14:paraId="2EBC279E"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Приемка </w:t>
      </w:r>
      <w:r w:rsidR="00174B72" w:rsidRPr="007D3885">
        <w:rPr>
          <w:b w:val="0"/>
        </w:rPr>
        <w:t>ПВР</w:t>
      </w:r>
      <w:r w:rsidRPr="007D3885">
        <w:rPr>
          <w:b w:val="0"/>
        </w:rPr>
        <w:t xml:space="preserve"> ИДС описана в разделе 3 Приложени</w:t>
      </w:r>
      <w:r w:rsidR="007B2662" w:rsidRPr="007D3885">
        <w:rPr>
          <w:b w:val="0"/>
        </w:rPr>
        <w:t>я № 2.2 к Договору</w:t>
      </w:r>
      <w:r w:rsidR="00352023" w:rsidRPr="007D3885">
        <w:rPr>
          <w:b w:val="0"/>
        </w:rPr>
        <w:t>.</w:t>
      </w:r>
    </w:p>
    <w:p w14:paraId="0348A5BA"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Основные требования к качеству </w:t>
      </w:r>
      <w:r w:rsidR="00174B72" w:rsidRPr="007D3885">
        <w:rPr>
          <w:b w:val="0"/>
        </w:rPr>
        <w:t>ПВР</w:t>
      </w:r>
      <w:r w:rsidRPr="007D3885">
        <w:rPr>
          <w:b w:val="0"/>
        </w:rPr>
        <w:t xml:space="preserve"> ИДС изложены в разделах 4 и 5 Приложени</w:t>
      </w:r>
      <w:r w:rsidR="007B2662" w:rsidRPr="007D3885">
        <w:rPr>
          <w:b w:val="0"/>
        </w:rPr>
        <w:t>я</w:t>
      </w:r>
      <w:r w:rsidRPr="007D3885">
        <w:rPr>
          <w:b w:val="0"/>
        </w:rPr>
        <w:t xml:space="preserve"> № 2.2 к Договору.</w:t>
      </w:r>
    </w:p>
    <w:p w14:paraId="150A956F" w14:textId="722FA972" w:rsidR="00B02CC0" w:rsidRPr="007D3885" w:rsidRDefault="00B02CC0" w:rsidP="00943964">
      <w:pPr>
        <w:pStyle w:val="27"/>
        <w:widowControl/>
        <w:numPr>
          <w:ilvl w:val="2"/>
          <w:numId w:val="10"/>
        </w:numPr>
        <w:ind w:left="0" w:firstLine="709"/>
        <w:jc w:val="both"/>
        <w:rPr>
          <w:b w:val="0"/>
        </w:rPr>
      </w:pPr>
      <w:r w:rsidRPr="007D3885">
        <w:rPr>
          <w:b w:val="0"/>
        </w:rPr>
        <w:t xml:space="preserve">Недостатки, выявленные при приёмке </w:t>
      </w:r>
      <w:r w:rsidR="00C943AA" w:rsidRPr="007D3885">
        <w:rPr>
          <w:b w:val="0"/>
        </w:rPr>
        <w:t>оказанных услуг</w:t>
      </w:r>
      <w:r w:rsidRPr="007D3885">
        <w:rPr>
          <w:b w:val="0"/>
        </w:rPr>
        <w:t>, Подрядчик устраняет своими силами и за свой счет.</w:t>
      </w:r>
    </w:p>
    <w:p w14:paraId="52137407"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Подрядчик обязан обеспечить соответствие искусственных дорожных сооружений, входящих в состав Объекта </w:t>
      </w:r>
      <w:r w:rsidRPr="007D3885">
        <w:rPr>
          <w:rFonts w:hint="eastAsia"/>
          <w:b w:val="0"/>
        </w:rPr>
        <w:t>требованиям</w:t>
      </w:r>
      <w:r w:rsidRPr="007D3885">
        <w:rPr>
          <w:b w:val="0"/>
        </w:rPr>
        <w:t xml:space="preserve"> </w:t>
      </w:r>
      <w:r w:rsidRPr="007D3885">
        <w:rPr>
          <w:rFonts w:hint="eastAsia"/>
          <w:b w:val="0"/>
        </w:rPr>
        <w:t>безопасности</w:t>
      </w:r>
      <w:r w:rsidRPr="007D3885">
        <w:rPr>
          <w:b w:val="0"/>
        </w:rPr>
        <w:t xml:space="preserve"> регламента Таможенного союза ТР ТС 014/2011 от 18 октября 2011г. № 827 (п.13).</w:t>
      </w:r>
    </w:p>
    <w:p w14:paraId="4F5723EF" w14:textId="5F8AAA57" w:rsidR="00B02CC0" w:rsidRPr="007D3885" w:rsidRDefault="00B02CC0" w:rsidP="00943964">
      <w:pPr>
        <w:pStyle w:val="27"/>
        <w:widowControl/>
        <w:numPr>
          <w:ilvl w:val="2"/>
          <w:numId w:val="10"/>
        </w:numPr>
        <w:ind w:left="0" w:firstLine="709"/>
        <w:jc w:val="both"/>
        <w:rPr>
          <w:b w:val="0"/>
        </w:rPr>
      </w:pPr>
      <w:r w:rsidRPr="007D3885">
        <w:rPr>
          <w:b w:val="0"/>
        </w:rPr>
        <w:t xml:space="preserve">Результаты </w:t>
      </w:r>
      <w:r w:rsidR="00C943AA" w:rsidRPr="007D3885">
        <w:rPr>
          <w:b w:val="0"/>
        </w:rPr>
        <w:t>оказанных услуг</w:t>
      </w:r>
      <w:r w:rsidRPr="007D3885">
        <w:rPr>
          <w:b w:val="0"/>
        </w:rPr>
        <w:t xml:space="preserve"> должны удовлетворять установленным Договором требованиям, в том числе по качеству и объему, а также требованиям настоящего Технического задания.</w:t>
      </w:r>
    </w:p>
    <w:p w14:paraId="5D0A572C" w14:textId="77777777" w:rsidR="00487B9B" w:rsidRPr="007D3885" w:rsidRDefault="00487B9B" w:rsidP="00943964">
      <w:pPr>
        <w:pStyle w:val="27"/>
        <w:widowControl/>
        <w:ind w:left="0" w:firstLine="709"/>
        <w:jc w:val="both"/>
        <w:rPr>
          <w:b w:val="0"/>
        </w:rPr>
      </w:pPr>
    </w:p>
    <w:p w14:paraId="70BF1A88" w14:textId="77777777" w:rsidR="00B02CC0" w:rsidRPr="007D3885" w:rsidRDefault="00B02CC0" w:rsidP="00943964">
      <w:pPr>
        <w:pStyle w:val="ae"/>
        <w:widowControl/>
        <w:numPr>
          <w:ilvl w:val="1"/>
          <w:numId w:val="10"/>
        </w:numPr>
        <w:ind w:left="0" w:firstLine="709"/>
        <w:jc w:val="both"/>
        <w:rPr>
          <w:b/>
          <w:sz w:val="24"/>
          <w:szCs w:val="24"/>
        </w:rPr>
      </w:pPr>
      <w:r w:rsidRPr="007D3885">
        <w:rPr>
          <w:b/>
          <w:sz w:val="24"/>
          <w:szCs w:val="24"/>
        </w:rPr>
        <w:t>Требования к технической документации</w:t>
      </w:r>
    </w:p>
    <w:p w14:paraId="6E69D4A8" w14:textId="53709CD9" w:rsidR="00B02CC0" w:rsidRPr="007D3885" w:rsidRDefault="00B02CC0" w:rsidP="00943964">
      <w:pPr>
        <w:pStyle w:val="27"/>
        <w:widowControl/>
        <w:numPr>
          <w:ilvl w:val="2"/>
          <w:numId w:val="10"/>
        </w:numPr>
        <w:ind w:left="0" w:firstLine="709"/>
        <w:jc w:val="both"/>
        <w:rPr>
          <w:b w:val="0"/>
        </w:rPr>
      </w:pPr>
      <w:bookmarkStart w:id="36" w:name="_Toc38304192"/>
      <w:r w:rsidRPr="007D3885">
        <w:rPr>
          <w:b w:val="0"/>
        </w:rPr>
        <w:t xml:space="preserve">Книга Искусственных Сооружений (далее– Книга ИС) должна быть заполнена согласно инструкции по ведению книги искусственного сооружения, приведенной в Приложении № 1.2.3 к Техническому Заданию, а также оформлены (при отсутствии) карточки искусственных дорожных сооружений. Книги ИС и карточки искусственных дорожных сооружений должны содержать актуальную информацию на момент предоставления их в рамках </w:t>
      </w:r>
      <w:r w:rsidR="00C943AA" w:rsidRPr="007D3885">
        <w:rPr>
          <w:b w:val="0"/>
        </w:rPr>
        <w:t>услуг</w:t>
      </w:r>
      <w:r w:rsidRPr="007D3885">
        <w:rPr>
          <w:b w:val="0"/>
        </w:rPr>
        <w:t xml:space="preserve"> по приемк</w:t>
      </w:r>
      <w:r w:rsidR="0014475F" w:rsidRPr="007D3885">
        <w:rPr>
          <w:b w:val="0"/>
        </w:rPr>
        <w:t>е</w:t>
      </w:r>
      <w:r w:rsidRPr="007D3885">
        <w:rPr>
          <w:b w:val="0"/>
        </w:rPr>
        <w:t xml:space="preserve"> </w:t>
      </w:r>
      <w:r w:rsidR="00174B72" w:rsidRPr="007D3885">
        <w:rPr>
          <w:b w:val="0"/>
        </w:rPr>
        <w:t>ПВР </w:t>
      </w:r>
      <w:r w:rsidRPr="007D3885">
        <w:rPr>
          <w:b w:val="0"/>
        </w:rPr>
        <w:t>ИДС.</w:t>
      </w:r>
    </w:p>
    <w:p w14:paraId="6D10179B" w14:textId="15B48102" w:rsidR="00B02CC0" w:rsidRPr="007D3885" w:rsidRDefault="00C943AA" w:rsidP="00943964">
      <w:pPr>
        <w:pStyle w:val="27"/>
        <w:widowControl/>
        <w:numPr>
          <w:ilvl w:val="2"/>
          <w:numId w:val="10"/>
        </w:numPr>
        <w:ind w:left="0" w:firstLine="709"/>
        <w:jc w:val="both"/>
        <w:rPr>
          <w:b w:val="0"/>
        </w:rPr>
      </w:pPr>
      <w:r w:rsidRPr="007D3885">
        <w:rPr>
          <w:b w:val="0"/>
        </w:rPr>
        <w:t>Ж</w:t>
      </w:r>
      <w:r w:rsidR="00B02CC0" w:rsidRPr="007D3885">
        <w:rPr>
          <w:b w:val="0"/>
        </w:rPr>
        <w:t xml:space="preserve">урнал </w:t>
      </w:r>
      <w:r w:rsidRPr="007D3885">
        <w:rPr>
          <w:b w:val="0"/>
        </w:rPr>
        <w:t>оказания услуг</w:t>
      </w:r>
      <w:r w:rsidR="00B02CC0" w:rsidRPr="007D3885">
        <w:rPr>
          <w:b w:val="0"/>
        </w:rPr>
        <w:t xml:space="preserve"> по нормативному содержанию оформлен по форме согласно Приложению № 3.11 к Договору.</w:t>
      </w:r>
    </w:p>
    <w:p w14:paraId="1D6688C7" w14:textId="77777777" w:rsidR="00B02CC0" w:rsidRPr="007D3885" w:rsidRDefault="00B02CC0" w:rsidP="00943964">
      <w:pPr>
        <w:pStyle w:val="27"/>
        <w:widowControl/>
        <w:numPr>
          <w:ilvl w:val="2"/>
          <w:numId w:val="10"/>
        </w:numPr>
        <w:ind w:left="0" w:firstLine="709"/>
        <w:jc w:val="both"/>
        <w:rPr>
          <w:b w:val="0"/>
        </w:rPr>
      </w:pPr>
      <w:r w:rsidRPr="007D3885">
        <w:rPr>
          <w:b w:val="0"/>
        </w:rPr>
        <w:t>Сводный отчет о проведенных осмотрах в рамках проведения надзора (</w:t>
      </w:r>
      <w:r w:rsidR="00203771" w:rsidRPr="007D3885">
        <w:rPr>
          <w:b w:val="0"/>
        </w:rPr>
        <w:t xml:space="preserve">регулярного и </w:t>
      </w:r>
      <w:r w:rsidRPr="007D3885">
        <w:rPr>
          <w:b w:val="0"/>
        </w:rPr>
        <w:t>текущего) оформлен по форме предварительно согласованной с Заказчиком.</w:t>
      </w:r>
    </w:p>
    <w:p w14:paraId="0199EA53"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Журнал </w:t>
      </w:r>
      <w:r w:rsidR="00203771" w:rsidRPr="007D3885">
        <w:rPr>
          <w:b w:val="0"/>
        </w:rPr>
        <w:t>регулярных</w:t>
      </w:r>
      <w:r w:rsidRPr="007D3885">
        <w:rPr>
          <w:b w:val="0"/>
        </w:rPr>
        <w:t xml:space="preserve"> осмотров (при отсутствии сооружения в АИС ИССО-Н) оформлен в установленном порядке.</w:t>
      </w:r>
    </w:p>
    <w:p w14:paraId="08BF3631" w14:textId="42779022" w:rsidR="00B02CC0" w:rsidRPr="007D3885" w:rsidRDefault="00B02CC0" w:rsidP="00943964">
      <w:pPr>
        <w:pStyle w:val="27"/>
        <w:widowControl/>
        <w:numPr>
          <w:ilvl w:val="2"/>
          <w:numId w:val="10"/>
        </w:numPr>
        <w:ind w:left="0" w:firstLine="709"/>
        <w:jc w:val="both"/>
        <w:rPr>
          <w:b w:val="0"/>
        </w:rPr>
      </w:pPr>
      <w:r w:rsidRPr="007D3885">
        <w:rPr>
          <w:b w:val="0"/>
        </w:rPr>
        <w:t xml:space="preserve">Документы для </w:t>
      </w:r>
      <w:r w:rsidR="00C943AA" w:rsidRPr="007D3885">
        <w:rPr>
          <w:b w:val="0"/>
        </w:rPr>
        <w:t>оказания услуг</w:t>
      </w:r>
      <w:r w:rsidRPr="007D3885">
        <w:rPr>
          <w:b w:val="0"/>
        </w:rPr>
        <w:t xml:space="preserve"> по Оценки Уровня Содержания ИДС составлены в установленном порядке и предоставлены Заказчику согласно п.2.2.6 </w:t>
      </w:r>
      <w:r w:rsidR="007B2662" w:rsidRPr="007D3885">
        <w:rPr>
          <w:b w:val="0"/>
        </w:rPr>
        <w:t>Приложения</w:t>
      </w:r>
      <w:r w:rsidRPr="007D3885">
        <w:rPr>
          <w:b w:val="0"/>
        </w:rPr>
        <w:t xml:space="preserve"> № 2.2 к Договору.</w:t>
      </w:r>
    </w:p>
    <w:p w14:paraId="2A8EA695" w14:textId="77777777" w:rsidR="00B02CC0" w:rsidRPr="007D3885" w:rsidRDefault="00B02CC0" w:rsidP="00943964">
      <w:pPr>
        <w:pStyle w:val="27"/>
        <w:widowControl/>
        <w:numPr>
          <w:ilvl w:val="2"/>
          <w:numId w:val="10"/>
        </w:numPr>
        <w:ind w:left="0" w:firstLine="709"/>
        <w:jc w:val="both"/>
        <w:rPr>
          <w:b w:val="0"/>
        </w:rPr>
      </w:pPr>
      <w:r w:rsidRPr="007D3885">
        <w:rPr>
          <w:b w:val="0"/>
        </w:rPr>
        <w:t>Журнал учета замены и установки технических средств организации дорожного движения во время ПВР ИДС оформлен в соответстви</w:t>
      </w:r>
      <w:r w:rsidR="0014475F" w:rsidRPr="007D3885">
        <w:rPr>
          <w:b w:val="0"/>
        </w:rPr>
        <w:t>и</w:t>
      </w:r>
      <w:r w:rsidRPr="007D3885">
        <w:rPr>
          <w:b w:val="0"/>
        </w:rPr>
        <w:t xml:space="preserve"> с </w:t>
      </w:r>
      <w:bookmarkEnd w:id="36"/>
      <w:r w:rsidRPr="007D3885">
        <w:rPr>
          <w:b w:val="0"/>
        </w:rPr>
        <w:t>Приложением № 1.1.6 к Договору.</w:t>
      </w:r>
    </w:p>
    <w:p w14:paraId="3D996A9F" w14:textId="77777777" w:rsidR="00B02CC0" w:rsidRPr="007D3885" w:rsidRDefault="00B02CC0" w:rsidP="00943964">
      <w:pPr>
        <w:pStyle w:val="27"/>
        <w:widowControl/>
        <w:numPr>
          <w:ilvl w:val="2"/>
          <w:numId w:val="10"/>
        </w:numPr>
        <w:ind w:left="0" w:firstLine="709"/>
        <w:jc w:val="both"/>
        <w:rPr>
          <w:b w:val="0"/>
        </w:rPr>
      </w:pPr>
      <w:r w:rsidRPr="007D3885">
        <w:rPr>
          <w:b w:val="0"/>
        </w:rPr>
        <w:t>Журналы должны быть пронумерованы, прошнурованы, оформлены всеми подписями на титульном листе и скреплены печатью Подрядчика.</w:t>
      </w:r>
    </w:p>
    <w:p w14:paraId="419C38B4" w14:textId="77777777" w:rsidR="00B02CC0" w:rsidRPr="007D3885" w:rsidRDefault="00B02CC0" w:rsidP="00943964">
      <w:pPr>
        <w:pStyle w:val="27"/>
        <w:widowControl/>
        <w:numPr>
          <w:ilvl w:val="2"/>
          <w:numId w:val="10"/>
        </w:numPr>
        <w:ind w:left="0" w:firstLine="709"/>
        <w:jc w:val="both"/>
        <w:rPr>
          <w:b w:val="0"/>
        </w:rPr>
      </w:pPr>
      <w:r w:rsidRPr="007D3885">
        <w:rPr>
          <w:b w:val="0"/>
        </w:rPr>
        <w:t>Подрядчик обязан в срок, установленный Договором</w:t>
      </w:r>
      <w:r w:rsidR="0014475F" w:rsidRPr="007D3885">
        <w:rPr>
          <w:b w:val="0"/>
        </w:rPr>
        <w:t>,</w:t>
      </w:r>
      <w:r w:rsidRPr="007D3885">
        <w:rPr>
          <w:b w:val="0"/>
        </w:rPr>
        <w:t xml:space="preserve"> разработать и согласовать с </w:t>
      </w:r>
      <w:r w:rsidR="00FE722B" w:rsidRPr="007D3885">
        <w:rPr>
          <w:b w:val="0"/>
        </w:rPr>
        <w:t>Заказчиком</w:t>
      </w:r>
      <w:r w:rsidRPr="007D3885">
        <w:rPr>
          <w:b w:val="0"/>
        </w:rPr>
        <w:t xml:space="preserve"> проект производства работ по содержанию</w:t>
      </w:r>
      <w:r w:rsidR="00FE722B" w:rsidRPr="007D3885">
        <w:rPr>
          <w:b w:val="0"/>
        </w:rPr>
        <w:t xml:space="preserve"> искусственных дорожных сооружений ППРС-</w:t>
      </w:r>
      <w:r w:rsidRPr="007D3885">
        <w:rPr>
          <w:b w:val="0"/>
        </w:rPr>
        <w:t xml:space="preserve">ИДС, в состав которого в обязательном порядке включается раздел «Содержание искусственных дорожных сооружений в зимний период эксплуатации». Стоимость разработки </w:t>
      </w:r>
      <w:r w:rsidR="00FE722B" w:rsidRPr="007D3885">
        <w:rPr>
          <w:b w:val="0"/>
        </w:rPr>
        <w:t>ППРС-</w:t>
      </w:r>
      <w:r w:rsidRPr="007D3885">
        <w:rPr>
          <w:b w:val="0"/>
        </w:rPr>
        <w:t xml:space="preserve">ИДС входит в стоимость (цену) Договора и дополнительных компенсаций со стороны </w:t>
      </w:r>
      <w:r w:rsidRPr="007D3885">
        <w:rPr>
          <w:b w:val="0"/>
        </w:rPr>
        <w:lastRenderedPageBreak/>
        <w:t xml:space="preserve">Заказчика не требует. Основные требования к составу проекта производства работ по </w:t>
      </w:r>
      <w:r w:rsidR="00174B72" w:rsidRPr="007D3885">
        <w:rPr>
          <w:b w:val="0"/>
        </w:rPr>
        <w:t>ПВР</w:t>
      </w:r>
      <w:r w:rsidRPr="007D3885">
        <w:rPr>
          <w:b w:val="0"/>
        </w:rPr>
        <w:t xml:space="preserve"> ИДС соответствуют требованиям, изложенным в п.1.4.1 настоящего Технического задания.</w:t>
      </w:r>
    </w:p>
    <w:p w14:paraId="213838F2"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Раздел «Содержание искусственных дорожных сооружений в зимний период эксплуатации» </w:t>
      </w:r>
      <w:r w:rsidR="00FE722B" w:rsidRPr="007D3885">
        <w:rPr>
          <w:b w:val="0"/>
        </w:rPr>
        <w:t>ППРС-</w:t>
      </w:r>
      <w:r w:rsidRPr="007D3885">
        <w:rPr>
          <w:b w:val="0"/>
        </w:rPr>
        <w:t xml:space="preserve">ИДС актуализируется ежегодно и предоставляется на утверждение </w:t>
      </w:r>
      <w:r w:rsidR="00CC3C29" w:rsidRPr="007D3885">
        <w:rPr>
          <w:b w:val="0"/>
        </w:rPr>
        <w:t>Уполномоченному Представителю Заказчика</w:t>
      </w:r>
      <w:r w:rsidRPr="007D3885">
        <w:rPr>
          <w:b w:val="0"/>
        </w:rPr>
        <w:t xml:space="preserve"> в соответствии со сроками, указанными в Договоре и в Приложении №</w:t>
      </w:r>
      <w:r w:rsidR="00FE722B" w:rsidRPr="007D3885">
        <w:rPr>
          <w:b w:val="0"/>
        </w:rPr>
        <w:t> </w:t>
      </w:r>
      <w:r w:rsidRPr="007D3885">
        <w:rPr>
          <w:b w:val="0"/>
        </w:rPr>
        <w:t xml:space="preserve">1.1.4 к Техническому Заданию. В состав </w:t>
      </w:r>
      <w:r w:rsidR="00FE722B" w:rsidRPr="007D3885">
        <w:rPr>
          <w:b w:val="0"/>
        </w:rPr>
        <w:t>ППРС-ИДС</w:t>
      </w:r>
      <w:r w:rsidRPr="007D3885">
        <w:rPr>
          <w:b w:val="0"/>
        </w:rPr>
        <w:t xml:space="preserve"> в обязательном порядке должны включаться следующие разделы, ведомости, расчеты, схемы, графики и т.д</w:t>
      </w:r>
      <w:r w:rsidR="0014475F" w:rsidRPr="007D3885">
        <w:rPr>
          <w:b w:val="0"/>
        </w:rPr>
        <w:t>.,</w:t>
      </w:r>
      <w:r w:rsidRPr="007D3885">
        <w:rPr>
          <w:b w:val="0"/>
        </w:rPr>
        <w:t xml:space="preserve"> в соответствии с п</w:t>
      </w:r>
      <w:r w:rsidR="00FE722B" w:rsidRPr="007D3885">
        <w:rPr>
          <w:b w:val="0"/>
        </w:rPr>
        <w:t>.1.4.1. Технического З</w:t>
      </w:r>
      <w:r w:rsidRPr="007D3885">
        <w:rPr>
          <w:b w:val="0"/>
        </w:rPr>
        <w:t>адания, применительно к ИДС:</w:t>
      </w:r>
    </w:p>
    <w:p w14:paraId="04ED5071" w14:textId="33CBD2E4" w:rsidR="00B02CC0" w:rsidRPr="007D3885" w:rsidRDefault="00B02CC0" w:rsidP="00943964">
      <w:pPr>
        <w:pStyle w:val="27"/>
        <w:widowControl/>
        <w:numPr>
          <w:ilvl w:val="2"/>
          <w:numId w:val="10"/>
        </w:numPr>
        <w:ind w:left="0" w:firstLine="709"/>
        <w:jc w:val="both"/>
        <w:rPr>
          <w:b w:val="0"/>
        </w:rPr>
      </w:pPr>
      <w:r w:rsidRPr="007D3885">
        <w:rPr>
          <w:b w:val="0"/>
        </w:rPr>
        <w:t xml:space="preserve">Подрядчик обязан до начала </w:t>
      </w:r>
      <w:r w:rsidR="004B5BEB" w:rsidRPr="007D3885">
        <w:rPr>
          <w:b w:val="0"/>
        </w:rPr>
        <w:t>оказания</w:t>
      </w:r>
      <w:r w:rsidRPr="007D3885">
        <w:rPr>
          <w:b w:val="0"/>
        </w:rPr>
        <w:t xml:space="preserve"> ПВР предоставить документальное подтверждение о:</w:t>
      </w:r>
    </w:p>
    <w:p w14:paraId="1F33BF31" w14:textId="5BCC3B4A" w:rsidR="00B02CC0" w:rsidRPr="007D3885" w:rsidRDefault="00B02CC0" w:rsidP="00B62635">
      <w:pPr>
        <w:pStyle w:val="27"/>
        <w:widowControl/>
        <w:numPr>
          <w:ilvl w:val="3"/>
          <w:numId w:val="200"/>
        </w:numPr>
        <w:ind w:left="0" w:firstLine="709"/>
        <w:jc w:val="both"/>
        <w:rPr>
          <w:b w:val="0"/>
        </w:rPr>
      </w:pPr>
      <w:r w:rsidRPr="007D3885">
        <w:rPr>
          <w:b w:val="0"/>
        </w:rPr>
        <w:t xml:space="preserve"> комплектности парка и наличия дорожно-эксплуатационной техники, механизмов и оборудования для </w:t>
      </w:r>
      <w:r w:rsidR="004B5BEB" w:rsidRPr="007D3885">
        <w:rPr>
          <w:b w:val="0"/>
        </w:rPr>
        <w:t>оказания</w:t>
      </w:r>
      <w:r w:rsidRPr="007D3885">
        <w:rPr>
          <w:b w:val="0"/>
        </w:rPr>
        <w:t xml:space="preserve"> ПВР ИДС, обеспечивающих реализацию современных технологических процессов, согласно разработанному </w:t>
      </w:r>
      <w:r w:rsidR="00174B72" w:rsidRPr="007D3885">
        <w:rPr>
          <w:b w:val="0"/>
        </w:rPr>
        <w:t>ППРС-</w:t>
      </w:r>
      <w:r w:rsidRPr="007D3885">
        <w:rPr>
          <w:b w:val="0"/>
        </w:rPr>
        <w:t xml:space="preserve"> ИДС, в том числе в составе раздела «</w:t>
      </w:r>
      <w:r w:rsidR="00174B72" w:rsidRPr="007D3885">
        <w:rPr>
          <w:b w:val="0"/>
        </w:rPr>
        <w:t>ПВР</w:t>
      </w:r>
      <w:r w:rsidRPr="007D3885">
        <w:rPr>
          <w:b w:val="0"/>
        </w:rPr>
        <w:t xml:space="preserve"> ИДС в зимний период эксплуатации» (иметь в собственности или на основании имеющихся договоров аренды);</w:t>
      </w:r>
    </w:p>
    <w:p w14:paraId="1F3A80DC" w14:textId="77777777" w:rsidR="00B02CC0" w:rsidRPr="007D3885" w:rsidRDefault="00B02CC0" w:rsidP="00B62635">
      <w:pPr>
        <w:pStyle w:val="27"/>
        <w:widowControl/>
        <w:numPr>
          <w:ilvl w:val="3"/>
          <w:numId w:val="200"/>
        </w:numPr>
        <w:ind w:left="0" w:firstLine="709"/>
        <w:jc w:val="both"/>
        <w:rPr>
          <w:b w:val="0"/>
        </w:rPr>
      </w:pPr>
      <w:r w:rsidRPr="007D3885">
        <w:rPr>
          <w:b w:val="0"/>
        </w:rPr>
        <w:t>готовности дорожно-эксплуатационной техники, механизмов и оборудования к работе (техническая исправность и укомплектованность квалифицированными кадрами для управления техникой), что подтверждается справкой Подрядчика, заверенной печатью и подписью руководителя.</w:t>
      </w:r>
    </w:p>
    <w:p w14:paraId="226E4B65" w14:textId="77777777" w:rsidR="00B02CC0" w:rsidRPr="007D3885" w:rsidRDefault="00B02CC0" w:rsidP="00943964">
      <w:pPr>
        <w:pStyle w:val="27"/>
        <w:widowControl/>
        <w:numPr>
          <w:ilvl w:val="2"/>
          <w:numId w:val="10"/>
        </w:numPr>
        <w:ind w:left="0" w:firstLine="709"/>
        <w:jc w:val="both"/>
        <w:rPr>
          <w:b w:val="0"/>
        </w:rPr>
      </w:pPr>
      <w:r w:rsidRPr="007D3885">
        <w:rPr>
          <w:b w:val="0"/>
        </w:rPr>
        <w:t>В составе информации</w:t>
      </w:r>
      <w:r w:rsidR="0014475F" w:rsidRPr="007D3885">
        <w:rPr>
          <w:b w:val="0"/>
        </w:rPr>
        <w:t>,</w:t>
      </w:r>
      <w:r w:rsidRPr="007D3885">
        <w:rPr>
          <w:b w:val="0"/>
        </w:rPr>
        <w:t xml:space="preserve"> передаваемой Заказчику в соответстви</w:t>
      </w:r>
      <w:r w:rsidR="0014475F" w:rsidRPr="007D3885">
        <w:rPr>
          <w:b w:val="0"/>
        </w:rPr>
        <w:t>и</w:t>
      </w:r>
      <w:r w:rsidRPr="007D3885">
        <w:rPr>
          <w:b w:val="0"/>
        </w:rPr>
        <w:t xml:space="preserve"> с п.</w:t>
      </w:r>
      <w:r w:rsidR="009D2CA1" w:rsidRPr="007D3885">
        <w:rPr>
          <w:b w:val="0"/>
        </w:rPr>
        <w:t xml:space="preserve"> </w:t>
      </w:r>
      <w:r w:rsidRPr="007D3885">
        <w:rPr>
          <w:b w:val="0"/>
        </w:rPr>
        <w:t>1.4.1, пп</w:t>
      </w:r>
      <w:r w:rsidR="0014475F" w:rsidRPr="007D3885">
        <w:rPr>
          <w:b w:val="0"/>
        </w:rPr>
        <w:t>.</w:t>
      </w:r>
      <w:r w:rsidRPr="007D3885">
        <w:rPr>
          <w:b w:val="0"/>
        </w:rPr>
        <w:t xml:space="preserve"> 3)</w:t>
      </w:r>
      <w:r w:rsidR="0014475F" w:rsidRPr="007D3885">
        <w:rPr>
          <w:b w:val="0"/>
        </w:rPr>
        <w:t>,</w:t>
      </w:r>
      <w:r w:rsidRPr="007D3885">
        <w:rPr>
          <w:b w:val="0"/>
        </w:rPr>
        <w:t xml:space="preserve"> Подрядчик сообщает о</w:t>
      </w:r>
      <w:r w:rsidR="0014475F" w:rsidRPr="007D3885">
        <w:rPr>
          <w:b w:val="0"/>
        </w:rPr>
        <w:t>б</w:t>
      </w:r>
      <w:r w:rsidRPr="007D3885">
        <w:rPr>
          <w:b w:val="0"/>
        </w:rPr>
        <w:t xml:space="preserve"> имеющемся в наличи</w:t>
      </w:r>
      <w:r w:rsidR="0014475F" w:rsidRPr="007D3885">
        <w:rPr>
          <w:b w:val="0"/>
        </w:rPr>
        <w:t>и</w:t>
      </w:r>
      <w:r w:rsidRPr="007D3885">
        <w:rPr>
          <w:b w:val="0"/>
        </w:rPr>
        <w:t xml:space="preserve"> количеств</w:t>
      </w:r>
      <w:r w:rsidR="0014475F" w:rsidRPr="007D3885">
        <w:rPr>
          <w:b w:val="0"/>
        </w:rPr>
        <w:t>е</w:t>
      </w:r>
      <w:r w:rsidRPr="007D3885">
        <w:rPr>
          <w:b w:val="0"/>
        </w:rPr>
        <w:t xml:space="preserve"> противогололедных материалов для использования на мостовом полотне, для которых имеется заключение о соответствии аттестованной дорожной лаборатории.</w:t>
      </w:r>
    </w:p>
    <w:p w14:paraId="7C4F2280" w14:textId="77777777" w:rsidR="00B02CC0" w:rsidRPr="007D3885" w:rsidRDefault="00B02CC0" w:rsidP="00943964">
      <w:pPr>
        <w:pStyle w:val="27"/>
        <w:widowControl/>
        <w:numPr>
          <w:ilvl w:val="2"/>
          <w:numId w:val="10"/>
        </w:numPr>
        <w:ind w:left="0" w:firstLine="709"/>
        <w:jc w:val="both"/>
        <w:rPr>
          <w:b w:val="0"/>
        </w:rPr>
      </w:pPr>
      <w:r w:rsidRPr="007D3885">
        <w:rPr>
          <w:b w:val="0"/>
        </w:rPr>
        <w:t>Схема ограждения мест производства дорожных работ должна быть согласована в установленном Договором порядке</w:t>
      </w:r>
      <w:r w:rsidR="0014475F" w:rsidRPr="007D3885">
        <w:rPr>
          <w:b w:val="0"/>
        </w:rPr>
        <w:t>.</w:t>
      </w:r>
    </w:p>
    <w:p w14:paraId="02EB8D47" w14:textId="77777777" w:rsidR="00B02CC0" w:rsidRPr="007D3885" w:rsidRDefault="00B02CC0" w:rsidP="00943964">
      <w:pPr>
        <w:pStyle w:val="27"/>
        <w:widowControl/>
        <w:numPr>
          <w:ilvl w:val="2"/>
          <w:numId w:val="10"/>
        </w:numPr>
        <w:ind w:left="0" w:firstLine="709"/>
        <w:jc w:val="both"/>
        <w:rPr>
          <w:b w:val="0"/>
        </w:rPr>
      </w:pPr>
      <w:r w:rsidRPr="007D3885">
        <w:rPr>
          <w:b w:val="0"/>
        </w:rPr>
        <w:t>На все поставляемые материалы должны быть соответствующие сертификаты, технические паспорта, результаты испытаний, удостоверяющие их качество, пройти входной лабораторный контроль в установленном порядке с оформлением исполнительной документации, включая журнал входного контроля материалов. Копии этих сертификатов, деклараций, технических паспортов и результатов испытаний должны быть предоставлены Заказчику до начала производства работ, выполняемых с использованием этих материалов и оборудования. Поставщики (производители) материалов и оборудования, должны иметь государственные лицензии на осуществление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Российской Федерации данный вид деятельности подлежит лицензированию).</w:t>
      </w:r>
    </w:p>
    <w:p w14:paraId="21978B2D" w14:textId="533E5D64" w:rsidR="00B02CC0" w:rsidRPr="007D3885" w:rsidRDefault="00B02CC0" w:rsidP="00943964">
      <w:pPr>
        <w:pStyle w:val="27"/>
        <w:widowControl/>
        <w:ind w:left="0" w:firstLine="709"/>
        <w:jc w:val="both"/>
        <w:rPr>
          <w:b w:val="0"/>
        </w:rPr>
      </w:pPr>
      <w:r w:rsidRPr="007D3885">
        <w:rPr>
          <w:b w:val="0"/>
        </w:rPr>
        <w:t xml:space="preserve">В случае если при </w:t>
      </w:r>
      <w:r w:rsidR="00C943AA" w:rsidRPr="007D3885">
        <w:rPr>
          <w:b w:val="0"/>
        </w:rPr>
        <w:t>оказании услуг</w:t>
      </w:r>
      <w:r w:rsidRPr="007D3885">
        <w:rPr>
          <w:b w:val="0"/>
        </w:rPr>
        <w:t xml:space="preserve"> применяются геосинтетические материалы, они должны иметь следующие сопроводительные документы: паспорта качества на продукцию с обязательной ссылкой на стандарт организации (далее - СТО) на соответствующий геосинтетический материал; копия письма Росавтодора о согласовании указанного СТО в соответствии с ОДМ 218.1.002-2010; протоколы испытаний по всем коэффициентам запаса в соответствии с</w:t>
      </w:r>
      <w:r w:rsidR="00F81073" w:rsidRPr="007D3885">
        <w:rPr>
          <w:b w:val="0"/>
        </w:rPr>
        <w:t xml:space="preserve"> рекомендациями</w:t>
      </w:r>
      <w:r w:rsidRPr="007D3885">
        <w:rPr>
          <w:b w:val="0"/>
        </w:rPr>
        <w:t xml:space="preserve"> ОДМ 218.2.046-2014. Все указанные сопроводительные документы должны быть предоставлены Заказчику до начала </w:t>
      </w:r>
      <w:r w:rsidR="00C943AA" w:rsidRPr="007D3885">
        <w:rPr>
          <w:b w:val="0"/>
        </w:rPr>
        <w:t>оказания услуг</w:t>
      </w:r>
      <w:r w:rsidRPr="007D3885">
        <w:rPr>
          <w:b w:val="0"/>
        </w:rPr>
        <w:t xml:space="preserve"> с использованием геосинтетических материалов. </w:t>
      </w:r>
    </w:p>
    <w:p w14:paraId="4DC30189" w14:textId="0664900F" w:rsidR="00B02CC0" w:rsidRPr="007D3885" w:rsidRDefault="00B02CC0" w:rsidP="00943964">
      <w:pPr>
        <w:pStyle w:val="27"/>
        <w:widowControl/>
        <w:numPr>
          <w:ilvl w:val="2"/>
          <w:numId w:val="10"/>
        </w:numPr>
        <w:ind w:left="0" w:firstLine="709"/>
        <w:jc w:val="both"/>
        <w:rPr>
          <w:b w:val="0"/>
        </w:rPr>
      </w:pPr>
      <w:r w:rsidRPr="007D3885">
        <w:rPr>
          <w:b w:val="0"/>
        </w:rPr>
        <w:t xml:space="preserve">До начала </w:t>
      </w:r>
      <w:r w:rsidR="00C943AA" w:rsidRPr="007D3885">
        <w:rPr>
          <w:b w:val="0"/>
        </w:rPr>
        <w:t>оказания услуг</w:t>
      </w:r>
      <w:r w:rsidRPr="007D3885">
        <w:rPr>
          <w:b w:val="0"/>
        </w:rPr>
        <w:t xml:space="preserve"> Подрядчик обязан предоставить Заказчику для согласования технологические регламенты на приготовление асфальтобетонных смесей с указанием технических характеристик (модификации, производительности) асфальтобетонных заводов (АБЗ) и его местонахождения. На каждую партию асфальтобетонных смесей должен быть предоставлен документ о качестве, в котором указывают обозначение настоящего стандарта и </w:t>
      </w:r>
      <w:r w:rsidRPr="007D3885">
        <w:rPr>
          <w:b w:val="0"/>
        </w:rPr>
        <w:lastRenderedPageBreak/>
        <w:t xml:space="preserve">результаты испытаний, в том числе: информация, указанная в </w:t>
      </w:r>
      <w:r w:rsidR="000C0B0A" w:rsidRPr="007D3885">
        <w:rPr>
          <w:b w:val="0"/>
        </w:rPr>
        <w:t>п.7.9 ГОСТ 9128</w:t>
      </w:r>
      <w:r w:rsidR="009C5E8C" w:rsidRPr="007D3885">
        <w:rPr>
          <w:b w:val="0"/>
        </w:rPr>
        <w:t>-2009</w:t>
      </w:r>
      <w:r w:rsidR="000C0B0A" w:rsidRPr="007D3885">
        <w:rPr>
          <w:b w:val="0"/>
          <w:vertAlign w:val="superscript"/>
        </w:rPr>
        <w:footnoteReference w:id="9"/>
      </w:r>
      <w:r w:rsidR="000C0B0A" w:rsidRPr="007D3885">
        <w:rPr>
          <w:b w:val="0"/>
        </w:rPr>
        <w:t xml:space="preserve"> (</w:t>
      </w:r>
      <w:r w:rsidR="009C5E8C" w:rsidRPr="007D3885">
        <w:rPr>
          <w:b w:val="0"/>
        </w:rPr>
        <w:t xml:space="preserve">п. 6.9 ГОСТ Р 9128-2013, </w:t>
      </w:r>
      <w:r w:rsidR="000C0B0A" w:rsidRPr="007D3885">
        <w:rPr>
          <w:b w:val="0"/>
        </w:rPr>
        <w:t>п. 8.1.5 ГОСТ Р 58406.2</w:t>
      </w:r>
      <w:r w:rsidR="009C5E8C" w:rsidRPr="007D3885">
        <w:rPr>
          <w:b w:val="0"/>
        </w:rPr>
        <w:t>-2020</w:t>
      </w:r>
      <w:r w:rsidR="000C0B0A" w:rsidRPr="007D3885">
        <w:rPr>
          <w:b w:val="0"/>
        </w:rPr>
        <w:t>)</w:t>
      </w:r>
      <w:r w:rsidRPr="007D3885">
        <w:rPr>
          <w:b w:val="0"/>
        </w:rPr>
        <w:t xml:space="preserve">. </w:t>
      </w:r>
    </w:p>
    <w:p w14:paraId="4D1EBA7D"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В процессе инспекционных проверок Подрядчик представляет Проверяющему </w:t>
      </w:r>
      <w:r w:rsidRPr="007D3885">
        <w:rPr>
          <w:b w:val="0"/>
          <w:u w:val="single"/>
        </w:rPr>
        <w:t xml:space="preserve">все </w:t>
      </w:r>
      <w:r w:rsidRPr="007D3885">
        <w:rPr>
          <w:b w:val="0"/>
        </w:rPr>
        <w:t>документы, подтверждающие качество используемых материалов.</w:t>
      </w:r>
    </w:p>
    <w:p w14:paraId="2EE51F75" w14:textId="149ACA4C" w:rsidR="00B02CC0" w:rsidRPr="007D3885" w:rsidRDefault="00B02CC0" w:rsidP="00943964">
      <w:pPr>
        <w:pStyle w:val="27"/>
        <w:widowControl/>
        <w:numPr>
          <w:ilvl w:val="2"/>
          <w:numId w:val="10"/>
        </w:numPr>
        <w:ind w:left="0" w:firstLine="709"/>
        <w:jc w:val="both"/>
        <w:rPr>
          <w:b w:val="0"/>
        </w:rPr>
      </w:pPr>
      <w:r w:rsidRPr="007D3885">
        <w:rPr>
          <w:b w:val="0"/>
        </w:rPr>
        <w:t xml:space="preserve">Технологические операции, зона ответственности, вид и количество проводимых замеров и лабораторных испытаний для подтверждения качества </w:t>
      </w:r>
      <w:r w:rsidR="00C943AA" w:rsidRPr="007D3885">
        <w:rPr>
          <w:b w:val="0"/>
        </w:rPr>
        <w:t>услуг</w:t>
      </w:r>
      <w:r w:rsidRPr="007D3885">
        <w:rPr>
          <w:b w:val="0"/>
        </w:rPr>
        <w:t xml:space="preserve"> регламентиру</w:t>
      </w:r>
      <w:r w:rsidR="00E54955" w:rsidRPr="007D3885">
        <w:rPr>
          <w:b w:val="0"/>
        </w:rPr>
        <w:t>ю</w:t>
      </w:r>
      <w:r w:rsidRPr="007D3885">
        <w:rPr>
          <w:b w:val="0"/>
        </w:rPr>
        <w:t xml:space="preserve">тся в представленных Подрядчиком (и согласованных Заказчиком) технологических регламентах, схемах и картах операционного и лабораторного </w:t>
      </w:r>
      <w:r w:rsidR="00960DE5" w:rsidRPr="007D3885">
        <w:rPr>
          <w:b w:val="0"/>
        </w:rPr>
        <w:t>контроля, входящих в состав ППРС-</w:t>
      </w:r>
      <w:r w:rsidRPr="007D3885">
        <w:rPr>
          <w:b w:val="0"/>
        </w:rPr>
        <w:t>ИДС. Основные технологические карты, регламентирующие ПВР ИДС</w:t>
      </w:r>
      <w:r w:rsidR="00E54955" w:rsidRPr="007D3885">
        <w:rPr>
          <w:b w:val="0"/>
        </w:rPr>
        <w:t>,</w:t>
      </w:r>
      <w:r w:rsidRPr="007D3885">
        <w:rPr>
          <w:b w:val="0"/>
        </w:rPr>
        <w:t xml:space="preserve"> представлены в приложении 1.2.6 к настоящему Техническому заданию.</w:t>
      </w:r>
    </w:p>
    <w:p w14:paraId="26F4A160" w14:textId="77777777" w:rsidR="00B02CC0" w:rsidRPr="007D3885" w:rsidRDefault="00B02CC0" w:rsidP="00943964">
      <w:pPr>
        <w:pStyle w:val="ae"/>
        <w:widowControl/>
        <w:numPr>
          <w:ilvl w:val="1"/>
          <w:numId w:val="10"/>
        </w:numPr>
        <w:ind w:left="0" w:firstLine="709"/>
        <w:jc w:val="both"/>
        <w:rPr>
          <w:b/>
          <w:sz w:val="24"/>
          <w:szCs w:val="24"/>
        </w:rPr>
      </w:pPr>
      <w:r w:rsidRPr="007D3885">
        <w:rPr>
          <w:b/>
          <w:sz w:val="24"/>
          <w:szCs w:val="24"/>
        </w:rPr>
        <w:t>Требования к исполнительной документации</w:t>
      </w:r>
    </w:p>
    <w:p w14:paraId="11DF997F" w14:textId="642D27AA" w:rsidR="00B02CC0" w:rsidRPr="007D3885" w:rsidRDefault="00B02CC0" w:rsidP="00943964">
      <w:pPr>
        <w:pStyle w:val="27"/>
        <w:widowControl/>
        <w:numPr>
          <w:ilvl w:val="2"/>
          <w:numId w:val="10"/>
        </w:numPr>
        <w:ind w:left="0" w:firstLine="709"/>
        <w:jc w:val="both"/>
        <w:rPr>
          <w:b w:val="0"/>
        </w:rPr>
      </w:pPr>
      <w:r w:rsidRPr="007D3885">
        <w:rPr>
          <w:b w:val="0"/>
        </w:rPr>
        <w:t xml:space="preserve">В рамках </w:t>
      </w:r>
      <w:r w:rsidR="00C943AA" w:rsidRPr="007D3885">
        <w:rPr>
          <w:b w:val="0"/>
        </w:rPr>
        <w:t>услуг</w:t>
      </w:r>
      <w:r w:rsidRPr="007D3885">
        <w:rPr>
          <w:b w:val="0"/>
        </w:rPr>
        <w:t xml:space="preserve"> по приемк</w:t>
      </w:r>
      <w:r w:rsidR="00E54955" w:rsidRPr="007D3885">
        <w:rPr>
          <w:b w:val="0"/>
        </w:rPr>
        <w:t>е</w:t>
      </w:r>
      <w:r w:rsidRPr="007D3885">
        <w:rPr>
          <w:b w:val="0"/>
        </w:rPr>
        <w:t xml:space="preserve"> </w:t>
      </w:r>
      <w:r w:rsidR="00174B72" w:rsidRPr="007D3885">
        <w:rPr>
          <w:b w:val="0"/>
        </w:rPr>
        <w:t>ПВР</w:t>
      </w:r>
      <w:r w:rsidRPr="007D3885">
        <w:rPr>
          <w:b w:val="0"/>
        </w:rPr>
        <w:t xml:space="preserve"> ИДС Подрядчик предоставляет оформленные в установленно</w:t>
      </w:r>
      <w:r w:rsidR="00174B72" w:rsidRPr="007D3885">
        <w:rPr>
          <w:b w:val="0"/>
        </w:rPr>
        <w:t xml:space="preserve">м порядке документы согласно п. </w:t>
      </w:r>
      <w:r w:rsidRPr="007D3885">
        <w:rPr>
          <w:b w:val="0"/>
        </w:rPr>
        <w:t>2.2.19 Приложени</w:t>
      </w:r>
      <w:r w:rsidR="007B2662" w:rsidRPr="007D3885">
        <w:rPr>
          <w:b w:val="0"/>
        </w:rPr>
        <w:t>я</w:t>
      </w:r>
      <w:r w:rsidRPr="007D3885">
        <w:rPr>
          <w:b w:val="0"/>
        </w:rPr>
        <w:t xml:space="preserve"> № 2.2 к Договору.</w:t>
      </w:r>
    </w:p>
    <w:p w14:paraId="4A106AC3" w14:textId="41BE4FAC" w:rsidR="00B02CC0" w:rsidRPr="007D3885" w:rsidRDefault="00C943AA" w:rsidP="00943964">
      <w:pPr>
        <w:pStyle w:val="27"/>
        <w:widowControl/>
        <w:numPr>
          <w:ilvl w:val="2"/>
          <w:numId w:val="10"/>
        </w:numPr>
        <w:ind w:left="0" w:firstLine="709"/>
        <w:jc w:val="both"/>
        <w:rPr>
          <w:b w:val="0"/>
        </w:rPr>
      </w:pPr>
      <w:r w:rsidRPr="007D3885">
        <w:rPr>
          <w:b w:val="0"/>
        </w:rPr>
        <w:t>ж</w:t>
      </w:r>
      <w:r w:rsidR="00B02CC0" w:rsidRPr="007D3885">
        <w:rPr>
          <w:b w:val="0"/>
        </w:rPr>
        <w:t xml:space="preserve">урналы </w:t>
      </w:r>
      <w:r w:rsidRPr="007D3885">
        <w:rPr>
          <w:b w:val="0"/>
        </w:rPr>
        <w:t>оказания услуг</w:t>
      </w:r>
      <w:r w:rsidR="00B02CC0" w:rsidRPr="007D3885">
        <w:rPr>
          <w:b w:val="0"/>
        </w:rPr>
        <w:t xml:space="preserve">, акты на скрытые работы, сертификаты и санитарно-эпидемиологические заключения на применяемые материалы должны быть оформлены в установленном порядке. </w:t>
      </w:r>
    </w:p>
    <w:p w14:paraId="72DC9B92" w14:textId="77777777" w:rsidR="00B02CC0" w:rsidRPr="007D3885" w:rsidRDefault="00B02CC0" w:rsidP="00943964">
      <w:pPr>
        <w:pStyle w:val="27"/>
        <w:widowControl/>
        <w:numPr>
          <w:ilvl w:val="2"/>
          <w:numId w:val="10"/>
        </w:numPr>
        <w:ind w:left="0" w:firstLine="709"/>
        <w:jc w:val="both"/>
        <w:rPr>
          <w:b w:val="0"/>
        </w:rPr>
      </w:pPr>
      <w:r w:rsidRPr="007D3885">
        <w:rPr>
          <w:b w:val="0"/>
        </w:rPr>
        <w:t xml:space="preserve">Требования к </w:t>
      </w:r>
      <w:r w:rsidR="00174B72" w:rsidRPr="007D3885">
        <w:rPr>
          <w:b w:val="0"/>
        </w:rPr>
        <w:t>ППРС-</w:t>
      </w:r>
      <w:r w:rsidRPr="007D3885">
        <w:rPr>
          <w:b w:val="0"/>
        </w:rPr>
        <w:t>ИДС указаны в пунктах 2.4.8, 2.4.9 настоящего Технического задания.</w:t>
      </w:r>
    </w:p>
    <w:p w14:paraId="14491CFD" w14:textId="6A907040" w:rsidR="00B02CC0" w:rsidRPr="007D3885" w:rsidRDefault="00B02CC0" w:rsidP="00943964">
      <w:pPr>
        <w:pStyle w:val="27"/>
        <w:widowControl/>
        <w:numPr>
          <w:ilvl w:val="3"/>
          <w:numId w:val="10"/>
        </w:numPr>
        <w:ind w:left="0" w:firstLine="709"/>
        <w:jc w:val="both"/>
        <w:rPr>
          <w:b w:val="0"/>
        </w:rPr>
      </w:pPr>
      <w:r w:rsidRPr="007D3885">
        <w:rPr>
          <w:b w:val="0"/>
        </w:rPr>
        <w:t xml:space="preserve">Подрядчик до </w:t>
      </w:r>
      <w:r w:rsidR="00C943AA" w:rsidRPr="007D3885">
        <w:rPr>
          <w:b w:val="0"/>
        </w:rPr>
        <w:t>начала оказания услуг</w:t>
      </w:r>
      <w:r w:rsidRPr="007D3885">
        <w:rPr>
          <w:b w:val="0"/>
        </w:rPr>
        <w:t xml:space="preserve"> по проверке качества </w:t>
      </w:r>
      <w:r w:rsidR="00174B72" w:rsidRPr="007D3885">
        <w:rPr>
          <w:b w:val="0"/>
        </w:rPr>
        <w:t>ПВР ИДС</w:t>
      </w:r>
      <w:r w:rsidRPr="007D3885">
        <w:rPr>
          <w:b w:val="0"/>
        </w:rPr>
        <w:t xml:space="preserve"> в зимний период эксплуатации, помимо документов</w:t>
      </w:r>
      <w:r w:rsidR="00C0145B" w:rsidRPr="007D3885">
        <w:rPr>
          <w:b w:val="0"/>
        </w:rPr>
        <w:t>,</w:t>
      </w:r>
      <w:r w:rsidRPr="007D3885">
        <w:rPr>
          <w:b w:val="0"/>
        </w:rPr>
        <w:t xml:space="preserve"> указанных в 1.5 настоящего Технического Задания, предоставляет представителю Заказчика следующие документы:</w:t>
      </w:r>
    </w:p>
    <w:p w14:paraId="53E9CD95" w14:textId="77777777" w:rsidR="00B02CC0" w:rsidRPr="007D3885" w:rsidRDefault="00174B72" w:rsidP="00B62635">
      <w:pPr>
        <w:pStyle w:val="ae"/>
        <w:widowControl/>
        <w:numPr>
          <w:ilvl w:val="0"/>
          <w:numId w:val="196"/>
        </w:numPr>
        <w:tabs>
          <w:tab w:val="left" w:pos="1134"/>
        </w:tabs>
        <w:ind w:left="0" w:firstLine="709"/>
        <w:jc w:val="both"/>
        <w:rPr>
          <w:sz w:val="24"/>
          <w:szCs w:val="24"/>
        </w:rPr>
      </w:pPr>
      <w:r w:rsidRPr="007D3885">
        <w:rPr>
          <w:sz w:val="24"/>
          <w:szCs w:val="24"/>
        </w:rPr>
        <w:t>ППРС-</w:t>
      </w:r>
      <w:r w:rsidR="00B02CC0" w:rsidRPr="007D3885">
        <w:rPr>
          <w:sz w:val="24"/>
          <w:szCs w:val="24"/>
        </w:rPr>
        <w:t>ИДС, включающий раздел «</w:t>
      </w:r>
      <w:r w:rsidRPr="007D3885">
        <w:rPr>
          <w:sz w:val="24"/>
          <w:szCs w:val="24"/>
        </w:rPr>
        <w:t>ПВР</w:t>
      </w:r>
      <w:r w:rsidR="00B02CC0" w:rsidRPr="007D3885">
        <w:rPr>
          <w:sz w:val="24"/>
          <w:szCs w:val="24"/>
        </w:rPr>
        <w:t xml:space="preserve"> ИДС в зимний период эксплуатации»;</w:t>
      </w:r>
    </w:p>
    <w:p w14:paraId="4B80A565" w14:textId="4548E812" w:rsidR="00B02CC0" w:rsidRPr="007D3885" w:rsidRDefault="00B02CC0" w:rsidP="00B62635">
      <w:pPr>
        <w:pStyle w:val="ae"/>
        <w:widowControl/>
        <w:numPr>
          <w:ilvl w:val="0"/>
          <w:numId w:val="196"/>
        </w:numPr>
        <w:tabs>
          <w:tab w:val="left" w:pos="1134"/>
        </w:tabs>
        <w:ind w:left="0" w:firstLine="709"/>
        <w:jc w:val="both"/>
        <w:rPr>
          <w:sz w:val="24"/>
          <w:szCs w:val="24"/>
        </w:rPr>
      </w:pPr>
      <w:r w:rsidRPr="007D3885">
        <w:rPr>
          <w:sz w:val="24"/>
          <w:szCs w:val="24"/>
        </w:rPr>
        <w:t xml:space="preserve">Схемы очередности </w:t>
      </w:r>
      <w:r w:rsidR="00C943AA" w:rsidRPr="007D3885">
        <w:rPr>
          <w:sz w:val="24"/>
          <w:szCs w:val="24"/>
        </w:rPr>
        <w:t>оказания услуг</w:t>
      </w:r>
      <w:r w:rsidRPr="007D3885">
        <w:rPr>
          <w:sz w:val="24"/>
          <w:szCs w:val="24"/>
        </w:rPr>
        <w:t xml:space="preserve"> по снегоочистке и обработке элементов ИДС ПГМ.</w:t>
      </w:r>
    </w:p>
    <w:p w14:paraId="2155EC7C" w14:textId="1DB645AE" w:rsidR="00B02CC0" w:rsidRPr="007D3885" w:rsidRDefault="00B02CC0" w:rsidP="00943964">
      <w:pPr>
        <w:pStyle w:val="27"/>
        <w:widowControl/>
        <w:numPr>
          <w:ilvl w:val="2"/>
          <w:numId w:val="10"/>
        </w:numPr>
        <w:ind w:left="0" w:firstLine="709"/>
        <w:jc w:val="both"/>
        <w:rPr>
          <w:b w:val="0"/>
        </w:rPr>
      </w:pPr>
      <w:r w:rsidRPr="007D3885">
        <w:rPr>
          <w:b w:val="0"/>
        </w:rPr>
        <w:t xml:space="preserve">В состав исполнительной документации, предъявляемой Подрядчиком Заказчику при приемке </w:t>
      </w:r>
      <w:r w:rsidR="00C943AA" w:rsidRPr="007D3885">
        <w:rPr>
          <w:b w:val="0"/>
        </w:rPr>
        <w:t>услуг</w:t>
      </w:r>
      <w:r w:rsidR="009A0B74" w:rsidRPr="007D3885">
        <w:rPr>
          <w:b w:val="0"/>
        </w:rPr>
        <w:t>,</w:t>
      </w:r>
      <w:r w:rsidRPr="007D3885">
        <w:rPr>
          <w:b w:val="0"/>
        </w:rPr>
        <w:t xml:space="preserve"> также входят фотоматериалы</w:t>
      </w:r>
      <w:r w:rsidR="009A0B74" w:rsidRPr="007D3885">
        <w:rPr>
          <w:b w:val="0"/>
        </w:rPr>
        <w:t>,</w:t>
      </w:r>
      <w:r w:rsidRPr="007D3885">
        <w:rPr>
          <w:b w:val="0"/>
        </w:rPr>
        <w:t xml:space="preserve"> фиксирующие как дефекты, так и факты их устранения, паспорта (сертификаты), подтверждающие качество используемых материалов.</w:t>
      </w:r>
    </w:p>
    <w:p w14:paraId="785E0DE3" w14:textId="77777777" w:rsidR="00B02CC0" w:rsidRPr="007D3885" w:rsidRDefault="00B02CC0" w:rsidP="00943964">
      <w:pPr>
        <w:pStyle w:val="27"/>
        <w:widowControl/>
        <w:numPr>
          <w:ilvl w:val="2"/>
          <w:numId w:val="10"/>
        </w:numPr>
        <w:ind w:left="0" w:firstLine="709"/>
        <w:jc w:val="both"/>
        <w:rPr>
          <w:b w:val="0"/>
        </w:rPr>
      </w:pPr>
      <w:r w:rsidRPr="007D3885">
        <w:rPr>
          <w:b w:val="0"/>
        </w:rPr>
        <w:t>Документы в составе исполнительной документации составляются в двух экземпляр</w:t>
      </w:r>
      <w:r w:rsidR="009A0B74" w:rsidRPr="007D3885">
        <w:rPr>
          <w:b w:val="0"/>
        </w:rPr>
        <w:t>ах</w:t>
      </w:r>
      <w:r w:rsidRPr="007D3885">
        <w:rPr>
          <w:b w:val="0"/>
        </w:rPr>
        <w:t xml:space="preserve">, один экземпляр передается Заказчику, второй – остается у Подрядчика. </w:t>
      </w:r>
    </w:p>
    <w:p w14:paraId="4B47AA2F" w14:textId="66CB7AE3" w:rsidR="00B02CC0" w:rsidRPr="007D3885" w:rsidRDefault="00B02CC0" w:rsidP="00943964">
      <w:pPr>
        <w:pStyle w:val="ae"/>
        <w:widowControl/>
        <w:numPr>
          <w:ilvl w:val="1"/>
          <w:numId w:val="10"/>
        </w:numPr>
        <w:ind w:left="0" w:firstLine="709"/>
        <w:jc w:val="both"/>
        <w:rPr>
          <w:b/>
          <w:sz w:val="24"/>
          <w:szCs w:val="24"/>
        </w:rPr>
      </w:pPr>
      <w:r w:rsidRPr="007D3885">
        <w:rPr>
          <w:b/>
          <w:sz w:val="24"/>
          <w:szCs w:val="24"/>
        </w:rPr>
        <w:t xml:space="preserve">Требования к технологии и </w:t>
      </w:r>
      <w:r w:rsidR="00C943AA" w:rsidRPr="007D3885">
        <w:rPr>
          <w:b/>
          <w:sz w:val="24"/>
          <w:szCs w:val="24"/>
        </w:rPr>
        <w:t>оказанию услуг</w:t>
      </w:r>
    </w:p>
    <w:p w14:paraId="1758BC7F" w14:textId="77777777" w:rsidR="00B02CC0" w:rsidRPr="007D3885" w:rsidRDefault="00B02CC0" w:rsidP="00943964">
      <w:pPr>
        <w:pStyle w:val="27"/>
        <w:widowControl/>
        <w:numPr>
          <w:ilvl w:val="2"/>
          <w:numId w:val="10"/>
        </w:numPr>
        <w:ind w:left="0" w:firstLine="709"/>
        <w:jc w:val="both"/>
      </w:pPr>
      <w:r w:rsidRPr="007D3885">
        <w:t>Общие положения</w:t>
      </w:r>
    </w:p>
    <w:p w14:paraId="42440B6F" w14:textId="20886C35" w:rsidR="00B02CC0" w:rsidRPr="007D3885" w:rsidRDefault="00B02CC0" w:rsidP="00943964">
      <w:pPr>
        <w:pStyle w:val="27"/>
        <w:widowControl/>
        <w:numPr>
          <w:ilvl w:val="3"/>
          <w:numId w:val="10"/>
        </w:numPr>
        <w:ind w:left="0" w:firstLine="709"/>
        <w:jc w:val="both"/>
        <w:rPr>
          <w:b w:val="0"/>
        </w:rPr>
      </w:pPr>
      <w:r w:rsidRPr="007D3885">
        <w:rPr>
          <w:b w:val="0"/>
        </w:rPr>
        <w:t xml:space="preserve">Постоянно </w:t>
      </w:r>
      <w:r w:rsidR="00C943AA" w:rsidRPr="007D3885">
        <w:rPr>
          <w:b w:val="0"/>
        </w:rPr>
        <w:t>оказываемые услуги</w:t>
      </w:r>
      <w:r w:rsidRPr="007D3885">
        <w:rPr>
          <w:b w:val="0"/>
        </w:rPr>
        <w:t xml:space="preserve"> по содержанию искусственных дорожных сооружений Подрядчик производит специализированными мостовыми бригадами.</w:t>
      </w:r>
    </w:p>
    <w:p w14:paraId="47777D1C" w14:textId="7082D2E5" w:rsidR="00B02CC0" w:rsidRPr="007D3885" w:rsidRDefault="00C943AA" w:rsidP="00943964">
      <w:pPr>
        <w:pStyle w:val="27"/>
        <w:widowControl/>
        <w:numPr>
          <w:ilvl w:val="3"/>
          <w:numId w:val="10"/>
        </w:numPr>
        <w:ind w:left="0" w:firstLine="709"/>
        <w:jc w:val="both"/>
        <w:rPr>
          <w:b w:val="0"/>
        </w:rPr>
      </w:pPr>
      <w:r w:rsidRPr="007D3885">
        <w:rPr>
          <w:b w:val="0"/>
        </w:rPr>
        <w:t>Услуги</w:t>
      </w:r>
      <w:r w:rsidR="00B02CC0" w:rsidRPr="007D3885">
        <w:rPr>
          <w:b w:val="0"/>
        </w:rPr>
        <w:t xml:space="preserve"> ведутся в соответствии с действующими Нормативными Техническими Документами, а также в соответствии с требованиями, изложенными в Приложени</w:t>
      </w:r>
      <w:r w:rsidR="00125477" w:rsidRPr="007D3885">
        <w:rPr>
          <w:b w:val="0"/>
        </w:rPr>
        <w:t>и</w:t>
      </w:r>
      <w:r w:rsidR="00B02CC0" w:rsidRPr="007D3885">
        <w:rPr>
          <w:b w:val="0"/>
        </w:rPr>
        <w:t xml:space="preserve"> № 2.2 к Договору. </w:t>
      </w:r>
    </w:p>
    <w:p w14:paraId="4E078891" w14:textId="77777777" w:rsidR="00B02CC0" w:rsidRPr="007D3885" w:rsidRDefault="00B02CC0" w:rsidP="00943964">
      <w:pPr>
        <w:pStyle w:val="27"/>
        <w:widowControl/>
        <w:numPr>
          <w:ilvl w:val="3"/>
          <w:numId w:val="10"/>
        </w:numPr>
        <w:ind w:left="0" w:firstLine="709"/>
        <w:jc w:val="both"/>
        <w:rPr>
          <w:b w:val="0"/>
        </w:rPr>
      </w:pPr>
      <w:r w:rsidRPr="007D3885">
        <w:rPr>
          <w:b w:val="0"/>
        </w:rPr>
        <w:t>Подрядчик обязан участвовать в работе рабочих и приемочных комиссий по приемке в эксплуатацию законченных ремонтом, капитальным ремонтом, реконструкцией (строительством) искусственных дорожных сооружений.</w:t>
      </w:r>
    </w:p>
    <w:p w14:paraId="120F0403" w14:textId="02FBD721" w:rsidR="00B02CC0" w:rsidRPr="007D3885" w:rsidRDefault="00916558" w:rsidP="00943964">
      <w:pPr>
        <w:pStyle w:val="27"/>
        <w:widowControl/>
        <w:numPr>
          <w:ilvl w:val="3"/>
          <w:numId w:val="10"/>
        </w:numPr>
        <w:ind w:left="0" w:firstLine="709"/>
        <w:jc w:val="both"/>
        <w:rPr>
          <w:b w:val="0"/>
        </w:rPr>
      </w:pPr>
      <w:r w:rsidRPr="007D3885">
        <w:rPr>
          <w:b w:val="0"/>
        </w:rPr>
        <w:t xml:space="preserve">При проведении скрытых работ необходимо присутствие уполномоченного представителя Заказчика для составления актов скрытых работ. Подрядчик обязан за 12 часов до производства последующих </w:t>
      </w:r>
      <w:r w:rsidR="00C943AA" w:rsidRPr="007D3885">
        <w:rPr>
          <w:b w:val="0"/>
        </w:rPr>
        <w:t>работ</w:t>
      </w:r>
      <w:r w:rsidRPr="007D3885">
        <w:rPr>
          <w:b w:val="0"/>
        </w:rPr>
        <w:t xml:space="preserve"> оповестить в письменном виде Заказчика о сдаче скрытых работ и обеспечить представителя Заказчика транспортом. Приемка скрытых работ в нерабочее для Заказчика время согласовывается за 24 часа до производства последующих работ</w:t>
      </w:r>
      <w:r w:rsidR="00B02CC0" w:rsidRPr="007D3885">
        <w:rPr>
          <w:b w:val="0"/>
        </w:rPr>
        <w:t>.</w:t>
      </w:r>
    </w:p>
    <w:p w14:paraId="651998B1" w14:textId="77777777" w:rsidR="00B02CC0" w:rsidRPr="007D3885" w:rsidRDefault="00B02CC0" w:rsidP="00943964">
      <w:pPr>
        <w:pStyle w:val="27"/>
        <w:widowControl/>
        <w:numPr>
          <w:ilvl w:val="3"/>
          <w:numId w:val="10"/>
        </w:numPr>
        <w:ind w:left="0" w:firstLine="709"/>
        <w:jc w:val="both"/>
        <w:rPr>
          <w:b w:val="0"/>
        </w:rPr>
      </w:pPr>
      <w:r w:rsidRPr="007D3885">
        <w:rPr>
          <w:b w:val="0"/>
        </w:rPr>
        <w:t>Рекомендации по осмотру водопропускных труб приведены в Приложении № 1.2.4 к Техническому Заданию.</w:t>
      </w:r>
    </w:p>
    <w:p w14:paraId="2203A195" w14:textId="68F4B530" w:rsidR="00B02CC0" w:rsidRPr="007D3885" w:rsidRDefault="00B02CC0" w:rsidP="00943964">
      <w:pPr>
        <w:pStyle w:val="27"/>
        <w:widowControl/>
        <w:numPr>
          <w:ilvl w:val="3"/>
          <w:numId w:val="10"/>
        </w:numPr>
        <w:ind w:left="0" w:firstLine="709"/>
        <w:jc w:val="both"/>
        <w:rPr>
          <w:b w:val="0"/>
        </w:rPr>
      </w:pPr>
      <w:r w:rsidRPr="007D3885">
        <w:rPr>
          <w:b w:val="0"/>
        </w:rPr>
        <w:t xml:space="preserve"> При </w:t>
      </w:r>
      <w:r w:rsidR="00C943AA" w:rsidRPr="007D3885">
        <w:rPr>
          <w:b w:val="0"/>
        </w:rPr>
        <w:t>оказании услуг</w:t>
      </w:r>
      <w:r w:rsidRPr="007D3885">
        <w:rPr>
          <w:b w:val="0"/>
        </w:rPr>
        <w:t xml:space="preserve"> по содержанию очистных сооружений и канализационных насосных станций</w:t>
      </w:r>
      <w:r w:rsidRPr="007D3885">
        <w:rPr>
          <w:b w:val="0"/>
          <w:vertAlign w:val="superscript"/>
        </w:rPr>
        <w:footnoteReference w:id="10"/>
      </w:r>
      <w:r w:rsidRPr="007D3885">
        <w:rPr>
          <w:b w:val="0"/>
        </w:rPr>
        <w:t>требуется учитывать технические особенности, тип и конструкции сооружений и рекомендации предприятий изготовителей, указанных в паспорте.</w:t>
      </w:r>
    </w:p>
    <w:p w14:paraId="005A9E76" w14:textId="77777777" w:rsidR="00B02CC0" w:rsidRPr="007D3885" w:rsidRDefault="00B02CC0" w:rsidP="00943964">
      <w:pPr>
        <w:pStyle w:val="27"/>
        <w:widowControl/>
        <w:numPr>
          <w:ilvl w:val="3"/>
          <w:numId w:val="10"/>
        </w:numPr>
        <w:ind w:left="0" w:firstLine="709"/>
        <w:jc w:val="both"/>
        <w:rPr>
          <w:b w:val="0"/>
        </w:rPr>
      </w:pPr>
      <w:r w:rsidRPr="007D3885">
        <w:rPr>
          <w:b w:val="0"/>
        </w:rPr>
        <w:lastRenderedPageBreak/>
        <w:t>Подрядчик должен руководствоваться технологическими регламентами, схема</w:t>
      </w:r>
      <w:r w:rsidR="009A0B74" w:rsidRPr="007D3885">
        <w:rPr>
          <w:b w:val="0"/>
        </w:rPr>
        <w:t>ми</w:t>
      </w:r>
      <w:r w:rsidRPr="007D3885">
        <w:rPr>
          <w:b w:val="0"/>
        </w:rPr>
        <w:t xml:space="preserve"> и карта</w:t>
      </w:r>
      <w:r w:rsidR="009A0B74" w:rsidRPr="007D3885">
        <w:rPr>
          <w:b w:val="0"/>
        </w:rPr>
        <w:t>ми</w:t>
      </w:r>
      <w:r w:rsidRPr="007D3885">
        <w:rPr>
          <w:b w:val="0"/>
        </w:rPr>
        <w:t xml:space="preserve"> операционного и лабораторного контроля (согласованными с Заказчиком), а также технологическими картами, представленными в Приложении № 1.2.6 к Договору, в части касающейся ПВР ИДС.</w:t>
      </w:r>
    </w:p>
    <w:p w14:paraId="2F7DB35D" w14:textId="77777777" w:rsidR="00B02CC0" w:rsidRPr="007D3885" w:rsidRDefault="00B02CC0" w:rsidP="00943964">
      <w:pPr>
        <w:pStyle w:val="27"/>
        <w:widowControl/>
        <w:numPr>
          <w:ilvl w:val="2"/>
          <w:numId w:val="10"/>
        </w:numPr>
        <w:ind w:left="0" w:firstLine="709"/>
        <w:jc w:val="both"/>
      </w:pPr>
      <w:r w:rsidRPr="007D3885">
        <w:t>Эксплуатационная безопасность</w:t>
      </w:r>
    </w:p>
    <w:p w14:paraId="0456CDDB" w14:textId="7B2DBC9E" w:rsidR="00B02CC0" w:rsidRPr="007D3885" w:rsidRDefault="00B02CC0" w:rsidP="00943964">
      <w:pPr>
        <w:pStyle w:val="27"/>
        <w:widowControl/>
        <w:numPr>
          <w:ilvl w:val="3"/>
          <w:numId w:val="10"/>
        </w:numPr>
        <w:ind w:left="0" w:firstLine="709"/>
        <w:jc w:val="both"/>
        <w:rPr>
          <w:b w:val="0"/>
        </w:rPr>
      </w:pPr>
      <w:r w:rsidRPr="007D3885">
        <w:rPr>
          <w:b w:val="0"/>
        </w:rPr>
        <w:t xml:space="preserve">Для организации и обеспечения безопасности дорожного движения в местах </w:t>
      </w:r>
      <w:r w:rsidR="00C943AA" w:rsidRPr="007D3885">
        <w:rPr>
          <w:b w:val="0"/>
        </w:rPr>
        <w:t>оказания услуг</w:t>
      </w:r>
      <w:r w:rsidRPr="007D3885">
        <w:rPr>
          <w:b w:val="0"/>
        </w:rPr>
        <w:t xml:space="preserve"> следует:</w:t>
      </w:r>
    </w:p>
    <w:p w14:paraId="11240EF9" w14:textId="77777777" w:rsidR="00B02CC0" w:rsidRPr="007D3885" w:rsidRDefault="00B02CC0" w:rsidP="00B62635">
      <w:pPr>
        <w:pStyle w:val="27"/>
        <w:widowControl/>
        <w:numPr>
          <w:ilvl w:val="0"/>
          <w:numId w:val="213"/>
        </w:numPr>
        <w:ind w:left="0" w:firstLine="709"/>
        <w:jc w:val="both"/>
        <w:rPr>
          <w:b w:val="0"/>
        </w:rPr>
      </w:pPr>
      <w:r w:rsidRPr="007D3885">
        <w:rPr>
          <w:b w:val="0"/>
        </w:rPr>
        <w:t>руководствоваться соответствующими требованиями технических регламентов, национальных стандартов, Правилами и другими отраслевыми дорожными методиками по организации и обеспечению безопасности движения на автомобильных дорогах;</w:t>
      </w:r>
    </w:p>
    <w:p w14:paraId="2F5F13B7" w14:textId="77777777" w:rsidR="00B02CC0" w:rsidRPr="007D3885" w:rsidRDefault="00B02CC0" w:rsidP="00B62635">
      <w:pPr>
        <w:pStyle w:val="27"/>
        <w:widowControl/>
        <w:numPr>
          <w:ilvl w:val="0"/>
          <w:numId w:val="213"/>
        </w:numPr>
        <w:ind w:left="0" w:firstLine="709"/>
        <w:jc w:val="both"/>
        <w:rPr>
          <w:b w:val="0"/>
        </w:rPr>
      </w:pPr>
      <w:r w:rsidRPr="007D3885">
        <w:rPr>
          <w:b w:val="0"/>
        </w:rPr>
        <w:t>соблюдать требования по охране труда, установленные нормативными правовыми актами.</w:t>
      </w:r>
    </w:p>
    <w:p w14:paraId="6D84223A" w14:textId="55CB5328" w:rsidR="00B02CC0" w:rsidRPr="007D3885" w:rsidRDefault="00C943AA" w:rsidP="00943964">
      <w:pPr>
        <w:pStyle w:val="27"/>
        <w:widowControl/>
        <w:numPr>
          <w:ilvl w:val="3"/>
          <w:numId w:val="10"/>
        </w:numPr>
        <w:ind w:left="0" w:firstLine="709"/>
        <w:jc w:val="both"/>
        <w:rPr>
          <w:b w:val="0"/>
        </w:rPr>
      </w:pPr>
      <w:r w:rsidRPr="007D3885">
        <w:rPr>
          <w:b w:val="0"/>
        </w:rPr>
        <w:t>Услуги</w:t>
      </w:r>
      <w:r w:rsidR="00B02CC0" w:rsidRPr="007D3885">
        <w:rPr>
          <w:b w:val="0"/>
        </w:rPr>
        <w:t xml:space="preserve"> следует планировать таким образом, чтобы:</w:t>
      </w:r>
    </w:p>
    <w:p w14:paraId="0122079B" w14:textId="77777777" w:rsidR="00B02CC0" w:rsidRPr="007D3885" w:rsidRDefault="00B02CC0" w:rsidP="00B62635">
      <w:pPr>
        <w:pStyle w:val="27"/>
        <w:widowControl/>
        <w:numPr>
          <w:ilvl w:val="0"/>
          <w:numId w:val="213"/>
        </w:numPr>
        <w:ind w:left="0" w:firstLine="709"/>
        <w:jc w:val="both"/>
        <w:rPr>
          <w:b w:val="0"/>
        </w:rPr>
      </w:pPr>
      <w:r w:rsidRPr="007D3885">
        <w:rPr>
          <w:b w:val="0"/>
        </w:rPr>
        <w:t>их продолжительность и протяженность как можно меньше затрудняли движение транспортных средств, велосипедистов и пешеходов;</w:t>
      </w:r>
    </w:p>
    <w:p w14:paraId="118A7497" w14:textId="77777777" w:rsidR="00B02CC0" w:rsidRPr="007D3885" w:rsidRDefault="00B02CC0" w:rsidP="00B62635">
      <w:pPr>
        <w:pStyle w:val="27"/>
        <w:widowControl/>
        <w:numPr>
          <w:ilvl w:val="0"/>
          <w:numId w:val="213"/>
        </w:numPr>
        <w:ind w:left="0" w:firstLine="709"/>
        <w:jc w:val="both"/>
        <w:rPr>
          <w:b w:val="0"/>
        </w:rPr>
      </w:pPr>
      <w:r w:rsidRPr="007D3885">
        <w:rPr>
          <w:b w:val="0"/>
        </w:rPr>
        <w:t>обеспечивалась пропускная способность, достаточная для пропуска транспортных потоков в рабочей зоне;</w:t>
      </w:r>
    </w:p>
    <w:p w14:paraId="07A78FF0" w14:textId="77777777" w:rsidR="00B02CC0" w:rsidRPr="007D3885" w:rsidRDefault="00B02CC0" w:rsidP="00B62635">
      <w:pPr>
        <w:pStyle w:val="27"/>
        <w:widowControl/>
        <w:numPr>
          <w:ilvl w:val="0"/>
          <w:numId w:val="213"/>
        </w:numPr>
        <w:ind w:left="0" w:firstLine="709"/>
        <w:jc w:val="both"/>
        <w:rPr>
          <w:b w:val="0"/>
        </w:rPr>
      </w:pPr>
      <w:r w:rsidRPr="007D3885">
        <w:rPr>
          <w:b w:val="0"/>
        </w:rPr>
        <w:t>организация движения обеспечивала безопасные условия для движения транспортных средств, пешеходов и велосипедистов;</w:t>
      </w:r>
    </w:p>
    <w:p w14:paraId="4249A951" w14:textId="57EC71C8" w:rsidR="00B02CC0" w:rsidRPr="007D3885" w:rsidRDefault="00B02CC0" w:rsidP="00B62635">
      <w:pPr>
        <w:pStyle w:val="27"/>
        <w:widowControl/>
        <w:numPr>
          <w:ilvl w:val="0"/>
          <w:numId w:val="213"/>
        </w:numPr>
        <w:ind w:left="0" w:firstLine="709"/>
        <w:jc w:val="both"/>
        <w:rPr>
          <w:b w:val="0"/>
        </w:rPr>
      </w:pPr>
      <w:r w:rsidRPr="007D3885">
        <w:rPr>
          <w:b w:val="0"/>
        </w:rPr>
        <w:t xml:space="preserve">обеспечивались безопасные условия труда для людей, осуществляющих </w:t>
      </w:r>
      <w:r w:rsidR="00C943AA" w:rsidRPr="007D3885">
        <w:rPr>
          <w:b w:val="0"/>
        </w:rPr>
        <w:t>услуги</w:t>
      </w:r>
      <w:r w:rsidRPr="007D3885">
        <w:rPr>
          <w:b w:val="0"/>
        </w:rPr>
        <w:t>.</w:t>
      </w:r>
    </w:p>
    <w:p w14:paraId="1EF15052" w14:textId="039678C4" w:rsidR="00B02CC0" w:rsidRPr="007D3885" w:rsidRDefault="00B02CC0" w:rsidP="00943964">
      <w:pPr>
        <w:pStyle w:val="27"/>
        <w:widowControl/>
        <w:numPr>
          <w:ilvl w:val="3"/>
          <w:numId w:val="10"/>
        </w:numPr>
        <w:ind w:left="0" w:firstLine="709"/>
        <w:jc w:val="both"/>
        <w:rPr>
          <w:b w:val="0"/>
        </w:rPr>
      </w:pPr>
      <w:r w:rsidRPr="007D3885">
        <w:rPr>
          <w:b w:val="0"/>
        </w:rPr>
        <w:t xml:space="preserve">Перед началом </w:t>
      </w:r>
      <w:r w:rsidR="00C943AA" w:rsidRPr="007D3885">
        <w:rPr>
          <w:b w:val="0"/>
        </w:rPr>
        <w:t>оказания</w:t>
      </w:r>
      <w:r w:rsidRPr="007D3885">
        <w:rPr>
          <w:b w:val="0"/>
        </w:rPr>
        <w:t xml:space="preserve"> </w:t>
      </w:r>
      <w:r w:rsidR="00C943AA" w:rsidRPr="007D3885">
        <w:rPr>
          <w:b w:val="0"/>
        </w:rPr>
        <w:t>услуг</w:t>
      </w:r>
      <w:r w:rsidRPr="007D3885">
        <w:rPr>
          <w:b w:val="0"/>
        </w:rPr>
        <w:t xml:space="preserve"> необходимо определить порядок пропуска транспортных средств, режимы движения транспортных средств в местах </w:t>
      </w:r>
      <w:r w:rsidR="00C943AA" w:rsidRPr="007D3885">
        <w:rPr>
          <w:b w:val="0"/>
        </w:rPr>
        <w:t>оказания услуг</w:t>
      </w:r>
      <w:r w:rsidRPr="007D3885">
        <w:rPr>
          <w:b w:val="0"/>
        </w:rPr>
        <w:t>, обеспечивающие безопасность, как участников дорожного движения, так и людей</w:t>
      </w:r>
      <w:r w:rsidR="00C0145B" w:rsidRPr="007D3885">
        <w:rPr>
          <w:b w:val="0"/>
        </w:rPr>
        <w:t>,</w:t>
      </w:r>
      <w:r w:rsidRPr="007D3885">
        <w:rPr>
          <w:b w:val="0"/>
        </w:rPr>
        <w:t xml:space="preserve"> занятых в производстве.</w:t>
      </w:r>
    </w:p>
    <w:p w14:paraId="2AA32B50" w14:textId="697CA505" w:rsidR="00B02CC0" w:rsidRPr="007D3885" w:rsidRDefault="00B02CC0" w:rsidP="00943964">
      <w:pPr>
        <w:pStyle w:val="27"/>
        <w:widowControl/>
        <w:numPr>
          <w:ilvl w:val="3"/>
          <w:numId w:val="10"/>
        </w:numPr>
        <w:ind w:left="0" w:firstLine="709"/>
        <w:jc w:val="both"/>
        <w:rPr>
          <w:b w:val="0"/>
        </w:rPr>
      </w:pPr>
      <w:r w:rsidRPr="007D3885">
        <w:rPr>
          <w:b w:val="0"/>
        </w:rPr>
        <w:t xml:space="preserve">Организация движения на участках </w:t>
      </w:r>
      <w:r w:rsidR="00C943AA" w:rsidRPr="007D3885">
        <w:rPr>
          <w:b w:val="0"/>
        </w:rPr>
        <w:t>оказания услуг</w:t>
      </w:r>
      <w:r w:rsidRPr="007D3885">
        <w:rPr>
          <w:b w:val="0"/>
        </w:rPr>
        <w:t xml:space="preserve"> выбирается в зависимости от их длительности, категории автомобильной дороги, сложности дорожных условий, местоположения и длины рабочей зоны, фактической интенсивности движения транспортного потока, ширины проезжей части, закрываемой для движения.</w:t>
      </w:r>
    </w:p>
    <w:p w14:paraId="50C16784" w14:textId="6A5033AC" w:rsidR="00B02CC0" w:rsidRPr="007D3885" w:rsidRDefault="00B02CC0" w:rsidP="00943964">
      <w:pPr>
        <w:pStyle w:val="27"/>
        <w:widowControl/>
        <w:numPr>
          <w:ilvl w:val="3"/>
          <w:numId w:val="10"/>
        </w:numPr>
        <w:ind w:left="0" w:firstLine="709"/>
        <w:jc w:val="both"/>
        <w:rPr>
          <w:b w:val="0"/>
        </w:rPr>
      </w:pPr>
      <w:r w:rsidRPr="007D3885">
        <w:rPr>
          <w:b w:val="0"/>
        </w:rPr>
        <w:t xml:space="preserve">Места </w:t>
      </w:r>
      <w:r w:rsidR="00C943AA" w:rsidRPr="007D3885">
        <w:rPr>
          <w:b w:val="0"/>
        </w:rPr>
        <w:t>оказания услуг</w:t>
      </w:r>
      <w:r w:rsidRPr="007D3885">
        <w:rPr>
          <w:b w:val="0"/>
        </w:rPr>
        <w:t xml:space="preserve"> обустраиваются техническими средствами организации дорожн</w:t>
      </w:r>
      <w:r w:rsidR="008473DD" w:rsidRPr="007D3885">
        <w:rPr>
          <w:b w:val="0"/>
        </w:rPr>
        <w:t>ого</w:t>
      </w:r>
      <w:r w:rsidRPr="007D3885">
        <w:rPr>
          <w:b w:val="0"/>
        </w:rPr>
        <w:t xml:space="preserve"> движения, иными направляющими и ограждающими устройствами, средствами сигнализации и прочими средствами </w:t>
      </w:r>
      <w:r w:rsidR="00924538" w:rsidRPr="007D3885">
        <w:rPr>
          <w:b w:val="0"/>
        </w:rPr>
        <w:t>в соответствии с требованиями Договора, Технического Задания, Нормативными Техническими Документами, вк</w:t>
      </w:r>
      <w:r w:rsidR="006B6ADB" w:rsidRPr="007D3885">
        <w:rPr>
          <w:b w:val="0"/>
        </w:rPr>
        <w:t>лючая СТО АВТОДОР 4.1</w:t>
      </w:r>
      <w:r w:rsidR="00924538" w:rsidRPr="007D3885">
        <w:rPr>
          <w:b w:val="0"/>
        </w:rPr>
        <w:t xml:space="preserve"> «Ограждение мест производства дорожных работ на автомобильных дорогах Государственной компании «Автодор» (в части, не противор</w:t>
      </w:r>
      <w:r w:rsidR="006B6ADB" w:rsidRPr="007D3885">
        <w:rPr>
          <w:b w:val="0"/>
        </w:rPr>
        <w:t>ечащей требованиям ГОСТ Р 58350</w:t>
      </w:r>
      <w:r w:rsidR="00924538" w:rsidRPr="007D3885">
        <w:rPr>
          <w:b w:val="0"/>
        </w:rPr>
        <w:t xml:space="preserve">), не допускаются при </w:t>
      </w:r>
      <w:r w:rsidR="006B6DA2" w:rsidRPr="007D3885">
        <w:rPr>
          <w:b w:val="0"/>
        </w:rPr>
        <w:t>оказании услуг</w:t>
      </w:r>
      <w:r w:rsidR="00924538" w:rsidRPr="007D3885">
        <w:rPr>
          <w:b w:val="0"/>
        </w:rPr>
        <w:t xml:space="preserve"> недостатки, указанные в пункте 4.8 Технического Задания</w:t>
      </w:r>
      <w:r w:rsidRPr="007D3885">
        <w:rPr>
          <w:b w:val="0"/>
        </w:rPr>
        <w:t>.</w:t>
      </w:r>
    </w:p>
    <w:p w14:paraId="26AD096C" w14:textId="77777777" w:rsidR="00B02CC0" w:rsidRPr="007D3885" w:rsidRDefault="00B02CC0" w:rsidP="00943964">
      <w:pPr>
        <w:pStyle w:val="27"/>
        <w:widowControl/>
        <w:numPr>
          <w:ilvl w:val="3"/>
          <w:numId w:val="10"/>
        </w:numPr>
        <w:ind w:left="0" w:firstLine="709"/>
        <w:jc w:val="both"/>
        <w:rPr>
          <w:b w:val="0"/>
        </w:rPr>
      </w:pPr>
      <w:r w:rsidRPr="007D3885">
        <w:rPr>
          <w:b w:val="0"/>
        </w:rPr>
        <w:t>Технические средства организации дорожного движения должны соответст</w:t>
      </w:r>
      <w:r w:rsidR="002E42BC" w:rsidRPr="007D3885">
        <w:rPr>
          <w:b w:val="0"/>
        </w:rPr>
        <w:t>вовать требованиям ГОСТ Р 50971</w:t>
      </w:r>
      <w:r w:rsidRPr="007D3885">
        <w:rPr>
          <w:b w:val="0"/>
        </w:rPr>
        <w:t>, ГОСТ Р 51256, ГОСТ Р 52282, ГОСТ Р 52290, ГОСТ Р 52607 и применяться по ГОСТ Р 52289.</w:t>
      </w:r>
    </w:p>
    <w:p w14:paraId="574F3F3D" w14:textId="708D4020" w:rsidR="00B02CC0" w:rsidRPr="007D3885" w:rsidRDefault="00B02CC0" w:rsidP="00943964">
      <w:pPr>
        <w:pStyle w:val="27"/>
        <w:widowControl/>
        <w:numPr>
          <w:ilvl w:val="3"/>
          <w:numId w:val="10"/>
        </w:numPr>
        <w:ind w:left="0" w:firstLine="709"/>
        <w:jc w:val="both"/>
        <w:rPr>
          <w:b w:val="0"/>
        </w:rPr>
      </w:pPr>
      <w:r w:rsidRPr="007D3885">
        <w:rPr>
          <w:b w:val="0"/>
        </w:rPr>
        <w:t xml:space="preserve">Тип технических средств и ограждения мест </w:t>
      </w:r>
      <w:r w:rsidR="006B6DA2" w:rsidRPr="007D3885">
        <w:rPr>
          <w:b w:val="0"/>
        </w:rPr>
        <w:t>оказания услуг</w:t>
      </w:r>
      <w:r w:rsidRPr="007D3885">
        <w:rPr>
          <w:b w:val="0"/>
        </w:rPr>
        <w:t xml:space="preserve"> выбирается в соответствии с категорией автомобильной дороги, продолжительностью и видом </w:t>
      </w:r>
      <w:r w:rsidR="006B6DA2" w:rsidRPr="007D3885">
        <w:rPr>
          <w:b w:val="0"/>
        </w:rPr>
        <w:t>услуг</w:t>
      </w:r>
      <w:r w:rsidRPr="007D3885">
        <w:rPr>
          <w:b w:val="0"/>
        </w:rPr>
        <w:t xml:space="preserve">, опасностью места </w:t>
      </w:r>
      <w:r w:rsidR="006B6DA2" w:rsidRPr="007D3885">
        <w:rPr>
          <w:b w:val="0"/>
        </w:rPr>
        <w:t>оказания услуг</w:t>
      </w:r>
      <w:r w:rsidRPr="007D3885">
        <w:rPr>
          <w:b w:val="0"/>
        </w:rPr>
        <w:t xml:space="preserve"> (наличие неблагоприятных дорожных условий, разрытий, траншей, котлованов) в зависимости от способа пропуска транспортных средств (по проезжей части, обочинам или по специально устраиваемым объездам) в рабочей зоне. В дополнение к требованиям </w:t>
      </w:r>
      <w:r w:rsidR="003C205C" w:rsidRPr="007D3885">
        <w:rPr>
          <w:b w:val="0"/>
        </w:rPr>
        <w:t xml:space="preserve">ГОСТ Р 58350 </w:t>
      </w:r>
      <w:r w:rsidRPr="007D3885">
        <w:rPr>
          <w:b w:val="0"/>
        </w:rPr>
        <w:t xml:space="preserve">вся задействованная в </w:t>
      </w:r>
      <w:r w:rsidR="006B6DA2" w:rsidRPr="007D3885">
        <w:rPr>
          <w:b w:val="0"/>
        </w:rPr>
        <w:t>оказании услуг</w:t>
      </w:r>
      <w:r w:rsidRPr="007D3885">
        <w:rPr>
          <w:b w:val="0"/>
        </w:rPr>
        <w:t xml:space="preserve"> техника, включая автомобили прикрытия, должна быть оборудована стробоскопами (импульсными источниками света).</w:t>
      </w:r>
    </w:p>
    <w:p w14:paraId="1639DA2F" w14:textId="77777777" w:rsidR="00B02CC0" w:rsidRPr="007D3885" w:rsidRDefault="00A724F2" w:rsidP="00943964">
      <w:pPr>
        <w:pStyle w:val="27"/>
        <w:widowControl/>
        <w:numPr>
          <w:ilvl w:val="3"/>
          <w:numId w:val="10"/>
        </w:numPr>
        <w:ind w:left="0" w:firstLine="709"/>
        <w:jc w:val="both"/>
        <w:rPr>
          <w:b w:val="0"/>
        </w:rPr>
      </w:pPr>
      <w:r w:rsidRPr="007D3885">
        <w:rPr>
          <w:b w:val="0"/>
        </w:rPr>
        <w:t>Допускается по согласованию Заказчика с подразделением ГИБДД на федеральном уровне в экспериментальных целях в местах производства дорожных работ применять технические средства организации движения, не предусмотренные действующими стандартами (</w:t>
      </w:r>
      <w:r w:rsidR="0019550B" w:rsidRPr="007D3885">
        <w:rPr>
          <w:b w:val="0"/>
        </w:rPr>
        <w:t xml:space="preserve">в т.ч. </w:t>
      </w:r>
      <w:r w:rsidRPr="007D3885">
        <w:rPr>
          <w:b w:val="0"/>
        </w:rPr>
        <w:t>ГОСТ Р 52289) при наличии согласованных и утвержденных в установленном порядке стандартов организаций (технических условий) фирм - изготовителей соответствующей продукции</w:t>
      </w:r>
      <w:r w:rsidR="00B02CC0" w:rsidRPr="007D3885">
        <w:rPr>
          <w:b w:val="0"/>
        </w:rPr>
        <w:t>.</w:t>
      </w:r>
    </w:p>
    <w:p w14:paraId="4473FA71" w14:textId="581A72EC" w:rsidR="00B02CC0" w:rsidRPr="007D3885" w:rsidRDefault="00B02CC0" w:rsidP="00943964">
      <w:pPr>
        <w:pStyle w:val="27"/>
        <w:widowControl/>
        <w:numPr>
          <w:ilvl w:val="3"/>
          <w:numId w:val="10"/>
        </w:numPr>
        <w:ind w:left="0" w:firstLine="709"/>
        <w:jc w:val="both"/>
        <w:rPr>
          <w:b w:val="0"/>
        </w:rPr>
      </w:pPr>
      <w:r w:rsidRPr="007D3885">
        <w:rPr>
          <w:b w:val="0"/>
        </w:rPr>
        <w:t xml:space="preserve">Для обустройства мест </w:t>
      </w:r>
      <w:r w:rsidR="006B6DA2" w:rsidRPr="007D3885">
        <w:rPr>
          <w:b w:val="0"/>
        </w:rPr>
        <w:t>оказания услуг</w:t>
      </w:r>
      <w:r w:rsidRPr="007D3885">
        <w:rPr>
          <w:b w:val="0"/>
        </w:rPr>
        <w:t xml:space="preserve"> необходимо использовать:</w:t>
      </w:r>
    </w:p>
    <w:p w14:paraId="305B91D3" w14:textId="77777777" w:rsidR="00B02CC0" w:rsidRPr="007D3885" w:rsidRDefault="00B02CC0" w:rsidP="00B62635">
      <w:pPr>
        <w:pStyle w:val="27"/>
        <w:widowControl/>
        <w:numPr>
          <w:ilvl w:val="0"/>
          <w:numId w:val="213"/>
        </w:numPr>
        <w:ind w:left="0" w:firstLine="709"/>
        <w:jc w:val="both"/>
        <w:rPr>
          <w:b w:val="0"/>
        </w:rPr>
      </w:pPr>
      <w:r w:rsidRPr="007D3885">
        <w:rPr>
          <w:b w:val="0"/>
        </w:rPr>
        <w:lastRenderedPageBreak/>
        <w:t>временные дорожные знаки;</w:t>
      </w:r>
    </w:p>
    <w:p w14:paraId="43F61E26" w14:textId="77777777" w:rsidR="00B02CC0" w:rsidRPr="007D3885" w:rsidRDefault="00B02CC0" w:rsidP="00B62635">
      <w:pPr>
        <w:pStyle w:val="27"/>
        <w:widowControl/>
        <w:numPr>
          <w:ilvl w:val="0"/>
          <w:numId w:val="213"/>
        </w:numPr>
        <w:ind w:left="0" w:firstLine="709"/>
        <w:jc w:val="both"/>
        <w:rPr>
          <w:b w:val="0"/>
        </w:rPr>
      </w:pPr>
      <w:r w:rsidRPr="007D3885">
        <w:rPr>
          <w:b w:val="0"/>
        </w:rPr>
        <w:t>ограждающие и направляющие устройства;</w:t>
      </w:r>
    </w:p>
    <w:p w14:paraId="53EF711E" w14:textId="77777777" w:rsidR="00B02CC0" w:rsidRPr="007D3885" w:rsidRDefault="00B02CC0" w:rsidP="00B62635">
      <w:pPr>
        <w:pStyle w:val="27"/>
        <w:widowControl/>
        <w:numPr>
          <w:ilvl w:val="0"/>
          <w:numId w:val="213"/>
        </w:numPr>
        <w:ind w:left="0" w:firstLine="709"/>
        <w:jc w:val="both"/>
        <w:rPr>
          <w:b w:val="0"/>
        </w:rPr>
      </w:pPr>
      <w:r w:rsidRPr="007D3885">
        <w:rPr>
          <w:b w:val="0"/>
        </w:rPr>
        <w:t>средства световой сигнализации;</w:t>
      </w:r>
    </w:p>
    <w:p w14:paraId="23D37985" w14:textId="77777777" w:rsidR="00B02CC0" w:rsidRPr="007D3885" w:rsidRDefault="00B02CC0" w:rsidP="00B62635">
      <w:pPr>
        <w:pStyle w:val="27"/>
        <w:widowControl/>
        <w:numPr>
          <w:ilvl w:val="0"/>
          <w:numId w:val="213"/>
        </w:numPr>
        <w:ind w:left="0" w:firstLine="709"/>
        <w:jc w:val="both"/>
        <w:rPr>
          <w:b w:val="0"/>
        </w:rPr>
      </w:pPr>
      <w:r w:rsidRPr="007D3885">
        <w:rPr>
          <w:b w:val="0"/>
        </w:rPr>
        <w:t>дорожные устройства.</w:t>
      </w:r>
    </w:p>
    <w:p w14:paraId="02E9B332" w14:textId="3DAD62F9" w:rsidR="00B02CC0" w:rsidRPr="007D3885" w:rsidRDefault="00B02CC0" w:rsidP="00943964">
      <w:pPr>
        <w:pStyle w:val="27"/>
        <w:widowControl/>
        <w:numPr>
          <w:ilvl w:val="3"/>
          <w:numId w:val="10"/>
        </w:numPr>
        <w:ind w:left="0" w:firstLine="709"/>
        <w:jc w:val="both"/>
        <w:rPr>
          <w:b w:val="0"/>
        </w:rPr>
      </w:pPr>
      <w:r w:rsidRPr="007D3885">
        <w:rPr>
          <w:b w:val="0"/>
        </w:rPr>
        <w:t xml:space="preserve">Подрядчик приступает к </w:t>
      </w:r>
      <w:r w:rsidR="006B6DA2" w:rsidRPr="007D3885">
        <w:rPr>
          <w:b w:val="0"/>
        </w:rPr>
        <w:t>оказанию услуг</w:t>
      </w:r>
      <w:r w:rsidRPr="007D3885">
        <w:rPr>
          <w:b w:val="0"/>
        </w:rPr>
        <w:t xml:space="preserve"> при наличии утвержденной схемы организации движения и ограждения места производства дорожных работ (далее - схема) и исполнением приведенных ниж</w:t>
      </w:r>
      <w:r w:rsidR="006B6DA2" w:rsidRPr="007D3885">
        <w:rPr>
          <w:b w:val="0"/>
        </w:rPr>
        <w:t>е Требований к информированию об оказании у</w:t>
      </w:r>
      <w:r w:rsidR="00FF5191">
        <w:rPr>
          <w:b w:val="0"/>
        </w:rPr>
        <w:t>с</w:t>
      </w:r>
      <w:r w:rsidR="006B6DA2" w:rsidRPr="007D3885">
        <w:rPr>
          <w:b w:val="0"/>
        </w:rPr>
        <w:t>луг</w:t>
      </w:r>
      <w:r w:rsidRPr="007D3885">
        <w:rPr>
          <w:b w:val="0"/>
        </w:rPr>
        <w:t>.</w:t>
      </w:r>
    </w:p>
    <w:p w14:paraId="5A8C2A67" w14:textId="77777777" w:rsidR="00B02CC0" w:rsidRPr="007D3885" w:rsidRDefault="00B02CC0" w:rsidP="00943964">
      <w:pPr>
        <w:pStyle w:val="27"/>
        <w:widowControl/>
        <w:numPr>
          <w:ilvl w:val="3"/>
          <w:numId w:val="10"/>
        </w:numPr>
        <w:ind w:left="0" w:firstLine="709"/>
        <w:jc w:val="both"/>
        <w:rPr>
          <w:b w:val="0"/>
        </w:rPr>
      </w:pPr>
      <w:r w:rsidRPr="007D3885">
        <w:rPr>
          <w:b w:val="0"/>
        </w:rPr>
        <w:t>Размещение на проезжей части и обочинах оборудования, инвентаря, строительных материалов и дорожных машин осуществляется Подрядчиком после полного обустройства участка временного изменения движения всеми необходимыми техническими средствами организации движения, ограждающими и направляющими устройствами в соответствии со схемой.</w:t>
      </w:r>
    </w:p>
    <w:p w14:paraId="4E4395D3" w14:textId="19AA52BE" w:rsidR="00B02CC0" w:rsidRPr="007D3885" w:rsidRDefault="00B02CC0" w:rsidP="00943964">
      <w:pPr>
        <w:pStyle w:val="27"/>
        <w:widowControl/>
        <w:numPr>
          <w:ilvl w:val="3"/>
          <w:numId w:val="10"/>
        </w:numPr>
        <w:ind w:left="0" w:firstLine="709"/>
        <w:jc w:val="both"/>
        <w:rPr>
          <w:b w:val="0"/>
        </w:rPr>
      </w:pPr>
      <w:r w:rsidRPr="007D3885">
        <w:rPr>
          <w:b w:val="0"/>
        </w:rPr>
        <w:t xml:space="preserve">При </w:t>
      </w:r>
      <w:r w:rsidR="006B6DA2" w:rsidRPr="007D3885">
        <w:rPr>
          <w:b w:val="0"/>
        </w:rPr>
        <w:t>оказании услуг</w:t>
      </w:r>
      <w:r w:rsidRPr="007D3885">
        <w:rPr>
          <w:b w:val="0"/>
        </w:rPr>
        <w:t xml:space="preserve"> строительные материалы, дорожные машины, механизмы и оборудование должны размещаться только в рабочей зоне. </w:t>
      </w:r>
    </w:p>
    <w:p w14:paraId="11D7996B" w14:textId="77777777" w:rsidR="00B02CC0" w:rsidRPr="007D3885" w:rsidRDefault="00B02CC0" w:rsidP="00943964">
      <w:pPr>
        <w:pStyle w:val="27"/>
        <w:widowControl/>
        <w:numPr>
          <w:ilvl w:val="3"/>
          <w:numId w:val="10"/>
        </w:numPr>
        <w:ind w:left="0" w:firstLine="709"/>
        <w:jc w:val="both"/>
        <w:rPr>
          <w:b w:val="0"/>
        </w:rPr>
      </w:pPr>
      <w:r w:rsidRPr="007D3885">
        <w:rPr>
          <w:b w:val="0"/>
        </w:rPr>
        <w:t>Отклонение от схемы, а также применение неисправных технических средств недопустимо.</w:t>
      </w:r>
    </w:p>
    <w:p w14:paraId="17256894" w14:textId="2DF51358" w:rsidR="00B02CC0" w:rsidRPr="007D3885" w:rsidRDefault="00B02CC0" w:rsidP="00943964">
      <w:pPr>
        <w:pStyle w:val="27"/>
        <w:widowControl/>
        <w:numPr>
          <w:ilvl w:val="3"/>
          <w:numId w:val="10"/>
        </w:numPr>
        <w:ind w:left="0" w:firstLine="709"/>
        <w:jc w:val="both"/>
        <w:rPr>
          <w:b w:val="0"/>
        </w:rPr>
      </w:pPr>
      <w:r w:rsidRPr="007D3885">
        <w:rPr>
          <w:b w:val="0"/>
        </w:rPr>
        <w:t xml:space="preserve">На участке временного изменения движения постоянные дорожные знаки 1.8, 1.15, 1.16, 1.18-1.21, 1.33, 2.6, 3.11-3.16, 3.18.1-3.25, выполненные на белом фоне, а также знаки, действие которых распространяется на участок </w:t>
      </w:r>
      <w:r w:rsidR="006B6DA2" w:rsidRPr="007D3885">
        <w:rPr>
          <w:b w:val="0"/>
        </w:rPr>
        <w:t>оказания услуг</w:t>
      </w:r>
      <w:r w:rsidRPr="007D3885">
        <w:rPr>
          <w:b w:val="0"/>
        </w:rPr>
        <w:t>, но противоречит временной схеме организации дорожного движения, на период дорожных работ закрывают чехлами или демонтируют.</w:t>
      </w:r>
    </w:p>
    <w:p w14:paraId="1129ACEB" w14:textId="0C95EF5B" w:rsidR="00B02CC0" w:rsidRPr="007D3885" w:rsidRDefault="00B02CC0" w:rsidP="00943964">
      <w:pPr>
        <w:pStyle w:val="27"/>
        <w:widowControl/>
        <w:numPr>
          <w:ilvl w:val="3"/>
          <w:numId w:val="10"/>
        </w:numPr>
        <w:ind w:left="0" w:firstLine="709"/>
        <w:jc w:val="both"/>
        <w:rPr>
          <w:b w:val="0"/>
        </w:rPr>
      </w:pPr>
      <w:r w:rsidRPr="007D3885">
        <w:rPr>
          <w:b w:val="0"/>
        </w:rPr>
        <w:t xml:space="preserve">Установку и демонтаж технических средств организации дорожного движения, ограждающих и направляющих устройств, прочих технических средств, применяемых для обустройства мест </w:t>
      </w:r>
      <w:r w:rsidR="009B12CA" w:rsidRPr="007D3885">
        <w:rPr>
          <w:b w:val="0"/>
        </w:rPr>
        <w:t>оказания услуг</w:t>
      </w:r>
      <w:r w:rsidRPr="007D3885">
        <w:rPr>
          <w:b w:val="0"/>
        </w:rPr>
        <w:t>, осуществляет Подрядчик.</w:t>
      </w:r>
    </w:p>
    <w:p w14:paraId="06DB5ADD" w14:textId="44DC7E3A" w:rsidR="00B02CC0" w:rsidRPr="007D3885" w:rsidRDefault="00B02CC0" w:rsidP="00943964">
      <w:pPr>
        <w:pStyle w:val="27"/>
        <w:widowControl/>
        <w:numPr>
          <w:ilvl w:val="3"/>
          <w:numId w:val="10"/>
        </w:numPr>
        <w:ind w:left="0" w:firstLine="709"/>
        <w:jc w:val="both"/>
        <w:rPr>
          <w:b w:val="0"/>
        </w:rPr>
      </w:pPr>
      <w:r w:rsidRPr="007D3885">
        <w:rPr>
          <w:b w:val="0"/>
        </w:rPr>
        <w:t>Первыми устанавливают дорожные знаки, наиболее удаленные от мест</w:t>
      </w:r>
      <w:r w:rsidR="00C56ADC" w:rsidRPr="007D3885">
        <w:rPr>
          <w:b w:val="0"/>
        </w:rPr>
        <w:t>а</w:t>
      </w:r>
      <w:r w:rsidRPr="007D3885">
        <w:rPr>
          <w:b w:val="0"/>
        </w:rPr>
        <w:t xml:space="preserve"> </w:t>
      </w:r>
      <w:r w:rsidR="009B12CA" w:rsidRPr="007D3885">
        <w:rPr>
          <w:b w:val="0"/>
        </w:rPr>
        <w:t>оказания услуг</w:t>
      </w:r>
      <w:r w:rsidRPr="007D3885">
        <w:rPr>
          <w:b w:val="0"/>
        </w:rPr>
        <w:t xml:space="preserve"> и для направления движения, противоположного тому, на котором предусмотрено </w:t>
      </w:r>
      <w:r w:rsidR="009B12CA" w:rsidRPr="007D3885">
        <w:rPr>
          <w:b w:val="0"/>
        </w:rPr>
        <w:t>оказание услуг</w:t>
      </w:r>
      <w:r w:rsidRPr="007D3885">
        <w:rPr>
          <w:b w:val="0"/>
        </w:rPr>
        <w:t>.</w:t>
      </w:r>
    </w:p>
    <w:p w14:paraId="28397933" w14:textId="2CBF635E" w:rsidR="00B02CC0" w:rsidRPr="007D3885" w:rsidRDefault="002D42AB" w:rsidP="00943964">
      <w:pPr>
        <w:pStyle w:val="27"/>
        <w:widowControl/>
        <w:numPr>
          <w:ilvl w:val="3"/>
          <w:numId w:val="10"/>
        </w:numPr>
        <w:ind w:left="0" w:firstLine="709"/>
        <w:jc w:val="both"/>
        <w:rPr>
          <w:b w:val="0"/>
        </w:rPr>
      </w:pPr>
      <w:r w:rsidRPr="007D3885">
        <w:rPr>
          <w:b w:val="0"/>
        </w:rPr>
        <w:t xml:space="preserve"> </w:t>
      </w:r>
      <w:r w:rsidR="00B02CC0" w:rsidRPr="007D3885">
        <w:rPr>
          <w:b w:val="0"/>
        </w:rPr>
        <w:t xml:space="preserve">Демонтаж временных технических средств организации дорожного движения, прочих технических средств осуществляют незамедлительно после завершения </w:t>
      </w:r>
      <w:r w:rsidR="009B12CA" w:rsidRPr="007D3885">
        <w:rPr>
          <w:b w:val="0"/>
        </w:rPr>
        <w:t>оказания услуг</w:t>
      </w:r>
      <w:r w:rsidR="00B02CC0" w:rsidRPr="007D3885">
        <w:rPr>
          <w:b w:val="0"/>
        </w:rPr>
        <w:t xml:space="preserve"> в обратной последовательности.</w:t>
      </w:r>
      <w:r w:rsidRPr="007D3885">
        <w:rPr>
          <w:b w:val="0"/>
        </w:rPr>
        <w:t xml:space="preserve"> Допускается полностью закрывать лицевые поверхности временных дорожных знаков чехлами, которые должны скрывать их изображения и быть надежно закреплены.</w:t>
      </w:r>
    </w:p>
    <w:p w14:paraId="3FEB53BF" w14:textId="354011DA" w:rsidR="00B02CC0" w:rsidRPr="007D3885" w:rsidRDefault="00B02CC0" w:rsidP="00943964">
      <w:pPr>
        <w:pStyle w:val="27"/>
        <w:widowControl/>
        <w:numPr>
          <w:ilvl w:val="3"/>
          <w:numId w:val="10"/>
        </w:numPr>
        <w:ind w:left="0" w:firstLine="709"/>
        <w:jc w:val="both"/>
        <w:rPr>
          <w:b w:val="0"/>
        </w:rPr>
      </w:pPr>
      <w:r w:rsidRPr="007D3885">
        <w:rPr>
          <w:b w:val="0"/>
        </w:rPr>
        <w:t xml:space="preserve">Уполномоченные лица Подрядчика ежедневно перед началом и во время </w:t>
      </w:r>
      <w:r w:rsidR="009B12CA" w:rsidRPr="007D3885">
        <w:rPr>
          <w:b w:val="0"/>
        </w:rPr>
        <w:t>оказания услуг</w:t>
      </w:r>
      <w:r w:rsidRPr="007D3885">
        <w:rPr>
          <w:b w:val="0"/>
        </w:rPr>
        <w:t xml:space="preserve">, а также после окончания рабочей смены должны проверять наличие технических средств организации дорожного движения, ограждающих и направляющих устройств, предусмотренных схемой организации движения и ограждения мест </w:t>
      </w:r>
      <w:r w:rsidR="009B12CA" w:rsidRPr="007D3885">
        <w:rPr>
          <w:b w:val="0"/>
        </w:rPr>
        <w:t>оказания услуг</w:t>
      </w:r>
      <w:r w:rsidRPr="007D3885">
        <w:rPr>
          <w:b w:val="0"/>
        </w:rPr>
        <w:t>. При необходимости заменяют пришедшие в негодность</w:t>
      </w:r>
      <w:r w:rsidR="00F04B1E" w:rsidRPr="007D3885">
        <w:rPr>
          <w:b w:val="0"/>
        </w:rPr>
        <w:t>, несоответствующие требованиям ГОСТ Р 52289, ГОСТ 32758, а также</w:t>
      </w:r>
      <w:r w:rsidRPr="007D3885">
        <w:rPr>
          <w:b w:val="0"/>
        </w:rPr>
        <w:t xml:space="preserve"> устанавливают отсутствующие </w:t>
      </w:r>
      <w:r w:rsidR="00F04B1E" w:rsidRPr="007D3885">
        <w:rPr>
          <w:b w:val="0"/>
        </w:rPr>
        <w:t xml:space="preserve">технические средства организации дорожного движения, ограждающие и направляющие устройства, предусмотренные схемой организации движения и ограждения мест производства </w:t>
      </w:r>
      <w:r w:rsidR="00277202" w:rsidRPr="007D3885">
        <w:rPr>
          <w:b w:val="0"/>
        </w:rPr>
        <w:t xml:space="preserve">дорожных </w:t>
      </w:r>
      <w:r w:rsidR="00F04B1E" w:rsidRPr="007D3885">
        <w:rPr>
          <w:b w:val="0"/>
        </w:rPr>
        <w:t>работ</w:t>
      </w:r>
      <w:r w:rsidRPr="007D3885">
        <w:rPr>
          <w:b w:val="0"/>
        </w:rPr>
        <w:t>.</w:t>
      </w:r>
    </w:p>
    <w:p w14:paraId="41F8A565" w14:textId="77777777" w:rsidR="00B02CC0" w:rsidRPr="007D3885" w:rsidRDefault="00B02CC0" w:rsidP="00943964">
      <w:pPr>
        <w:pStyle w:val="27"/>
        <w:widowControl/>
        <w:numPr>
          <w:ilvl w:val="2"/>
          <w:numId w:val="10"/>
        </w:numPr>
        <w:ind w:left="0" w:firstLine="709"/>
        <w:jc w:val="both"/>
        <w:rPr>
          <w:b w:val="0"/>
        </w:rPr>
      </w:pPr>
      <w:r w:rsidRPr="007D3885">
        <w:t>Общие требования к ПВР ИДС в весенне-летне-осенний период эксплуатации</w:t>
      </w:r>
    </w:p>
    <w:p w14:paraId="7AEDF9D1" w14:textId="0E198454" w:rsidR="00B02CC0" w:rsidRPr="007D3885" w:rsidRDefault="00B02CC0" w:rsidP="00943964">
      <w:pPr>
        <w:pStyle w:val="27"/>
        <w:widowControl/>
        <w:numPr>
          <w:ilvl w:val="3"/>
          <w:numId w:val="10"/>
        </w:numPr>
        <w:ind w:left="0" w:firstLine="709"/>
        <w:jc w:val="both"/>
        <w:rPr>
          <w:b w:val="0"/>
        </w:rPr>
      </w:pPr>
      <w:r w:rsidRPr="007D3885">
        <w:rPr>
          <w:b w:val="0"/>
        </w:rPr>
        <w:t xml:space="preserve">Заполнение ремонтным материалом производить только после выполнения всех подготовительных работ. Технологию и последовательность операций принимать в зависимости от способа и объемов </w:t>
      </w:r>
      <w:r w:rsidR="009B12CA" w:rsidRPr="007D3885">
        <w:rPr>
          <w:b w:val="0"/>
        </w:rPr>
        <w:t>услуг</w:t>
      </w:r>
      <w:r w:rsidRPr="007D3885">
        <w:rPr>
          <w:b w:val="0"/>
        </w:rPr>
        <w:t>, а также вида применяемого материала.</w:t>
      </w:r>
    </w:p>
    <w:p w14:paraId="1695B6DF" w14:textId="12B6DEB0" w:rsidR="00B02CC0" w:rsidRPr="007D3885" w:rsidRDefault="00B02CC0" w:rsidP="00943964">
      <w:pPr>
        <w:pStyle w:val="27"/>
        <w:widowControl/>
        <w:numPr>
          <w:ilvl w:val="3"/>
          <w:numId w:val="10"/>
        </w:numPr>
        <w:ind w:left="0" w:firstLine="709"/>
        <w:jc w:val="both"/>
        <w:rPr>
          <w:b w:val="0"/>
        </w:rPr>
      </w:pPr>
      <w:r w:rsidRPr="007D3885">
        <w:rPr>
          <w:b w:val="0"/>
        </w:rPr>
        <w:t xml:space="preserve">Запрещается оставлять после окончания рабочего дня незавершенными </w:t>
      </w:r>
      <w:r w:rsidR="009B12CA" w:rsidRPr="007D3885">
        <w:rPr>
          <w:b w:val="0"/>
        </w:rPr>
        <w:t>услугами</w:t>
      </w:r>
      <w:r w:rsidRPr="007D3885">
        <w:rPr>
          <w:b w:val="0"/>
        </w:rPr>
        <w:t xml:space="preserve"> конструктивные элементы ИДС</w:t>
      </w:r>
      <w:r w:rsidR="008E4732" w:rsidRPr="007D3885">
        <w:rPr>
          <w:b w:val="0"/>
        </w:rPr>
        <w:t>,</w:t>
      </w:r>
      <w:r w:rsidRPr="007D3885">
        <w:rPr>
          <w:b w:val="0"/>
        </w:rPr>
        <w:t xml:space="preserve"> от которых зависит безопасность движения как автотранспортных средств, так и пешеходов.</w:t>
      </w:r>
    </w:p>
    <w:p w14:paraId="08954AE1" w14:textId="0D9E2FD4" w:rsidR="00B02CC0" w:rsidRPr="007D3885" w:rsidRDefault="009B12CA" w:rsidP="00943964">
      <w:pPr>
        <w:pStyle w:val="27"/>
        <w:widowControl/>
        <w:numPr>
          <w:ilvl w:val="3"/>
          <w:numId w:val="10"/>
        </w:numPr>
        <w:ind w:left="0" w:firstLine="709"/>
        <w:jc w:val="both"/>
        <w:rPr>
          <w:b w:val="0"/>
        </w:rPr>
      </w:pPr>
      <w:r w:rsidRPr="007D3885">
        <w:rPr>
          <w:b w:val="0"/>
        </w:rPr>
        <w:t>Услуги</w:t>
      </w:r>
      <w:r w:rsidR="00B02CC0" w:rsidRPr="007D3885">
        <w:rPr>
          <w:b w:val="0"/>
        </w:rPr>
        <w:t xml:space="preserve"> по заливке трещин покрытия мостового полотна, а также железобетонных конструкций выполнять только в светлое время суток. Отдельные трещины расчищать и продувать сжатым воздухом.</w:t>
      </w:r>
    </w:p>
    <w:p w14:paraId="62664040" w14:textId="77777777" w:rsidR="00B02CC0" w:rsidRPr="007D3885" w:rsidRDefault="00B02CC0" w:rsidP="00943964">
      <w:pPr>
        <w:pStyle w:val="27"/>
        <w:widowControl/>
        <w:numPr>
          <w:ilvl w:val="3"/>
          <w:numId w:val="10"/>
        </w:numPr>
        <w:ind w:left="0" w:firstLine="709"/>
        <w:jc w:val="both"/>
        <w:rPr>
          <w:b w:val="0"/>
        </w:rPr>
      </w:pPr>
      <w:r w:rsidRPr="007D3885">
        <w:rPr>
          <w:b w:val="0"/>
        </w:rPr>
        <w:lastRenderedPageBreak/>
        <w:t>Для удаления грязи с элементов, неподдающихся влажной очистке, а также в труднодоступных местах использовать ручные инструменты, не повреждающие защитное покрытие. Запрещается очистка элементов без использования воды</w:t>
      </w:r>
      <w:r w:rsidR="008E4732" w:rsidRPr="007D3885">
        <w:rPr>
          <w:b w:val="0"/>
        </w:rPr>
        <w:t>.</w:t>
      </w:r>
    </w:p>
    <w:p w14:paraId="07BBBF08" w14:textId="77777777" w:rsidR="00B02CC0" w:rsidRPr="007D3885" w:rsidRDefault="00B02CC0" w:rsidP="00943964">
      <w:pPr>
        <w:pStyle w:val="27"/>
        <w:widowControl/>
        <w:numPr>
          <w:ilvl w:val="2"/>
          <w:numId w:val="10"/>
        </w:numPr>
        <w:ind w:left="0" w:firstLine="709"/>
        <w:jc w:val="both"/>
      </w:pPr>
      <w:r w:rsidRPr="007D3885">
        <w:t>Общие требования к ПВР ИДС в зимний период эксплуатации</w:t>
      </w:r>
    </w:p>
    <w:p w14:paraId="489C38F9" w14:textId="5C526E5E" w:rsidR="00B02CC0" w:rsidRPr="007D3885" w:rsidRDefault="00B02CC0" w:rsidP="00943964">
      <w:pPr>
        <w:pStyle w:val="27"/>
        <w:widowControl/>
        <w:numPr>
          <w:ilvl w:val="3"/>
          <w:numId w:val="10"/>
        </w:numPr>
        <w:ind w:left="0" w:firstLine="709"/>
        <w:jc w:val="both"/>
        <w:rPr>
          <w:b w:val="0"/>
        </w:rPr>
      </w:pPr>
      <w:r w:rsidRPr="007D3885">
        <w:rPr>
          <w:b w:val="0"/>
        </w:rPr>
        <w:t xml:space="preserve">Организацию, технологию и механизацию </w:t>
      </w:r>
      <w:r w:rsidR="009B12CA" w:rsidRPr="007D3885">
        <w:rPr>
          <w:b w:val="0"/>
        </w:rPr>
        <w:t>услуг</w:t>
      </w:r>
      <w:r w:rsidRPr="007D3885">
        <w:rPr>
          <w:b w:val="0"/>
        </w:rPr>
        <w:t xml:space="preserve"> Подрядчик должен осуществлять в соответствии с разделом «</w:t>
      </w:r>
      <w:r w:rsidR="00174B72" w:rsidRPr="007D3885">
        <w:rPr>
          <w:b w:val="0"/>
        </w:rPr>
        <w:t>ПВР</w:t>
      </w:r>
      <w:r w:rsidRPr="007D3885">
        <w:rPr>
          <w:b w:val="0"/>
        </w:rPr>
        <w:t xml:space="preserve"> ИДС в зимний период эксплуатации» </w:t>
      </w:r>
      <w:r w:rsidR="00174B72" w:rsidRPr="007D3885">
        <w:rPr>
          <w:b w:val="0"/>
        </w:rPr>
        <w:t>ППРС-</w:t>
      </w:r>
      <w:r w:rsidRPr="007D3885">
        <w:rPr>
          <w:b w:val="0"/>
        </w:rPr>
        <w:t>ИДС, разработанным согласно пункту 2.4.8 Технического Задания</w:t>
      </w:r>
      <w:r w:rsidR="008E4732" w:rsidRPr="007D3885">
        <w:rPr>
          <w:b w:val="0"/>
        </w:rPr>
        <w:t>.</w:t>
      </w:r>
    </w:p>
    <w:p w14:paraId="2C428299" w14:textId="77777777" w:rsidR="00B02CC0" w:rsidRPr="007D3885" w:rsidRDefault="00B02CC0" w:rsidP="00943964">
      <w:pPr>
        <w:pStyle w:val="27"/>
        <w:widowControl/>
        <w:numPr>
          <w:ilvl w:val="3"/>
          <w:numId w:val="10"/>
        </w:numPr>
        <w:ind w:left="0" w:firstLine="709"/>
        <w:jc w:val="both"/>
        <w:rPr>
          <w:b w:val="0"/>
        </w:rPr>
      </w:pPr>
      <w:r w:rsidRPr="007D3885">
        <w:rPr>
          <w:b w:val="0"/>
        </w:rPr>
        <w:t>Борьбу с зимней скользкостью Подрядчик обязан проводить в первую очередь для мостовых сооружений в пределах населенных пунктов и для всех пешеходных переходов в разных уровнях.</w:t>
      </w:r>
    </w:p>
    <w:p w14:paraId="0E98EEC4" w14:textId="1CCC48FC" w:rsidR="00B02CC0" w:rsidRPr="007D3885" w:rsidRDefault="00B02CC0" w:rsidP="00943964">
      <w:pPr>
        <w:pStyle w:val="27"/>
        <w:widowControl/>
        <w:numPr>
          <w:ilvl w:val="3"/>
          <w:numId w:val="10"/>
        </w:numPr>
        <w:ind w:left="0" w:firstLine="709"/>
        <w:jc w:val="both"/>
        <w:rPr>
          <w:b w:val="0"/>
        </w:rPr>
      </w:pPr>
      <w:r w:rsidRPr="007D3885">
        <w:rPr>
          <w:b w:val="0"/>
        </w:rPr>
        <w:t>Подрядчик обязан начинать очистку тротуаров и прохожей части пешеходных переходов в разных уровнях, включая лестничные сходы и пандусы от снега (при снегопадах и метелях) при его</w:t>
      </w:r>
      <w:r w:rsidR="004C49DB">
        <w:rPr>
          <w:b w:val="0"/>
        </w:rPr>
        <w:t xml:space="preserve"> накоплении на покрытии более 5</w:t>
      </w:r>
      <w:r w:rsidRPr="007D3885">
        <w:rPr>
          <w:b w:val="0"/>
        </w:rPr>
        <w:t xml:space="preserve"> см (в рыхлом теле).</w:t>
      </w:r>
    </w:p>
    <w:p w14:paraId="1C0C9E1C" w14:textId="77777777" w:rsidR="00B02CC0" w:rsidRPr="007D3885" w:rsidRDefault="00B02CC0" w:rsidP="00943964">
      <w:pPr>
        <w:pStyle w:val="27"/>
        <w:widowControl/>
        <w:numPr>
          <w:ilvl w:val="3"/>
          <w:numId w:val="10"/>
        </w:numPr>
        <w:ind w:left="0" w:firstLine="709"/>
        <w:jc w:val="both"/>
        <w:rPr>
          <w:b w:val="0"/>
        </w:rPr>
      </w:pPr>
      <w:r w:rsidRPr="007D3885">
        <w:rPr>
          <w:b w:val="0"/>
        </w:rPr>
        <w:t>После окончания снегопада Подрядчику необходимо произвести удаление оставшихся снежно-ледяных отложений мостового полотна (за исключением проезжей части или завершающее подметание прохожей части пешеходных переходов в разных уровнях, включая лестничные сходы и пандусы.</w:t>
      </w:r>
    </w:p>
    <w:p w14:paraId="2B1A67E6" w14:textId="77777777" w:rsidR="00B02CC0" w:rsidRPr="007D3885" w:rsidRDefault="00B02CC0" w:rsidP="00943964">
      <w:pPr>
        <w:pStyle w:val="27"/>
        <w:widowControl/>
        <w:numPr>
          <w:ilvl w:val="3"/>
          <w:numId w:val="10"/>
        </w:numPr>
        <w:ind w:left="0" w:firstLine="709"/>
        <w:jc w:val="both"/>
        <w:rPr>
          <w:b w:val="0"/>
        </w:rPr>
      </w:pPr>
      <w:r w:rsidRPr="007D3885">
        <w:rPr>
          <w:b w:val="0"/>
        </w:rPr>
        <w:t xml:space="preserve">Применение противогололедных реагентов (хлористых солей и им подобных) для борьбы с зимней скользкостью на мостовых сооружениях </w:t>
      </w:r>
      <w:r w:rsidRPr="007D3885">
        <w:t>не допускается.</w:t>
      </w:r>
    </w:p>
    <w:p w14:paraId="2F10A039" w14:textId="77777777" w:rsidR="00B02CC0" w:rsidRPr="007D3885" w:rsidRDefault="00B02CC0" w:rsidP="00943964">
      <w:pPr>
        <w:pStyle w:val="27"/>
        <w:widowControl/>
        <w:numPr>
          <w:ilvl w:val="2"/>
          <w:numId w:val="10"/>
        </w:numPr>
        <w:ind w:left="0" w:firstLine="709"/>
        <w:jc w:val="both"/>
      </w:pPr>
      <w:r w:rsidRPr="007D3885">
        <w:t>Требования к технике безопасности</w:t>
      </w:r>
    </w:p>
    <w:p w14:paraId="2BDF70FE" w14:textId="74DC1432" w:rsidR="00B02CC0" w:rsidRPr="007D3885" w:rsidRDefault="00B02CC0" w:rsidP="00943964">
      <w:pPr>
        <w:pStyle w:val="27"/>
        <w:widowControl/>
        <w:numPr>
          <w:ilvl w:val="3"/>
          <w:numId w:val="10"/>
        </w:numPr>
        <w:ind w:left="0" w:firstLine="709"/>
        <w:jc w:val="both"/>
        <w:rPr>
          <w:b w:val="0"/>
        </w:rPr>
      </w:pPr>
      <w:r w:rsidRPr="007D3885">
        <w:rPr>
          <w:b w:val="0"/>
        </w:rPr>
        <w:t xml:space="preserve">Вопросы техники безопасности при </w:t>
      </w:r>
      <w:r w:rsidR="009B12CA" w:rsidRPr="007D3885">
        <w:rPr>
          <w:b w:val="0"/>
        </w:rPr>
        <w:t>оказании услуг</w:t>
      </w:r>
      <w:r w:rsidRPr="007D3885">
        <w:rPr>
          <w:b w:val="0"/>
        </w:rPr>
        <w:t xml:space="preserve"> должны </w:t>
      </w:r>
      <w:r w:rsidR="009B12CA" w:rsidRPr="007D3885">
        <w:rPr>
          <w:b w:val="0"/>
        </w:rPr>
        <w:t>оказываться</w:t>
      </w:r>
      <w:r w:rsidRPr="007D3885">
        <w:rPr>
          <w:b w:val="0"/>
        </w:rPr>
        <w:t xml:space="preserve"> в соответствии с условиями Договора и положениями Технического Задания.</w:t>
      </w:r>
    </w:p>
    <w:p w14:paraId="35FE8249" w14:textId="01EBCA94" w:rsidR="00B02CC0" w:rsidRPr="007D3885" w:rsidRDefault="00B02CC0" w:rsidP="00943964">
      <w:pPr>
        <w:pStyle w:val="27"/>
        <w:widowControl/>
        <w:numPr>
          <w:ilvl w:val="3"/>
          <w:numId w:val="10"/>
        </w:numPr>
        <w:ind w:left="0" w:firstLine="709"/>
        <w:jc w:val="both"/>
        <w:rPr>
          <w:b w:val="0"/>
        </w:rPr>
      </w:pPr>
      <w:r w:rsidRPr="007D3885">
        <w:rPr>
          <w:b w:val="0"/>
        </w:rPr>
        <w:t xml:space="preserve">При </w:t>
      </w:r>
      <w:r w:rsidR="009B12CA" w:rsidRPr="007D3885">
        <w:rPr>
          <w:b w:val="0"/>
        </w:rPr>
        <w:t>оказании услуг</w:t>
      </w:r>
      <w:r w:rsidRPr="007D3885">
        <w:rPr>
          <w:b w:val="0"/>
        </w:rPr>
        <w:t xml:space="preserve"> на проезжей части мостовых сооружений зону производства работ необходимо оградить в соответствии с утвержденной схемой ограждения мест производства дорожных работ.</w:t>
      </w:r>
    </w:p>
    <w:p w14:paraId="7FD90554" w14:textId="0A1E1D3C" w:rsidR="00B02CC0" w:rsidRPr="007D3885" w:rsidRDefault="00B02CC0" w:rsidP="00943964">
      <w:pPr>
        <w:pStyle w:val="27"/>
        <w:widowControl/>
        <w:numPr>
          <w:ilvl w:val="3"/>
          <w:numId w:val="10"/>
        </w:numPr>
        <w:ind w:left="0" w:firstLine="709"/>
        <w:jc w:val="both"/>
        <w:rPr>
          <w:b w:val="0"/>
        </w:rPr>
      </w:pPr>
      <w:r w:rsidRPr="007D3885">
        <w:rPr>
          <w:b w:val="0"/>
        </w:rPr>
        <w:t xml:space="preserve">К </w:t>
      </w:r>
      <w:r w:rsidR="009B12CA" w:rsidRPr="007D3885">
        <w:rPr>
          <w:b w:val="0"/>
        </w:rPr>
        <w:t>оказанию услуг</w:t>
      </w:r>
      <w:r w:rsidRPr="007D3885">
        <w:rPr>
          <w:b w:val="0"/>
        </w:rPr>
        <w:t xml:space="preserve"> допускаются лица, прошедшие специальный инструктаж и обучение.</w:t>
      </w:r>
    </w:p>
    <w:p w14:paraId="43AE6D6A" w14:textId="77777777" w:rsidR="00B02CC0" w:rsidRPr="007D3885" w:rsidRDefault="00B02CC0" w:rsidP="00943964">
      <w:pPr>
        <w:pStyle w:val="27"/>
        <w:widowControl/>
        <w:numPr>
          <w:ilvl w:val="3"/>
          <w:numId w:val="10"/>
        </w:numPr>
        <w:ind w:left="0" w:firstLine="709"/>
        <w:jc w:val="both"/>
        <w:rPr>
          <w:b w:val="0"/>
        </w:rPr>
      </w:pPr>
      <w:r w:rsidRPr="007D3885">
        <w:rPr>
          <w:b w:val="0"/>
        </w:rPr>
        <w:t xml:space="preserve">Перевозку дорожных рабочих и линейных работников Подрядчик осуществляет в соответствии с </w:t>
      </w:r>
      <w:hyperlink r:id="rId8">
        <w:r w:rsidRPr="007D3885">
          <w:rPr>
            <w:b w:val="0"/>
          </w:rPr>
          <w:t xml:space="preserve">Правилами </w:t>
        </w:r>
      </w:hyperlink>
      <w:r w:rsidRPr="007D3885">
        <w:rPr>
          <w:b w:val="0"/>
        </w:rPr>
        <w:t>дорожного движения.</w:t>
      </w:r>
    </w:p>
    <w:p w14:paraId="15A845C4" w14:textId="77777777" w:rsidR="00B02CC0" w:rsidRPr="007D3885" w:rsidRDefault="00B02CC0" w:rsidP="00943964">
      <w:pPr>
        <w:pStyle w:val="27"/>
        <w:widowControl/>
        <w:numPr>
          <w:ilvl w:val="3"/>
          <w:numId w:val="10"/>
        </w:numPr>
        <w:ind w:left="0" w:firstLine="709"/>
        <w:jc w:val="both"/>
        <w:rPr>
          <w:b w:val="0"/>
        </w:rPr>
      </w:pPr>
      <w:r w:rsidRPr="007D3885">
        <w:rPr>
          <w:b w:val="0"/>
        </w:rPr>
        <w:t>При постоянной работе на открытом воздухе рабочим и служащим в зимний период эксплуатации должны быть обеспечены условия для обогрева, отдыха и приема пищи в соответствии со СНиП 2.09.04-87 (2001) «Административные и бытовые здания».</w:t>
      </w:r>
    </w:p>
    <w:p w14:paraId="738923E7" w14:textId="5D450679" w:rsidR="00B02CC0" w:rsidRPr="007D3885" w:rsidRDefault="00B02CC0" w:rsidP="00943964">
      <w:pPr>
        <w:pStyle w:val="27"/>
        <w:widowControl/>
        <w:numPr>
          <w:ilvl w:val="3"/>
          <w:numId w:val="10"/>
        </w:numPr>
        <w:ind w:left="0" w:firstLine="709"/>
        <w:jc w:val="both"/>
        <w:rPr>
          <w:b w:val="0"/>
        </w:rPr>
      </w:pPr>
      <w:r w:rsidRPr="007D3885">
        <w:rPr>
          <w:b w:val="0"/>
        </w:rPr>
        <w:t xml:space="preserve">При </w:t>
      </w:r>
      <w:r w:rsidR="009B12CA" w:rsidRPr="007D3885">
        <w:rPr>
          <w:b w:val="0"/>
        </w:rPr>
        <w:t>оказании услуг</w:t>
      </w:r>
      <w:r w:rsidRPr="007D3885">
        <w:rPr>
          <w:b w:val="0"/>
        </w:rPr>
        <w:t xml:space="preserve"> с применением противогололедных материалов необходимо соблюдать правила техники безопасности и санитарной гигиены в соответствии с требованиями СП 2.2.2.1327-03 «Гигиенические требования к организации технологических процессов, производственному оборудованию и рабочему инструменту».</w:t>
      </w:r>
    </w:p>
    <w:p w14:paraId="6F333B7E" w14:textId="77777777" w:rsidR="00B02CC0" w:rsidRPr="007D3885" w:rsidRDefault="00B02CC0" w:rsidP="00943964">
      <w:pPr>
        <w:pStyle w:val="27"/>
        <w:widowControl/>
        <w:numPr>
          <w:ilvl w:val="3"/>
          <w:numId w:val="10"/>
        </w:numPr>
        <w:ind w:left="0" w:firstLine="709"/>
        <w:jc w:val="both"/>
        <w:rPr>
          <w:b w:val="0"/>
        </w:rPr>
      </w:pPr>
      <w:r w:rsidRPr="007D3885">
        <w:rPr>
          <w:b w:val="0"/>
        </w:rPr>
        <w:t>Место расположения посторонних предметов, оказавшихся в зоне ответственности ИДС, в случае невозможности их незамедлительного удаления, должны быть ограждены в установленном порядке и обозначены дорожными знаками (если применимо).</w:t>
      </w:r>
    </w:p>
    <w:p w14:paraId="1B7E443E" w14:textId="77777777" w:rsidR="00B02CC0" w:rsidRPr="007D3885" w:rsidRDefault="00B02CC0" w:rsidP="00943964">
      <w:pPr>
        <w:pStyle w:val="27"/>
        <w:widowControl/>
        <w:numPr>
          <w:ilvl w:val="2"/>
          <w:numId w:val="10"/>
        </w:numPr>
        <w:ind w:left="0" w:firstLine="709"/>
        <w:jc w:val="both"/>
      </w:pPr>
      <w:r w:rsidRPr="007D3885">
        <w:t>Требования охраны труда</w:t>
      </w:r>
    </w:p>
    <w:p w14:paraId="560CAE8D" w14:textId="71D83625" w:rsidR="00B02CC0" w:rsidRPr="007D3885" w:rsidRDefault="00B02CC0" w:rsidP="00943964">
      <w:pPr>
        <w:pStyle w:val="27"/>
        <w:widowControl/>
        <w:numPr>
          <w:ilvl w:val="3"/>
          <w:numId w:val="10"/>
        </w:numPr>
        <w:ind w:left="0" w:firstLine="709"/>
        <w:jc w:val="both"/>
        <w:rPr>
          <w:b w:val="0"/>
        </w:rPr>
      </w:pPr>
      <w:r w:rsidRPr="007D3885">
        <w:rPr>
          <w:b w:val="0"/>
        </w:rPr>
        <w:t xml:space="preserve">Работники Подрядчика обязаны соблюдать инструкции по охране труда, устанавливающие правила </w:t>
      </w:r>
      <w:r w:rsidR="00174B72" w:rsidRPr="007D3885">
        <w:rPr>
          <w:b w:val="0"/>
        </w:rPr>
        <w:t>ПВР</w:t>
      </w:r>
      <w:r w:rsidRPr="007D3885">
        <w:rPr>
          <w:b w:val="0"/>
        </w:rPr>
        <w:t xml:space="preserve"> ИДС, и находиться в пределах границ участка </w:t>
      </w:r>
      <w:r w:rsidR="009B12CA" w:rsidRPr="007D3885">
        <w:rPr>
          <w:b w:val="0"/>
        </w:rPr>
        <w:t>оказания услуг</w:t>
      </w:r>
      <w:r w:rsidRPr="007D3885">
        <w:rPr>
          <w:b w:val="0"/>
        </w:rPr>
        <w:t xml:space="preserve"> (зоны ответственности).</w:t>
      </w:r>
    </w:p>
    <w:p w14:paraId="3F91419F" w14:textId="38407AD9" w:rsidR="00B02CC0" w:rsidRPr="007D3885" w:rsidRDefault="00B02CC0" w:rsidP="00943964">
      <w:pPr>
        <w:pStyle w:val="27"/>
        <w:widowControl/>
        <w:numPr>
          <w:ilvl w:val="3"/>
          <w:numId w:val="10"/>
        </w:numPr>
        <w:ind w:left="0" w:firstLine="709"/>
        <w:jc w:val="both"/>
        <w:rPr>
          <w:b w:val="0"/>
        </w:rPr>
      </w:pPr>
      <w:r w:rsidRPr="007D3885">
        <w:rPr>
          <w:b w:val="0"/>
        </w:rPr>
        <w:t xml:space="preserve">Работники Подрядчика должны иметь профессиональную подготовку (в том числе и по безопасности труда), соответствующую характеру </w:t>
      </w:r>
      <w:r w:rsidR="00A45860" w:rsidRPr="007D3885">
        <w:rPr>
          <w:b w:val="0"/>
        </w:rPr>
        <w:t>оказываемых услуг</w:t>
      </w:r>
      <w:r w:rsidRPr="007D3885">
        <w:rPr>
          <w:b w:val="0"/>
        </w:rPr>
        <w:t>.</w:t>
      </w:r>
    </w:p>
    <w:p w14:paraId="428F47E7" w14:textId="78938678" w:rsidR="00B02CC0" w:rsidRPr="007D3885" w:rsidRDefault="00B02CC0" w:rsidP="00943964">
      <w:pPr>
        <w:pStyle w:val="27"/>
        <w:widowControl/>
        <w:numPr>
          <w:ilvl w:val="3"/>
          <w:numId w:val="10"/>
        </w:numPr>
        <w:ind w:left="0" w:firstLine="709"/>
        <w:jc w:val="both"/>
        <w:rPr>
          <w:b w:val="0"/>
        </w:rPr>
      </w:pPr>
      <w:r w:rsidRPr="007D3885">
        <w:rPr>
          <w:b w:val="0"/>
        </w:rPr>
        <w:t xml:space="preserve">Работники Подрядчика могут быть допущены к </w:t>
      </w:r>
      <w:r w:rsidR="00680FA7" w:rsidRPr="007D3885">
        <w:rPr>
          <w:b w:val="0"/>
        </w:rPr>
        <w:t>оказанию услуги</w:t>
      </w:r>
      <w:r w:rsidRPr="007D3885">
        <w:rPr>
          <w:b w:val="0"/>
        </w:rPr>
        <w:t xml:space="preserve"> только после прохождения инструктажа по безопасности труда, обучения безопасным методам труда, проверки знаний по охране труда с учетом должности, профессии применительно к </w:t>
      </w:r>
      <w:r w:rsidR="00680FA7" w:rsidRPr="007D3885">
        <w:rPr>
          <w:b w:val="0"/>
        </w:rPr>
        <w:t>оказываемой услуге</w:t>
      </w:r>
      <w:r w:rsidRPr="007D3885">
        <w:rPr>
          <w:b w:val="0"/>
        </w:rPr>
        <w:t>, проведенных в установленном порядке, а также при отсутствии медицинских противопоказаний, установленных Минздравсоцразвития России.</w:t>
      </w:r>
    </w:p>
    <w:p w14:paraId="0DC64C47" w14:textId="77777777" w:rsidR="00B02CC0" w:rsidRPr="007D3885" w:rsidRDefault="00B02CC0" w:rsidP="00943964">
      <w:pPr>
        <w:pStyle w:val="27"/>
        <w:widowControl/>
        <w:numPr>
          <w:ilvl w:val="3"/>
          <w:numId w:val="10"/>
        </w:numPr>
        <w:ind w:left="0" w:firstLine="709"/>
        <w:jc w:val="both"/>
        <w:rPr>
          <w:b w:val="0"/>
        </w:rPr>
      </w:pPr>
      <w:r w:rsidRPr="007D3885">
        <w:rPr>
          <w:b w:val="0"/>
        </w:rPr>
        <w:t>Целевой инструктаж проводится ответственным руководителем работ и фиксируется в наряде-допуске.</w:t>
      </w:r>
    </w:p>
    <w:p w14:paraId="0B68EDBA" w14:textId="1AD32FA8" w:rsidR="00B02CC0" w:rsidRPr="007D3885" w:rsidRDefault="00B02CC0" w:rsidP="00943964">
      <w:pPr>
        <w:pStyle w:val="27"/>
        <w:widowControl/>
        <w:numPr>
          <w:ilvl w:val="3"/>
          <w:numId w:val="10"/>
        </w:numPr>
        <w:ind w:left="0" w:firstLine="709"/>
        <w:jc w:val="both"/>
        <w:rPr>
          <w:b w:val="0"/>
        </w:rPr>
      </w:pPr>
      <w:r w:rsidRPr="007D3885">
        <w:rPr>
          <w:b w:val="0"/>
        </w:rPr>
        <w:lastRenderedPageBreak/>
        <w:t xml:space="preserve">Перед началом </w:t>
      </w:r>
      <w:r w:rsidR="00680FA7" w:rsidRPr="007D3885">
        <w:rPr>
          <w:b w:val="0"/>
        </w:rPr>
        <w:t>оказания услуг</w:t>
      </w:r>
      <w:r w:rsidRPr="007D3885">
        <w:rPr>
          <w:b w:val="0"/>
        </w:rPr>
        <w:t xml:space="preserve"> рабочие и машинисты дорожных машин должны быть ознакомлены со схемой организации движения и ограждения места </w:t>
      </w:r>
      <w:r w:rsidR="00680FA7" w:rsidRPr="007D3885">
        <w:rPr>
          <w:b w:val="0"/>
        </w:rPr>
        <w:t>оказания услуг</w:t>
      </w:r>
      <w:r w:rsidRPr="007D3885">
        <w:rPr>
          <w:b w:val="0"/>
        </w:rPr>
        <w:t>, с порядком движения дорожных машин и транспортных средств в местах разворота, въездах и съездах, местах складирования материалов и хранения инвентаря.</w:t>
      </w:r>
    </w:p>
    <w:p w14:paraId="5374B94F" w14:textId="77777777" w:rsidR="00B02CC0" w:rsidRPr="007D3885" w:rsidRDefault="00B02CC0" w:rsidP="00943964">
      <w:pPr>
        <w:pStyle w:val="27"/>
        <w:widowControl/>
        <w:numPr>
          <w:ilvl w:val="2"/>
          <w:numId w:val="10"/>
        </w:numPr>
        <w:ind w:left="0" w:firstLine="709"/>
        <w:jc w:val="both"/>
      </w:pPr>
      <w:r w:rsidRPr="007D3885">
        <w:t>Противопожарные требования</w:t>
      </w:r>
    </w:p>
    <w:p w14:paraId="3FF5E324" w14:textId="708EA47E" w:rsidR="00B02CC0" w:rsidRPr="007D3885" w:rsidRDefault="00B02CC0" w:rsidP="00943964">
      <w:pPr>
        <w:pStyle w:val="27"/>
        <w:widowControl/>
        <w:numPr>
          <w:ilvl w:val="3"/>
          <w:numId w:val="10"/>
        </w:numPr>
        <w:ind w:left="0" w:firstLine="709"/>
        <w:jc w:val="both"/>
        <w:rPr>
          <w:b w:val="0"/>
        </w:rPr>
      </w:pPr>
      <w:r w:rsidRPr="007D3885">
        <w:rPr>
          <w:b w:val="0"/>
        </w:rPr>
        <w:t xml:space="preserve">Подрядчик должен обеспечивать пожарную безопасность в местах </w:t>
      </w:r>
      <w:r w:rsidR="00680FA7" w:rsidRPr="007D3885">
        <w:rPr>
          <w:b w:val="0"/>
        </w:rPr>
        <w:t>оказания услуг</w:t>
      </w:r>
      <w:r w:rsidRPr="007D3885">
        <w:rPr>
          <w:b w:val="0"/>
        </w:rPr>
        <w:t xml:space="preserve"> и используемых в целях исполнения </w:t>
      </w:r>
      <w:r w:rsidR="00C64C38" w:rsidRPr="007D3885">
        <w:rPr>
          <w:b w:val="0"/>
        </w:rPr>
        <w:t>Договора</w:t>
      </w:r>
      <w:r w:rsidRPr="007D3885">
        <w:rPr>
          <w:b w:val="0"/>
        </w:rPr>
        <w:t xml:space="preserve"> объектах по ГОСТ 12.1.004 и Правилами противопожарного режима в Российской Федерации, утвержденными постановлением Правительства РФ от 25.04.2012 </w:t>
      </w:r>
      <w:r w:rsidR="002E42BC" w:rsidRPr="007D3885">
        <w:rPr>
          <w:b w:val="0"/>
        </w:rPr>
        <w:t>№</w:t>
      </w:r>
      <w:r w:rsidRPr="007D3885">
        <w:rPr>
          <w:b w:val="0"/>
        </w:rPr>
        <w:t xml:space="preserve"> 390.</w:t>
      </w:r>
    </w:p>
    <w:p w14:paraId="5717B4F1" w14:textId="1E1E9EC1" w:rsidR="00B02CC0" w:rsidRPr="007D3885" w:rsidRDefault="00B02CC0" w:rsidP="00943964">
      <w:pPr>
        <w:pStyle w:val="27"/>
        <w:widowControl/>
        <w:numPr>
          <w:ilvl w:val="3"/>
          <w:numId w:val="10"/>
        </w:numPr>
        <w:ind w:left="0" w:firstLine="709"/>
        <w:jc w:val="both"/>
        <w:rPr>
          <w:b w:val="0"/>
        </w:rPr>
      </w:pPr>
      <w:r w:rsidRPr="007D3885">
        <w:rPr>
          <w:b w:val="0"/>
        </w:rPr>
        <w:t xml:space="preserve">Работники, осуществляющие дорожные работы, должны соблюдать требования противопожарной безопасности и допускаются к </w:t>
      </w:r>
      <w:r w:rsidR="00680FA7" w:rsidRPr="007D3885">
        <w:rPr>
          <w:b w:val="0"/>
        </w:rPr>
        <w:t>оказанию услуги</w:t>
      </w:r>
      <w:r w:rsidRPr="007D3885">
        <w:rPr>
          <w:b w:val="0"/>
        </w:rPr>
        <w:t xml:space="preserve"> только после прохождения противопожарного инструктажа.</w:t>
      </w:r>
    </w:p>
    <w:p w14:paraId="43856BB9" w14:textId="77777777" w:rsidR="00B02CC0" w:rsidRPr="007D3885" w:rsidRDefault="00B02CC0" w:rsidP="00943964">
      <w:pPr>
        <w:pStyle w:val="27"/>
        <w:widowControl/>
        <w:numPr>
          <w:ilvl w:val="2"/>
          <w:numId w:val="10"/>
        </w:numPr>
        <w:ind w:left="0" w:firstLine="709"/>
        <w:jc w:val="both"/>
      </w:pPr>
      <w:r w:rsidRPr="007D3885">
        <w:t>Требования по охране окружающей среды</w:t>
      </w:r>
    </w:p>
    <w:p w14:paraId="708280CE" w14:textId="5BD276D6" w:rsidR="00B02CC0" w:rsidRPr="007D3885" w:rsidRDefault="00B02CC0" w:rsidP="00943964">
      <w:pPr>
        <w:pStyle w:val="27"/>
        <w:widowControl/>
        <w:numPr>
          <w:ilvl w:val="3"/>
          <w:numId w:val="10"/>
        </w:numPr>
        <w:ind w:left="0" w:firstLine="709"/>
        <w:jc w:val="both"/>
        <w:rPr>
          <w:b w:val="0"/>
        </w:rPr>
      </w:pPr>
      <w:r w:rsidRPr="007D3885">
        <w:rPr>
          <w:b w:val="0"/>
        </w:rPr>
        <w:t xml:space="preserve">Сохранению природной обстановки в районе </w:t>
      </w:r>
      <w:r w:rsidR="00680FA7" w:rsidRPr="007D3885">
        <w:rPr>
          <w:b w:val="0"/>
        </w:rPr>
        <w:t>оказания услуг</w:t>
      </w:r>
      <w:r w:rsidRPr="007D3885">
        <w:rPr>
          <w:b w:val="0"/>
        </w:rPr>
        <w:t xml:space="preserve"> будет способствовать строгое соблюдение требований по технологии и срокам </w:t>
      </w:r>
      <w:r w:rsidR="00680FA7" w:rsidRPr="007D3885">
        <w:rPr>
          <w:b w:val="0"/>
        </w:rPr>
        <w:t>оказания услуг</w:t>
      </w:r>
      <w:r w:rsidRPr="007D3885">
        <w:rPr>
          <w:b w:val="0"/>
        </w:rPr>
        <w:t>, а также обязательное соблюдение действующих нормативных документов.</w:t>
      </w:r>
    </w:p>
    <w:p w14:paraId="59944E8E" w14:textId="0F595825" w:rsidR="00B02CC0" w:rsidRPr="007D3885" w:rsidRDefault="00B02CC0" w:rsidP="00943964">
      <w:pPr>
        <w:pStyle w:val="27"/>
        <w:widowControl/>
        <w:numPr>
          <w:ilvl w:val="3"/>
          <w:numId w:val="10"/>
        </w:numPr>
        <w:ind w:left="0" w:firstLine="709"/>
        <w:jc w:val="both"/>
        <w:rPr>
          <w:b w:val="0"/>
        </w:rPr>
      </w:pPr>
      <w:r w:rsidRPr="007D3885">
        <w:rPr>
          <w:b w:val="0"/>
        </w:rPr>
        <w:t xml:space="preserve">В процессе </w:t>
      </w:r>
      <w:r w:rsidR="00680FA7" w:rsidRPr="007D3885">
        <w:rPr>
          <w:b w:val="0"/>
        </w:rPr>
        <w:t>оказания услуг</w:t>
      </w:r>
      <w:r w:rsidRPr="007D3885">
        <w:rPr>
          <w:b w:val="0"/>
        </w:rPr>
        <w:t xml:space="preserve"> недопустимо захламление зоны ответственности ИДС бытовыми отходами, строительным мусором. Бытовые отходы, строительный мусор и пр. должны быть вывезены в специально оборудованные полигоны.</w:t>
      </w:r>
    </w:p>
    <w:p w14:paraId="299670D5" w14:textId="77777777" w:rsidR="00B02CC0" w:rsidRPr="007D3885" w:rsidRDefault="00B02CC0" w:rsidP="00943964">
      <w:pPr>
        <w:pStyle w:val="27"/>
        <w:widowControl/>
        <w:numPr>
          <w:ilvl w:val="3"/>
          <w:numId w:val="10"/>
        </w:numPr>
        <w:ind w:left="0" w:firstLine="709"/>
        <w:jc w:val="both"/>
        <w:rPr>
          <w:b w:val="0"/>
        </w:rPr>
      </w:pPr>
      <w:r w:rsidRPr="007D3885">
        <w:rPr>
          <w:b w:val="0"/>
        </w:rPr>
        <w:t>Подрядчик обязан обеспечить выполнение мер по устранению сброса отработанных масел и других нефтепродуктов на землю и в воду.</w:t>
      </w:r>
    </w:p>
    <w:p w14:paraId="0B736DA7" w14:textId="77777777" w:rsidR="00B02CC0" w:rsidRPr="007D3885" w:rsidRDefault="00B02CC0" w:rsidP="00943964">
      <w:pPr>
        <w:pStyle w:val="27"/>
        <w:widowControl/>
        <w:numPr>
          <w:ilvl w:val="3"/>
          <w:numId w:val="10"/>
        </w:numPr>
        <w:ind w:left="0" w:firstLine="709"/>
        <w:jc w:val="both"/>
        <w:rPr>
          <w:b w:val="0"/>
        </w:rPr>
      </w:pPr>
      <w:r w:rsidRPr="007D3885">
        <w:rPr>
          <w:b w:val="0"/>
        </w:rPr>
        <w:t>Для предотвращения загрязнения атмосферного воздуха, задымления лесных массивов категорически запрещается сжигание промасленной ветоши, автомобильных покрышек и других видов мусора.</w:t>
      </w:r>
    </w:p>
    <w:p w14:paraId="66426413" w14:textId="77777777" w:rsidR="00B02CC0" w:rsidRPr="007D3885" w:rsidRDefault="00B02CC0" w:rsidP="00943964">
      <w:pPr>
        <w:pStyle w:val="27"/>
        <w:widowControl/>
        <w:numPr>
          <w:ilvl w:val="3"/>
          <w:numId w:val="10"/>
        </w:numPr>
        <w:ind w:left="0" w:firstLine="709"/>
        <w:jc w:val="both"/>
        <w:rPr>
          <w:b w:val="0"/>
        </w:rPr>
      </w:pPr>
      <w:r w:rsidRPr="007D3885">
        <w:rPr>
          <w:b w:val="0"/>
        </w:rPr>
        <w:t>Подрядчик должен обеспечивать:</w:t>
      </w:r>
    </w:p>
    <w:p w14:paraId="1C0626E3" w14:textId="77777777" w:rsidR="00B02CC0" w:rsidRPr="007D3885" w:rsidRDefault="00B02CC0" w:rsidP="00B62635">
      <w:pPr>
        <w:pStyle w:val="27"/>
        <w:widowControl/>
        <w:numPr>
          <w:ilvl w:val="0"/>
          <w:numId w:val="213"/>
        </w:numPr>
        <w:ind w:left="0" w:firstLine="709"/>
        <w:jc w:val="both"/>
        <w:rPr>
          <w:b w:val="0"/>
        </w:rPr>
      </w:pPr>
      <w:r w:rsidRPr="007D3885">
        <w:rPr>
          <w:b w:val="0"/>
        </w:rPr>
        <w:t>сохранение или улучшение существующего ландшафта;</w:t>
      </w:r>
    </w:p>
    <w:p w14:paraId="330EA137" w14:textId="77777777" w:rsidR="00B02CC0" w:rsidRPr="007D3885" w:rsidRDefault="00B02CC0" w:rsidP="00B62635">
      <w:pPr>
        <w:pStyle w:val="27"/>
        <w:widowControl/>
        <w:numPr>
          <w:ilvl w:val="0"/>
          <w:numId w:val="213"/>
        </w:numPr>
        <w:ind w:left="0" w:firstLine="709"/>
        <w:jc w:val="both"/>
        <w:rPr>
          <w:b w:val="0"/>
        </w:rPr>
      </w:pPr>
      <w:r w:rsidRPr="007D3885">
        <w:rPr>
          <w:b w:val="0"/>
        </w:rPr>
        <w:t>защиту почв и растительности;</w:t>
      </w:r>
    </w:p>
    <w:p w14:paraId="534B9126" w14:textId="77777777" w:rsidR="00B02CC0" w:rsidRPr="007D3885" w:rsidRDefault="00B02CC0" w:rsidP="00B62635">
      <w:pPr>
        <w:pStyle w:val="27"/>
        <w:widowControl/>
        <w:numPr>
          <w:ilvl w:val="0"/>
          <w:numId w:val="213"/>
        </w:numPr>
        <w:ind w:left="0" w:firstLine="709"/>
        <w:jc w:val="both"/>
        <w:rPr>
          <w:b w:val="0"/>
        </w:rPr>
      </w:pPr>
      <w:r w:rsidRPr="007D3885">
        <w:rPr>
          <w:b w:val="0"/>
        </w:rPr>
        <w:t>защиту акватории рек, поверхностных и грунтовых вод от загрязнения продуктами производства работ, дорожной пылью, горюче-смазочными материалами, обеспыливающими, противогололедными и другими химическими веществами;</w:t>
      </w:r>
    </w:p>
    <w:p w14:paraId="150C344D" w14:textId="77777777" w:rsidR="00B02CC0" w:rsidRPr="007D3885" w:rsidRDefault="00B02CC0" w:rsidP="00B62635">
      <w:pPr>
        <w:pStyle w:val="27"/>
        <w:widowControl/>
        <w:numPr>
          <w:ilvl w:val="0"/>
          <w:numId w:val="213"/>
        </w:numPr>
        <w:ind w:left="0" w:firstLine="709"/>
        <w:jc w:val="both"/>
        <w:rPr>
          <w:b w:val="0"/>
        </w:rPr>
      </w:pPr>
      <w:r w:rsidRPr="007D3885">
        <w:rPr>
          <w:b w:val="0"/>
        </w:rPr>
        <w:t>выполнение мероприятий по предупреждению загрязнения воздуха выбросами в атмосферу газов и пыли, а также защиту от шума и вибрации.</w:t>
      </w:r>
    </w:p>
    <w:p w14:paraId="103F2B1E" w14:textId="4A16D082" w:rsidR="00B02CC0" w:rsidRPr="007D3885" w:rsidRDefault="00B02CC0" w:rsidP="00943964">
      <w:pPr>
        <w:pStyle w:val="27"/>
        <w:widowControl/>
        <w:numPr>
          <w:ilvl w:val="3"/>
          <w:numId w:val="10"/>
        </w:numPr>
        <w:ind w:left="0" w:firstLine="709"/>
        <w:jc w:val="both"/>
        <w:rPr>
          <w:b w:val="0"/>
        </w:rPr>
      </w:pPr>
      <w:r w:rsidRPr="007D3885">
        <w:rPr>
          <w:b w:val="0"/>
        </w:rPr>
        <w:t xml:space="preserve">Окрасочные </w:t>
      </w:r>
      <w:r w:rsidR="00680FA7" w:rsidRPr="007D3885">
        <w:rPr>
          <w:b w:val="0"/>
        </w:rPr>
        <w:t>услуги</w:t>
      </w:r>
      <w:r w:rsidRPr="007D3885">
        <w:rPr>
          <w:b w:val="0"/>
        </w:rPr>
        <w:t xml:space="preserve"> должны производиться в соответствии с общими требованиями безопасности по ГОСТ 12.3.002 и ГОСТ 12.3.005.</w:t>
      </w:r>
    </w:p>
    <w:p w14:paraId="6265D9C4" w14:textId="78EC9491" w:rsidR="00B02CC0" w:rsidRPr="007D3885" w:rsidRDefault="00B02CC0" w:rsidP="00943964">
      <w:pPr>
        <w:pStyle w:val="27"/>
        <w:widowControl/>
        <w:numPr>
          <w:ilvl w:val="3"/>
          <w:numId w:val="10"/>
        </w:numPr>
        <w:ind w:left="0" w:firstLine="709"/>
        <w:jc w:val="both"/>
        <w:rPr>
          <w:b w:val="0"/>
        </w:rPr>
      </w:pPr>
      <w:r w:rsidRPr="007D3885">
        <w:rPr>
          <w:b w:val="0"/>
        </w:rPr>
        <w:t xml:space="preserve">Все </w:t>
      </w:r>
      <w:r w:rsidR="00680FA7" w:rsidRPr="007D3885">
        <w:rPr>
          <w:b w:val="0"/>
        </w:rPr>
        <w:t>услуги</w:t>
      </w:r>
      <w:r w:rsidRPr="007D3885">
        <w:rPr>
          <w:b w:val="0"/>
        </w:rPr>
        <w:t>, связанные с хранением, приготовлением и применением лакокрасочных материалов, должны производиться в помещениях, оборудованных принудительной (местной вытяжной и обшей приточно-вытяжной) вентиляцией, обеспечивающей чистоту воздуха рабочей зоны, в которой вредные вещества не должны превышать установленные допустимые концентрации в соответствии с ГОСТ 12.1.005.</w:t>
      </w:r>
    </w:p>
    <w:p w14:paraId="7860130F" w14:textId="77777777" w:rsidR="00B02CC0" w:rsidRPr="007D3885" w:rsidRDefault="00B02CC0" w:rsidP="00943964">
      <w:pPr>
        <w:pStyle w:val="27"/>
        <w:widowControl/>
        <w:numPr>
          <w:ilvl w:val="3"/>
          <w:numId w:val="10"/>
        </w:numPr>
        <w:ind w:left="0" w:firstLine="709"/>
        <w:jc w:val="both"/>
        <w:rPr>
          <w:b w:val="0"/>
        </w:rPr>
      </w:pPr>
      <w:r w:rsidRPr="007D3885">
        <w:rPr>
          <w:b w:val="0"/>
        </w:rPr>
        <w:t>Применение и хранение лакокрасочных материалов должно соответствовать «Общим правилам безопасности во взрывоопасных производствах», утвержденным Госгортехнадзором 06.09.88 г.</w:t>
      </w:r>
    </w:p>
    <w:p w14:paraId="18C82501" w14:textId="77777777" w:rsidR="00B02CC0" w:rsidRPr="007D3885" w:rsidRDefault="00B02CC0" w:rsidP="00943964">
      <w:pPr>
        <w:pStyle w:val="27"/>
        <w:widowControl/>
        <w:numPr>
          <w:ilvl w:val="3"/>
          <w:numId w:val="10"/>
        </w:numPr>
        <w:ind w:left="0" w:firstLine="709"/>
        <w:jc w:val="both"/>
        <w:rPr>
          <w:b w:val="0"/>
        </w:rPr>
      </w:pPr>
      <w:r w:rsidRPr="007D3885">
        <w:rPr>
          <w:b w:val="0"/>
        </w:rPr>
        <w:t>При подготовке поверхности к окрашиванию необходимо соблюдать требования безопасности по ГОСТ 9.402.</w:t>
      </w:r>
    </w:p>
    <w:p w14:paraId="51406942" w14:textId="32E821FE" w:rsidR="00B02CC0" w:rsidRPr="007D3885" w:rsidRDefault="00B02CC0" w:rsidP="00943964">
      <w:pPr>
        <w:pStyle w:val="27"/>
        <w:widowControl/>
        <w:numPr>
          <w:ilvl w:val="3"/>
          <w:numId w:val="10"/>
        </w:numPr>
        <w:ind w:left="0" w:firstLine="709"/>
        <w:jc w:val="both"/>
        <w:rPr>
          <w:b w:val="0"/>
        </w:rPr>
      </w:pPr>
      <w:r w:rsidRPr="007D3885">
        <w:rPr>
          <w:b w:val="0"/>
        </w:rPr>
        <w:t xml:space="preserve">Работающие с лакокрасочными материалами должны быть обеспечены комплектом спецодежды и средствами индивидуальной защиты, которыми необходимо пользоваться в зависимости от характера </w:t>
      </w:r>
      <w:r w:rsidR="00680FA7" w:rsidRPr="007D3885">
        <w:rPr>
          <w:b w:val="0"/>
        </w:rPr>
        <w:t>оказываемых услуг</w:t>
      </w:r>
      <w:r w:rsidRPr="007D3885">
        <w:rPr>
          <w:b w:val="0"/>
        </w:rPr>
        <w:t>, по ГОСТ 12.4.011.</w:t>
      </w:r>
    </w:p>
    <w:p w14:paraId="2F12F746" w14:textId="46D16AA1" w:rsidR="00B02CC0" w:rsidRPr="007D3885" w:rsidRDefault="00B02CC0" w:rsidP="00943964">
      <w:pPr>
        <w:pStyle w:val="27"/>
        <w:widowControl/>
        <w:numPr>
          <w:ilvl w:val="3"/>
          <w:numId w:val="10"/>
        </w:numPr>
        <w:ind w:left="0" w:firstLine="709"/>
        <w:jc w:val="both"/>
        <w:rPr>
          <w:b w:val="0"/>
        </w:rPr>
      </w:pPr>
      <w:r w:rsidRPr="007D3885">
        <w:rPr>
          <w:b w:val="0"/>
        </w:rPr>
        <w:t xml:space="preserve">Для защиты органов дыхания от пыли следует применять респираторы «лепесток» по ГОСТ 12.4.028 или универсального типа РУ-60 по ГОСТ 17269. При окрасочных </w:t>
      </w:r>
      <w:r w:rsidR="00680FA7" w:rsidRPr="007D3885">
        <w:rPr>
          <w:b w:val="0"/>
        </w:rPr>
        <w:t>услугах</w:t>
      </w:r>
      <w:r w:rsidRPr="007D3885">
        <w:rPr>
          <w:b w:val="0"/>
        </w:rPr>
        <w:t>х следует применять фильтрующие респираторы РПГ-67 по ГОСТ 12.4.004. Для защиты кожи рук необходимо применять резиновые перчатки или защитные мази и пасты по ГОСТ 12.4.068.</w:t>
      </w:r>
    </w:p>
    <w:p w14:paraId="05A4FA4C" w14:textId="1B7BEF6A" w:rsidR="00B02CC0" w:rsidRPr="007D3885" w:rsidRDefault="00B02CC0" w:rsidP="00943964">
      <w:pPr>
        <w:pStyle w:val="27"/>
        <w:widowControl/>
        <w:numPr>
          <w:ilvl w:val="3"/>
          <w:numId w:val="10"/>
        </w:numPr>
        <w:ind w:left="0" w:firstLine="709"/>
        <w:jc w:val="both"/>
        <w:rPr>
          <w:b w:val="0"/>
        </w:rPr>
      </w:pPr>
      <w:r w:rsidRPr="007D3885">
        <w:rPr>
          <w:b w:val="0"/>
        </w:rPr>
        <w:lastRenderedPageBreak/>
        <w:t>Все твердые и жидкие отходы, образующиеся после фильтрования, промывки оборудования и коммуникаций в виде загрязненных растворителей и использованных фильтров, отходы, образующиеся при нанесении лакокрасочных покрытий, должны быть собраны в специальные цистерны или емкости и переданы специализированным организациям на утилизацию по заключенным договорам</w:t>
      </w:r>
      <w:r w:rsidR="008E4D23" w:rsidRPr="007D3885">
        <w:rPr>
          <w:b w:val="0"/>
        </w:rPr>
        <w:t xml:space="preserve"> или утилизированы силами Подрядчиком при наличии лицензии и оборудования на данный вид </w:t>
      </w:r>
      <w:r w:rsidR="00680FA7" w:rsidRPr="007D3885">
        <w:rPr>
          <w:b w:val="0"/>
        </w:rPr>
        <w:t>услуг</w:t>
      </w:r>
      <w:r w:rsidR="008E4D23" w:rsidRPr="007D3885">
        <w:rPr>
          <w:b w:val="0"/>
        </w:rPr>
        <w:t xml:space="preserve">, что подтверждается соответствующими документами. </w:t>
      </w:r>
    </w:p>
    <w:p w14:paraId="2522DC20" w14:textId="05BAEA9F" w:rsidR="00B02CC0" w:rsidRPr="007D3885" w:rsidRDefault="00B02CC0" w:rsidP="00943964">
      <w:pPr>
        <w:pStyle w:val="27"/>
        <w:widowControl/>
        <w:numPr>
          <w:ilvl w:val="3"/>
          <w:numId w:val="10"/>
        </w:numPr>
        <w:ind w:left="0" w:firstLine="709"/>
        <w:jc w:val="both"/>
        <w:rPr>
          <w:b w:val="0"/>
        </w:rPr>
      </w:pPr>
      <w:r w:rsidRPr="007D3885">
        <w:rPr>
          <w:b w:val="0"/>
        </w:rPr>
        <w:t xml:space="preserve">Мероприятия по охране окружающей природной среды необходимо предусматривать по каждому виду </w:t>
      </w:r>
      <w:r w:rsidR="00680FA7" w:rsidRPr="007D3885">
        <w:rPr>
          <w:b w:val="0"/>
        </w:rPr>
        <w:t>услуг</w:t>
      </w:r>
      <w:r w:rsidRPr="007D3885">
        <w:rPr>
          <w:b w:val="0"/>
        </w:rPr>
        <w:t>, выполняемых при борьбе с зимней скользкостью на ИДС: при транспортировке, распределении и хранении противогололедных материалов.</w:t>
      </w:r>
    </w:p>
    <w:p w14:paraId="4563790A" w14:textId="77777777" w:rsidR="00B02CC0" w:rsidRPr="007D3885" w:rsidRDefault="00B02CC0" w:rsidP="00943964">
      <w:pPr>
        <w:pStyle w:val="27"/>
        <w:widowControl/>
        <w:numPr>
          <w:ilvl w:val="3"/>
          <w:numId w:val="10"/>
        </w:numPr>
        <w:ind w:left="0" w:firstLine="709"/>
        <w:jc w:val="both"/>
        <w:rPr>
          <w:b w:val="0"/>
        </w:rPr>
      </w:pPr>
      <w:r w:rsidRPr="007D3885">
        <w:rPr>
          <w:b w:val="0"/>
        </w:rPr>
        <w:t>Для уменьшения отрицательного воздействия технической соли на окружающую природную среду в процессе содержания в зимний период эксплуатации ИДС Подрядчику необходимо выполнять следующие основные требования:</w:t>
      </w:r>
    </w:p>
    <w:p w14:paraId="14273E11" w14:textId="77777777" w:rsidR="00B02CC0" w:rsidRPr="007D3885" w:rsidRDefault="00B02CC0" w:rsidP="00B62635">
      <w:pPr>
        <w:pStyle w:val="ae"/>
        <w:widowControl/>
        <w:numPr>
          <w:ilvl w:val="0"/>
          <w:numId w:val="201"/>
        </w:numPr>
        <w:tabs>
          <w:tab w:val="left" w:pos="1134"/>
        </w:tabs>
        <w:ind w:left="0" w:firstLine="709"/>
        <w:jc w:val="both"/>
        <w:rPr>
          <w:sz w:val="24"/>
          <w:szCs w:val="24"/>
        </w:rPr>
      </w:pPr>
      <w:r w:rsidRPr="007D3885">
        <w:rPr>
          <w:sz w:val="24"/>
          <w:szCs w:val="24"/>
        </w:rPr>
        <w:t>при распределении противогололедных материалов строго соблюдать нормы расхода с учетом вида зимней скользкости, температуры воздуха и толщины снежно-ледяных образований;</w:t>
      </w:r>
    </w:p>
    <w:p w14:paraId="4084C5F4" w14:textId="77777777" w:rsidR="00B02CC0" w:rsidRPr="007D3885" w:rsidRDefault="00B02CC0" w:rsidP="00B62635">
      <w:pPr>
        <w:pStyle w:val="ae"/>
        <w:widowControl/>
        <w:numPr>
          <w:ilvl w:val="0"/>
          <w:numId w:val="201"/>
        </w:numPr>
        <w:tabs>
          <w:tab w:val="left" w:pos="1134"/>
        </w:tabs>
        <w:ind w:left="0" w:firstLine="709"/>
        <w:jc w:val="both"/>
        <w:rPr>
          <w:sz w:val="24"/>
          <w:szCs w:val="24"/>
        </w:rPr>
      </w:pPr>
      <w:r w:rsidRPr="007D3885">
        <w:rPr>
          <w:sz w:val="24"/>
          <w:szCs w:val="24"/>
        </w:rPr>
        <w:t>не использовать хлористые соли (NaCl, СаCl</w:t>
      </w:r>
      <w:r w:rsidRPr="007D3885">
        <w:rPr>
          <w:sz w:val="24"/>
          <w:szCs w:val="24"/>
          <w:vertAlign w:val="subscript"/>
        </w:rPr>
        <w:t>2</w:t>
      </w:r>
      <w:r w:rsidRPr="007D3885">
        <w:rPr>
          <w:sz w:val="24"/>
          <w:szCs w:val="24"/>
        </w:rPr>
        <w:t>, MgCl</w:t>
      </w:r>
      <w:r w:rsidRPr="007D3885">
        <w:rPr>
          <w:sz w:val="24"/>
          <w:szCs w:val="24"/>
          <w:vertAlign w:val="subscript"/>
        </w:rPr>
        <w:t>2</w:t>
      </w:r>
      <w:r w:rsidRPr="007D3885">
        <w:rPr>
          <w:sz w:val="24"/>
          <w:szCs w:val="24"/>
        </w:rPr>
        <w:t>) в чистом виде в водоохранных зонах рек и водоемов, а также у источников хозяйственного и питьевого водоснабжения без обеспечения отвода образующихся талых вод и устройства ливнеприемников-испарителей, исключающих нерегулируемое растекание талых вод.</w:t>
      </w:r>
    </w:p>
    <w:p w14:paraId="40AAE8D3" w14:textId="77777777" w:rsidR="00B02CC0" w:rsidRPr="007D3885" w:rsidRDefault="00B02CC0" w:rsidP="00943964">
      <w:pPr>
        <w:pStyle w:val="ae"/>
        <w:widowControl/>
        <w:numPr>
          <w:ilvl w:val="1"/>
          <w:numId w:val="10"/>
        </w:numPr>
        <w:ind w:left="0" w:firstLine="709"/>
        <w:jc w:val="both"/>
        <w:rPr>
          <w:b/>
          <w:sz w:val="24"/>
          <w:szCs w:val="24"/>
        </w:rPr>
      </w:pPr>
      <w:r w:rsidRPr="007D3885">
        <w:rPr>
          <w:b/>
          <w:sz w:val="24"/>
          <w:szCs w:val="24"/>
        </w:rPr>
        <w:t>Требования к применяемым материалам</w:t>
      </w:r>
    </w:p>
    <w:p w14:paraId="77B2AF8E" w14:textId="1B6042C8" w:rsidR="00B02CC0" w:rsidRPr="007D3885" w:rsidRDefault="00B02CC0" w:rsidP="00943964">
      <w:pPr>
        <w:pStyle w:val="27"/>
        <w:widowControl/>
        <w:numPr>
          <w:ilvl w:val="2"/>
          <w:numId w:val="10"/>
        </w:numPr>
        <w:ind w:left="0" w:firstLine="709"/>
        <w:jc w:val="both"/>
        <w:rPr>
          <w:b w:val="0"/>
        </w:rPr>
      </w:pPr>
      <w:r w:rsidRPr="007D3885">
        <w:rPr>
          <w:b w:val="0"/>
        </w:rPr>
        <w:t xml:space="preserve">Все поставляемые для </w:t>
      </w:r>
      <w:r w:rsidR="00174B72" w:rsidRPr="007D3885">
        <w:rPr>
          <w:b w:val="0"/>
        </w:rPr>
        <w:t>ПВР</w:t>
      </w:r>
      <w:r w:rsidRPr="007D3885">
        <w:rPr>
          <w:b w:val="0"/>
        </w:rPr>
        <w:t xml:space="preserve"> ИДС материалы должны иметь соответствующие сертификаты, технические паспорта и другие документы, удостоверяющие их качество, пройти входной лабораторный контроль. Копии сертификатов, технических паспортов и других документов должны быть представлены Заказчику до начала </w:t>
      </w:r>
      <w:r w:rsidR="00680FA7" w:rsidRPr="007D3885">
        <w:rPr>
          <w:b w:val="0"/>
        </w:rPr>
        <w:t>оказания услуг</w:t>
      </w:r>
      <w:r w:rsidRPr="007D3885">
        <w:rPr>
          <w:b w:val="0"/>
        </w:rPr>
        <w:t xml:space="preserve"> (с применением таких материалов). Применение для </w:t>
      </w:r>
      <w:r w:rsidR="00174B72" w:rsidRPr="007D3885">
        <w:rPr>
          <w:b w:val="0"/>
        </w:rPr>
        <w:t>ПВР</w:t>
      </w:r>
      <w:r w:rsidRPr="007D3885">
        <w:rPr>
          <w:b w:val="0"/>
        </w:rPr>
        <w:t xml:space="preserve"> ИДС зарубежных материалов согласовывается Заказчиком и сертифицируется в установленном порядке.</w:t>
      </w:r>
    </w:p>
    <w:p w14:paraId="1D05D0AD" w14:textId="458C3C29" w:rsidR="00B02CC0" w:rsidRPr="007D3885" w:rsidRDefault="00B02CC0" w:rsidP="00943964">
      <w:pPr>
        <w:pStyle w:val="27"/>
        <w:widowControl/>
        <w:numPr>
          <w:ilvl w:val="2"/>
          <w:numId w:val="10"/>
        </w:numPr>
        <w:ind w:left="0" w:firstLine="709"/>
        <w:jc w:val="both"/>
        <w:rPr>
          <w:b w:val="0"/>
        </w:rPr>
      </w:pPr>
      <w:r w:rsidRPr="007D3885">
        <w:rPr>
          <w:b w:val="0"/>
        </w:rPr>
        <w:t xml:space="preserve">Подрядчик обязан в ходе приемки поступающих материалов, а также </w:t>
      </w:r>
      <w:r w:rsidR="00174B72" w:rsidRPr="007D3885">
        <w:rPr>
          <w:b w:val="0"/>
        </w:rPr>
        <w:t>ПВР</w:t>
      </w:r>
      <w:r w:rsidRPr="007D3885">
        <w:rPr>
          <w:b w:val="0"/>
        </w:rPr>
        <w:t xml:space="preserve"> ИДС обеспечить все предусмотренные Законодательством и Техническим Заданием испытания и измерения и предоставить результаты этих испытаний Заказчику до приемки </w:t>
      </w:r>
      <w:r w:rsidR="00680FA7" w:rsidRPr="007D3885">
        <w:rPr>
          <w:b w:val="0"/>
        </w:rPr>
        <w:t>оказанных услуг</w:t>
      </w:r>
      <w:r w:rsidRPr="007D3885">
        <w:rPr>
          <w:b w:val="0"/>
        </w:rPr>
        <w:t>.</w:t>
      </w:r>
    </w:p>
    <w:p w14:paraId="03233A85" w14:textId="232DAFF0" w:rsidR="00B02CC0" w:rsidRPr="007D3885" w:rsidRDefault="00B02CC0" w:rsidP="00943964">
      <w:pPr>
        <w:pStyle w:val="27"/>
        <w:widowControl/>
        <w:numPr>
          <w:ilvl w:val="2"/>
          <w:numId w:val="10"/>
        </w:numPr>
        <w:ind w:left="0" w:firstLine="709"/>
        <w:jc w:val="both"/>
        <w:rPr>
          <w:b w:val="0"/>
        </w:rPr>
      </w:pPr>
      <w:r w:rsidRPr="007D3885">
        <w:rPr>
          <w:b w:val="0"/>
        </w:rPr>
        <w:t xml:space="preserve">Основные показатели материалов, используемых при </w:t>
      </w:r>
      <w:r w:rsidR="004B5BEB" w:rsidRPr="007D3885">
        <w:rPr>
          <w:b w:val="0"/>
        </w:rPr>
        <w:t>оказании</w:t>
      </w:r>
      <w:r w:rsidR="00C8749E" w:rsidRPr="007D3885">
        <w:rPr>
          <w:b w:val="0"/>
        </w:rPr>
        <w:t xml:space="preserve"> </w:t>
      </w:r>
      <w:r w:rsidR="00174B72" w:rsidRPr="007D3885">
        <w:rPr>
          <w:b w:val="0"/>
        </w:rPr>
        <w:t>ПВР</w:t>
      </w:r>
      <w:r w:rsidRPr="007D3885">
        <w:rPr>
          <w:b w:val="0"/>
        </w:rPr>
        <w:t xml:space="preserve"> ИДС приведены в Приложении № 1.2.5 к настоящему Техническому заданию.</w:t>
      </w:r>
    </w:p>
    <w:p w14:paraId="7988A03C" w14:textId="631704ED" w:rsidR="00B02CC0" w:rsidRPr="007D3885" w:rsidRDefault="00B02CC0" w:rsidP="00943964">
      <w:pPr>
        <w:pStyle w:val="27"/>
        <w:widowControl/>
        <w:numPr>
          <w:ilvl w:val="2"/>
          <w:numId w:val="10"/>
        </w:numPr>
        <w:ind w:left="0" w:firstLine="709"/>
        <w:jc w:val="both"/>
        <w:rPr>
          <w:b w:val="0"/>
        </w:rPr>
      </w:pPr>
      <w:r w:rsidRPr="007D3885">
        <w:rPr>
          <w:b w:val="0"/>
        </w:rPr>
        <w:t>Требования к хранению и заготовке противогололедных материалов (ПГМ) приведены в п.</w:t>
      </w:r>
      <w:r w:rsidR="0083571E">
        <w:rPr>
          <w:b w:val="0"/>
        </w:rPr>
        <w:t>1.6.2.5.5</w:t>
      </w:r>
      <w:r w:rsidRPr="007D3885">
        <w:rPr>
          <w:b w:val="0"/>
        </w:rPr>
        <w:t xml:space="preserve"> настоящего Технического Задания.</w:t>
      </w:r>
    </w:p>
    <w:p w14:paraId="7F3F5C46" w14:textId="77777777" w:rsidR="00EC316E" w:rsidRPr="007D3885" w:rsidRDefault="00EC316E" w:rsidP="00EC316E">
      <w:pPr>
        <w:pStyle w:val="27"/>
        <w:widowControl/>
        <w:ind w:left="709"/>
        <w:jc w:val="both"/>
        <w:rPr>
          <w:b w:val="0"/>
        </w:rPr>
      </w:pPr>
    </w:p>
    <w:bookmarkEnd w:id="32"/>
    <w:p w14:paraId="234BD644" w14:textId="77777777" w:rsidR="00E0030C" w:rsidRPr="003C0314" w:rsidRDefault="00E0030C" w:rsidP="00E0030C">
      <w:pPr>
        <w:pStyle w:val="27"/>
        <w:widowControl/>
        <w:numPr>
          <w:ilvl w:val="0"/>
          <w:numId w:val="10"/>
        </w:numPr>
        <w:tabs>
          <w:tab w:val="left" w:pos="1134"/>
        </w:tabs>
        <w:spacing w:before="120" w:after="120"/>
        <w:ind w:left="0" w:firstLine="567"/>
        <w:jc w:val="both"/>
      </w:pPr>
      <w:r w:rsidRPr="003C0314">
        <w:t>УСЛУГИ ПО СОДЕРЖАНИЮ ЭЛЕМЕНТОВ НАРУЖНОГО ОСВЕЩЕНИЯ И ЭНЕРГОСНАБЖЕНИЯ.</w:t>
      </w:r>
    </w:p>
    <w:p w14:paraId="2F67A64D" w14:textId="77777777" w:rsidR="00E0030C" w:rsidRPr="003C0314" w:rsidRDefault="00E0030C" w:rsidP="00E0030C">
      <w:pPr>
        <w:pStyle w:val="27"/>
        <w:widowControl/>
        <w:numPr>
          <w:ilvl w:val="1"/>
          <w:numId w:val="10"/>
        </w:numPr>
        <w:ind w:left="0" w:firstLine="567"/>
        <w:jc w:val="both"/>
      </w:pPr>
      <w:bookmarkStart w:id="37" w:name="_Toc38304201"/>
      <w:r w:rsidRPr="003C0314">
        <w:t>Наименование услуг.</w:t>
      </w:r>
      <w:bookmarkEnd w:id="37"/>
    </w:p>
    <w:p w14:paraId="51AE9E1F" w14:textId="77777777" w:rsidR="0090611F" w:rsidRPr="0074121C" w:rsidRDefault="0090611F" w:rsidP="0090611F">
      <w:pPr>
        <w:widowControl/>
        <w:numPr>
          <w:ilvl w:val="2"/>
          <w:numId w:val="10"/>
        </w:numPr>
        <w:ind w:left="0" w:firstLine="567"/>
        <w:contextualSpacing/>
        <w:jc w:val="both"/>
        <w:outlineLvl w:val="1"/>
        <w:rPr>
          <w:bCs/>
          <w:szCs w:val="24"/>
        </w:rPr>
      </w:pPr>
      <w:bookmarkStart w:id="38" w:name="_Toc38304203"/>
      <w:r w:rsidRPr="0074121C">
        <w:rPr>
          <w:rFonts w:eastAsia="Cambria"/>
          <w:bCs/>
          <w:sz w:val="24"/>
          <w:szCs w:val="24"/>
          <w:lang w:eastAsia="en-US"/>
        </w:rPr>
        <w:t xml:space="preserve">Постоянно выполняемые Услуги по содержанию элементов наружного освещения и энергоснабжения Объекта (далее – НО) включая линии наружного освещения, опоры, светильники, шкафы, архитектурно-художественные подсветки объектов, освещение надземных и подземных пешеходных переходов, трансформаторные подстанции, оборудование до 1 кВ и выше 1 кВ, воздушные и кабельные линии напряжением до 1кВ и выше 1 кВ, автоматизированные системы управления наружным освещением, системы управления трансформаторными подстанциями, оборудование и линии электроснабжения потребителей напряжением до 1кВ и выше 1 кВ, находящихся на балансе Государственной компании до вводного-распределительного устройства электроприемников (систем АСУДД, светофорных объектов, локальных очистных сооружений, объектов транспортной безопасности, иных элементов ИТС, систем и пунктов взимания платы, пунктов учета </w:t>
      </w:r>
      <w:r w:rsidRPr="0074121C">
        <w:rPr>
          <w:rFonts w:eastAsia="Cambria"/>
          <w:bCs/>
          <w:color w:val="000000" w:themeColor="text1"/>
          <w:sz w:val="24"/>
          <w:szCs w:val="24"/>
          <w:lang w:eastAsia="en-US"/>
        </w:rPr>
        <w:t>интенсивности дорожного движения, пунктов дорожного мониторинга, метеостанций, камер видеонаблюдения и фото-видеофиксации, элементов веса-габаритного контроля), системы контроля учета энергоресурсов, в том числе узлы учета и иные элементы и оборудование электросетевого хозяйства.</w:t>
      </w:r>
    </w:p>
    <w:p w14:paraId="286198FB" w14:textId="77777777" w:rsidR="00E0030C" w:rsidRPr="003C0314" w:rsidRDefault="00E0030C" w:rsidP="00E0030C">
      <w:pPr>
        <w:pStyle w:val="27"/>
        <w:widowControl/>
        <w:numPr>
          <w:ilvl w:val="1"/>
          <w:numId w:val="10"/>
        </w:numPr>
        <w:ind w:left="0" w:firstLine="567"/>
        <w:jc w:val="both"/>
      </w:pPr>
      <w:r w:rsidRPr="003C0314">
        <w:lastRenderedPageBreak/>
        <w:t xml:space="preserve">Цель </w:t>
      </w:r>
      <w:bookmarkEnd w:id="38"/>
      <w:r w:rsidRPr="003C0314">
        <w:t>услуг.</w:t>
      </w:r>
    </w:p>
    <w:p w14:paraId="433691A7" w14:textId="77777777" w:rsidR="00E0030C" w:rsidRPr="003C0314" w:rsidRDefault="00E0030C" w:rsidP="00E0030C">
      <w:pPr>
        <w:pStyle w:val="27"/>
        <w:widowControl/>
        <w:numPr>
          <w:ilvl w:val="2"/>
          <w:numId w:val="10"/>
        </w:numPr>
        <w:ind w:left="0" w:firstLine="567"/>
        <w:jc w:val="both"/>
        <w:rPr>
          <w:b w:val="0"/>
        </w:rPr>
      </w:pPr>
      <w:bookmarkStart w:id="39" w:name="_Toc38304204"/>
      <w:r w:rsidRPr="003C0314">
        <w:rPr>
          <w:b w:val="0"/>
        </w:rPr>
        <w:t xml:space="preserve">Содержание в исправном, работоспособном состоянии линий наружного освещения и энергоснабжения, своевременное устранение аварий и неисправностей на них. Обеспечение сохранности всех элементов наружного освещения и энергоснабжения на автомобильной дороге </w:t>
      </w:r>
      <w:r w:rsidRPr="003C0314">
        <w:rPr>
          <w:b w:val="0"/>
          <w:szCs w:val="28"/>
        </w:rPr>
        <w:t>и своевременного реагирования диспетчерскими службами подрядных организаций на устранение неисправностей</w:t>
      </w:r>
      <w:r w:rsidRPr="003C0314">
        <w:rPr>
          <w:b w:val="0"/>
        </w:rPr>
        <w:t>.</w:t>
      </w:r>
      <w:bookmarkEnd w:id="39"/>
    </w:p>
    <w:p w14:paraId="1F7E7D8D" w14:textId="77777777" w:rsidR="00E0030C" w:rsidRPr="003C0314" w:rsidRDefault="00E0030C" w:rsidP="00E0030C">
      <w:pPr>
        <w:pStyle w:val="27"/>
        <w:widowControl/>
        <w:numPr>
          <w:ilvl w:val="1"/>
          <w:numId w:val="10"/>
        </w:numPr>
        <w:ind w:left="0" w:firstLine="567"/>
        <w:jc w:val="both"/>
      </w:pPr>
      <w:bookmarkStart w:id="40" w:name="_Toc38304205"/>
      <w:r w:rsidRPr="003C0314">
        <w:t>Объем услуг.</w:t>
      </w:r>
      <w:bookmarkEnd w:id="40"/>
    </w:p>
    <w:p w14:paraId="52A34172" w14:textId="77777777" w:rsidR="00E0030C" w:rsidRPr="003C0314" w:rsidRDefault="00E0030C" w:rsidP="00E0030C">
      <w:pPr>
        <w:pStyle w:val="27"/>
        <w:widowControl/>
        <w:numPr>
          <w:ilvl w:val="2"/>
          <w:numId w:val="10"/>
        </w:numPr>
        <w:ind w:left="0" w:firstLine="567"/>
        <w:jc w:val="both"/>
        <w:rPr>
          <w:b w:val="0"/>
        </w:rPr>
      </w:pPr>
      <w:bookmarkStart w:id="41" w:name="_Toc38304206"/>
      <w:r w:rsidRPr="003C0314">
        <w:rPr>
          <w:b w:val="0"/>
        </w:rPr>
        <w:t>Состав и количество оборудования и элементов НО корректируется, без увеличения стоимости Договора с учетом модификации и развития сетей наружного освещения, а также, при вводе в эксплуатацию новых объектов наружного освещения.</w:t>
      </w:r>
      <w:bookmarkEnd w:id="41"/>
    </w:p>
    <w:p w14:paraId="5C12873B" w14:textId="77777777" w:rsidR="00E0030C" w:rsidRPr="003C0314" w:rsidRDefault="00E0030C" w:rsidP="00E0030C">
      <w:pPr>
        <w:pStyle w:val="27"/>
        <w:widowControl/>
        <w:numPr>
          <w:ilvl w:val="1"/>
          <w:numId w:val="10"/>
        </w:numPr>
        <w:ind w:left="0" w:firstLine="567"/>
        <w:jc w:val="both"/>
      </w:pPr>
      <w:bookmarkStart w:id="42" w:name="_Toc38304207"/>
      <w:r w:rsidRPr="003C0314">
        <w:t>Общие положения:</w:t>
      </w:r>
      <w:bookmarkEnd w:id="42"/>
    </w:p>
    <w:p w14:paraId="4DDAD3F3" w14:textId="77777777" w:rsidR="00E0030C" w:rsidRPr="003C0314" w:rsidRDefault="00E0030C" w:rsidP="00E0030C">
      <w:pPr>
        <w:pStyle w:val="27"/>
        <w:widowControl/>
        <w:numPr>
          <w:ilvl w:val="2"/>
          <w:numId w:val="10"/>
        </w:numPr>
        <w:ind w:left="0" w:firstLine="567"/>
        <w:jc w:val="both"/>
        <w:rPr>
          <w:b w:val="0"/>
          <w:color w:val="000000" w:themeColor="text1"/>
        </w:rPr>
      </w:pPr>
      <w:bookmarkStart w:id="43" w:name="_Toc38304208"/>
      <w:r w:rsidRPr="003C0314">
        <w:rPr>
          <w:b w:val="0"/>
        </w:rPr>
        <w:t xml:space="preserve">Подрядчик гарантирует, что все проводимые Услуги по содержанию линии электроосвещения и их результаты будут соответствовать требованиям Правил технической эксплуатации электроустановок потребителей, утвержденных Приказом Минэнерго России </w:t>
      </w:r>
      <w:r w:rsidRPr="003C0314">
        <w:rPr>
          <w:b w:val="0"/>
          <w:color w:val="000000" w:themeColor="text1"/>
        </w:rPr>
        <w:t xml:space="preserve">от </w:t>
      </w:r>
      <w:r w:rsidRPr="003C0314">
        <w:rPr>
          <w:b w:val="0"/>
          <w:bCs w:val="0"/>
          <w:color w:val="000000" w:themeColor="text1"/>
          <w:shd w:val="clear" w:color="auto" w:fill="FFFFFF"/>
        </w:rPr>
        <w:t>12 августа 2022 года № 811</w:t>
      </w:r>
      <w:r w:rsidRPr="003C0314">
        <w:rPr>
          <w:b w:val="0"/>
          <w:color w:val="000000" w:themeColor="text1"/>
        </w:rPr>
        <w:t>, Правил по охране труда при эксплуатации электроустановок, утвержденных Приказом Минтруда и социальной защиты РФ от 15.12.2020 № 903н, ПУЭ, СП 52.13330.2016, СП 76.13330.2016, СП 34.13330.2012, ОДМ 218.4.005-2010.</w:t>
      </w:r>
      <w:bookmarkEnd w:id="43"/>
    </w:p>
    <w:p w14:paraId="5F01F23C" w14:textId="77777777" w:rsidR="00E0030C" w:rsidRPr="003C0314" w:rsidRDefault="00E0030C" w:rsidP="00E0030C">
      <w:pPr>
        <w:pStyle w:val="27"/>
        <w:widowControl/>
        <w:numPr>
          <w:ilvl w:val="2"/>
          <w:numId w:val="10"/>
        </w:numPr>
        <w:ind w:left="0" w:firstLine="567"/>
        <w:jc w:val="both"/>
        <w:rPr>
          <w:b w:val="0"/>
        </w:rPr>
      </w:pPr>
      <w:bookmarkStart w:id="44" w:name="_Toc38304209"/>
      <w:r w:rsidRPr="003C0314">
        <w:rPr>
          <w:b w:val="0"/>
        </w:rPr>
        <w:t>Минимально необходимый набор услуг с установленной периодичностью выполнения услуг по содержанию элементов НО приведена в Приложении к Техническому заданию № 1.</w:t>
      </w:r>
      <w:r>
        <w:rPr>
          <w:b w:val="0"/>
        </w:rPr>
        <w:t>3</w:t>
      </w:r>
      <w:r w:rsidRPr="003C0314">
        <w:rPr>
          <w:b w:val="0"/>
        </w:rPr>
        <w:t xml:space="preserve">.1 «Состав услуг и рекомендованная периодичность оказания услуг по содержанию элементов НО» </w:t>
      </w:r>
      <w:r w:rsidRPr="003C0314">
        <w:rPr>
          <w:b w:val="0"/>
          <w:iCs/>
        </w:rPr>
        <w:t>и в настоящем Техническом задании</w:t>
      </w:r>
      <w:r w:rsidRPr="003C0314">
        <w:rPr>
          <w:b w:val="0"/>
        </w:rPr>
        <w:t>.</w:t>
      </w:r>
      <w:bookmarkEnd w:id="44"/>
    </w:p>
    <w:p w14:paraId="68B6C348" w14:textId="77777777" w:rsidR="00E0030C" w:rsidRPr="003C0314" w:rsidRDefault="00E0030C" w:rsidP="00E0030C">
      <w:pPr>
        <w:pStyle w:val="27"/>
        <w:widowControl/>
        <w:numPr>
          <w:ilvl w:val="2"/>
          <w:numId w:val="10"/>
        </w:numPr>
        <w:ind w:left="0" w:firstLine="567"/>
        <w:jc w:val="both"/>
        <w:rPr>
          <w:b w:val="0"/>
        </w:rPr>
      </w:pPr>
      <w:bookmarkStart w:id="45" w:name="_Toc38304210"/>
      <w:r w:rsidRPr="003C0314">
        <w:rPr>
          <w:b w:val="0"/>
        </w:rPr>
        <w:t xml:space="preserve">Подрядчик обеспечивает обслуживание, ремонт и организацию безопасной эксплуатации освещения согласно «Правилам технической эксплуатации электроустановок потребителей», утвержденных Приказом Минэнерго России </w:t>
      </w:r>
      <w:r w:rsidRPr="003C0314">
        <w:rPr>
          <w:b w:val="0"/>
          <w:color w:val="000000" w:themeColor="text1"/>
        </w:rPr>
        <w:t xml:space="preserve">от </w:t>
      </w:r>
      <w:r w:rsidRPr="003C0314">
        <w:rPr>
          <w:b w:val="0"/>
          <w:bCs w:val="0"/>
          <w:color w:val="000000" w:themeColor="text1"/>
          <w:shd w:val="clear" w:color="auto" w:fill="FFFFFF"/>
        </w:rPr>
        <w:t>12 августа 2022 года № 811</w:t>
      </w:r>
      <w:r w:rsidRPr="003C0314">
        <w:rPr>
          <w:b w:val="0"/>
        </w:rPr>
        <w:t>, в части:</w:t>
      </w:r>
      <w:bookmarkEnd w:id="45"/>
    </w:p>
    <w:p w14:paraId="466E990B" w14:textId="77777777" w:rsidR="00E0030C" w:rsidRPr="003C0314" w:rsidRDefault="00E0030C" w:rsidP="00E0030C">
      <w:pPr>
        <w:pStyle w:val="27"/>
        <w:widowControl/>
        <w:numPr>
          <w:ilvl w:val="3"/>
          <w:numId w:val="202"/>
        </w:numPr>
        <w:tabs>
          <w:tab w:val="left" w:pos="993"/>
        </w:tabs>
        <w:ind w:left="0" w:firstLine="540"/>
        <w:jc w:val="both"/>
        <w:rPr>
          <w:b w:val="0"/>
        </w:rPr>
      </w:pPr>
      <w:bookmarkStart w:id="46" w:name="_Toc38304211"/>
      <w:r w:rsidRPr="003C0314">
        <w:rPr>
          <w:b w:val="0"/>
        </w:rPr>
        <w:t>организации разработки и ведения необходимой документации по вопросам организации эксплуатации электроустановок;</w:t>
      </w:r>
      <w:bookmarkEnd w:id="46"/>
      <w:r w:rsidRPr="003C0314">
        <w:rPr>
          <w:b w:val="0"/>
        </w:rPr>
        <w:t xml:space="preserve"> </w:t>
      </w:r>
    </w:p>
    <w:p w14:paraId="1BF20674" w14:textId="77777777" w:rsidR="00E0030C" w:rsidRPr="003C0314" w:rsidRDefault="00E0030C" w:rsidP="00E0030C">
      <w:pPr>
        <w:pStyle w:val="27"/>
        <w:widowControl/>
        <w:numPr>
          <w:ilvl w:val="3"/>
          <w:numId w:val="202"/>
        </w:numPr>
        <w:tabs>
          <w:tab w:val="left" w:pos="993"/>
        </w:tabs>
        <w:ind w:left="0" w:firstLine="540"/>
        <w:jc w:val="both"/>
        <w:rPr>
          <w:b w:val="0"/>
        </w:rPr>
      </w:pPr>
      <w:bookmarkStart w:id="47" w:name="_Toc38304212"/>
      <w:r w:rsidRPr="003C0314">
        <w:rPr>
          <w:b w:val="0"/>
        </w:rPr>
        <w:t>организации обучения, инструктирования, проверки знаний и допуска к самостоятельной работе электротехнического персонала;</w:t>
      </w:r>
      <w:bookmarkEnd w:id="47"/>
      <w:r w:rsidRPr="003C0314">
        <w:rPr>
          <w:b w:val="0"/>
        </w:rPr>
        <w:t xml:space="preserve"> </w:t>
      </w:r>
    </w:p>
    <w:p w14:paraId="2EEE403F" w14:textId="77777777" w:rsidR="00E0030C" w:rsidRPr="003C0314" w:rsidRDefault="00E0030C" w:rsidP="00E0030C">
      <w:pPr>
        <w:pStyle w:val="27"/>
        <w:widowControl/>
        <w:numPr>
          <w:ilvl w:val="3"/>
          <w:numId w:val="202"/>
        </w:numPr>
        <w:tabs>
          <w:tab w:val="left" w:pos="993"/>
        </w:tabs>
        <w:ind w:left="0" w:firstLine="540"/>
        <w:jc w:val="both"/>
        <w:rPr>
          <w:b w:val="0"/>
        </w:rPr>
      </w:pPr>
      <w:bookmarkStart w:id="48" w:name="_Toc38304213"/>
      <w:r w:rsidRPr="003C0314">
        <w:rPr>
          <w:b w:val="0"/>
        </w:rPr>
        <w:t>организации безопасного оказания всех видов услуг в электроустановках;</w:t>
      </w:r>
      <w:bookmarkEnd w:id="48"/>
    </w:p>
    <w:p w14:paraId="05237BE5" w14:textId="77777777" w:rsidR="00E0030C" w:rsidRPr="003C0314" w:rsidRDefault="00E0030C" w:rsidP="00E0030C">
      <w:pPr>
        <w:pStyle w:val="27"/>
        <w:widowControl/>
        <w:numPr>
          <w:ilvl w:val="3"/>
          <w:numId w:val="202"/>
        </w:numPr>
        <w:tabs>
          <w:tab w:val="left" w:pos="993"/>
        </w:tabs>
        <w:ind w:left="0" w:firstLine="540"/>
        <w:jc w:val="both"/>
        <w:rPr>
          <w:b w:val="0"/>
        </w:rPr>
      </w:pPr>
      <w:bookmarkStart w:id="49" w:name="_Toc38304214"/>
      <w:r w:rsidRPr="003C0314">
        <w:rPr>
          <w:b w:val="0"/>
        </w:rPr>
        <w:t>обеспечения своевременного и качественного выполнения технического обслуживания, планово-предупредительных ремонтов и профилактических испытаний электроустановок;</w:t>
      </w:r>
      <w:bookmarkEnd w:id="49"/>
    </w:p>
    <w:p w14:paraId="3D54ACD9" w14:textId="77777777" w:rsidR="00E0030C" w:rsidRPr="003C0314" w:rsidRDefault="00E0030C" w:rsidP="00E0030C">
      <w:pPr>
        <w:pStyle w:val="27"/>
        <w:widowControl/>
        <w:numPr>
          <w:ilvl w:val="3"/>
          <w:numId w:val="202"/>
        </w:numPr>
        <w:tabs>
          <w:tab w:val="left" w:pos="993"/>
        </w:tabs>
        <w:ind w:left="0" w:firstLine="540"/>
        <w:jc w:val="both"/>
        <w:rPr>
          <w:b w:val="0"/>
        </w:rPr>
      </w:pPr>
      <w:bookmarkStart w:id="50" w:name="_Toc38304215"/>
      <w:r w:rsidRPr="003C0314">
        <w:rPr>
          <w:b w:val="0"/>
        </w:rPr>
        <w:t>участия в разработке и внедрении мероприятий по рациональному потреблению электрической энергии;</w:t>
      </w:r>
      <w:bookmarkEnd w:id="50"/>
    </w:p>
    <w:p w14:paraId="7477E48F" w14:textId="77777777" w:rsidR="00E0030C" w:rsidRPr="003C0314" w:rsidRDefault="00E0030C" w:rsidP="00E0030C">
      <w:pPr>
        <w:pStyle w:val="27"/>
        <w:widowControl/>
        <w:numPr>
          <w:ilvl w:val="3"/>
          <w:numId w:val="202"/>
        </w:numPr>
        <w:tabs>
          <w:tab w:val="left" w:pos="993"/>
        </w:tabs>
        <w:ind w:left="0" w:firstLine="540"/>
        <w:jc w:val="both"/>
        <w:rPr>
          <w:b w:val="0"/>
        </w:rPr>
      </w:pPr>
      <w:bookmarkStart w:id="51" w:name="_Toc38304216"/>
      <w:r w:rsidRPr="003C0314">
        <w:rPr>
          <w:b w:val="0"/>
        </w:rPr>
        <w:t>контроля наличия, своевременности проверок и испытаний средств защиты в электроустановках, средств пожаротушения и инструмента;</w:t>
      </w:r>
      <w:bookmarkEnd w:id="51"/>
    </w:p>
    <w:p w14:paraId="36883916" w14:textId="77777777" w:rsidR="00E0030C" w:rsidRPr="003C0314" w:rsidRDefault="00E0030C" w:rsidP="00E0030C">
      <w:pPr>
        <w:pStyle w:val="27"/>
        <w:widowControl/>
        <w:numPr>
          <w:ilvl w:val="3"/>
          <w:numId w:val="202"/>
        </w:numPr>
        <w:tabs>
          <w:tab w:val="left" w:pos="993"/>
        </w:tabs>
        <w:ind w:left="0" w:firstLine="540"/>
        <w:jc w:val="both"/>
        <w:rPr>
          <w:b w:val="0"/>
        </w:rPr>
      </w:pPr>
      <w:bookmarkStart w:id="52" w:name="_Toc38304218"/>
      <w:r w:rsidRPr="003C0314">
        <w:rPr>
          <w:b w:val="0"/>
        </w:rPr>
        <w:t>организации оперативного обслуживания электроустановок и ликвидации аварийных ситуаций;</w:t>
      </w:r>
      <w:bookmarkEnd w:id="52"/>
    </w:p>
    <w:p w14:paraId="2302D3A4" w14:textId="77777777" w:rsidR="00E0030C" w:rsidRPr="003C0314" w:rsidRDefault="00E0030C" w:rsidP="00E0030C">
      <w:pPr>
        <w:pStyle w:val="27"/>
        <w:widowControl/>
        <w:numPr>
          <w:ilvl w:val="3"/>
          <w:numId w:val="202"/>
        </w:numPr>
        <w:tabs>
          <w:tab w:val="left" w:pos="993"/>
        </w:tabs>
        <w:ind w:left="0" w:firstLine="540"/>
        <w:jc w:val="both"/>
        <w:rPr>
          <w:b w:val="0"/>
        </w:rPr>
      </w:pPr>
      <w:bookmarkStart w:id="53" w:name="_Toc38304219"/>
      <w:r w:rsidRPr="003C0314">
        <w:rPr>
          <w:b w:val="0"/>
        </w:rPr>
        <w:t>обеспечения проверки соответствия схем электроснабжения фактическим эксплуатационным показателям с отметкой на них о проверке (не реже 1 раза в 2 года); пересмотра инструкций и схем (не реже 1 раза в 3 года); контроля замеров показателей качества электрической энергии (не реже 1 раза в 2 года); повышения квалификации электротехнического персонала (не реже 1 раза в 5 лет)</w:t>
      </w:r>
      <w:bookmarkEnd w:id="53"/>
      <w:r w:rsidRPr="003C0314">
        <w:rPr>
          <w:b w:val="0"/>
        </w:rPr>
        <w:t>;</w:t>
      </w:r>
    </w:p>
    <w:p w14:paraId="3E7DFB77"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xml:space="preserve">содержания в исправном состоянии устройств релейной защиты и автоматики, необходимых для защиты линий электропередачи (далее - ЛЭП) и оборудования, входящего в состав электроустановок; </w:t>
      </w:r>
    </w:p>
    <w:p w14:paraId="0224E99D"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xml:space="preserve">иных требований, предусмотренных Правилами технической эксплуатации электроустановок потребителей, утвержденных Приказом Минэнерго России </w:t>
      </w:r>
      <w:r w:rsidRPr="003C0314">
        <w:rPr>
          <w:b w:val="0"/>
          <w:color w:val="000000" w:themeColor="text1"/>
        </w:rPr>
        <w:t xml:space="preserve">от </w:t>
      </w:r>
      <w:r w:rsidRPr="003C0314">
        <w:rPr>
          <w:b w:val="0"/>
          <w:bCs w:val="0"/>
          <w:color w:val="000000" w:themeColor="text1"/>
          <w:shd w:val="clear" w:color="auto" w:fill="FFFFFF"/>
        </w:rPr>
        <w:t>12 августа 2022 года № 811.</w:t>
      </w:r>
    </w:p>
    <w:p w14:paraId="5D22D64B" w14:textId="77777777" w:rsidR="00E0030C" w:rsidRPr="003C0314" w:rsidRDefault="00E0030C" w:rsidP="00E0030C">
      <w:pPr>
        <w:pStyle w:val="27"/>
        <w:widowControl/>
        <w:numPr>
          <w:ilvl w:val="2"/>
          <w:numId w:val="10"/>
        </w:numPr>
        <w:ind w:left="0" w:firstLine="567"/>
        <w:jc w:val="both"/>
        <w:rPr>
          <w:b w:val="0"/>
        </w:rPr>
      </w:pPr>
      <w:bookmarkStart w:id="54" w:name="_Toc38304220"/>
      <w:r w:rsidRPr="003C0314">
        <w:rPr>
          <w:b w:val="0"/>
        </w:rPr>
        <w:t xml:space="preserve">Оказание услуг по содержанию наружного освещения должно осуществляться в соответствии с линейным календарным графиком в порядке и в сроки, установленные </w:t>
      </w:r>
      <w:r w:rsidRPr="003C0314">
        <w:rPr>
          <w:b w:val="0"/>
        </w:rPr>
        <w:lastRenderedPageBreak/>
        <w:t>Приложением к Техническому заданию № 1.</w:t>
      </w:r>
      <w:r>
        <w:rPr>
          <w:b w:val="0"/>
        </w:rPr>
        <w:t>3</w:t>
      </w:r>
      <w:r w:rsidRPr="003C0314">
        <w:rPr>
          <w:b w:val="0"/>
        </w:rPr>
        <w:t>.2 «Порядок и сроки подготовки линейных календарных графиков по содержанию наружного освещения».</w:t>
      </w:r>
      <w:bookmarkEnd w:id="54"/>
    </w:p>
    <w:p w14:paraId="1C83E62C" w14:textId="77777777" w:rsidR="00E0030C" w:rsidRPr="003C0314" w:rsidRDefault="00E0030C" w:rsidP="00E0030C">
      <w:pPr>
        <w:pStyle w:val="27"/>
        <w:widowControl/>
        <w:numPr>
          <w:ilvl w:val="2"/>
          <w:numId w:val="10"/>
        </w:numPr>
        <w:ind w:left="0" w:firstLine="567"/>
        <w:jc w:val="both"/>
        <w:rPr>
          <w:b w:val="0"/>
        </w:rPr>
      </w:pPr>
      <w:bookmarkStart w:id="55" w:name="_Toc38304221"/>
      <w:bookmarkStart w:id="56" w:name="_Toc38304230"/>
      <w:r w:rsidRPr="003C0314">
        <w:rPr>
          <w:b w:val="0"/>
        </w:rPr>
        <w:t>Подрядчик обязан создать у себя необходимое, для содержания освещения количество автоматизированных рабочих мест (АРМ) для круглосуточного контроля состояния и управления ЛНО с помощью автоматизированной системы управления наружным освещением (АСУНО). Подрядчик обязан еженедельно представлять Заказчику информацию о работе Освещения на участках Объекта.</w:t>
      </w:r>
      <w:bookmarkEnd w:id="55"/>
    </w:p>
    <w:p w14:paraId="0B21F82F" w14:textId="77777777" w:rsidR="00E0030C" w:rsidRPr="003C0314" w:rsidRDefault="00E0030C" w:rsidP="00E0030C">
      <w:pPr>
        <w:pStyle w:val="27"/>
        <w:widowControl/>
        <w:numPr>
          <w:ilvl w:val="2"/>
          <w:numId w:val="10"/>
        </w:numPr>
        <w:ind w:left="0" w:firstLine="567"/>
        <w:contextualSpacing/>
        <w:jc w:val="both"/>
        <w:rPr>
          <w:b w:val="0"/>
        </w:rPr>
      </w:pPr>
      <w:bookmarkStart w:id="57" w:name="_Toc38304222"/>
      <w:r w:rsidRPr="003C0314">
        <w:rPr>
          <w:b w:val="0"/>
        </w:rPr>
        <w:t>Еженедельно, в первый рабочий после окончания отчетной недели до 12-00 часов, Подрядчик обязан письменно представлять Заказчику еженедельную сводную информацию о неработающих участках наружного электроосвещения Объекта, том числе на прилегающих объектах дорожного (придорожного сервиса).</w:t>
      </w:r>
      <w:bookmarkStart w:id="58" w:name="_Ref111396810"/>
      <w:bookmarkStart w:id="59" w:name="_Ref122681106"/>
      <w:bookmarkEnd w:id="57"/>
    </w:p>
    <w:p w14:paraId="313AE084" w14:textId="77777777" w:rsidR="00E0030C" w:rsidRPr="003C0314" w:rsidRDefault="00E0030C" w:rsidP="00E0030C">
      <w:pPr>
        <w:pStyle w:val="27"/>
        <w:widowControl/>
        <w:numPr>
          <w:ilvl w:val="2"/>
          <w:numId w:val="10"/>
        </w:numPr>
        <w:ind w:left="0" w:firstLine="567"/>
        <w:contextualSpacing/>
        <w:jc w:val="both"/>
        <w:rPr>
          <w:b w:val="0"/>
        </w:rPr>
      </w:pPr>
      <w:r w:rsidRPr="003C0314">
        <w:rPr>
          <w:b w:val="0"/>
          <w:lang w:eastAsia="en-US"/>
        </w:rPr>
        <w:t>Не позднее 5 (пяти) рабочих дней с момента передачи Объекта для оказания услуг по Содержанию назначить своим приказом ответственное лицо и его заместителя, на которое возложены обязанности по организации оказания всех видов услуг в электроустановках Объекта в соответствии с Правилами технической эксплуатации электроустановок потребителей и Техническим Заданием по</w:t>
      </w:r>
      <w:bookmarkEnd w:id="58"/>
      <w:r w:rsidRPr="003C0314">
        <w:rPr>
          <w:b w:val="0"/>
          <w:lang w:eastAsia="en-US"/>
        </w:rPr>
        <w:t>:</w:t>
      </w:r>
      <w:bookmarkEnd w:id="59"/>
    </w:p>
    <w:p w14:paraId="3AC3FFB2"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xml:space="preserve">- разработке и ведению документации по вопросам организации эксплуатации электроустановок; </w:t>
      </w:r>
    </w:p>
    <w:p w14:paraId="0C351E0B"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организации и обеспечению проведения работы с персоналом;</w:t>
      </w:r>
    </w:p>
    <w:p w14:paraId="6CCE3F52"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организации безопасного оказания всех видов услуг с участием работников организаций, не состоящих в штате своей организации, а также осуществлению контроля правильности допуска персонала строительно-монтажных и специализированных организаций к оказанию услуг в действующих электроустановках и в охранных зонах электросетевого хозяйства;</w:t>
      </w:r>
    </w:p>
    <w:p w14:paraId="3F6016E3"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обеспечению восстановления работоспособности и технического обслуживания электроустановок;</w:t>
      </w:r>
    </w:p>
    <w:p w14:paraId="645AE418"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контролю наличия средств защиты в электроустановках и инструмента, необходимого для оказания всех видов услуг;</w:t>
      </w:r>
    </w:p>
    <w:p w14:paraId="0DED6090"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xml:space="preserve">- обеспечению проверок соответствия исполнительных технологических схем, схем электрических соединений фактическим эксплуатационным схемам и пересмотру (актуализации) указанных схем;  </w:t>
      </w:r>
    </w:p>
    <w:p w14:paraId="669E20BE"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оперативному обслуживанию электроустановок и ликвидации технологических нарушений в электроустановках;</w:t>
      </w:r>
    </w:p>
    <w:p w14:paraId="5B5B0E36"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обеспечению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в соответствии с договором энергоснабжения;</w:t>
      </w:r>
    </w:p>
    <w:p w14:paraId="4F3D0AC1" w14:textId="77777777" w:rsidR="00E0030C" w:rsidRPr="003C0314" w:rsidRDefault="00E0030C" w:rsidP="00E0030C">
      <w:pPr>
        <w:pStyle w:val="27"/>
        <w:widowControl/>
        <w:numPr>
          <w:ilvl w:val="3"/>
          <w:numId w:val="202"/>
        </w:numPr>
        <w:tabs>
          <w:tab w:val="left" w:pos="993"/>
        </w:tabs>
        <w:ind w:left="0" w:firstLine="540"/>
        <w:jc w:val="both"/>
        <w:rPr>
          <w:b w:val="0"/>
        </w:rPr>
      </w:pPr>
      <w:r w:rsidRPr="003C0314">
        <w:rPr>
          <w:b w:val="0"/>
        </w:rPr>
        <w:t>- обеспечению поддержания автономных резервных источников питания (при наличии).</w:t>
      </w:r>
    </w:p>
    <w:p w14:paraId="73D25F7C" w14:textId="77777777" w:rsidR="00E0030C" w:rsidRPr="003C0314" w:rsidRDefault="00E0030C" w:rsidP="00E0030C">
      <w:pPr>
        <w:widowControl/>
        <w:tabs>
          <w:tab w:val="left" w:pos="0"/>
          <w:tab w:val="left" w:pos="1560"/>
        </w:tabs>
        <w:suppressAutoHyphens/>
        <w:autoSpaceDE/>
        <w:autoSpaceDN/>
        <w:ind w:firstLine="567"/>
        <w:contextualSpacing/>
        <w:jc w:val="both"/>
        <w:rPr>
          <w:sz w:val="24"/>
          <w:szCs w:val="24"/>
          <w:lang w:eastAsia="en-US"/>
        </w:rPr>
      </w:pPr>
      <w:bookmarkStart w:id="60" w:name="_Ref122681129"/>
      <w:r w:rsidRPr="003C0314">
        <w:rPr>
          <w:sz w:val="24"/>
          <w:szCs w:val="24"/>
          <w:lang w:eastAsia="en-US"/>
        </w:rPr>
        <w:t>Не позднее 5 (пяти) рабочих дней с момента передачи Объекта для оказания услуг по Содержанию назначить своим приказом список лиц Подрядчика имеющих право:</w:t>
      </w:r>
      <w:bookmarkEnd w:id="60"/>
      <w:r w:rsidRPr="003C0314">
        <w:rPr>
          <w:sz w:val="24"/>
          <w:szCs w:val="24"/>
          <w:lang w:eastAsia="en-US"/>
        </w:rPr>
        <w:t xml:space="preserve">  </w:t>
      </w:r>
    </w:p>
    <w:p w14:paraId="68A5FBED" w14:textId="77777777" w:rsidR="00E0030C" w:rsidRPr="003C0314" w:rsidRDefault="00E0030C" w:rsidP="00E0030C">
      <w:pPr>
        <w:tabs>
          <w:tab w:val="left" w:pos="1418"/>
        </w:tabs>
        <w:suppressAutoHyphens/>
        <w:ind w:firstLine="709"/>
        <w:contextualSpacing/>
        <w:jc w:val="both"/>
        <w:rPr>
          <w:sz w:val="24"/>
          <w:szCs w:val="24"/>
          <w:lang w:eastAsia="en-US"/>
        </w:rPr>
      </w:pPr>
      <w:r w:rsidRPr="003C0314">
        <w:rPr>
          <w:sz w:val="24"/>
          <w:szCs w:val="24"/>
          <w:lang w:eastAsia="en-US"/>
        </w:rPr>
        <w:t>- оказания переключений в электроустановках, ведения оперативных переговоров;</w:t>
      </w:r>
    </w:p>
    <w:p w14:paraId="42BE91E2" w14:textId="77777777" w:rsidR="00E0030C" w:rsidRPr="003C0314" w:rsidRDefault="00E0030C" w:rsidP="00E0030C">
      <w:pPr>
        <w:tabs>
          <w:tab w:val="left" w:pos="1418"/>
        </w:tabs>
        <w:suppressAutoHyphens/>
        <w:ind w:firstLine="709"/>
        <w:contextualSpacing/>
        <w:jc w:val="both"/>
        <w:rPr>
          <w:sz w:val="24"/>
          <w:szCs w:val="24"/>
          <w:lang w:eastAsia="en-US"/>
        </w:rPr>
      </w:pPr>
      <w:r w:rsidRPr="003C0314">
        <w:rPr>
          <w:sz w:val="24"/>
          <w:szCs w:val="24"/>
          <w:lang w:eastAsia="en-US"/>
        </w:rPr>
        <w:t>- подачи и согласования диспетчерских и оперативных заявок на изменение технологического режима работы электроустановок;</w:t>
      </w:r>
    </w:p>
    <w:p w14:paraId="23EF5C53" w14:textId="77777777" w:rsidR="00E0030C" w:rsidRPr="003C0314" w:rsidRDefault="00E0030C" w:rsidP="00E0030C">
      <w:pPr>
        <w:tabs>
          <w:tab w:val="left" w:pos="1418"/>
        </w:tabs>
        <w:suppressAutoHyphens/>
        <w:ind w:firstLine="709"/>
        <w:contextualSpacing/>
        <w:jc w:val="both"/>
        <w:rPr>
          <w:sz w:val="24"/>
          <w:szCs w:val="24"/>
          <w:lang w:eastAsia="en-US"/>
        </w:rPr>
      </w:pPr>
      <w:r w:rsidRPr="003C0314">
        <w:rPr>
          <w:sz w:val="24"/>
          <w:szCs w:val="24"/>
          <w:lang w:eastAsia="en-US"/>
        </w:rPr>
        <w:t>- единоличного осмотра электроустановок;</w:t>
      </w:r>
    </w:p>
    <w:p w14:paraId="30B5B219" w14:textId="77777777" w:rsidR="00E0030C" w:rsidRPr="003C0314" w:rsidRDefault="00E0030C" w:rsidP="00E0030C">
      <w:pPr>
        <w:tabs>
          <w:tab w:val="left" w:pos="1418"/>
        </w:tabs>
        <w:suppressAutoHyphens/>
        <w:ind w:firstLine="709"/>
        <w:contextualSpacing/>
        <w:jc w:val="both"/>
        <w:rPr>
          <w:sz w:val="24"/>
          <w:szCs w:val="24"/>
          <w:lang w:eastAsia="en-US"/>
        </w:rPr>
      </w:pPr>
      <w:r w:rsidRPr="003C0314">
        <w:rPr>
          <w:sz w:val="24"/>
          <w:szCs w:val="24"/>
          <w:lang w:eastAsia="en-US"/>
        </w:rPr>
        <w:t>- отдавать распоряжения, выдавать наряд-допуски, выдавать разрешения на подготовку рабочего места и допуск к оказанию услуг в электроустановках, выполнять обязанности допускающего, ответственного руководителя работ, производителя работ, наблюдающего в соответствии с Правилами по охране труда при эксплуатации электроустановок, утв. приказом Минтруда России от 15 декабря 2020 г. № 903н;</w:t>
      </w:r>
    </w:p>
    <w:p w14:paraId="457E29AC" w14:textId="77777777" w:rsidR="00E0030C" w:rsidRPr="003C0314" w:rsidRDefault="00E0030C" w:rsidP="00E0030C">
      <w:pPr>
        <w:tabs>
          <w:tab w:val="left" w:pos="1418"/>
        </w:tabs>
        <w:suppressAutoHyphens/>
        <w:ind w:firstLine="709"/>
        <w:contextualSpacing/>
        <w:jc w:val="both"/>
        <w:rPr>
          <w:sz w:val="24"/>
          <w:szCs w:val="24"/>
          <w:lang w:eastAsia="en-US"/>
        </w:rPr>
      </w:pPr>
      <w:r w:rsidRPr="003C0314">
        <w:rPr>
          <w:sz w:val="24"/>
          <w:szCs w:val="24"/>
          <w:lang w:eastAsia="en-US"/>
        </w:rPr>
        <w:t>- производства специальных работ в электроустановках (при определенной потребителем необходимости оказания таких услуг.</w:t>
      </w:r>
    </w:p>
    <w:p w14:paraId="141174FE" w14:textId="77777777" w:rsidR="00E0030C" w:rsidRPr="003C0314" w:rsidRDefault="00E0030C" w:rsidP="00E0030C">
      <w:pPr>
        <w:widowControl/>
        <w:numPr>
          <w:ilvl w:val="2"/>
          <w:numId w:val="10"/>
        </w:numPr>
        <w:tabs>
          <w:tab w:val="left" w:pos="426"/>
          <w:tab w:val="left" w:pos="1418"/>
        </w:tabs>
        <w:suppressAutoHyphens/>
        <w:autoSpaceDE/>
        <w:autoSpaceDN/>
        <w:ind w:left="0" w:firstLine="567"/>
        <w:contextualSpacing/>
        <w:jc w:val="both"/>
        <w:rPr>
          <w:sz w:val="24"/>
          <w:szCs w:val="24"/>
        </w:rPr>
      </w:pPr>
      <w:r w:rsidRPr="003C0314">
        <w:rPr>
          <w:sz w:val="24"/>
          <w:szCs w:val="24"/>
        </w:rPr>
        <w:t>Незамедлительно устно и в течение суток с момента обнаружения в письменной форме известить Заказчика о фактах сбоев в работе элементов НО и принять меры по ликвидации этих сбоев.</w:t>
      </w:r>
    </w:p>
    <w:p w14:paraId="7CC1EF04" w14:textId="77777777" w:rsidR="00E0030C" w:rsidRPr="003C0314" w:rsidRDefault="00E0030C" w:rsidP="00E0030C">
      <w:pPr>
        <w:pStyle w:val="ae"/>
        <w:widowControl/>
        <w:numPr>
          <w:ilvl w:val="2"/>
          <w:numId w:val="10"/>
        </w:numPr>
        <w:suppressAutoHyphens/>
        <w:autoSpaceDE/>
        <w:autoSpaceDN/>
        <w:ind w:left="0" w:firstLine="567"/>
        <w:contextualSpacing/>
        <w:jc w:val="both"/>
        <w:rPr>
          <w:sz w:val="24"/>
          <w:szCs w:val="24"/>
        </w:rPr>
      </w:pPr>
      <w:r w:rsidRPr="003C0314">
        <w:rPr>
          <w:sz w:val="24"/>
          <w:szCs w:val="24"/>
        </w:rPr>
        <w:lastRenderedPageBreak/>
        <w:t>Незамедлительно устно и в течение суток с момента обнаружения в письменной форме известить Заказчика о фактах несанкционированного подключение любых электроустановок (освещения рекламных щитов, пескобаз, видеокамер, камер фото- видео-фиксаций нарушений ПДД, котельных, физических лиц и прочих потребителей) к элементам НО Объекта.</w:t>
      </w:r>
    </w:p>
    <w:p w14:paraId="36FB55E1" w14:textId="77777777" w:rsidR="00E0030C" w:rsidRPr="003C0314" w:rsidRDefault="00E0030C" w:rsidP="00E0030C">
      <w:pPr>
        <w:pStyle w:val="27"/>
        <w:widowControl/>
        <w:numPr>
          <w:ilvl w:val="2"/>
          <w:numId w:val="10"/>
        </w:numPr>
        <w:ind w:left="0" w:firstLine="567"/>
        <w:jc w:val="both"/>
        <w:rPr>
          <w:b w:val="0"/>
        </w:rPr>
      </w:pPr>
      <w:bookmarkStart w:id="61" w:name="_Toc38304223"/>
      <w:r w:rsidRPr="003C0314">
        <w:rPr>
          <w:b w:val="0"/>
        </w:rPr>
        <w:t>Подрядчик обязан ежемесячно представлять Заказчику данные о расходе электрической энергии на обслуживаемых участках автомобильной дороги, осуществлять техническое обслуживание сервера системы АИИСКУЭ и обеспечивать непрерывную работу системы удаленного доступа к счетчикам электроэнергии</w:t>
      </w:r>
      <w:bookmarkEnd w:id="61"/>
      <w:r w:rsidRPr="003C0314">
        <w:rPr>
          <w:b w:val="0"/>
        </w:rPr>
        <w:t>.</w:t>
      </w:r>
    </w:p>
    <w:p w14:paraId="631A6217" w14:textId="77777777" w:rsidR="00E0030C" w:rsidRPr="003C0314" w:rsidRDefault="00E0030C" w:rsidP="00E0030C">
      <w:pPr>
        <w:pStyle w:val="27"/>
        <w:widowControl/>
        <w:numPr>
          <w:ilvl w:val="2"/>
          <w:numId w:val="10"/>
        </w:numPr>
        <w:ind w:left="0" w:firstLine="567"/>
        <w:jc w:val="both"/>
        <w:rPr>
          <w:b w:val="0"/>
        </w:rPr>
      </w:pPr>
      <w:bookmarkStart w:id="62" w:name="_Toc38304224"/>
      <w:r w:rsidRPr="003C0314">
        <w:rPr>
          <w:b w:val="0"/>
        </w:rPr>
        <w:t>Подрядчик, в целях совершенствования организации дистанционного управления и получения информации о работе освещения обязан проинформировать Заказчика в течение 24-х часов, в порядке, установленном Договором, о вышедших из строя или отработавших установленный срок расчетных приборов учета, измерительных комплексов учета электрической энергии.</w:t>
      </w:r>
      <w:bookmarkEnd w:id="62"/>
    </w:p>
    <w:p w14:paraId="063205E5" w14:textId="77777777" w:rsidR="00E0030C" w:rsidRPr="003C0314" w:rsidRDefault="00E0030C" w:rsidP="00E0030C">
      <w:pPr>
        <w:pStyle w:val="27"/>
        <w:widowControl/>
        <w:numPr>
          <w:ilvl w:val="2"/>
          <w:numId w:val="10"/>
        </w:numPr>
        <w:ind w:left="0" w:firstLine="567"/>
        <w:jc w:val="both"/>
        <w:rPr>
          <w:b w:val="0"/>
        </w:rPr>
      </w:pPr>
      <w:bookmarkStart w:id="63" w:name="_Toc38304225"/>
      <w:r w:rsidRPr="003C0314">
        <w:rPr>
          <w:b w:val="0"/>
        </w:rPr>
        <w:t>После заключения Договора Заказчик должен передать, а Подрядчик обязан осуществить приемку элементов НО на Объекте.</w:t>
      </w:r>
      <w:bookmarkEnd w:id="63"/>
    </w:p>
    <w:p w14:paraId="4818C722" w14:textId="77777777" w:rsidR="00E0030C" w:rsidRPr="003C0314" w:rsidRDefault="00E0030C" w:rsidP="00E0030C">
      <w:pPr>
        <w:pStyle w:val="27"/>
        <w:widowControl/>
        <w:numPr>
          <w:ilvl w:val="2"/>
          <w:numId w:val="10"/>
        </w:numPr>
        <w:ind w:left="0" w:firstLine="567"/>
        <w:jc w:val="both"/>
        <w:rPr>
          <w:b w:val="0"/>
        </w:rPr>
      </w:pPr>
      <w:bookmarkStart w:id="64" w:name="_Toc38304226"/>
      <w:r w:rsidRPr="003C0314">
        <w:rPr>
          <w:b w:val="0"/>
        </w:rPr>
        <w:t>С даты заключения Договора до даты истечения срока его действия Подрядчик обязан обеспечить планирование, организацию и оказание услуг по содержанию элементов НО и иных имущественных объектов, соблюдая требования Технического задания.</w:t>
      </w:r>
      <w:bookmarkEnd w:id="64"/>
    </w:p>
    <w:p w14:paraId="799C2BE1" w14:textId="77777777" w:rsidR="00E0030C" w:rsidRPr="003C0314" w:rsidRDefault="00E0030C" w:rsidP="00E0030C">
      <w:pPr>
        <w:pStyle w:val="27"/>
        <w:widowControl/>
        <w:numPr>
          <w:ilvl w:val="2"/>
          <w:numId w:val="10"/>
        </w:numPr>
        <w:ind w:left="0" w:firstLine="567"/>
        <w:jc w:val="both"/>
        <w:rPr>
          <w:b w:val="0"/>
        </w:rPr>
      </w:pPr>
      <w:bookmarkStart w:id="65" w:name="_Toc38304227"/>
      <w:r w:rsidRPr="003C0314">
        <w:rPr>
          <w:b w:val="0"/>
        </w:rPr>
        <w:t>Подрядчик обязан обеспечить наличие, надлежащее техническое и эксплуатационное состояние производственных объектов, требуемых для нужд содержания элементов НО.</w:t>
      </w:r>
      <w:bookmarkEnd w:id="65"/>
    </w:p>
    <w:p w14:paraId="774C5058" w14:textId="77777777" w:rsidR="00E0030C" w:rsidRPr="003C0314" w:rsidRDefault="00E0030C" w:rsidP="00E0030C">
      <w:pPr>
        <w:pStyle w:val="27"/>
        <w:widowControl/>
        <w:numPr>
          <w:ilvl w:val="2"/>
          <w:numId w:val="10"/>
        </w:numPr>
        <w:ind w:left="0" w:firstLine="567"/>
        <w:jc w:val="both"/>
        <w:rPr>
          <w:b w:val="0"/>
        </w:rPr>
      </w:pPr>
      <w:bookmarkStart w:id="66" w:name="_Toc38304228"/>
      <w:r w:rsidRPr="003C0314">
        <w:rPr>
          <w:b w:val="0"/>
        </w:rPr>
        <w:t>Подрядчик обязуется оплачивать счета (производить авансовые платежи) операторов сотовой связи за использование Сим-карт, трафика и иных телекоммуникационных услуг, оказываемых для обеспечения бесперебойного режима услуги передачи данных оборудования АСУНО, АСДУ ТП, АИИСКУЭ. При необходимости производить замену сим-карт.</w:t>
      </w:r>
      <w:bookmarkEnd w:id="66"/>
    </w:p>
    <w:p w14:paraId="45B338AE" w14:textId="77777777" w:rsidR="00E0030C" w:rsidRPr="003C0314" w:rsidRDefault="00E0030C" w:rsidP="00E0030C">
      <w:pPr>
        <w:pStyle w:val="27"/>
        <w:widowControl/>
        <w:numPr>
          <w:ilvl w:val="2"/>
          <w:numId w:val="10"/>
        </w:numPr>
        <w:ind w:left="0" w:firstLine="567"/>
        <w:jc w:val="both"/>
        <w:rPr>
          <w:b w:val="0"/>
        </w:rPr>
      </w:pPr>
      <w:bookmarkStart w:id="67" w:name="_Toc38304229"/>
      <w:r w:rsidRPr="003C0314">
        <w:rPr>
          <w:b w:val="0"/>
        </w:rPr>
        <w:t>Подрядчик обязан в течение 2-х месяцев со дня заключения Договора, а также в течении 10 (десяти) рабочих дней после фактического осуществления изменения элементов НО, самостоятельно произвести обследование технического состояния линий наружного освещения и электроснабжения на Объекте после чего подготовить техническую эксплуатационную документацию, установленную Приложениями к Техническому заданию № 1.</w:t>
      </w:r>
      <w:r>
        <w:rPr>
          <w:b w:val="0"/>
        </w:rPr>
        <w:t>3.3–№1.3</w:t>
      </w:r>
      <w:r w:rsidRPr="003C0314">
        <w:rPr>
          <w:b w:val="0"/>
        </w:rPr>
        <w:t>.6, а также исполнительные схемы по каждой линии наружного освещения на бумажном носителе и в редактируемом электронном формате, содержащие:</w:t>
      </w:r>
    </w:p>
    <w:p w14:paraId="079236AB" w14:textId="77777777" w:rsidR="00E0030C" w:rsidRPr="003C0314" w:rsidRDefault="00E0030C" w:rsidP="00E0030C">
      <w:pPr>
        <w:pStyle w:val="27"/>
        <w:widowControl/>
        <w:numPr>
          <w:ilvl w:val="0"/>
          <w:numId w:val="223"/>
        </w:numPr>
        <w:tabs>
          <w:tab w:val="left" w:pos="993"/>
        </w:tabs>
        <w:ind w:left="0" w:firstLine="567"/>
        <w:jc w:val="both"/>
        <w:rPr>
          <w:b w:val="0"/>
        </w:rPr>
      </w:pPr>
      <w:r w:rsidRPr="003C0314">
        <w:rPr>
          <w:b w:val="0"/>
        </w:rPr>
        <w:t xml:space="preserve">адрес начала и конца каждого участка; </w:t>
      </w:r>
    </w:p>
    <w:p w14:paraId="0F47EE3A" w14:textId="77777777" w:rsidR="00E0030C" w:rsidRPr="003C0314" w:rsidRDefault="00E0030C" w:rsidP="00E0030C">
      <w:pPr>
        <w:pStyle w:val="27"/>
        <w:widowControl/>
        <w:numPr>
          <w:ilvl w:val="0"/>
          <w:numId w:val="223"/>
        </w:numPr>
        <w:tabs>
          <w:tab w:val="left" w:pos="993"/>
        </w:tabs>
        <w:ind w:left="0" w:firstLine="567"/>
        <w:jc w:val="both"/>
        <w:rPr>
          <w:b w:val="0"/>
        </w:rPr>
      </w:pPr>
      <w:r w:rsidRPr="003C0314">
        <w:rPr>
          <w:b w:val="0"/>
        </w:rPr>
        <w:t>план местности с нанесенными на них расположением точек подключения к электросети, ТП, ШНО, кабельных и воздушных линий, опор и светильников;</w:t>
      </w:r>
    </w:p>
    <w:p w14:paraId="558AF213" w14:textId="77777777" w:rsidR="00E0030C" w:rsidRPr="003C0314" w:rsidRDefault="00E0030C" w:rsidP="00E0030C">
      <w:pPr>
        <w:pStyle w:val="27"/>
        <w:widowControl/>
        <w:numPr>
          <w:ilvl w:val="0"/>
          <w:numId w:val="223"/>
        </w:numPr>
        <w:tabs>
          <w:tab w:val="left" w:pos="993"/>
        </w:tabs>
        <w:ind w:left="0" w:firstLine="567"/>
        <w:jc w:val="both"/>
        <w:rPr>
          <w:b w:val="0"/>
        </w:rPr>
      </w:pPr>
      <w:r w:rsidRPr="003C0314">
        <w:rPr>
          <w:b w:val="0"/>
        </w:rPr>
        <w:t xml:space="preserve"> однолинейную электрическую схему линии наружного освещения и энергоснабжения;</w:t>
      </w:r>
    </w:p>
    <w:p w14:paraId="4E7595EC" w14:textId="77777777" w:rsidR="00E0030C" w:rsidRPr="003C0314" w:rsidRDefault="00E0030C" w:rsidP="00E0030C">
      <w:pPr>
        <w:pStyle w:val="27"/>
        <w:widowControl/>
        <w:numPr>
          <w:ilvl w:val="0"/>
          <w:numId w:val="223"/>
        </w:numPr>
        <w:tabs>
          <w:tab w:val="left" w:pos="993"/>
        </w:tabs>
        <w:ind w:left="0" w:firstLine="567"/>
        <w:jc w:val="both"/>
        <w:rPr>
          <w:b w:val="0"/>
        </w:rPr>
      </w:pPr>
      <w:r w:rsidRPr="003C0314">
        <w:rPr>
          <w:b w:val="0"/>
        </w:rPr>
        <w:t xml:space="preserve">марки и сечения проводников, длины отрезков линий; </w:t>
      </w:r>
    </w:p>
    <w:p w14:paraId="10056278" w14:textId="77777777" w:rsidR="00E0030C" w:rsidRPr="003C0314" w:rsidRDefault="00E0030C" w:rsidP="00E0030C">
      <w:pPr>
        <w:pStyle w:val="27"/>
        <w:widowControl/>
        <w:tabs>
          <w:tab w:val="left" w:pos="993"/>
          <w:tab w:val="left" w:pos="1276"/>
        </w:tabs>
        <w:ind w:left="0" w:firstLine="567"/>
        <w:jc w:val="both"/>
        <w:rPr>
          <w:b w:val="0"/>
        </w:rPr>
      </w:pPr>
      <w:r w:rsidRPr="003C0314">
        <w:rPr>
          <w:b w:val="0"/>
        </w:rPr>
        <w:tab/>
        <w:t>Приложение № 1.</w:t>
      </w:r>
      <w:r>
        <w:rPr>
          <w:b w:val="0"/>
        </w:rPr>
        <w:t>3</w:t>
      </w:r>
      <w:r w:rsidRPr="003C0314">
        <w:rPr>
          <w:b w:val="0"/>
        </w:rPr>
        <w:t>.5. «Форма паспорта трансформаторной подстанции (Распределительной трансформаторной подстанции, распределительной подстанции) заполнятся на все трансформаторные подстанции, расположенные на Объекте.</w:t>
      </w:r>
    </w:p>
    <w:p w14:paraId="399F4001" w14:textId="77777777" w:rsidR="00E0030C" w:rsidRPr="003C0314" w:rsidRDefault="00E0030C" w:rsidP="00E0030C">
      <w:pPr>
        <w:pStyle w:val="27"/>
        <w:widowControl/>
        <w:tabs>
          <w:tab w:val="left" w:pos="993"/>
          <w:tab w:val="left" w:pos="1276"/>
        </w:tabs>
        <w:ind w:left="0" w:firstLine="567"/>
        <w:jc w:val="both"/>
        <w:rPr>
          <w:b w:val="0"/>
        </w:rPr>
      </w:pPr>
      <w:r w:rsidRPr="003C0314">
        <w:rPr>
          <w:b w:val="0"/>
        </w:rPr>
        <w:tab/>
        <w:t>Приложение № 1.</w:t>
      </w:r>
      <w:r>
        <w:rPr>
          <w:b w:val="0"/>
        </w:rPr>
        <w:t>3</w:t>
      </w:r>
      <w:r w:rsidRPr="003C0314">
        <w:rPr>
          <w:b w:val="0"/>
        </w:rPr>
        <w:t>.6. «Форма паспорта пункта питания 0,4(0,23) кВ» заполнятся только при технологическом присоединении элементов НО на Объекте к внешним электрическим сетям по уровню напряжения 0,4(0,23) кВ.</w:t>
      </w:r>
    </w:p>
    <w:p w14:paraId="2D6738DC" w14:textId="77777777" w:rsidR="00E0030C" w:rsidRPr="003C0314" w:rsidRDefault="00E0030C" w:rsidP="00E0030C">
      <w:pPr>
        <w:pStyle w:val="27"/>
        <w:widowControl/>
        <w:numPr>
          <w:ilvl w:val="2"/>
          <w:numId w:val="10"/>
        </w:numPr>
        <w:ind w:left="0" w:firstLine="567"/>
        <w:jc w:val="both"/>
        <w:rPr>
          <w:b w:val="0"/>
        </w:rPr>
      </w:pPr>
      <w:r w:rsidRPr="003C0314">
        <w:rPr>
          <w:b w:val="0"/>
        </w:rPr>
        <w:t>Подрядчик обязан в течение 2-х месяцев со дня заключения Договора по результатам самостоятельно проведенного обследование технического состояния линий наружного освещения и энергоснабжения, а также в течении 10 (десяти) рабочих дней после фактического осуществления изменения элементов НО, составить акты в произвольной форме и предоставить, в порядке, установленном Договором, Заказчику на утверждение скорректированные линейные календарные графики по форме Приложения к Техническому заданию № 1.</w:t>
      </w:r>
      <w:r>
        <w:rPr>
          <w:b w:val="0"/>
        </w:rPr>
        <w:t>3</w:t>
      </w:r>
      <w:r w:rsidRPr="003C0314">
        <w:rPr>
          <w:b w:val="0"/>
        </w:rPr>
        <w:t xml:space="preserve">.2.1 «Форма годового линейного графика (Ф.1), Форма месячного линейного </w:t>
      </w:r>
      <w:r w:rsidRPr="003C0314">
        <w:rPr>
          <w:b w:val="0"/>
        </w:rPr>
        <w:lastRenderedPageBreak/>
        <w:t>графика (Ф.2.)» содержащие работы по плановой замене элементов НО, предусмотренные Приложением к Техническому заданию № 1.</w:t>
      </w:r>
      <w:r>
        <w:rPr>
          <w:b w:val="0"/>
        </w:rPr>
        <w:t>3</w:t>
      </w:r>
      <w:r w:rsidRPr="003C0314">
        <w:rPr>
          <w:b w:val="0"/>
        </w:rPr>
        <w:t xml:space="preserve">.2.6. </w:t>
      </w:r>
    </w:p>
    <w:p w14:paraId="6BFD293C" w14:textId="77777777" w:rsidR="00E0030C" w:rsidRPr="003C0314" w:rsidRDefault="00E0030C" w:rsidP="00E0030C">
      <w:pPr>
        <w:pStyle w:val="27"/>
        <w:widowControl/>
        <w:ind w:left="0" w:firstLine="567"/>
        <w:jc w:val="both"/>
        <w:rPr>
          <w:b w:val="0"/>
        </w:rPr>
      </w:pPr>
      <w:r w:rsidRPr="003C0314">
        <w:rPr>
          <w:b w:val="0"/>
        </w:rPr>
        <w:t xml:space="preserve">Годовые виды и объемы услуг должны быть согласованы с Департаментом эксплуатации и безопасности дорожного движения Государственной компании. </w:t>
      </w:r>
    </w:p>
    <w:p w14:paraId="6A23D06A" w14:textId="77777777" w:rsidR="00E0030C" w:rsidRPr="003C0314" w:rsidRDefault="00E0030C" w:rsidP="00E0030C">
      <w:pPr>
        <w:pStyle w:val="27"/>
        <w:widowControl/>
        <w:numPr>
          <w:ilvl w:val="2"/>
          <w:numId w:val="10"/>
        </w:numPr>
        <w:ind w:left="0" w:firstLine="567"/>
        <w:jc w:val="both"/>
        <w:rPr>
          <w:b w:val="0"/>
        </w:rPr>
      </w:pPr>
      <w:r w:rsidRPr="003C0314">
        <w:rPr>
          <w:b w:val="0"/>
        </w:rPr>
        <w:t>Подрядчик обязан осуществлят</w:t>
      </w:r>
      <w:bookmarkEnd w:id="56"/>
      <w:bookmarkEnd w:id="67"/>
      <w:r w:rsidRPr="003C0314">
        <w:rPr>
          <w:b w:val="0"/>
        </w:rPr>
        <w:t>ь мониторинг транспортно-эксплуатационного состояния НО, способствующий обеспечению безопасности дорожного движения и комфортного проезда участников дорожного движения в темное время суток.</w:t>
      </w:r>
    </w:p>
    <w:p w14:paraId="7AFF68D1" w14:textId="73357749" w:rsidR="00E0030C" w:rsidRPr="003C0314" w:rsidRDefault="00FF5191" w:rsidP="00E0030C">
      <w:pPr>
        <w:pStyle w:val="27"/>
        <w:widowControl/>
        <w:numPr>
          <w:ilvl w:val="2"/>
          <w:numId w:val="10"/>
        </w:numPr>
        <w:ind w:left="0" w:firstLine="567"/>
        <w:jc w:val="both"/>
        <w:rPr>
          <w:b w:val="0"/>
        </w:rPr>
      </w:pPr>
      <w:bookmarkStart w:id="68" w:name="_Toc38304232"/>
      <w:r w:rsidRPr="00FC3DE2">
        <w:rPr>
          <w:b w:val="0"/>
        </w:rPr>
        <w:t xml:space="preserve">Подрядчик обязан обеспечить пожарную безопасность в местах оказания услуг и на используемых в целях исполнения Договора объектах по ГОСТ 12.1.004 и Правилами </w:t>
      </w:r>
      <w:r w:rsidRPr="00CD46B9">
        <w:rPr>
          <w:b w:val="0"/>
          <w:bCs w:val="0"/>
        </w:rPr>
        <w:t>противопожарного режима в Российской Федерации (утв. постановлением Правительства РФ от 16.09.2020 № 1479)</w:t>
      </w:r>
      <w:r w:rsidR="00E0030C" w:rsidRPr="003C0314">
        <w:rPr>
          <w:b w:val="0"/>
        </w:rPr>
        <w:t>.</w:t>
      </w:r>
      <w:bookmarkEnd w:id="68"/>
    </w:p>
    <w:p w14:paraId="336512DC" w14:textId="77777777" w:rsidR="00E0030C" w:rsidRPr="003C0314" w:rsidRDefault="00E0030C" w:rsidP="00E0030C">
      <w:pPr>
        <w:pStyle w:val="27"/>
        <w:widowControl/>
        <w:numPr>
          <w:ilvl w:val="2"/>
          <w:numId w:val="10"/>
        </w:numPr>
        <w:ind w:left="0" w:firstLine="567"/>
        <w:jc w:val="both"/>
        <w:rPr>
          <w:b w:val="0"/>
        </w:rPr>
      </w:pPr>
      <w:bookmarkStart w:id="69" w:name="_Toc38304233"/>
      <w:r w:rsidRPr="003C0314">
        <w:rPr>
          <w:b w:val="0"/>
        </w:rPr>
        <w:t>Персонал Подрядчика обязан иметь профессиональную подготовку (в том числе и по безопасности труда), соответствующую характеру оказываемых услуг.</w:t>
      </w:r>
      <w:bookmarkEnd w:id="69"/>
    </w:p>
    <w:p w14:paraId="4791625B" w14:textId="77777777" w:rsidR="00E0030C" w:rsidRPr="003C0314" w:rsidRDefault="00E0030C" w:rsidP="00E0030C">
      <w:pPr>
        <w:pStyle w:val="27"/>
        <w:widowControl/>
        <w:numPr>
          <w:ilvl w:val="2"/>
          <w:numId w:val="10"/>
        </w:numPr>
        <w:ind w:left="0" w:firstLine="567"/>
        <w:jc w:val="both"/>
        <w:rPr>
          <w:b w:val="0"/>
        </w:rPr>
      </w:pPr>
      <w:bookmarkStart w:id="70" w:name="_Toc38304234"/>
      <w:bookmarkStart w:id="71" w:name="_Toc38304235"/>
      <w:r w:rsidRPr="003C0314">
        <w:rPr>
          <w:b w:val="0"/>
        </w:rPr>
        <w:t>Персонал Подрядчика может быть допущен к оказанию услуг только после прохождения инструктажа по безопасности труда, обучения безопасным методам труда, проверки знаний по охране труда с учетом должности, профессии применительно к оказываемой услуге, проведенных в установленном порядке, а также при отсутствии медицинских противопоказаний, установленных Министерством здравоохранения России.</w:t>
      </w:r>
      <w:bookmarkEnd w:id="70"/>
    </w:p>
    <w:p w14:paraId="2F770E22" w14:textId="77777777" w:rsidR="00E0030C" w:rsidRPr="003C0314" w:rsidRDefault="00E0030C" w:rsidP="00E0030C">
      <w:pPr>
        <w:pStyle w:val="27"/>
        <w:widowControl/>
        <w:numPr>
          <w:ilvl w:val="2"/>
          <w:numId w:val="10"/>
        </w:numPr>
        <w:ind w:left="0" w:firstLine="567"/>
        <w:jc w:val="both"/>
        <w:rPr>
          <w:b w:val="0"/>
        </w:rPr>
      </w:pPr>
      <w:r w:rsidRPr="003C0314">
        <w:rPr>
          <w:b w:val="0"/>
        </w:rPr>
        <w:t>Перечень основных видов регламентных услуг: проверка состояния горения, осмотр светильников, замена светильников (при необходимости), замена силовых трансформаторов (при необходимости),замена ламп, патронов, пускорегулирующей аппаратуры, провода, проложенного к светильникам, поврежденных участков линии, муфт, сбитых опор, кронштейнов, очистка сетей от веток и набросов и перетяжка провода (для воздушных линий), выправка опор, покраска кронштейнов, железобетонных и неоцинкованных металлических опор, нумерация опор (при необходимости), осмотр кабельных линий, кабельных колодцев, концевых муфт, замена поврежденных участков кабельной линии, восстановление каменных кладок кабельных колодцев и каналов, вскрытие грунта и дорожных покрытий на трассе кабельной линии, техническое обслуживание пунктов питания, электросчетчиков в составе АИИС КУЭ и устройств телемеханического и автоматического управления наружным освещением, текущий ремонт пунктов питания, замена вышедших из строя (поврежденных) элементов распределительных шкафов и шкафов управления освещением, скашивание и сгребание травы вручную вокруг и внутри ограждения КТП, чистка снега внутри ТП и подходы к ним, окраска ТП и ограждения ТП, восстановление знаков безопасности и надписей на оборудовании ТП без трафарета, доливка масла в силовой трансформатор (при необходимости), измерение сопротивления контура заземления, измерение сопротивления изоляции силового трехфазного двухобмоточного трансформатора напряжением 3-20 кВ, испытание изоляции обмоток с вводами сил. трехфазного двухобмоточного трансформатора напряжением 3-20 кВ, измерение сопротивления обмоток по постоянному току сил. трехфазных двухобмоточных трансформаторов напряжением 3-20 кВ, замена предохранителя ПК-10 (при необходимости), измерение сопротивления изоляции опорных изоляторов, испытание опорных изоляторов до 10 кВ повышенным напряжением частоты 50 Гц, пеший периодический обход элементов НО, профилактика линейного разъединителя напряжением до 10 кВ включительно, замена вышедших из строя элементов.</w:t>
      </w:r>
      <w:bookmarkEnd w:id="71"/>
    </w:p>
    <w:p w14:paraId="0565F65D" w14:textId="77777777" w:rsidR="00E0030C" w:rsidRPr="003C0314" w:rsidRDefault="00E0030C" w:rsidP="00E0030C">
      <w:pPr>
        <w:pStyle w:val="27"/>
        <w:widowControl/>
        <w:numPr>
          <w:ilvl w:val="2"/>
          <w:numId w:val="10"/>
        </w:numPr>
        <w:ind w:left="0" w:firstLine="567"/>
        <w:jc w:val="both"/>
        <w:rPr>
          <w:b w:val="0"/>
        </w:rPr>
      </w:pPr>
      <w:r w:rsidRPr="003C0314">
        <w:rPr>
          <w:b w:val="0"/>
        </w:rPr>
        <w:t xml:space="preserve">Для оказания услуг по Договору, Подрядчик обязан подготовить не позднее чем через 10 (десять) рабочих дней после заключения Договора и вести в соответствии с нормативными требованиями необходимую техническую документацию в соответствии с подпунктами к), л), м), н), о), п) пункта 27 Правил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12.08.2022 № 811. </w:t>
      </w:r>
    </w:p>
    <w:p w14:paraId="33A8F041" w14:textId="77777777" w:rsidR="00E0030C" w:rsidRPr="003C0314" w:rsidRDefault="00E0030C" w:rsidP="00E0030C">
      <w:pPr>
        <w:pStyle w:val="27"/>
        <w:widowControl/>
        <w:numPr>
          <w:ilvl w:val="2"/>
          <w:numId w:val="10"/>
        </w:numPr>
        <w:ind w:left="0" w:firstLine="567"/>
        <w:jc w:val="both"/>
        <w:rPr>
          <w:b w:val="0"/>
        </w:rPr>
      </w:pPr>
      <w:r w:rsidRPr="003C0314">
        <w:rPr>
          <w:b w:val="0"/>
        </w:rPr>
        <w:t>Подрядчик обязан ежеквартально, течении 3 (трех) рабочих дней после окончания отчетного квартала, предоставлять в Государственную компанию актуализированные сведения по форме Приложения № 1.</w:t>
      </w:r>
      <w:r>
        <w:rPr>
          <w:b w:val="0"/>
        </w:rPr>
        <w:t>3</w:t>
      </w:r>
      <w:r w:rsidRPr="003C0314">
        <w:rPr>
          <w:b w:val="0"/>
        </w:rPr>
        <w:t>.8. «Электрооборудование и сетевое хозяйство».</w:t>
      </w:r>
    </w:p>
    <w:p w14:paraId="24C8129B" w14:textId="77777777" w:rsidR="0090611F" w:rsidRDefault="00E0030C" w:rsidP="0090611F">
      <w:pPr>
        <w:pStyle w:val="27"/>
        <w:widowControl/>
        <w:numPr>
          <w:ilvl w:val="2"/>
          <w:numId w:val="10"/>
        </w:numPr>
        <w:ind w:left="0" w:firstLine="567"/>
        <w:jc w:val="both"/>
        <w:rPr>
          <w:b w:val="0"/>
        </w:rPr>
      </w:pPr>
      <w:r w:rsidRPr="003C0314">
        <w:rPr>
          <w:b w:val="0"/>
        </w:rPr>
        <w:lastRenderedPageBreak/>
        <w:t>До начала фактического оказания услуг, направить сведения об эксплуатирующих участок организациях по форме Приложения к Техническому заданию № 1.</w:t>
      </w:r>
      <w:r>
        <w:rPr>
          <w:b w:val="0"/>
        </w:rPr>
        <w:t>3</w:t>
      </w:r>
      <w:r w:rsidRPr="003C0314">
        <w:rPr>
          <w:b w:val="0"/>
        </w:rPr>
        <w:t>.7.</w:t>
      </w:r>
    </w:p>
    <w:p w14:paraId="0DE70787" w14:textId="60A13DAD" w:rsidR="0090611F" w:rsidRPr="0090611F" w:rsidRDefault="00E0030C" w:rsidP="0090611F">
      <w:pPr>
        <w:pStyle w:val="27"/>
        <w:widowControl/>
        <w:numPr>
          <w:ilvl w:val="2"/>
          <w:numId w:val="10"/>
        </w:numPr>
        <w:ind w:left="0" w:firstLine="567"/>
        <w:jc w:val="both"/>
        <w:rPr>
          <w:b w:val="0"/>
        </w:rPr>
      </w:pPr>
      <w:r w:rsidRPr="0090611F">
        <w:rPr>
          <w:b w:val="0"/>
        </w:rPr>
        <w:t xml:space="preserve">Границы </w:t>
      </w:r>
      <w:r w:rsidR="0090611F" w:rsidRPr="0090611F">
        <w:rPr>
          <w:b w:val="0"/>
        </w:rPr>
        <w:t>содержания низковольтных воздушно-кабельных линий электроснабжения энергопотребляющего оборудования и элементов на автомобильной дороге не входящих в состав Объекта определяются на основании акта о разграничении эксплуатационной ответственности между подрядными организациями, согласованного Государственной компанией, который должен содержать необходимые и достаточные сведения для организации бесперебойной эксплуатации подрядными организациями.</w:t>
      </w:r>
    </w:p>
    <w:p w14:paraId="23047C08" w14:textId="05880395" w:rsidR="00E0030C" w:rsidRDefault="00E0030C" w:rsidP="00E0030C">
      <w:pPr>
        <w:pStyle w:val="27"/>
        <w:widowControl/>
        <w:numPr>
          <w:ilvl w:val="2"/>
          <w:numId w:val="10"/>
        </w:numPr>
        <w:ind w:left="0" w:firstLine="567"/>
        <w:jc w:val="both"/>
        <w:rPr>
          <w:b w:val="0"/>
        </w:rPr>
      </w:pPr>
      <w:r w:rsidRPr="003C0314">
        <w:rPr>
          <w:rStyle w:val="afffffa"/>
          <w:b w:val="0"/>
          <w:bCs w:val="0"/>
          <w:sz w:val="24"/>
          <w:szCs w:val="20"/>
          <w:lang w:bidi="ar-SA"/>
        </w:rPr>
        <w:t>П</w:t>
      </w:r>
      <w:r w:rsidRPr="003C0314">
        <w:rPr>
          <w:b w:val="0"/>
        </w:rPr>
        <w:t>одрядчик не позднее 5 (пяти) рабочих дней со дня заключения Договора, далее до 01 января ежегодно обязан направлять Заказчику списки работников, указанных в подпунктах «а» и «б» пункта 12 Правил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12.08.2022 № 811, а также информацию по п.</w:t>
      </w:r>
      <w:r>
        <w:rPr>
          <w:b w:val="0"/>
        </w:rPr>
        <w:t xml:space="preserve"> </w:t>
      </w:r>
      <w:r w:rsidRPr="003C0314">
        <w:rPr>
          <w:b w:val="0"/>
        </w:rPr>
        <w:t xml:space="preserve">3.4.7. Договора для предоставления такой информации в обслуживающую Объект сетевую (энергоснабжающую) организацию. </w:t>
      </w:r>
    </w:p>
    <w:p w14:paraId="4DFE1FCE" w14:textId="1E091E26" w:rsidR="00FF5191" w:rsidRPr="00FF5191" w:rsidRDefault="00FF5191" w:rsidP="00E0030C">
      <w:pPr>
        <w:pStyle w:val="27"/>
        <w:widowControl/>
        <w:numPr>
          <w:ilvl w:val="2"/>
          <w:numId w:val="10"/>
        </w:numPr>
        <w:ind w:left="0" w:firstLine="567"/>
        <w:jc w:val="both"/>
        <w:rPr>
          <w:b w:val="0"/>
        </w:rPr>
      </w:pPr>
      <w:r w:rsidRPr="00FF5191">
        <w:rPr>
          <w:b w:val="0"/>
        </w:rPr>
        <w:t>Подрядчик совместно с Заказчиком в течение 30 (тридцати) дней со дня заключения Договора разрабатывают регламент содержания архитектурно-художественной подсветки (при наличии АХП в составе Объекта). Разработанный и согласованный регламент, указанный в настоящем пункте, подписывается Сторонами.</w:t>
      </w:r>
    </w:p>
    <w:p w14:paraId="7E17125F" w14:textId="77777777" w:rsidR="00E0030C" w:rsidRPr="00FF5191" w:rsidRDefault="00E0030C" w:rsidP="00E0030C">
      <w:pPr>
        <w:pStyle w:val="27"/>
        <w:widowControl/>
        <w:ind w:left="567"/>
        <w:jc w:val="both"/>
        <w:rPr>
          <w:b w:val="0"/>
        </w:rPr>
      </w:pPr>
    </w:p>
    <w:p w14:paraId="5628D40D" w14:textId="77777777" w:rsidR="00E0030C" w:rsidRPr="003C0314" w:rsidRDefault="00E0030C" w:rsidP="00E0030C">
      <w:pPr>
        <w:pStyle w:val="ae"/>
        <w:widowControl/>
        <w:numPr>
          <w:ilvl w:val="1"/>
          <w:numId w:val="10"/>
        </w:numPr>
        <w:ind w:left="0" w:right="222" w:firstLine="567"/>
        <w:jc w:val="both"/>
        <w:rPr>
          <w:b/>
          <w:sz w:val="24"/>
          <w:szCs w:val="24"/>
        </w:rPr>
      </w:pPr>
      <w:r w:rsidRPr="003C0314">
        <w:rPr>
          <w:b/>
          <w:sz w:val="24"/>
          <w:szCs w:val="24"/>
        </w:rPr>
        <w:t>Оперативное обслуживание.</w:t>
      </w:r>
    </w:p>
    <w:p w14:paraId="775BD534" w14:textId="77777777" w:rsidR="00E0030C" w:rsidRPr="003C0314" w:rsidRDefault="00E0030C" w:rsidP="00E0030C">
      <w:pPr>
        <w:pStyle w:val="27"/>
        <w:widowControl/>
        <w:numPr>
          <w:ilvl w:val="2"/>
          <w:numId w:val="10"/>
        </w:numPr>
        <w:ind w:left="0" w:firstLine="567"/>
        <w:jc w:val="both"/>
        <w:rPr>
          <w:b w:val="0"/>
        </w:rPr>
      </w:pPr>
      <w:bookmarkStart w:id="72" w:name="_Toc38304237"/>
      <w:r w:rsidRPr="003C0314">
        <w:rPr>
          <w:b w:val="0"/>
        </w:rPr>
        <w:t>Обрыв проводов, пробой изоляции и другие нарушения, угрожающие жизни людей устраняются немедленно после обнаружения, остальные отказы в течение 1 (одних) суток (при неисправностях оборудования в границах эксплуатационной ответственности).</w:t>
      </w:r>
      <w:bookmarkEnd w:id="72"/>
    </w:p>
    <w:p w14:paraId="190F2DF8" w14:textId="77777777" w:rsidR="00E0030C" w:rsidRPr="003C0314" w:rsidRDefault="00E0030C" w:rsidP="00E0030C">
      <w:pPr>
        <w:pStyle w:val="27"/>
        <w:widowControl/>
        <w:numPr>
          <w:ilvl w:val="2"/>
          <w:numId w:val="10"/>
        </w:numPr>
        <w:ind w:left="0" w:firstLine="567"/>
        <w:jc w:val="both"/>
        <w:rPr>
          <w:b w:val="0"/>
        </w:rPr>
      </w:pPr>
      <w:bookmarkStart w:id="73" w:name="_Toc38304238"/>
      <w:r w:rsidRPr="003C0314">
        <w:rPr>
          <w:b w:val="0"/>
        </w:rPr>
        <w:t>Полное погашение всех светильников на одном или нескольких участках устраняется в течение 1 (одних) суток.</w:t>
      </w:r>
      <w:bookmarkEnd w:id="73"/>
    </w:p>
    <w:p w14:paraId="76634328" w14:textId="77777777" w:rsidR="00E0030C" w:rsidRPr="003C0314" w:rsidRDefault="00E0030C" w:rsidP="00E0030C">
      <w:pPr>
        <w:pStyle w:val="27"/>
        <w:widowControl/>
        <w:numPr>
          <w:ilvl w:val="2"/>
          <w:numId w:val="10"/>
        </w:numPr>
        <w:ind w:left="0" w:firstLine="567"/>
        <w:jc w:val="both"/>
        <w:rPr>
          <w:b w:val="0"/>
        </w:rPr>
      </w:pPr>
      <w:bookmarkStart w:id="74" w:name="_Toc38304239"/>
      <w:r w:rsidRPr="003C0314">
        <w:rPr>
          <w:b w:val="0"/>
        </w:rPr>
        <w:t>Несанкционированное подключение любых электроустановок (освещение рекламных щитов, пескобаз, видеокамер, камер фото- видео-фиксаций нарушений ПДД, котельных, физических лиц и прочих потребителей) к линиям наружного освещения автодорог запрещается. О любом обнаруженном несанкционированном подключении Подрядчик обязан уведомить заказчика в течении суток с момента обнаружения.</w:t>
      </w:r>
      <w:bookmarkEnd w:id="74"/>
    </w:p>
    <w:p w14:paraId="59143AFC" w14:textId="77777777" w:rsidR="00E0030C" w:rsidRPr="003C0314" w:rsidRDefault="00E0030C" w:rsidP="00E0030C">
      <w:pPr>
        <w:pStyle w:val="27"/>
        <w:widowControl/>
        <w:numPr>
          <w:ilvl w:val="2"/>
          <w:numId w:val="10"/>
        </w:numPr>
        <w:ind w:left="0" w:firstLine="567"/>
        <w:jc w:val="both"/>
        <w:rPr>
          <w:b w:val="0"/>
        </w:rPr>
      </w:pPr>
      <w:bookmarkStart w:id="75" w:name="_Toc38304240"/>
      <w:r w:rsidRPr="003C0314">
        <w:rPr>
          <w:b w:val="0"/>
        </w:rPr>
        <w:t>Предельные сроки устранения дефектов элементов НО Объекта указаны в Таблице 3.1</w:t>
      </w:r>
      <w:bookmarkEnd w:id="75"/>
      <w:r w:rsidRPr="003C0314">
        <w:rPr>
          <w:b w:val="0"/>
        </w:rPr>
        <w:t>.</w:t>
      </w:r>
    </w:p>
    <w:p w14:paraId="7827AD49" w14:textId="77777777" w:rsidR="00E0030C" w:rsidRPr="003C0314" w:rsidRDefault="00E0030C" w:rsidP="00E0030C">
      <w:pPr>
        <w:pStyle w:val="27"/>
        <w:widowControl/>
        <w:numPr>
          <w:ilvl w:val="2"/>
          <w:numId w:val="10"/>
        </w:numPr>
        <w:ind w:left="0" w:firstLine="567"/>
        <w:jc w:val="both"/>
        <w:rPr>
          <w:b w:val="0"/>
        </w:rPr>
      </w:pPr>
      <w:r w:rsidRPr="003C0314">
        <w:rPr>
          <w:b w:val="0"/>
        </w:rPr>
        <w:t>Подрядчик обязан обеспечить круглосуточный контроль за состоянием линий наружного освещения и трансформаторными подстанциями по средствам автоматизированной системы управления наружным освещением (АСУНО) и автоматизированной системы диспетчерского управления трансформаторными подстанциями (АСДУ ТП). При отсутствии АСУНО, либо неправоспособности или отсутствия связи с АСУНО, обеспечить ночное патрулирование состояния линий наружного освещения. При погашении линий наружного освещения Подрядчик обязан незамедлительно известить ситуационный центр ГК «Автодор» и принять меры к восстановлению работоспособности линий освещения и энергоснабжения.</w:t>
      </w:r>
    </w:p>
    <w:p w14:paraId="252FBE43" w14:textId="77777777" w:rsidR="00E0030C" w:rsidRPr="003C0314" w:rsidRDefault="00E0030C" w:rsidP="00E0030C">
      <w:pPr>
        <w:pStyle w:val="27"/>
        <w:widowControl/>
        <w:numPr>
          <w:ilvl w:val="2"/>
          <w:numId w:val="10"/>
        </w:numPr>
        <w:ind w:left="0" w:firstLine="567"/>
        <w:jc w:val="both"/>
        <w:rPr>
          <w:b w:val="0"/>
        </w:rPr>
      </w:pPr>
      <w:r w:rsidRPr="003C0314">
        <w:rPr>
          <w:b w:val="0"/>
        </w:rPr>
        <w:t>Подрядчик обязан (в том числе по средствам взаимодействия со службой технической поддержки производителей автоматизированных систем управления наружного освещения АСУНО и систем диспетчеризации трансформаторных подстанций АСДУ ТП) обеспечить представление объектов в системах АСУНО и АСДУ ТП (Кулон, Бриз, Рассвет, Топаз и т.п.) в соответствии с фактическим положением на Объекте, осуществлять устранение существующих ошибок, при необходимости производить калибровку процента горения светильников, восстанавливать связь.</w:t>
      </w:r>
    </w:p>
    <w:p w14:paraId="33A2C3D1" w14:textId="77777777" w:rsidR="00E0030C" w:rsidRPr="003C0314" w:rsidRDefault="00E0030C" w:rsidP="00E0030C">
      <w:pPr>
        <w:pStyle w:val="27"/>
        <w:widowControl/>
        <w:numPr>
          <w:ilvl w:val="2"/>
          <w:numId w:val="10"/>
        </w:numPr>
        <w:ind w:left="0" w:firstLine="567"/>
        <w:jc w:val="both"/>
        <w:rPr>
          <w:b w:val="0"/>
        </w:rPr>
      </w:pPr>
      <w:r w:rsidRPr="003C0314">
        <w:rPr>
          <w:b w:val="0"/>
        </w:rPr>
        <w:t>Подрядчик обязан обеспечить работоспособность систем АИИСКУЭ (автоматизированных систем коммерческого учета электроэнергии) осуществлять устранение существующих ошибок, при необходимости производить калибровку, восстанавливать связь.</w:t>
      </w:r>
    </w:p>
    <w:p w14:paraId="063EFA9A" w14:textId="77777777" w:rsidR="00E0030C" w:rsidRPr="003C0314" w:rsidRDefault="00E0030C" w:rsidP="00E0030C">
      <w:pPr>
        <w:pStyle w:val="27"/>
        <w:widowControl/>
        <w:ind w:left="567"/>
        <w:jc w:val="right"/>
        <w:rPr>
          <w:b w:val="0"/>
        </w:rPr>
      </w:pPr>
      <w:r w:rsidRPr="003C0314">
        <w:rPr>
          <w:b w:val="0"/>
        </w:rPr>
        <w:t xml:space="preserve">Таблица </w:t>
      </w:r>
      <w:r>
        <w:rPr>
          <w:b w:val="0"/>
        </w:rPr>
        <w:t>3</w:t>
      </w:r>
      <w:r w:rsidRPr="003C0314">
        <w:rPr>
          <w:b w:val="0"/>
        </w:rPr>
        <w:t>.1</w:t>
      </w:r>
    </w:p>
    <w:p w14:paraId="392098F9" w14:textId="77777777" w:rsidR="00E0030C" w:rsidRPr="003C0314" w:rsidRDefault="00E0030C" w:rsidP="00E0030C">
      <w:pPr>
        <w:pStyle w:val="27"/>
        <w:widowControl/>
        <w:ind w:left="567"/>
        <w:jc w:val="center"/>
        <w:rPr>
          <w:b w:val="0"/>
        </w:rPr>
      </w:pPr>
      <w:r w:rsidRPr="003C0314">
        <w:rPr>
          <w:b w:val="0"/>
        </w:rPr>
        <w:t>Предельные сроки устранения дефектов элементов НО</w:t>
      </w:r>
    </w:p>
    <w:tbl>
      <w:tblPr>
        <w:tblW w:w="1006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20" w:firstRow="1" w:lastRow="0" w:firstColumn="0" w:lastColumn="0" w:noHBand="0" w:noVBand="0"/>
      </w:tblPr>
      <w:tblGrid>
        <w:gridCol w:w="567"/>
        <w:gridCol w:w="5103"/>
        <w:gridCol w:w="851"/>
        <w:gridCol w:w="1275"/>
        <w:gridCol w:w="2268"/>
      </w:tblGrid>
      <w:tr w:rsidR="00E0030C" w:rsidRPr="003C0314" w14:paraId="355CFE8F" w14:textId="77777777" w:rsidTr="00422CCA">
        <w:trPr>
          <w:cantSplit/>
          <w:trHeight w:val="1298"/>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956AF" w14:textId="77777777" w:rsidR="00E0030C" w:rsidRPr="003C0314" w:rsidRDefault="00E0030C" w:rsidP="00422CCA">
            <w:pPr>
              <w:ind w:left="-116" w:right="-109" w:firstLine="14"/>
              <w:jc w:val="center"/>
              <w:rPr>
                <w:rFonts w:eastAsia="Calibri"/>
                <w:b/>
              </w:rPr>
            </w:pPr>
            <w:r w:rsidRPr="003C0314">
              <w:rPr>
                <w:rFonts w:eastAsia="Calibri"/>
                <w:b/>
              </w:rPr>
              <w:lastRenderedPageBreak/>
              <w:t>№ п/п</w:t>
            </w:r>
          </w:p>
          <w:p w14:paraId="3F9F4354" w14:textId="77777777" w:rsidR="00E0030C" w:rsidRPr="003C0314" w:rsidRDefault="00E0030C" w:rsidP="00422CCA">
            <w:pPr>
              <w:ind w:left="-120" w:right="-109"/>
              <w:jc w:val="center"/>
              <w:rPr>
                <w:rFonts w:eastAsia="Calibri"/>
                <w:b/>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BE6B97E" w14:textId="77777777" w:rsidR="00E0030C" w:rsidRPr="003C0314" w:rsidRDefault="00E0030C" w:rsidP="00422CCA">
            <w:pPr>
              <w:jc w:val="center"/>
              <w:rPr>
                <w:rFonts w:eastAsia="Calibri"/>
                <w:b/>
              </w:rPr>
            </w:pPr>
            <w:r w:rsidRPr="003C0314">
              <w:rPr>
                <w:b/>
                <w:bCs/>
              </w:rPr>
              <w:t>Дефект конструктивного элемента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6F7A8" w14:textId="77777777" w:rsidR="00E0030C" w:rsidRPr="003C0314" w:rsidRDefault="00E0030C" w:rsidP="00422CCA">
            <w:pPr>
              <w:jc w:val="center"/>
              <w:rPr>
                <w:rFonts w:eastAsia="Calibri"/>
                <w:b/>
              </w:rPr>
            </w:pPr>
            <w:r w:rsidRPr="003C0314">
              <w:rPr>
                <w:rFonts w:eastAsia="Calibri"/>
                <w:b/>
              </w:rPr>
              <w:t>Ед.</w:t>
            </w:r>
          </w:p>
          <w:p w14:paraId="3237BC8D" w14:textId="77777777" w:rsidR="00E0030C" w:rsidRPr="003C0314" w:rsidRDefault="00E0030C" w:rsidP="00422CCA">
            <w:pPr>
              <w:jc w:val="center"/>
              <w:rPr>
                <w:rFonts w:eastAsia="Calibri"/>
                <w:b/>
              </w:rPr>
            </w:pPr>
            <w:r w:rsidRPr="003C0314">
              <w:rPr>
                <w:rFonts w:eastAsia="Calibri"/>
                <w:b/>
              </w:rPr>
              <w:t>изм.</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14:paraId="1F4942DE" w14:textId="77777777" w:rsidR="00E0030C" w:rsidRPr="003C0314" w:rsidRDefault="00E0030C" w:rsidP="00422CCA">
            <w:pPr>
              <w:jc w:val="center"/>
              <w:rPr>
                <w:rFonts w:eastAsia="Calibri"/>
                <w:b/>
              </w:rPr>
            </w:pPr>
            <w:r w:rsidRPr="003C0314">
              <w:rPr>
                <w:rFonts w:eastAsia="Calibri"/>
                <w:b/>
              </w:rPr>
              <w:t>Значение показателя в период эксплуатации</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center"/>
          </w:tcPr>
          <w:p w14:paraId="589709BA" w14:textId="77777777" w:rsidR="00E0030C" w:rsidRPr="003C0314" w:rsidRDefault="00E0030C" w:rsidP="00422CCA">
            <w:pPr>
              <w:jc w:val="center"/>
              <w:rPr>
                <w:rFonts w:eastAsia="Calibri"/>
                <w:b/>
              </w:rPr>
            </w:pPr>
            <w:r w:rsidRPr="003C0314">
              <w:rPr>
                <w:rFonts w:eastAsia="Calibri"/>
                <w:b/>
              </w:rPr>
              <w:t>Директивный срок устранения дефекта/отклонения (час)</w:t>
            </w:r>
          </w:p>
        </w:tc>
      </w:tr>
      <w:tr w:rsidR="00E0030C" w:rsidRPr="003C0314" w14:paraId="3F53B0D0"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9E938F" w14:textId="77777777" w:rsidR="00E0030C" w:rsidRPr="003C0314" w:rsidRDefault="00E0030C" w:rsidP="00422CCA">
            <w:pPr>
              <w:jc w:val="center"/>
              <w:rPr>
                <w:rFonts w:eastAsia="Calibri"/>
                <w:b/>
                <w:bCs/>
                <w:sz w:val="20"/>
                <w:szCs w:val="20"/>
              </w:rPr>
            </w:pPr>
            <w:r w:rsidRPr="003C0314">
              <w:rPr>
                <w:rFonts w:eastAsia="Calibri"/>
                <w:b/>
                <w:bCs/>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8FA619" w14:textId="77777777" w:rsidR="00E0030C" w:rsidRPr="003C0314" w:rsidRDefault="00E0030C" w:rsidP="00422CCA">
            <w:pPr>
              <w:jc w:val="center"/>
              <w:rPr>
                <w:rFonts w:eastAsia="Calibri"/>
                <w:b/>
                <w:bCs/>
                <w:sz w:val="20"/>
                <w:szCs w:val="20"/>
              </w:rPr>
            </w:pPr>
            <w:r w:rsidRPr="003C0314">
              <w:rPr>
                <w:rFonts w:eastAsia="Calibri"/>
                <w:b/>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E3DC0F" w14:textId="77777777" w:rsidR="00E0030C" w:rsidRPr="003C0314" w:rsidRDefault="00E0030C" w:rsidP="00422CCA">
            <w:pPr>
              <w:jc w:val="center"/>
              <w:rPr>
                <w:rFonts w:eastAsia="Calibri"/>
                <w:b/>
                <w:bCs/>
                <w:sz w:val="20"/>
                <w:szCs w:val="20"/>
              </w:rPr>
            </w:pPr>
            <w:r w:rsidRPr="003C0314">
              <w:rPr>
                <w:rFonts w:eastAsia="Calibri"/>
                <w:b/>
                <w:bCs/>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7DF02A" w14:textId="77777777" w:rsidR="00E0030C" w:rsidRPr="003C0314" w:rsidRDefault="00E0030C" w:rsidP="00422CCA">
            <w:pPr>
              <w:jc w:val="center"/>
              <w:rPr>
                <w:rFonts w:eastAsia="Calibri"/>
                <w:b/>
                <w:bCs/>
                <w:sz w:val="20"/>
                <w:szCs w:val="20"/>
              </w:rPr>
            </w:pPr>
            <w:r w:rsidRPr="003C0314">
              <w:rPr>
                <w:rFonts w:eastAsia="Calibri"/>
                <w:b/>
                <w:bCs/>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731E07" w14:textId="77777777" w:rsidR="00E0030C" w:rsidRPr="003C0314" w:rsidRDefault="00E0030C" w:rsidP="00422CCA">
            <w:pPr>
              <w:jc w:val="center"/>
              <w:rPr>
                <w:rFonts w:eastAsia="Calibri"/>
                <w:b/>
                <w:bCs/>
                <w:sz w:val="20"/>
                <w:szCs w:val="20"/>
              </w:rPr>
            </w:pPr>
            <w:r w:rsidRPr="003C0314">
              <w:rPr>
                <w:rFonts w:eastAsia="Calibri"/>
                <w:b/>
                <w:bCs/>
                <w:sz w:val="20"/>
                <w:szCs w:val="20"/>
              </w:rPr>
              <w:t>5</w:t>
            </w:r>
          </w:p>
        </w:tc>
      </w:tr>
      <w:tr w:rsidR="00E0030C" w:rsidRPr="003C0314" w14:paraId="18007B5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B2E3DF"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 xml:space="preserve">1. </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tcPr>
          <w:p w14:paraId="51DCA05A" w14:textId="77777777" w:rsidR="00E0030C" w:rsidRPr="003C0314" w:rsidRDefault="00E0030C" w:rsidP="00422CCA">
            <w:pPr>
              <w:jc w:val="center"/>
              <w:rPr>
                <w:rFonts w:eastAsia="Calibri"/>
                <w:b/>
                <w:color w:val="000000" w:themeColor="text1"/>
                <w:sz w:val="20"/>
                <w:szCs w:val="20"/>
              </w:rPr>
            </w:pPr>
            <w:r w:rsidRPr="003C0314">
              <w:rPr>
                <w:rFonts w:eastAsia="Calibri"/>
                <w:b/>
                <w:color w:val="000000" w:themeColor="text1"/>
                <w:sz w:val="20"/>
                <w:szCs w:val="20"/>
              </w:rPr>
              <w:t>Дефекты  трансформаторных подстанций, шкафов наружного освещения</w:t>
            </w:r>
          </w:p>
        </w:tc>
      </w:tr>
      <w:tr w:rsidR="00E0030C" w:rsidRPr="003C0314" w14:paraId="6FFF2876"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882F2A"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863C72" w14:textId="77777777" w:rsidR="00E0030C" w:rsidRPr="003C0314" w:rsidRDefault="00E0030C" w:rsidP="00422CCA">
            <w:pPr>
              <w:rPr>
                <w:color w:val="000000" w:themeColor="text1"/>
                <w:sz w:val="20"/>
                <w:szCs w:val="20"/>
              </w:rPr>
            </w:pPr>
            <w:r w:rsidRPr="003C0314">
              <w:rPr>
                <w:color w:val="000000" w:themeColor="text1"/>
                <w:sz w:val="20"/>
                <w:szCs w:val="20"/>
              </w:rPr>
              <w:t>Неисправное состояние дверных замков. Свободный доступ в здание подстанции (отсутствие или поломка дверей, дверей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C9A141"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p w14:paraId="7E3C0B28" w14:textId="77777777" w:rsidR="00E0030C" w:rsidRPr="003C0314" w:rsidRDefault="00E0030C" w:rsidP="00422CCA">
            <w:pPr>
              <w:jc w:val="center"/>
              <w:rPr>
                <w:rFonts w:eastAsia="Calibri"/>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8507D9"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8AF5A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24</w:t>
            </w:r>
          </w:p>
        </w:tc>
      </w:tr>
      <w:tr w:rsidR="00E0030C" w:rsidRPr="003C0314" w14:paraId="47DE579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AC02F6E"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E84C7B" w14:textId="77777777" w:rsidR="00E0030C" w:rsidRPr="003C0314" w:rsidRDefault="00E0030C" w:rsidP="00422CCA">
            <w:pPr>
              <w:rPr>
                <w:color w:val="000000" w:themeColor="text1"/>
                <w:sz w:val="20"/>
                <w:szCs w:val="20"/>
              </w:rPr>
            </w:pPr>
            <w:r w:rsidRPr="003C0314">
              <w:rPr>
                <w:color w:val="000000" w:themeColor="text1"/>
                <w:sz w:val="20"/>
                <w:szCs w:val="20"/>
              </w:rPr>
              <w:t>Неисправное состояние ограждений, петель дверей и калиток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CAC307"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A8D429"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E002F5"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240</w:t>
            </w:r>
          </w:p>
        </w:tc>
      </w:tr>
      <w:tr w:rsidR="00E0030C" w:rsidRPr="003C0314" w14:paraId="0B57719A"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D2BC28"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8919E2" w14:textId="77777777" w:rsidR="00E0030C" w:rsidRPr="003C0314" w:rsidRDefault="00E0030C" w:rsidP="00422CCA">
            <w:pPr>
              <w:rPr>
                <w:color w:val="000000" w:themeColor="text1"/>
                <w:sz w:val="20"/>
                <w:szCs w:val="20"/>
              </w:rPr>
            </w:pPr>
            <w:r w:rsidRPr="003C0314">
              <w:rPr>
                <w:color w:val="000000" w:themeColor="text1"/>
                <w:sz w:val="20"/>
                <w:szCs w:val="20"/>
              </w:rPr>
              <w:t>Отсутствие диспетчерских наименований, знаков безопасности, однолинейных электрических схем линии наружного освещения и энергоснабжения, поопорных схем наружного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2B449"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BB55C6"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D64D11"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240</w:t>
            </w:r>
          </w:p>
        </w:tc>
      </w:tr>
      <w:tr w:rsidR="00E0030C" w:rsidRPr="003C0314" w14:paraId="5622F8D9" w14:textId="77777777" w:rsidTr="00422CCA">
        <w:trPr>
          <w:cantSplit/>
          <w:trHeight w:val="106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4ADCE21"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C98FC6" w14:textId="77777777" w:rsidR="00E0030C" w:rsidRPr="003C0314" w:rsidRDefault="00E0030C" w:rsidP="00422CCA">
            <w:pPr>
              <w:rPr>
                <w:color w:val="000000" w:themeColor="text1"/>
                <w:sz w:val="20"/>
                <w:szCs w:val="20"/>
              </w:rPr>
            </w:pPr>
            <w:r w:rsidRPr="003C0314">
              <w:rPr>
                <w:color w:val="000000" w:themeColor="text1"/>
                <w:sz w:val="20"/>
                <w:szCs w:val="20"/>
              </w:rPr>
              <w:t>Протечки, деформация металлических частей (изломы, прогибы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9D52D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8070AD"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6F83E0"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определяется Заказчиком исходя из конкретных условий</w:t>
            </w:r>
          </w:p>
        </w:tc>
      </w:tr>
      <w:tr w:rsidR="00E0030C" w:rsidRPr="003C0314" w14:paraId="687C1C4F"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B179D2"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9B30BA" w14:textId="77777777" w:rsidR="00E0030C" w:rsidRPr="003C0314" w:rsidRDefault="00E0030C" w:rsidP="00422CCA">
            <w:pPr>
              <w:rPr>
                <w:color w:val="000000" w:themeColor="text1"/>
                <w:sz w:val="20"/>
                <w:szCs w:val="20"/>
              </w:rPr>
            </w:pPr>
            <w:r w:rsidRPr="003C0314">
              <w:rPr>
                <w:color w:val="000000" w:themeColor="text1"/>
                <w:sz w:val="20"/>
                <w:szCs w:val="20"/>
              </w:rPr>
              <w:t>Нарушение лакокрасочного покрытия металлических поверхностей (коррозия)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A91555"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A4157A"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D8BA9D"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определяется Заказчиком исходя из конкретных условий</w:t>
            </w:r>
          </w:p>
        </w:tc>
      </w:tr>
      <w:tr w:rsidR="00E0030C" w:rsidRPr="003C0314" w14:paraId="2A0F75F1"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C56E587"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B05C49" w14:textId="77777777" w:rsidR="00E0030C" w:rsidRPr="003C0314" w:rsidRDefault="00E0030C" w:rsidP="00422CCA">
            <w:pPr>
              <w:rPr>
                <w:color w:val="000000" w:themeColor="text1"/>
                <w:sz w:val="20"/>
                <w:szCs w:val="20"/>
              </w:rPr>
            </w:pPr>
            <w:r w:rsidRPr="003C0314">
              <w:rPr>
                <w:color w:val="000000" w:themeColor="text1"/>
                <w:sz w:val="20"/>
                <w:szCs w:val="20"/>
              </w:rPr>
              <w:t>Высота травы в зоне обслуживания оборудования  более 30 см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D13A42"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B4B25E" w14:textId="77777777" w:rsidR="00E0030C" w:rsidRPr="003C0314" w:rsidRDefault="00E0030C" w:rsidP="00422CCA">
            <w:pP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2BA96C"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72</w:t>
            </w:r>
          </w:p>
        </w:tc>
      </w:tr>
      <w:tr w:rsidR="00E0030C" w:rsidRPr="003C0314" w14:paraId="50E6E6D1"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2C72FF"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446F4F" w14:textId="77777777" w:rsidR="00E0030C" w:rsidRPr="003C0314" w:rsidRDefault="00E0030C" w:rsidP="00422CCA">
            <w:pPr>
              <w:rPr>
                <w:color w:val="000000" w:themeColor="text1"/>
                <w:sz w:val="20"/>
                <w:szCs w:val="20"/>
              </w:rPr>
            </w:pPr>
            <w:r w:rsidRPr="003C0314">
              <w:rPr>
                <w:color w:val="000000" w:themeColor="text1"/>
                <w:sz w:val="20"/>
                <w:szCs w:val="20"/>
              </w:rPr>
              <w:t>Дефекты оборудования, отсутствие работоспособности АСУНО, АСДУ ТП, АИИС КУЭ</w:t>
            </w:r>
            <w:r w:rsidRPr="003C0314">
              <w:rPr>
                <w:color w:val="000000" w:themeColor="text1"/>
                <w:sz w:val="20"/>
                <w:szCs w:val="20"/>
              </w:rPr>
              <w:tab/>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6F1F43" w14:textId="77777777" w:rsidR="00E0030C" w:rsidRPr="003C0314" w:rsidRDefault="00E0030C" w:rsidP="00422CCA">
            <w:pPr>
              <w:jc w:val="center"/>
              <w:rPr>
                <w:rFonts w:eastAsia="Calibri"/>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0F2707" w14:textId="77777777" w:rsidR="00E0030C" w:rsidRPr="003C0314" w:rsidRDefault="00E0030C" w:rsidP="00422CCA">
            <w:pP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5921A3"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не более: </w:t>
            </w:r>
          </w:p>
          <w:p w14:paraId="0E6C7237"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для IA, IБ - 72 часа; </w:t>
            </w:r>
          </w:p>
          <w:p w14:paraId="71664F2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для IB, II – 96 часов; </w:t>
            </w:r>
          </w:p>
          <w:p w14:paraId="7CF7FE62"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для III, IV, V – 120 часов</w:t>
            </w:r>
          </w:p>
        </w:tc>
      </w:tr>
      <w:tr w:rsidR="00E0030C" w:rsidRPr="003C0314" w14:paraId="364E8D61"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531CB73"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56C75B" w14:textId="77777777" w:rsidR="00E0030C" w:rsidRPr="003C0314" w:rsidRDefault="00E0030C" w:rsidP="00422CCA">
            <w:pPr>
              <w:rPr>
                <w:color w:val="000000" w:themeColor="text1"/>
                <w:sz w:val="20"/>
                <w:szCs w:val="20"/>
              </w:rPr>
            </w:pPr>
            <w:r w:rsidRPr="003C0314">
              <w:rPr>
                <w:color w:val="000000" w:themeColor="text1"/>
                <w:sz w:val="20"/>
                <w:szCs w:val="20"/>
              </w:rPr>
              <w:t>Не очищенные от снега и льда шкафы управления, подстанции и распределительные устройства, зоны обслуживания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AB9F5"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2CEC48" w14:textId="77777777" w:rsidR="00E0030C" w:rsidRPr="003C0314" w:rsidRDefault="00E0030C" w:rsidP="00422CCA">
            <w:pP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715ECC"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48</w:t>
            </w:r>
          </w:p>
        </w:tc>
      </w:tr>
      <w:tr w:rsidR="00E0030C" w:rsidRPr="003C0314" w14:paraId="2DD5D0FB"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9290D6"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2.</w:t>
            </w:r>
          </w:p>
        </w:tc>
        <w:tc>
          <w:tcPr>
            <w:tcW w:w="9497" w:type="dxa"/>
            <w:gridSpan w:val="4"/>
            <w:tcBorders>
              <w:top w:val="single" w:sz="4" w:space="0" w:color="auto"/>
              <w:left w:val="single" w:sz="4" w:space="0" w:color="auto"/>
              <w:bottom w:val="single" w:sz="4" w:space="0" w:color="auto"/>
              <w:right w:val="single" w:sz="8" w:space="0" w:color="auto"/>
            </w:tcBorders>
            <w:shd w:val="clear" w:color="auto" w:fill="auto"/>
          </w:tcPr>
          <w:p w14:paraId="57CB5056" w14:textId="77777777" w:rsidR="00E0030C" w:rsidRPr="003C0314" w:rsidRDefault="00E0030C" w:rsidP="00422CCA">
            <w:pPr>
              <w:rPr>
                <w:rFonts w:eastAsia="Calibri"/>
                <w:b/>
                <w:color w:val="000000" w:themeColor="text1"/>
                <w:sz w:val="20"/>
                <w:szCs w:val="20"/>
              </w:rPr>
            </w:pPr>
            <w:r w:rsidRPr="003C0314">
              <w:rPr>
                <w:rFonts w:eastAsia="Calibri"/>
                <w:b/>
                <w:color w:val="000000" w:themeColor="text1"/>
                <w:sz w:val="20"/>
                <w:szCs w:val="20"/>
              </w:rPr>
              <w:t>Дефекты распределительных устройств, высоковольтного оборудования, силовых трансформаторов, низковольтного оборудования, щитов и пультов распределения, учета, управления электроэнергии трансформаторных подстанций</w:t>
            </w:r>
          </w:p>
        </w:tc>
      </w:tr>
      <w:tr w:rsidR="00E0030C" w:rsidRPr="003C0314" w14:paraId="43098E99"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BEE993"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1395AC" w14:textId="77777777" w:rsidR="00E0030C" w:rsidRPr="003C0314" w:rsidRDefault="00E0030C" w:rsidP="00422CCA">
            <w:pPr>
              <w:rPr>
                <w:color w:val="000000" w:themeColor="text1"/>
                <w:sz w:val="20"/>
                <w:szCs w:val="20"/>
              </w:rPr>
            </w:pPr>
            <w:r w:rsidRPr="003C0314">
              <w:rPr>
                <w:color w:val="000000" w:themeColor="text1"/>
                <w:sz w:val="20"/>
                <w:szCs w:val="20"/>
              </w:rPr>
              <w:t>Выход из строя электрооборудования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1EFA0"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32CEFB"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2B3B1E6B"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Восстановление электроснабжения необходимо осуществить в течение 24 часов. </w:t>
            </w:r>
          </w:p>
          <w:p w14:paraId="160AC14C" w14:textId="77777777" w:rsidR="00E0030C" w:rsidRPr="003C0314" w:rsidRDefault="00E0030C" w:rsidP="00422CCA">
            <w:pPr>
              <w:jc w:val="center"/>
              <w:rPr>
                <w:rFonts w:eastAsia="Calibri"/>
                <w:color w:val="000000" w:themeColor="text1"/>
                <w:sz w:val="20"/>
                <w:szCs w:val="20"/>
              </w:rPr>
            </w:pPr>
          </w:p>
          <w:p w14:paraId="35A62C9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устранения дефектов не связанных с выходом из строя электрооборудования производится в соответствии с действующей технологией и дополнительно определяется Заказчиком исходя из конкретных условий</w:t>
            </w:r>
          </w:p>
        </w:tc>
      </w:tr>
      <w:tr w:rsidR="00E0030C" w:rsidRPr="003C0314" w14:paraId="4985B0E6"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0B05314"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701BC0" w14:textId="77777777" w:rsidR="00E0030C" w:rsidRPr="003C0314" w:rsidRDefault="00E0030C" w:rsidP="00422CCA">
            <w:pPr>
              <w:rPr>
                <w:color w:val="000000" w:themeColor="text1"/>
                <w:sz w:val="20"/>
                <w:szCs w:val="20"/>
              </w:rPr>
            </w:pPr>
            <w:r w:rsidRPr="003C0314">
              <w:rPr>
                <w:color w:val="000000" w:themeColor="text1"/>
                <w:sz w:val="20"/>
                <w:szCs w:val="20"/>
              </w:rPr>
              <w:t>Несоответствие состояния оборудования нормативным требованиям, руководству по эксплуатации и паспортам на конкретное оборудование (запыленность, наличие ржавчины, отсутствие смазки на трущихся частях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E58DC2"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7C32B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vMerge/>
            <w:tcBorders>
              <w:left w:val="single" w:sz="4" w:space="0" w:color="auto"/>
              <w:bottom w:val="single" w:sz="4" w:space="0" w:color="auto"/>
              <w:right w:val="single" w:sz="4" w:space="0" w:color="auto"/>
            </w:tcBorders>
            <w:shd w:val="clear" w:color="auto" w:fill="auto"/>
            <w:vAlign w:val="center"/>
          </w:tcPr>
          <w:p w14:paraId="76B2EEF2" w14:textId="77777777" w:rsidR="00E0030C" w:rsidRPr="003C0314" w:rsidRDefault="00E0030C" w:rsidP="00422CCA">
            <w:pPr>
              <w:jc w:val="center"/>
              <w:rPr>
                <w:rFonts w:eastAsia="Calibri"/>
                <w:color w:val="000000" w:themeColor="text1"/>
                <w:sz w:val="20"/>
                <w:szCs w:val="20"/>
              </w:rPr>
            </w:pPr>
          </w:p>
        </w:tc>
      </w:tr>
      <w:tr w:rsidR="00E0030C" w:rsidRPr="003C0314" w14:paraId="77B8422D"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E0527B"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C8F3E1" w14:textId="77777777" w:rsidR="00E0030C" w:rsidRPr="003C0314" w:rsidRDefault="00E0030C" w:rsidP="00422CCA">
            <w:pPr>
              <w:rPr>
                <w:color w:val="000000" w:themeColor="text1"/>
                <w:sz w:val="20"/>
                <w:szCs w:val="20"/>
              </w:rPr>
            </w:pPr>
            <w:r w:rsidRPr="003C0314">
              <w:rPr>
                <w:color w:val="000000" w:themeColor="text1"/>
                <w:sz w:val="20"/>
                <w:szCs w:val="20"/>
              </w:rPr>
              <w:t xml:space="preserve">Выход из строя автоматических выключателей, плавких вставок, магнитных пускателей, иных коммутационный аппаратов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40C53E"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DBD8CD"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tcBorders>
              <w:left w:val="single" w:sz="4" w:space="0" w:color="auto"/>
              <w:bottom w:val="single" w:sz="4" w:space="0" w:color="auto"/>
              <w:right w:val="single" w:sz="4" w:space="0" w:color="auto"/>
            </w:tcBorders>
            <w:shd w:val="clear" w:color="auto" w:fill="auto"/>
            <w:vAlign w:val="center"/>
          </w:tcPr>
          <w:p w14:paraId="7819254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24</w:t>
            </w:r>
          </w:p>
        </w:tc>
      </w:tr>
      <w:tr w:rsidR="00E0030C" w:rsidRPr="003C0314" w14:paraId="60AA7A93"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2CF9E79"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3.</w:t>
            </w:r>
          </w:p>
        </w:tc>
        <w:tc>
          <w:tcPr>
            <w:tcW w:w="9497" w:type="dxa"/>
            <w:gridSpan w:val="4"/>
            <w:tcBorders>
              <w:top w:val="single" w:sz="4" w:space="0" w:color="auto"/>
              <w:left w:val="single" w:sz="4" w:space="0" w:color="auto"/>
              <w:bottom w:val="single" w:sz="4" w:space="0" w:color="auto"/>
              <w:right w:val="single" w:sz="8" w:space="0" w:color="auto"/>
            </w:tcBorders>
            <w:shd w:val="clear" w:color="auto" w:fill="auto"/>
          </w:tcPr>
          <w:p w14:paraId="21FF77FA" w14:textId="77777777" w:rsidR="00E0030C" w:rsidRPr="003C0314" w:rsidRDefault="00E0030C" w:rsidP="00422CCA">
            <w:pPr>
              <w:rPr>
                <w:rFonts w:eastAsia="Calibri"/>
                <w:b/>
                <w:color w:val="000000" w:themeColor="text1"/>
                <w:sz w:val="20"/>
                <w:szCs w:val="20"/>
              </w:rPr>
            </w:pPr>
            <w:r w:rsidRPr="003C0314">
              <w:rPr>
                <w:rFonts w:eastAsia="Calibri"/>
                <w:b/>
                <w:color w:val="000000" w:themeColor="text1"/>
                <w:sz w:val="20"/>
                <w:szCs w:val="20"/>
              </w:rPr>
              <w:t>Неисправные светотехнические изделия (светильники)</w:t>
            </w:r>
          </w:p>
        </w:tc>
      </w:tr>
      <w:tr w:rsidR="00E0030C" w:rsidRPr="003C0314" w14:paraId="4A45D888"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2D418E"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lang w:val="en-US"/>
              </w:rPr>
              <w:t>3</w:t>
            </w:r>
            <w:r w:rsidRPr="003C0314">
              <w:rPr>
                <w:rFonts w:eastAsia="Calibri"/>
                <w:color w:val="000000" w:themeColor="text1"/>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38AA7E" w14:textId="77777777" w:rsidR="00E0030C" w:rsidRPr="003C0314" w:rsidRDefault="00E0030C" w:rsidP="00422CCA">
            <w:pPr>
              <w:rPr>
                <w:color w:val="000000" w:themeColor="text1"/>
                <w:sz w:val="20"/>
                <w:szCs w:val="20"/>
              </w:rPr>
            </w:pPr>
            <w:r w:rsidRPr="003C0314">
              <w:rPr>
                <w:color w:val="000000" w:themeColor="text1"/>
                <w:sz w:val="20"/>
                <w:szCs w:val="20"/>
              </w:rPr>
              <w:t>Доля светильников, неработающих в ночное время суток превышающих 5% от общего количества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18FAC"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21828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99C5CA"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72</w:t>
            </w:r>
          </w:p>
        </w:tc>
      </w:tr>
      <w:tr w:rsidR="00E0030C" w:rsidRPr="003C0314" w14:paraId="65B524B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90C6E0"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rPr>
              <w:lastRenderedPageBreak/>
              <w:t>3.</w:t>
            </w:r>
            <w:r w:rsidRPr="003C0314">
              <w:rPr>
                <w:rFonts w:eastAsia="Calibri"/>
                <w:color w:val="000000" w:themeColor="text1"/>
                <w:sz w:val="20"/>
                <w:szCs w:val="20"/>
                <w:lang w:val="en-US"/>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2A67AC" w14:textId="77777777" w:rsidR="00E0030C" w:rsidRPr="003C0314" w:rsidRDefault="00E0030C" w:rsidP="00422CCA">
            <w:pPr>
              <w:rPr>
                <w:color w:val="000000" w:themeColor="text1"/>
                <w:sz w:val="20"/>
                <w:szCs w:val="20"/>
              </w:rPr>
            </w:pPr>
            <w:r w:rsidRPr="003C0314">
              <w:rPr>
                <w:color w:val="000000" w:themeColor="text1"/>
                <w:sz w:val="20"/>
                <w:szCs w:val="20"/>
              </w:rPr>
              <w:t>Неисправности светотехнических изделий (светильников) (выход из строя светотехнических изделий светильников, ламп, ПРА, ИЗУ, зарядного провода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82BB2"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110908"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9448AF"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72</w:t>
            </w:r>
          </w:p>
        </w:tc>
      </w:tr>
      <w:tr w:rsidR="00E0030C" w:rsidRPr="003C0314" w14:paraId="09ECE6F2"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4E2A5D"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BC203A" w14:textId="77777777" w:rsidR="00E0030C" w:rsidRPr="003C0314" w:rsidRDefault="00E0030C" w:rsidP="00422CCA">
            <w:pPr>
              <w:rPr>
                <w:color w:val="000000" w:themeColor="text1"/>
                <w:sz w:val="20"/>
                <w:szCs w:val="20"/>
              </w:rPr>
            </w:pPr>
            <w:r w:rsidRPr="003C0314">
              <w:rPr>
                <w:color w:val="000000" w:themeColor="text1"/>
                <w:sz w:val="20"/>
                <w:szCs w:val="20"/>
              </w:rPr>
              <w:t>2 и более подряд неработающих светильников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D4761"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184D2C"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55716C"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72</w:t>
            </w:r>
          </w:p>
        </w:tc>
      </w:tr>
      <w:tr w:rsidR="00E0030C" w:rsidRPr="003C0314" w14:paraId="77CC7EF2"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06499EB"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1BB91" w14:textId="77777777" w:rsidR="00E0030C" w:rsidRPr="003C0314" w:rsidRDefault="00E0030C" w:rsidP="00422CCA">
            <w:pPr>
              <w:rPr>
                <w:color w:val="000000" w:themeColor="text1"/>
                <w:sz w:val="20"/>
                <w:szCs w:val="20"/>
              </w:rPr>
            </w:pPr>
            <w:r w:rsidRPr="003C0314">
              <w:rPr>
                <w:color w:val="000000" w:themeColor="text1"/>
                <w:sz w:val="20"/>
                <w:szCs w:val="20"/>
              </w:rPr>
              <w:t>Выход из строя одиночных светильников на пешеходных переходах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35726F"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3CE1C"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6F472"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120</w:t>
            </w:r>
          </w:p>
        </w:tc>
      </w:tr>
      <w:tr w:rsidR="00E0030C" w:rsidRPr="003C0314" w14:paraId="2232B70D"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2EF954"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lang w:val="en-US"/>
              </w:rPr>
              <w:t>3</w:t>
            </w:r>
            <w:r w:rsidRPr="003C0314">
              <w:rPr>
                <w:rFonts w:eastAsia="Calibri"/>
                <w:color w:val="000000" w:themeColor="text1"/>
                <w:sz w:val="20"/>
                <w:szCs w:val="20"/>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200F9D" w14:textId="77777777" w:rsidR="00E0030C" w:rsidRPr="003C0314" w:rsidRDefault="00E0030C" w:rsidP="00422CCA">
            <w:pPr>
              <w:rPr>
                <w:color w:val="000000" w:themeColor="text1"/>
                <w:sz w:val="20"/>
                <w:szCs w:val="20"/>
              </w:rPr>
            </w:pPr>
            <w:r w:rsidRPr="003C0314">
              <w:rPr>
                <w:color w:val="000000" w:themeColor="text1"/>
                <w:sz w:val="20"/>
                <w:szCs w:val="20"/>
              </w:rPr>
              <w:t>Отклонение положения кронштейна, светильника от проектного положения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3DCDD"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3CFA87"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3EAC7"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120</w:t>
            </w:r>
          </w:p>
        </w:tc>
      </w:tr>
      <w:tr w:rsidR="00E0030C" w:rsidRPr="003C0314" w14:paraId="64D765D6"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A530A3"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47988E" w14:textId="77777777" w:rsidR="00E0030C" w:rsidRPr="003C0314" w:rsidRDefault="00E0030C" w:rsidP="00422CCA">
            <w:pPr>
              <w:rPr>
                <w:color w:val="000000" w:themeColor="text1"/>
                <w:sz w:val="20"/>
                <w:szCs w:val="20"/>
              </w:rPr>
            </w:pPr>
            <w:r w:rsidRPr="003C0314">
              <w:rPr>
                <w:color w:val="000000" w:themeColor="text1"/>
                <w:sz w:val="20"/>
                <w:szCs w:val="20"/>
              </w:rPr>
              <w:t>Нарушение лакокрасочного покрытия кронштейна (коррозия)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47A65"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C84372"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01C37"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определяется Заказчиком исходя из конкретных условий</w:t>
            </w:r>
          </w:p>
        </w:tc>
      </w:tr>
      <w:tr w:rsidR="00E0030C" w:rsidRPr="003C0314" w14:paraId="46DA0DE0"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6AA63F"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78A11E" w14:textId="77777777" w:rsidR="00E0030C" w:rsidRPr="003C0314" w:rsidRDefault="00E0030C" w:rsidP="00422CCA">
            <w:pPr>
              <w:rPr>
                <w:color w:val="000000" w:themeColor="text1"/>
                <w:sz w:val="20"/>
                <w:szCs w:val="20"/>
              </w:rPr>
            </w:pPr>
            <w:r w:rsidRPr="003C0314">
              <w:rPr>
                <w:color w:val="000000" w:themeColor="text1"/>
                <w:sz w:val="20"/>
                <w:szCs w:val="20"/>
              </w:rPr>
              <w:t>Сосульки и наледи более 30 см на осветительных устройствах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9DAC3"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DA1CAA" w14:textId="77777777" w:rsidR="00E0030C" w:rsidRPr="003C0314" w:rsidRDefault="00E0030C" w:rsidP="00422CCA">
            <w:pPr>
              <w:rPr>
                <w:rFonts w:eastAsia="Calibri"/>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8A9DF2"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24</w:t>
            </w:r>
          </w:p>
        </w:tc>
      </w:tr>
      <w:tr w:rsidR="00E0030C" w:rsidRPr="003C0314" w14:paraId="5CD1C20D"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5336B9"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w:t>
            </w:r>
          </w:p>
        </w:tc>
        <w:tc>
          <w:tcPr>
            <w:tcW w:w="9497" w:type="dxa"/>
            <w:gridSpan w:val="4"/>
            <w:tcBorders>
              <w:top w:val="single" w:sz="4" w:space="0" w:color="auto"/>
              <w:left w:val="single" w:sz="4" w:space="0" w:color="auto"/>
              <w:bottom w:val="single" w:sz="4" w:space="0" w:color="auto"/>
              <w:right w:val="single" w:sz="8" w:space="0" w:color="auto"/>
            </w:tcBorders>
            <w:shd w:val="clear" w:color="auto" w:fill="auto"/>
          </w:tcPr>
          <w:p w14:paraId="316723B6" w14:textId="77777777" w:rsidR="00E0030C" w:rsidRPr="003C0314" w:rsidRDefault="00E0030C" w:rsidP="00422CCA">
            <w:pPr>
              <w:rPr>
                <w:rFonts w:eastAsia="Calibri"/>
                <w:color w:val="000000" w:themeColor="text1"/>
                <w:sz w:val="20"/>
                <w:szCs w:val="20"/>
              </w:rPr>
            </w:pPr>
            <w:r w:rsidRPr="003C0314">
              <w:rPr>
                <w:rFonts w:eastAsia="Calibri"/>
                <w:color w:val="000000" w:themeColor="text1"/>
                <w:sz w:val="20"/>
                <w:szCs w:val="20"/>
              </w:rPr>
              <w:t>Дефекты линий электроосвещения и электроснабжения</w:t>
            </w:r>
          </w:p>
        </w:tc>
      </w:tr>
      <w:tr w:rsidR="00E0030C" w:rsidRPr="003C0314" w14:paraId="2F2B8391"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0E4AC1"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56CCBF"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Падение опор (в том числе поврежденных в результате ДТП)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F96DF7"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FC6782"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BCAB5"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Восстановление электроснабжения по временной схеме не более</w:t>
            </w:r>
          </w:p>
          <w:p w14:paraId="073C4B90"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 24 часов, восстановление опоры не более 360 часов</w:t>
            </w:r>
          </w:p>
        </w:tc>
      </w:tr>
      <w:tr w:rsidR="00E0030C" w:rsidRPr="003C0314" w14:paraId="4DC4D67C"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632A9E"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66BA2C"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Обрыв электрических проводов, кабелей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134D4"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5472D2"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C5B8E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Восстановление электроснабжения по временной схеме не более</w:t>
            </w:r>
          </w:p>
          <w:p w14:paraId="6553753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 24 часов, восстановление проектного состояния ВЛ (КЛ) не более 360 часов; </w:t>
            </w:r>
          </w:p>
        </w:tc>
      </w:tr>
      <w:tr w:rsidR="00E0030C" w:rsidRPr="003C0314" w14:paraId="6D0053DE"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3653787"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0FFFC6"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Наличие птичьих гнезд на опорах, набросов веток и прочих посторонних предметов на проводах ВЛ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41E94"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A5F0D4"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14BF6C"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120</w:t>
            </w:r>
          </w:p>
        </w:tc>
      </w:tr>
      <w:tr w:rsidR="00E0030C" w:rsidRPr="003C0314" w14:paraId="2DFE6B9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9E7059"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48D42F"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Отсутствие маркировки опор (нумерации, табличек с указанием охранной зоны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00DE5A"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5EDCEA"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4DDC05"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120</w:t>
            </w:r>
          </w:p>
        </w:tc>
      </w:tr>
      <w:tr w:rsidR="00E0030C" w:rsidRPr="003C0314" w14:paraId="76595FE6"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71FCB6"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F893D4"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Разрушение изоляторов, ОПН, обрывы заземляющих спусков, арматуры СИП.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4C1152"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414071"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21E1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96</w:t>
            </w:r>
          </w:p>
        </w:tc>
      </w:tr>
      <w:tr w:rsidR="00E0030C" w:rsidRPr="003C0314" w14:paraId="4F998767" w14:textId="77777777" w:rsidTr="00422CCA">
        <w:trPr>
          <w:cantSplit/>
          <w:trHeight w:val="253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DC0EB05"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051162" w14:textId="77777777" w:rsidR="00E0030C" w:rsidRPr="003C0314" w:rsidRDefault="00E0030C" w:rsidP="00422CCA">
            <w:pPr>
              <w:adjustRightInd w:val="0"/>
              <w:rPr>
                <w:bCs/>
                <w:iCs/>
                <w:color w:val="000000" w:themeColor="text1"/>
                <w:sz w:val="20"/>
                <w:szCs w:val="20"/>
              </w:rPr>
            </w:pPr>
            <w:r w:rsidRPr="003C0314">
              <w:rPr>
                <w:sz w:val="20"/>
              </w:rPr>
              <w:t>Повреждения силовых кабельных линий, выход из строя кабельной продукции (кабелей, концевых, соединительных, ответвительных муфт), трещины в изоляции, оплавления, нагары. Наличие на трассе несанкционированных раскопок, сооружений отсутствие знаков охранных зон кабеля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78AC06"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6C50B2"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60B9CB" w14:textId="77777777" w:rsidR="00E0030C" w:rsidRPr="003C0314" w:rsidRDefault="00E0030C" w:rsidP="00422CCA">
            <w:pPr>
              <w:jc w:val="center"/>
              <w:rPr>
                <w:sz w:val="20"/>
                <w:szCs w:val="20"/>
              </w:rPr>
            </w:pPr>
            <w:r w:rsidRPr="003C0314">
              <w:rPr>
                <w:sz w:val="20"/>
                <w:szCs w:val="20"/>
              </w:rPr>
              <w:t xml:space="preserve">Восстановление нарушения электроснабжения не более 24 </w:t>
            </w:r>
          </w:p>
          <w:p w14:paraId="35C487C6"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проектного состояния определяется Заказчиком исходя из конкретных условий</w:t>
            </w:r>
          </w:p>
        </w:tc>
      </w:tr>
      <w:tr w:rsidR="00E0030C" w:rsidRPr="003C0314" w14:paraId="50A9682D"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EC5767"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8E1F438"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Отсутствие проектных знаков вертикальной разметки на опорах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62CE1A"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899968"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CEFC14"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72</w:t>
            </w:r>
          </w:p>
        </w:tc>
      </w:tr>
      <w:tr w:rsidR="00E0030C" w:rsidRPr="003C0314" w14:paraId="6FDD9E4A"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0E692E" w14:textId="77777777" w:rsidR="00E0030C" w:rsidRPr="003C0314" w:rsidRDefault="00E0030C" w:rsidP="00422CCA">
            <w:pPr>
              <w:adjustRightInd w:val="0"/>
              <w:jc w:val="center"/>
              <w:rPr>
                <w:rFonts w:eastAsia="Calibri"/>
                <w:color w:val="000000" w:themeColor="text1"/>
                <w:sz w:val="20"/>
                <w:szCs w:val="20"/>
                <w:lang w:val="en-US"/>
              </w:rPr>
            </w:pPr>
            <w:r w:rsidRPr="003C0314">
              <w:rPr>
                <w:rFonts w:eastAsia="Calibri"/>
                <w:color w:val="000000" w:themeColor="text1"/>
                <w:sz w:val="20"/>
                <w:szCs w:val="20"/>
                <w:lang w:val="en-US"/>
              </w:rPr>
              <w:t>4.8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9E5D397"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Отклонение ж/б опор от проектного положения свыше 1:150 по высоте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F32570"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F034DE"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91A2B"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определяется Заказчиком исходя из конкретных условий</w:t>
            </w:r>
          </w:p>
        </w:tc>
      </w:tr>
      <w:tr w:rsidR="00E0030C" w:rsidRPr="003C0314" w14:paraId="4441D741"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0E5F57"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lastRenderedPageBreak/>
              <w:t>4.9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6C5A28"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Отклонение металлических опор от проектного положения свыше 1:200 по высоте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CB8A4C"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855050"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66EA92"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определяется Заказчиком исходя из конкретных условий</w:t>
            </w:r>
          </w:p>
        </w:tc>
      </w:tr>
      <w:tr w:rsidR="00E0030C" w:rsidRPr="003C0314" w14:paraId="69228096"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EBA7E4"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94900C"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Несоответствие требованиям ПУЭ габаритов пересечений ВЛ с а/д и различными коммуникациями, зданиями и сооружениями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66FB5E"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C62B47"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770C5F"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восстановления определяется Заказчиком исходя из конкретных условий</w:t>
            </w:r>
          </w:p>
        </w:tc>
      </w:tr>
      <w:tr w:rsidR="00E0030C" w:rsidRPr="003C0314" w14:paraId="6A8E409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ABDFCB"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B55EC4" w14:textId="77777777" w:rsidR="00E0030C" w:rsidRPr="003C0314" w:rsidRDefault="00E0030C" w:rsidP="00422CCA">
            <w:pPr>
              <w:adjustRightInd w:val="0"/>
              <w:rPr>
                <w:bCs/>
                <w:iCs/>
                <w:color w:val="000000" w:themeColor="text1"/>
                <w:sz w:val="20"/>
                <w:szCs w:val="20"/>
              </w:rPr>
            </w:pPr>
            <w:r w:rsidRPr="003C0314">
              <w:rPr>
                <w:bCs/>
                <w:iCs/>
                <w:color w:val="000000" w:themeColor="text1"/>
                <w:sz w:val="20"/>
                <w:szCs w:val="20"/>
              </w:rPr>
              <w:t>Повреждения поперечного сечения, нарушение антикоррозионного покрытия металлических опор, сколы до арматуры и раскрытые трещины ж/б опор, наличие неисправных технологических люков и замков опор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014DF6"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89828"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91FC71"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240</w:t>
            </w:r>
          </w:p>
        </w:tc>
      </w:tr>
      <w:tr w:rsidR="00E0030C" w:rsidRPr="003C0314" w14:paraId="51C39ACA"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E50838B"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1D36F86" w14:textId="77777777" w:rsidR="00E0030C" w:rsidRPr="003C0314" w:rsidRDefault="00E0030C" w:rsidP="00422CCA">
            <w:pPr>
              <w:tabs>
                <w:tab w:val="left" w:pos="284"/>
              </w:tabs>
              <w:ind w:left="34" w:right="34"/>
              <w:rPr>
                <w:bCs/>
                <w:iCs/>
                <w:color w:val="000000" w:themeColor="text1"/>
                <w:sz w:val="20"/>
                <w:szCs w:val="20"/>
              </w:rPr>
            </w:pPr>
            <w:r w:rsidRPr="003C0314">
              <w:rPr>
                <w:color w:val="000000" w:themeColor="text1"/>
                <w:sz w:val="20"/>
                <w:szCs w:val="20"/>
              </w:rPr>
              <w:t>Дефекты кабельных сооружений (колодцев, лотков, коллекторов, труб) (наличие протечек кабельных вводов, наличие воды и мусора, отсутствие (повреждение) крышек и замков на кабельных колодцах, изломы кабельных лотков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6A1D41"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F11B95"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BBFC38"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Срок устранения дефекта доступа в кабельный колодец, коллектор (отсутствие или поломка крышек и замков) не более 24 часов</w:t>
            </w:r>
          </w:p>
          <w:p w14:paraId="3EC7C90F" w14:textId="77777777" w:rsidR="00E0030C" w:rsidRPr="003C0314" w:rsidRDefault="00E0030C" w:rsidP="00422CCA">
            <w:pPr>
              <w:jc w:val="center"/>
              <w:rPr>
                <w:rFonts w:eastAsia="Calibri"/>
                <w:color w:val="000000" w:themeColor="text1"/>
                <w:sz w:val="20"/>
                <w:szCs w:val="20"/>
              </w:rPr>
            </w:pPr>
          </w:p>
          <w:p w14:paraId="117920B0"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прочие дефекты не более: </w:t>
            </w:r>
          </w:p>
          <w:p w14:paraId="6EE7CA6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для IA, IБ - 72 часа; </w:t>
            </w:r>
          </w:p>
          <w:p w14:paraId="4D4D337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для IB, II – 96 часов; </w:t>
            </w:r>
          </w:p>
          <w:p w14:paraId="25BCA99C"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для III, IV, V – 120 часов</w:t>
            </w:r>
          </w:p>
        </w:tc>
      </w:tr>
      <w:tr w:rsidR="00E0030C" w:rsidRPr="003C0314" w14:paraId="196EFDE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161E68"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99729E" w14:textId="77777777" w:rsidR="00E0030C" w:rsidRPr="003C0314" w:rsidRDefault="00E0030C" w:rsidP="00422CCA">
            <w:pPr>
              <w:tabs>
                <w:tab w:val="left" w:pos="284"/>
              </w:tabs>
              <w:ind w:left="34" w:right="34"/>
              <w:rPr>
                <w:bCs/>
                <w:iCs/>
                <w:color w:val="000000" w:themeColor="text1"/>
                <w:sz w:val="20"/>
                <w:szCs w:val="20"/>
              </w:rPr>
            </w:pPr>
            <w:r w:rsidRPr="003C0314">
              <w:rPr>
                <w:color w:val="000000" w:themeColor="text1"/>
                <w:sz w:val="20"/>
                <w:szCs w:val="20"/>
              </w:rPr>
              <w:t>Дефекты, не связанных с выходом из строя электрооборудования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CEF463" w14:textId="77777777" w:rsidR="00E0030C" w:rsidRPr="003C0314" w:rsidRDefault="00E0030C" w:rsidP="00422CCA">
            <w:pPr>
              <w:jc w:val="center"/>
              <w:rPr>
                <w:rFonts w:eastAsia="Calibri"/>
                <w:color w:val="000000" w:themeColor="text1"/>
                <w:sz w:val="20"/>
                <w:szCs w:val="20"/>
                <w:lang w:val="en-US"/>
              </w:rPr>
            </w:pPr>
            <w:r w:rsidRPr="003C0314">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823D66"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7A5E2E"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не более: </w:t>
            </w:r>
          </w:p>
          <w:p w14:paraId="127BC263"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для IA, IБ - 72 часа; </w:t>
            </w:r>
          </w:p>
          <w:p w14:paraId="30DD01DE"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 xml:space="preserve">для IB, II – 96 часов; </w:t>
            </w:r>
          </w:p>
          <w:p w14:paraId="299D7A71"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для III, IV, V – 120 часов</w:t>
            </w:r>
          </w:p>
        </w:tc>
      </w:tr>
      <w:tr w:rsidR="00E0030C" w:rsidRPr="003C0314" w14:paraId="059B6CBD"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0F008C"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4.14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94EA34" w14:textId="77777777" w:rsidR="00E0030C" w:rsidRPr="003C0314" w:rsidDel="001B1A91" w:rsidRDefault="00E0030C" w:rsidP="00422CCA">
            <w:pPr>
              <w:adjustRightInd w:val="0"/>
              <w:rPr>
                <w:rFonts w:eastAsia="Calibri"/>
                <w:color w:val="000000" w:themeColor="text1"/>
                <w:sz w:val="20"/>
                <w:szCs w:val="20"/>
              </w:rPr>
            </w:pPr>
            <w:r w:rsidRPr="003C0314">
              <w:rPr>
                <w:rFonts w:eastAsia="Calibri"/>
                <w:color w:val="000000" w:themeColor="text1"/>
                <w:sz w:val="20"/>
                <w:szCs w:val="20"/>
              </w:rPr>
              <w:t>Не соблюдение наименьших расстояний по горизонтали между проводами ВЛ и кронами деревьев. Порубочные остатки не удалены из полосы отвода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E9A394"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356B0A" w14:textId="77777777" w:rsidR="00E0030C" w:rsidRPr="003C0314" w:rsidRDefault="00E0030C" w:rsidP="00422CCA">
            <w:pPr>
              <w:rPr>
                <w:color w:val="000000" w:themeColor="text1"/>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58254A"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72</w:t>
            </w:r>
          </w:p>
        </w:tc>
      </w:tr>
      <w:tr w:rsidR="00E0030C" w:rsidRPr="003C0314" w14:paraId="5572F9D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A754DE" w14:textId="77777777" w:rsidR="00E0030C" w:rsidRPr="003C0314" w:rsidRDefault="00E0030C" w:rsidP="00422CCA">
            <w:pPr>
              <w:adjustRightInd w:val="0"/>
              <w:jc w:val="center"/>
              <w:rPr>
                <w:rFonts w:eastAsia="Calibri"/>
                <w:b/>
                <w:color w:val="000000" w:themeColor="text1"/>
                <w:sz w:val="20"/>
                <w:szCs w:val="20"/>
              </w:rPr>
            </w:pPr>
            <w:r w:rsidRPr="003C0314">
              <w:rPr>
                <w:rFonts w:eastAsia="Calibri"/>
                <w:b/>
                <w:color w:val="000000" w:themeColor="text1"/>
                <w:sz w:val="20"/>
                <w:szCs w:val="20"/>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6FAA0E" w14:textId="77777777" w:rsidR="00E0030C" w:rsidRPr="003C0314" w:rsidRDefault="00E0030C" w:rsidP="00422CCA">
            <w:pPr>
              <w:adjustRightInd w:val="0"/>
              <w:rPr>
                <w:rFonts w:eastAsia="Calibri"/>
                <w:b/>
                <w:color w:val="000000" w:themeColor="text1"/>
                <w:sz w:val="20"/>
                <w:szCs w:val="20"/>
              </w:rPr>
            </w:pPr>
            <w:r w:rsidRPr="003C0314">
              <w:rPr>
                <w:b/>
                <w:sz w:val="20"/>
                <w:szCs w:val="20"/>
              </w:rPr>
              <w:t>Источники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DBBA04" w14:textId="77777777" w:rsidR="00E0030C" w:rsidRPr="003C0314" w:rsidRDefault="00E0030C" w:rsidP="00422CCA">
            <w:pPr>
              <w:jc w:val="center"/>
              <w:rPr>
                <w:rFonts w:eastAsia="Calibri"/>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7C30F9" w14:textId="77777777" w:rsidR="00E0030C" w:rsidRPr="003C0314" w:rsidRDefault="00E0030C" w:rsidP="00422CCA">
            <w:pPr>
              <w:rPr>
                <w:rFonts w:eastAsia="Calibri"/>
                <w:b/>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6FB4AC" w14:textId="77777777" w:rsidR="00E0030C" w:rsidRPr="003C0314" w:rsidRDefault="00E0030C" w:rsidP="00422CCA">
            <w:pPr>
              <w:jc w:val="center"/>
              <w:rPr>
                <w:rFonts w:eastAsia="Calibri"/>
                <w:b/>
                <w:color w:val="000000" w:themeColor="text1"/>
                <w:sz w:val="20"/>
                <w:szCs w:val="20"/>
              </w:rPr>
            </w:pPr>
          </w:p>
        </w:tc>
      </w:tr>
      <w:tr w:rsidR="00E0030C" w:rsidRPr="003C0314" w14:paraId="0C1E2D2C"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E747EE"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t>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BF5059" w14:textId="77777777" w:rsidR="00E0030C" w:rsidRPr="003C0314" w:rsidRDefault="00E0030C" w:rsidP="00422CCA">
            <w:pPr>
              <w:adjustRightInd w:val="0"/>
              <w:rPr>
                <w:rFonts w:eastAsia="Calibri"/>
                <w:color w:val="000000" w:themeColor="text1"/>
                <w:sz w:val="20"/>
                <w:szCs w:val="20"/>
              </w:rPr>
            </w:pPr>
            <w:r w:rsidRPr="003C0314">
              <w:rPr>
                <w:sz w:val="20"/>
                <w:szCs w:val="20"/>
              </w:rPr>
              <w:t xml:space="preserve">Дефекты фотосолнечных панелей, ветроэлектрических генераторов, аккумуляторных батарей, контроллеров заряда (выход из строя оборудования, повреждения, загрязненность фотосолнечных панелей, недостаточная емкость аккумуляторных батарей).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7A4CD7"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E273CE" w14:textId="77777777" w:rsidR="00E0030C" w:rsidRPr="003C0314" w:rsidRDefault="00E0030C" w:rsidP="00422CCA">
            <w:pPr>
              <w:rPr>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8152F1" w14:textId="77777777" w:rsidR="00E0030C" w:rsidRPr="003C0314" w:rsidRDefault="00E0030C" w:rsidP="00422CCA">
            <w:pPr>
              <w:jc w:val="center"/>
              <w:rPr>
                <w:sz w:val="20"/>
                <w:szCs w:val="20"/>
              </w:rPr>
            </w:pPr>
            <w:r w:rsidRPr="003C0314">
              <w:rPr>
                <w:sz w:val="20"/>
                <w:szCs w:val="20"/>
              </w:rPr>
              <w:t>Восстановление электроснабжения в случае выхода из строя электрооборудования</w:t>
            </w:r>
          </w:p>
          <w:p w14:paraId="0B57CEBB" w14:textId="77777777" w:rsidR="00E0030C" w:rsidRPr="003C0314" w:rsidRDefault="00E0030C" w:rsidP="00422CCA">
            <w:pPr>
              <w:jc w:val="center"/>
              <w:rPr>
                <w:sz w:val="20"/>
                <w:szCs w:val="20"/>
              </w:rPr>
            </w:pPr>
            <w:r w:rsidRPr="003C0314">
              <w:rPr>
                <w:sz w:val="20"/>
                <w:szCs w:val="20"/>
              </w:rPr>
              <w:t>не более 24 часа</w:t>
            </w:r>
          </w:p>
          <w:p w14:paraId="42A293FB" w14:textId="77777777" w:rsidR="00E0030C" w:rsidRPr="003C0314" w:rsidRDefault="00E0030C" w:rsidP="00422CCA">
            <w:pPr>
              <w:jc w:val="center"/>
              <w:rPr>
                <w:sz w:val="20"/>
                <w:szCs w:val="20"/>
              </w:rPr>
            </w:pPr>
          </w:p>
          <w:p w14:paraId="7213D8ED" w14:textId="77777777" w:rsidR="00E0030C" w:rsidRPr="003C0314" w:rsidRDefault="00E0030C" w:rsidP="00422CCA">
            <w:pPr>
              <w:jc w:val="center"/>
              <w:rPr>
                <w:sz w:val="20"/>
                <w:szCs w:val="20"/>
              </w:rPr>
            </w:pPr>
          </w:p>
          <w:p w14:paraId="7E75E6A4" w14:textId="77777777" w:rsidR="00E0030C" w:rsidRPr="003C0314" w:rsidRDefault="00E0030C" w:rsidP="00422CCA">
            <w:pPr>
              <w:jc w:val="center"/>
              <w:rPr>
                <w:rFonts w:eastAsia="Calibri"/>
                <w:color w:val="000000" w:themeColor="text1"/>
                <w:sz w:val="20"/>
                <w:szCs w:val="20"/>
              </w:rPr>
            </w:pPr>
            <w:r w:rsidRPr="003C0314">
              <w:rPr>
                <w:sz w:val="20"/>
                <w:szCs w:val="20"/>
              </w:rPr>
              <w:t xml:space="preserve">Срок устранения дефектов, не связанных с выходом из строя электрооборудования, для IA, IБ – 72 часа; </w:t>
            </w:r>
            <w:r w:rsidRPr="003C0314">
              <w:rPr>
                <w:sz w:val="20"/>
                <w:szCs w:val="20"/>
              </w:rPr>
              <w:sym w:font="Symbol" w:char="F02D"/>
            </w:r>
            <w:r w:rsidRPr="003C0314">
              <w:rPr>
                <w:sz w:val="20"/>
                <w:szCs w:val="20"/>
              </w:rPr>
              <w:t xml:space="preserve"> для IB, II – 96 часов; </w:t>
            </w:r>
            <w:r w:rsidRPr="003C0314">
              <w:rPr>
                <w:sz w:val="20"/>
                <w:szCs w:val="20"/>
              </w:rPr>
              <w:sym w:font="Symbol" w:char="F02D"/>
            </w:r>
            <w:r w:rsidRPr="003C0314">
              <w:rPr>
                <w:sz w:val="20"/>
                <w:szCs w:val="20"/>
              </w:rPr>
              <w:t xml:space="preserve"> для III, IV, V – 120 часов</w:t>
            </w:r>
          </w:p>
        </w:tc>
      </w:tr>
      <w:tr w:rsidR="00E0030C" w:rsidRPr="003C0314" w14:paraId="266FCFA5" w14:textId="77777777" w:rsidTr="00422CCA">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CB7B3BE" w14:textId="77777777" w:rsidR="00E0030C" w:rsidRPr="003C0314" w:rsidRDefault="00E0030C" w:rsidP="00422CCA">
            <w:pPr>
              <w:adjustRightInd w:val="0"/>
              <w:jc w:val="center"/>
              <w:rPr>
                <w:rFonts w:eastAsia="Calibri"/>
                <w:color w:val="000000" w:themeColor="text1"/>
                <w:sz w:val="20"/>
                <w:szCs w:val="20"/>
              </w:rPr>
            </w:pPr>
            <w:r w:rsidRPr="003C0314">
              <w:rPr>
                <w:rFonts w:eastAsia="Calibri"/>
                <w:color w:val="000000" w:themeColor="text1"/>
                <w:sz w:val="20"/>
                <w:szCs w:val="20"/>
              </w:rPr>
              <w:lastRenderedPageBreak/>
              <w:t xml:space="preserve">5.2.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777A28" w14:textId="77777777" w:rsidR="00E0030C" w:rsidRPr="003C0314" w:rsidRDefault="00E0030C" w:rsidP="00422CCA">
            <w:pPr>
              <w:adjustRightInd w:val="0"/>
              <w:rPr>
                <w:rFonts w:eastAsia="Calibri"/>
                <w:color w:val="000000" w:themeColor="text1"/>
                <w:sz w:val="20"/>
                <w:szCs w:val="20"/>
              </w:rPr>
            </w:pPr>
            <w:r w:rsidRPr="003C0314">
              <w:rPr>
                <w:rFonts w:eastAsia="Calibri"/>
                <w:color w:val="000000" w:themeColor="text1"/>
                <w:sz w:val="20"/>
                <w:szCs w:val="20"/>
              </w:rPr>
              <w:t>Дефекты дизель генераторных установок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62D5E" w14:textId="77777777" w:rsidR="00E0030C" w:rsidRPr="003C0314" w:rsidRDefault="00E0030C" w:rsidP="00422CCA">
            <w:pPr>
              <w:jc w:val="center"/>
              <w:rPr>
                <w:rFonts w:eastAsia="Calibri"/>
                <w:color w:val="000000" w:themeColor="text1"/>
                <w:sz w:val="20"/>
                <w:szCs w:val="20"/>
              </w:rPr>
            </w:pPr>
            <w:r w:rsidRPr="003C0314">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574B02" w14:textId="77777777" w:rsidR="00E0030C" w:rsidRPr="003C0314" w:rsidRDefault="00E0030C" w:rsidP="00422CCA">
            <w:pPr>
              <w:rPr>
                <w:color w:val="000000" w:themeColor="text1"/>
                <w:sz w:val="20"/>
                <w:szCs w:val="20"/>
              </w:rPr>
            </w:pPr>
            <w:r w:rsidRPr="003C0314">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E58017" w14:textId="77777777" w:rsidR="00E0030C" w:rsidRPr="003C0314" w:rsidRDefault="00E0030C" w:rsidP="00422CCA">
            <w:pPr>
              <w:jc w:val="center"/>
              <w:rPr>
                <w:rFonts w:eastAsia="Calibri"/>
                <w:color w:val="000000" w:themeColor="text1"/>
                <w:sz w:val="20"/>
                <w:szCs w:val="20"/>
              </w:rPr>
            </w:pPr>
            <w:r w:rsidRPr="003C0314">
              <w:rPr>
                <w:sz w:val="20"/>
                <w:szCs w:val="20"/>
              </w:rPr>
              <w:t xml:space="preserve">Срок устранения дефектов, не связанных с выходом из строя электрооборудования, для IA, IБ – 72 часа; </w:t>
            </w:r>
            <w:r w:rsidRPr="003C0314">
              <w:rPr>
                <w:sz w:val="20"/>
                <w:szCs w:val="20"/>
              </w:rPr>
              <w:sym w:font="Symbol" w:char="F02D"/>
            </w:r>
            <w:r w:rsidRPr="003C0314">
              <w:rPr>
                <w:sz w:val="20"/>
                <w:szCs w:val="20"/>
              </w:rPr>
              <w:t xml:space="preserve"> для IB, II – 96 часов; </w:t>
            </w:r>
            <w:r w:rsidRPr="003C0314">
              <w:rPr>
                <w:sz w:val="20"/>
                <w:szCs w:val="20"/>
              </w:rPr>
              <w:sym w:font="Symbol" w:char="F02D"/>
            </w:r>
            <w:r w:rsidRPr="003C0314">
              <w:rPr>
                <w:sz w:val="20"/>
                <w:szCs w:val="20"/>
              </w:rPr>
              <w:t xml:space="preserve"> для III, IV, V – 120 часов</w:t>
            </w:r>
          </w:p>
        </w:tc>
      </w:tr>
    </w:tbl>
    <w:p w14:paraId="2A7DA5E3" w14:textId="77777777" w:rsidR="00E0030C" w:rsidRPr="003C0314" w:rsidRDefault="00E0030C" w:rsidP="00E0030C">
      <w:pPr>
        <w:pStyle w:val="ae"/>
        <w:widowControl/>
        <w:numPr>
          <w:ilvl w:val="1"/>
          <w:numId w:val="10"/>
        </w:numPr>
        <w:ind w:left="0" w:right="222" w:firstLine="567"/>
        <w:jc w:val="both"/>
        <w:rPr>
          <w:b/>
          <w:sz w:val="24"/>
          <w:szCs w:val="24"/>
        </w:rPr>
      </w:pPr>
      <w:r w:rsidRPr="003C0314">
        <w:rPr>
          <w:b/>
          <w:sz w:val="24"/>
          <w:szCs w:val="24"/>
        </w:rPr>
        <w:t>Содержание Освещения и АНО.</w:t>
      </w:r>
    </w:p>
    <w:p w14:paraId="3151D11A"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76" w:name="_Toc38304241"/>
      <w:r w:rsidRPr="003C0314">
        <w:rPr>
          <w:rFonts w:eastAsia="Calibri"/>
          <w:b w:val="0"/>
          <w:lang w:bidi="ar-SA"/>
        </w:rPr>
        <w:t>При оказании услуг по содержанию элементов линий электроосвещения Подрядчик обязан</w:t>
      </w:r>
      <w:bookmarkEnd w:id="76"/>
      <w:r w:rsidRPr="003C0314">
        <w:rPr>
          <w:rFonts w:eastAsia="Calibri"/>
          <w:b w:val="0"/>
          <w:lang w:bidi="ar-SA"/>
        </w:rPr>
        <w:t>:</w:t>
      </w:r>
    </w:p>
    <w:p w14:paraId="2ACFB1E8" w14:textId="77777777" w:rsidR="00E0030C" w:rsidRPr="003C0314" w:rsidRDefault="00E0030C" w:rsidP="00E0030C">
      <w:pPr>
        <w:pStyle w:val="27"/>
        <w:widowControl/>
        <w:numPr>
          <w:ilvl w:val="3"/>
          <w:numId w:val="10"/>
        </w:numPr>
        <w:ind w:left="0" w:firstLine="682"/>
        <w:jc w:val="both"/>
        <w:rPr>
          <w:b w:val="0"/>
        </w:rPr>
      </w:pPr>
      <w:bookmarkStart w:id="77" w:name="_Toc38304242"/>
      <w:r w:rsidRPr="003C0314">
        <w:rPr>
          <w:b w:val="0"/>
        </w:rPr>
        <w:t>Уведомлять Заказчика об отключении его распределительных электрических сетей для оказания плановых услуг по испытанию, техническому обслуживанию Объектов в письменной форме за 10 (десять) суток до начала оказания услуг по техническому обслуживанию.</w:t>
      </w:r>
      <w:bookmarkEnd w:id="77"/>
    </w:p>
    <w:p w14:paraId="7CE8D47D" w14:textId="77777777" w:rsidR="00E0030C" w:rsidRPr="003C0314" w:rsidRDefault="00E0030C" w:rsidP="00E0030C">
      <w:pPr>
        <w:pStyle w:val="27"/>
        <w:widowControl/>
        <w:numPr>
          <w:ilvl w:val="3"/>
          <w:numId w:val="10"/>
        </w:numPr>
        <w:ind w:left="0" w:firstLine="682"/>
        <w:jc w:val="both"/>
        <w:rPr>
          <w:b w:val="0"/>
        </w:rPr>
      </w:pPr>
      <w:bookmarkStart w:id="78" w:name="_Toc38304243"/>
      <w:r w:rsidRPr="003C0314">
        <w:rPr>
          <w:b w:val="0"/>
        </w:rPr>
        <w:t>При возникновении ситуаций, угрожающих аварией, пожаром или создающих угрозу для жизни людей и требующих осуществления срочных аварийных работ для их ликвидации, производить отключение распределительных электрических сетей Заказчика с предварительным уведомлением Заказчика о возникшей ситуации.</w:t>
      </w:r>
      <w:bookmarkEnd w:id="78"/>
      <w:r w:rsidRPr="003C0314">
        <w:rPr>
          <w:b w:val="0"/>
        </w:rPr>
        <w:t xml:space="preserve"> </w:t>
      </w:r>
    </w:p>
    <w:p w14:paraId="0B2CBCFE" w14:textId="77777777" w:rsidR="00E0030C" w:rsidRPr="003C0314" w:rsidRDefault="00E0030C" w:rsidP="00E0030C">
      <w:pPr>
        <w:pStyle w:val="27"/>
        <w:widowControl/>
        <w:numPr>
          <w:ilvl w:val="3"/>
          <w:numId w:val="10"/>
        </w:numPr>
        <w:ind w:left="0" w:firstLine="682"/>
        <w:jc w:val="both"/>
        <w:rPr>
          <w:b w:val="0"/>
        </w:rPr>
      </w:pPr>
      <w:bookmarkStart w:id="79" w:name="_Toc38304244"/>
      <w:r w:rsidRPr="003C0314">
        <w:rPr>
          <w:b w:val="0"/>
        </w:rPr>
        <w:t>Обеспечить работоспособное состояние оборудования автоматизированной системы учета и контроля потребляемой электроэнергии, а также автоматизированной системы управления наружным освещением. При возникновении неисправностей оборудования автоматизированной системы управления наружным освещением, незамедлительно уведомить Заказчика и обеспечить устранение повреждений в течение 3 суток.</w:t>
      </w:r>
      <w:bookmarkEnd w:id="79"/>
      <w:r w:rsidRPr="003C0314">
        <w:rPr>
          <w:b w:val="0"/>
        </w:rPr>
        <w:t xml:space="preserve"> На время восстановительных работ по АСУНО обеспечить ночное патрулирование участков наружного освещения.</w:t>
      </w:r>
    </w:p>
    <w:p w14:paraId="4E5B203C" w14:textId="77777777" w:rsidR="00E0030C" w:rsidRPr="003C0314" w:rsidRDefault="00E0030C" w:rsidP="00E0030C">
      <w:pPr>
        <w:pStyle w:val="27"/>
        <w:widowControl/>
        <w:numPr>
          <w:ilvl w:val="3"/>
          <w:numId w:val="10"/>
        </w:numPr>
        <w:ind w:left="0" w:firstLine="682"/>
        <w:jc w:val="both"/>
        <w:rPr>
          <w:b w:val="0"/>
        </w:rPr>
      </w:pPr>
      <w:bookmarkStart w:id="80" w:name="_Toc38304245"/>
      <w:r w:rsidRPr="003C0314">
        <w:rPr>
          <w:b w:val="0"/>
        </w:rPr>
        <w:t>Не допускать превышения предельных договорных значений потребляемой энергии и мощности, установленных Заказчику энергоснабжающей организацией. Соблюдать договорные режимы (планы) электропотребления и мощности.</w:t>
      </w:r>
      <w:bookmarkEnd w:id="80"/>
      <w:r w:rsidRPr="003C0314">
        <w:rPr>
          <w:b w:val="0"/>
        </w:rPr>
        <w:t xml:space="preserve"> </w:t>
      </w:r>
    </w:p>
    <w:p w14:paraId="18F06DF9" w14:textId="77777777" w:rsidR="00E0030C" w:rsidRPr="003C0314" w:rsidRDefault="00E0030C" w:rsidP="00E0030C">
      <w:pPr>
        <w:pStyle w:val="27"/>
        <w:widowControl/>
        <w:numPr>
          <w:ilvl w:val="3"/>
          <w:numId w:val="10"/>
        </w:numPr>
        <w:ind w:left="0" w:firstLine="682"/>
        <w:jc w:val="both"/>
        <w:rPr>
          <w:b w:val="0"/>
        </w:rPr>
      </w:pPr>
      <w:bookmarkStart w:id="81" w:name="_Toc38304246"/>
      <w:r w:rsidRPr="003C0314">
        <w:rPr>
          <w:b w:val="0"/>
        </w:rPr>
        <w:t>Не присоединять к электрическим сетям Заказчика субабонентов, электроприемники и иное электрооборудование без согласования Заказчиком.</w:t>
      </w:r>
      <w:bookmarkEnd w:id="81"/>
    </w:p>
    <w:p w14:paraId="5AB7AA92" w14:textId="77777777" w:rsidR="00E0030C" w:rsidRPr="003C0314" w:rsidRDefault="00E0030C" w:rsidP="00E0030C">
      <w:pPr>
        <w:pStyle w:val="27"/>
        <w:widowControl/>
        <w:numPr>
          <w:ilvl w:val="3"/>
          <w:numId w:val="10"/>
        </w:numPr>
        <w:ind w:left="0" w:firstLine="682"/>
        <w:jc w:val="both"/>
        <w:rPr>
          <w:b w:val="0"/>
        </w:rPr>
      </w:pPr>
      <w:bookmarkStart w:id="82" w:name="_Toc38304247"/>
      <w:r w:rsidRPr="003C0314">
        <w:rPr>
          <w:b w:val="0"/>
        </w:rPr>
        <w:t>Подрядчик обязан ежемесячно представлять Заказчику данные о расходе электрической энергии на обслуживаемых участках автомобильной дороги, осуществлять техническое обслуживание сервера системы АИИСКУЭ и обеспечивать непрерывную работу системы удаленного доступа к счетчикам электроэнергии.</w:t>
      </w:r>
      <w:bookmarkEnd w:id="82"/>
    </w:p>
    <w:p w14:paraId="531776F5" w14:textId="77777777" w:rsidR="00E0030C" w:rsidRPr="003C0314" w:rsidRDefault="00E0030C" w:rsidP="00E0030C">
      <w:pPr>
        <w:pStyle w:val="27"/>
        <w:widowControl/>
        <w:numPr>
          <w:ilvl w:val="3"/>
          <w:numId w:val="10"/>
        </w:numPr>
        <w:tabs>
          <w:tab w:val="left" w:pos="993"/>
        </w:tabs>
        <w:ind w:left="0" w:firstLine="567"/>
        <w:jc w:val="both"/>
        <w:rPr>
          <w:b w:val="0"/>
        </w:rPr>
      </w:pPr>
      <w:bookmarkStart w:id="83" w:name="_Toc38304248"/>
      <w:r w:rsidRPr="003C0314">
        <w:rPr>
          <w:b w:val="0"/>
        </w:rPr>
        <w:t>Представить Заказчику на согласование в течение 10 (десяти) рабочих дней с момента назначения ответственного лица и его заместителя, на которого возложены обязанности по организации всех видов работ в электроустановках на Объекте следующие комплекты:</w:t>
      </w:r>
      <w:bookmarkEnd w:id="83"/>
      <w:r w:rsidRPr="003C0314">
        <w:rPr>
          <w:b w:val="0"/>
        </w:rPr>
        <w:t xml:space="preserve"> </w:t>
      </w:r>
    </w:p>
    <w:p w14:paraId="463B7FA0" w14:textId="77777777" w:rsidR="00E0030C" w:rsidRPr="003C0314" w:rsidRDefault="00E0030C" w:rsidP="00E0030C">
      <w:pPr>
        <w:pStyle w:val="ae"/>
        <w:widowControl/>
        <w:numPr>
          <w:ilvl w:val="0"/>
          <w:numId w:val="109"/>
        </w:numPr>
        <w:tabs>
          <w:tab w:val="left" w:pos="-567"/>
          <w:tab w:val="left" w:pos="142"/>
          <w:tab w:val="left" w:pos="993"/>
        </w:tabs>
        <w:autoSpaceDE/>
        <w:autoSpaceDN/>
        <w:ind w:left="0" w:firstLine="567"/>
        <w:jc w:val="both"/>
        <w:rPr>
          <w:kern w:val="16"/>
          <w:sz w:val="24"/>
          <w:szCs w:val="24"/>
          <w:lang w:bidi="ar-SA"/>
        </w:rPr>
      </w:pPr>
      <w:r w:rsidRPr="003C0314">
        <w:rPr>
          <w:kern w:val="16"/>
          <w:sz w:val="24"/>
          <w:szCs w:val="24"/>
          <w:lang w:bidi="ar-SA"/>
        </w:rPr>
        <w:t>производственных инструкций по эксплуатации электрооборудования;</w:t>
      </w:r>
    </w:p>
    <w:p w14:paraId="739C092B" w14:textId="77777777" w:rsidR="00E0030C" w:rsidRPr="003C0314" w:rsidRDefault="00E0030C" w:rsidP="00E0030C">
      <w:pPr>
        <w:pStyle w:val="ae"/>
        <w:widowControl/>
        <w:numPr>
          <w:ilvl w:val="0"/>
          <w:numId w:val="109"/>
        </w:numPr>
        <w:tabs>
          <w:tab w:val="left" w:pos="-567"/>
          <w:tab w:val="left" w:pos="142"/>
          <w:tab w:val="left" w:pos="993"/>
        </w:tabs>
        <w:autoSpaceDE/>
        <w:autoSpaceDN/>
        <w:ind w:left="0" w:firstLine="567"/>
        <w:jc w:val="both"/>
        <w:rPr>
          <w:kern w:val="16"/>
          <w:sz w:val="24"/>
          <w:szCs w:val="24"/>
          <w:lang w:bidi="ar-SA"/>
        </w:rPr>
      </w:pPr>
      <w:r w:rsidRPr="003C0314">
        <w:rPr>
          <w:kern w:val="16"/>
          <w:sz w:val="24"/>
          <w:szCs w:val="24"/>
          <w:lang w:bidi="ar-SA"/>
        </w:rPr>
        <w:t>инструкций по предотвращению и ликвидации аварий;</w:t>
      </w:r>
    </w:p>
    <w:p w14:paraId="4418B3FA" w14:textId="77777777" w:rsidR="00E0030C" w:rsidRPr="003C0314" w:rsidRDefault="00E0030C" w:rsidP="00E0030C">
      <w:pPr>
        <w:pStyle w:val="ae"/>
        <w:widowControl/>
        <w:numPr>
          <w:ilvl w:val="0"/>
          <w:numId w:val="109"/>
        </w:numPr>
        <w:tabs>
          <w:tab w:val="left" w:pos="-567"/>
          <w:tab w:val="left" w:pos="142"/>
          <w:tab w:val="left" w:pos="993"/>
        </w:tabs>
        <w:autoSpaceDE/>
        <w:autoSpaceDN/>
        <w:ind w:left="0" w:firstLine="567"/>
        <w:jc w:val="both"/>
        <w:rPr>
          <w:kern w:val="16"/>
          <w:sz w:val="24"/>
          <w:szCs w:val="24"/>
          <w:lang w:bidi="ar-SA"/>
        </w:rPr>
      </w:pPr>
      <w:r w:rsidRPr="003C0314">
        <w:rPr>
          <w:kern w:val="16"/>
          <w:sz w:val="24"/>
          <w:szCs w:val="24"/>
          <w:lang w:bidi="ar-SA"/>
        </w:rPr>
        <w:t>инструкций по выполнению переключений;</w:t>
      </w:r>
    </w:p>
    <w:p w14:paraId="02BD5351" w14:textId="77777777" w:rsidR="00E0030C" w:rsidRPr="003C0314" w:rsidRDefault="00E0030C" w:rsidP="00E0030C">
      <w:pPr>
        <w:pStyle w:val="ae"/>
        <w:widowControl/>
        <w:numPr>
          <w:ilvl w:val="0"/>
          <w:numId w:val="109"/>
        </w:numPr>
        <w:tabs>
          <w:tab w:val="left" w:pos="-567"/>
          <w:tab w:val="left" w:pos="142"/>
          <w:tab w:val="left" w:pos="993"/>
        </w:tabs>
        <w:autoSpaceDE/>
        <w:autoSpaceDN/>
        <w:ind w:left="0" w:firstLine="567"/>
        <w:jc w:val="both"/>
        <w:rPr>
          <w:kern w:val="16"/>
          <w:sz w:val="24"/>
          <w:szCs w:val="24"/>
          <w:lang w:bidi="ar-SA"/>
        </w:rPr>
      </w:pPr>
      <w:r w:rsidRPr="003C0314">
        <w:rPr>
          <w:kern w:val="16"/>
          <w:sz w:val="24"/>
          <w:szCs w:val="24"/>
          <w:lang w:bidi="ar-SA"/>
        </w:rPr>
        <w:t>должностных инструкций по каждому рабочему месту;</w:t>
      </w:r>
    </w:p>
    <w:p w14:paraId="34320791" w14:textId="77777777" w:rsidR="00E0030C" w:rsidRPr="003C0314" w:rsidRDefault="00E0030C" w:rsidP="00E0030C">
      <w:pPr>
        <w:pStyle w:val="ae"/>
        <w:widowControl/>
        <w:numPr>
          <w:ilvl w:val="0"/>
          <w:numId w:val="109"/>
        </w:numPr>
        <w:tabs>
          <w:tab w:val="left" w:pos="-567"/>
          <w:tab w:val="left" w:pos="142"/>
          <w:tab w:val="left" w:pos="993"/>
        </w:tabs>
        <w:autoSpaceDE/>
        <w:autoSpaceDN/>
        <w:ind w:left="0" w:firstLine="567"/>
        <w:jc w:val="both"/>
        <w:rPr>
          <w:kern w:val="16"/>
          <w:sz w:val="24"/>
          <w:szCs w:val="24"/>
          <w:lang w:bidi="ar-SA"/>
        </w:rPr>
      </w:pPr>
      <w:r w:rsidRPr="003C0314">
        <w:rPr>
          <w:kern w:val="16"/>
          <w:sz w:val="24"/>
          <w:szCs w:val="24"/>
          <w:lang w:bidi="ar-SA"/>
        </w:rPr>
        <w:t>инструкции по охране труда на рабочих местах и пожарной безопасности.</w:t>
      </w:r>
    </w:p>
    <w:p w14:paraId="7E5927E8" w14:textId="77777777" w:rsidR="00E0030C" w:rsidRPr="003C0314" w:rsidRDefault="00E0030C" w:rsidP="00E0030C">
      <w:pPr>
        <w:pStyle w:val="27"/>
        <w:widowControl/>
        <w:numPr>
          <w:ilvl w:val="2"/>
          <w:numId w:val="10"/>
        </w:numPr>
        <w:ind w:left="0" w:firstLine="567"/>
        <w:jc w:val="both"/>
        <w:rPr>
          <w:rFonts w:eastAsia="Calibri"/>
          <w:b w:val="0"/>
          <w:lang w:bidi="ar-SA"/>
        </w:rPr>
      </w:pPr>
      <w:r w:rsidRPr="003C0314">
        <w:rPr>
          <w:rFonts w:eastAsia="Calibri"/>
          <w:b w:val="0"/>
          <w:lang w:bidi="ar-SA"/>
        </w:rPr>
        <w:t xml:space="preserve"> </w:t>
      </w:r>
      <w:bookmarkStart w:id="84" w:name="_Toc38304249"/>
      <w:r w:rsidRPr="003C0314">
        <w:rPr>
          <w:rFonts w:eastAsia="Calibri"/>
          <w:b w:val="0"/>
          <w:lang w:bidi="ar-SA"/>
        </w:rPr>
        <w:t xml:space="preserve">Подрядчик должен иметь аварийно-восстановительную бригаду, находящуюся в режиме готовности 24 часа в сутки без праздничных и выходных дней, для оперативной локализации аварийных ситуаций с последующим восстановлением эксплуатационного состояния электроустановки, нарушенного в результате непредвиденных обстоятельств, стихийного бедствия, причин техногенного порядка, аварий на дорогах, нарушений параметров или сбоя энергоснабжения, вандализма, криминальных действий и прочих обстоятельств, приведших к частичному или полному выводу электроустановки из строя. Повреждения аварийного характера </w:t>
      </w:r>
      <w:r w:rsidRPr="003C0314">
        <w:rPr>
          <w:rFonts w:eastAsia="Calibri"/>
          <w:b w:val="0"/>
          <w:lang w:bidi="ar-SA"/>
        </w:rPr>
        <w:lastRenderedPageBreak/>
        <w:t>немедленно устраняются или локализуются имеющимся в распоряжении подрядчика персоналом аварийно-восстановительной бригады.</w:t>
      </w:r>
      <w:bookmarkEnd w:id="84"/>
    </w:p>
    <w:p w14:paraId="3D5CE525"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85" w:name="_Toc38304250"/>
      <w:bookmarkStart w:id="86" w:name="_Toc38304253"/>
      <w:r w:rsidRPr="003C0314">
        <w:rPr>
          <w:rFonts w:eastAsia="Calibri"/>
          <w:b w:val="0"/>
          <w:lang w:bidi="ar-SA"/>
        </w:rPr>
        <w:t>Для своевременного и качественного оказания услуг по содержанию и устранению неисправностей электрооборудования линий электроосвещения и электрических сетей 0,4/10кВ Подрядчик должен иметь достаточный объем запасных частей и материалов, необходимые приспособления, средства испытаний и измерений, в том числе для проведения раннего диагностирования дефектов.</w:t>
      </w:r>
      <w:bookmarkEnd w:id="85"/>
    </w:p>
    <w:p w14:paraId="2FCF8BA4"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87" w:name="_Toc38304251"/>
      <w:r w:rsidRPr="003C0314">
        <w:rPr>
          <w:rFonts w:eastAsia="Calibri"/>
          <w:b w:val="0"/>
          <w:lang w:bidi="ar-SA"/>
        </w:rPr>
        <w:t>Подрядчик обязан представлять Заказчику еженедельную информацию о неработающем наружном электроосвещении на объектах дорожного (придорожного) сервиса.</w:t>
      </w:r>
      <w:bookmarkStart w:id="88" w:name="_Toc38304252"/>
      <w:bookmarkEnd w:id="87"/>
    </w:p>
    <w:p w14:paraId="482CEC31" w14:textId="77777777" w:rsidR="00E0030C" w:rsidRPr="003C0314" w:rsidRDefault="00E0030C" w:rsidP="00E0030C">
      <w:pPr>
        <w:pStyle w:val="27"/>
        <w:widowControl/>
        <w:numPr>
          <w:ilvl w:val="2"/>
          <w:numId w:val="10"/>
        </w:numPr>
        <w:ind w:left="0" w:firstLine="567"/>
        <w:jc w:val="both"/>
        <w:rPr>
          <w:rFonts w:eastAsia="Calibri"/>
          <w:b w:val="0"/>
          <w:lang w:bidi="ar-SA"/>
        </w:rPr>
      </w:pPr>
      <w:r w:rsidRPr="003C0314">
        <w:rPr>
          <w:rFonts w:eastAsia="Calibri"/>
          <w:b w:val="0"/>
          <w:lang w:bidi="ar-SA"/>
        </w:rPr>
        <w:t>Все услуги по содержанию АНО на Объекте должны выполняться в строгом соответствии с ГОСТ 33220 «</w:t>
      </w:r>
      <w:r w:rsidRPr="003C0314">
        <w:rPr>
          <w:b w:val="0"/>
          <w:bCs w:val="0"/>
          <w:shd w:val="clear" w:color="auto" w:fill="FFFFFF"/>
        </w:rPr>
        <w:t>Дороги</w:t>
      </w:r>
      <w:r w:rsidRPr="003C0314">
        <w:rPr>
          <w:b w:val="0"/>
          <w:shd w:val="clear" w:color="auto" w:fill="FFFFFF"/>
        </w:rPr>
        <w:t> </w:t>
      </w:r>
      <w:r w:rsidRPr="003C0314">
        <w:rPr>
          <w:b w:val="0"/>
          <w:bCs w:val="0"/>
          <w:shd w:val="clear" w:color="auto" w:fill="FFFFFF"/>
        </w:rPr>
        <w:t>автомобильные</w:t>
      </w:r>
      <w:r w:rsidRPr="003C0314">
        <w:rPr>
          <w:b w:val="0"/>
          <w:shd w:val="clear" w:color="auto" w:fill="FFFFFF"/>
        </w:rPr>
        <w:t> </w:t>
      </w:r>
      <w:r w:rsidRPr="003C0314">
        <w:rPr>
          <w:b w:val="0"/>
          <w:bCs w:val="0"/>
          <w:shd w:val="clear" w:color="auto" w:fill="FFFFFF"/>
        </w:rPr>
        <w:t>общего</w:t>
      </w:r>
      <w:r w:rsidRPr="003C0314">
        <w:rPr>
          <w:b w:val="0"/>
          <w:shd w:val="clear" w:color="auto" w:fill="FFFFFF"/>
        </w:rPr>
        <w:t> </w:t>
      </w:r>
      <w:r w:rsidRPr="003C0314">
        <w:rPr>
          <w:b w:val="0"/>
          <w:bCs w:val="0"/>
          <w:shd w:val="clear" w:color="auto" w:fill="FFFFFF"/>
        </w:rPr>
        <w:t>пользования</w:t>
      </w:r>
      <w:r w:rsidRPr="003C0314">
        <w:rPr>
          <w:b w:val="0"/>
          <w:shd w:val="clear" w:color="auto" w:fill="FFFFFF"/>
        </w:rPr>
        <w:t>. Требования к эксплуатационному состоянию»</w:t>
      </w:r>
      <w:r w:rsidRPr="003C0314">
        <w:rPr>
          <w:rFonts w:eastAsia="Calibri"/>
          <w:b w:val="0"/>
          <w:lang w:bidi="ar-SA"/>
        </w:rPr>
        <w:t xml:space="preserve">, </w:t>
      </w:r>
      <w:r w:rsidRPr="003C0314">
        <w:rPr>
          <w:b w:val="0"/>
        </w:rPr>
        <w:t>СП 52.13330.2016</w:t>
      </w:r>
      <w:r w:rsidRPr="003C0314" w:rsidDel="00304231">
        <w:rPr>
          <w:rFonts w:eastAsia="Calibri"/>
          <w:b w:val="0"/>
          <w:lang w:bidi="ar-SA"/>
        </w:rPr>
        <w:t xml:space="preserve"> </w:t>
      </w:r>
      <w:r w:rsidRPr="003C0314">
        <w:rPr>
          <w:rFonts w:eastAsia="Calibri"/>
          <w:b w:val="0"/>
          <w:lang w:bidi="ar-SA"/>
        </w:rPr>
        <w:t xml:space="preserve">«Естественное и искусственное освещение», </w:t>
      </w:r>
      <w:r w:rsidRPr="003C0314">
        <w:rPr>
          <w:b w:val="0"/>
        </w:rPr>
        <w:t>СП 76.13330.2016</w:t>
      </w:r>
      <w:r w:rsidRPr="003C0314" w:rsidDel="00304231">
        <w:rPr>
          <w:rFonts w:eastAsia="Calibri"/>
          <w:b w:val="0"/>
          <w:lang w:bidi="ar-SA"/>
        </w:rPr>
        <w:t xml:space="preserve"> </w:t>
      </w:r>
      <w:r w:rsidRPr="003C0314">
        <w:rPr>
          <w:rFonts w:eastAsia="Calibri"/>
          <w:b w:val="0"/>
          <w:lang w:bidi="ar-SA"/>
        </w:rPr>
        <w:t xml:space="preserve">«Электрические устройства», </w:t>
      </w:r>
      <w:r w:rsidRPr="003C0314">
        <w:rPr>
          <w:b w:val="0"/>
        </w:rPr>
        <w:t>СП 34.13330.2021</w:t>
      </w:r>
      <w:r w:rsidRPr="003C0314" w:rsidDel="00102029">
        <w:rPr>
          <w:rFonts w:eastAsia="Calibri"/>
          <w:b w:val="0"/>
          <w:lang w:bidi="ar-SA"/>
        </w:rPr>
        <w:t xml:space="preserve"> </w:t>
      </w:r>
      <w:r w:rsidRPr="003C0314">
        <w:rPr>
          <w:rFonts w:eastAsia="Calibri"/>
          <w:b w:val="0"/>
          <w:lang w:bidi="ar-SA"/>
        </w:rPr>
        <w:t>«Автомобильные дороги», ГОСТ Р 58107.1-2018 «Освещение автомобильных дорог общего пользования. Нормы и методы расчета», а также в соответствии с приведенным ниже перечнем регламентных услуг.</w:t>
      </w:r>
      <w:bookmarkEnd w:id="88"/>
    </w:p>
    <w:p w14:paraId="7E6DF6ED" w14:textId="77777777" w:rsidR="00E0030C" w:rsidRPr="003C0314" w:rsidRDefault="00E0030C" w:rsidP="00E0030C">
      <w:pPr>
        <w:pStyle w:val="27"/>
        <w:widowControl/>
        <w:numPr>
          <w:ilvl w:val="2"/>
          <w:numId w:val="10"/>
        </w:numPr>
        <w:ind w:left="0" w:firstLine="567"/>
        <w:jc w:val="both"/>
        <w:rPr>
          <w:rFonts w:eastAsia="Calibri"/>
          <w:b w:val="0"/>
          <w:lang w:bidi="ar-SA"/>
        </w:rPr>
      </w:pPr>
      <w:r w:rsidRPr="003C0314">
        <w:rPr>
          <w:rFonts w:eastAsia="Calibri"/>
          <w:b w:val="0"/>
          <w:lang w:bidi="ar-SA"/>
        </w:rPr>
        <w:t>Зарядка аккумуляторной батареи, очистка солнечной батареи и светодиодного светильника от снега, пыли и грязи, демонтаж контролера зарядки аккумулятора, установка контролера зарядки аккумулятора, проверка состояния освещения (в ночной период), покраска кронштейнов и электротехнических шкафов, шкафов автономного освещения (ШАО), нанесение оперативных надписей и знаков безопасности на ШАО, замена поврежденных опор (в течение трех суток со дня обнаружения).</w:t>
      </w:r>
      <w:bookmarkEnd w:id="86"/>
    </w:p>
    <w:p w14:paraId="5BA6EE36" w14:textId="77777777" w:rsidR="00E0030C" w:rsidRPr="003C0314" w:rsidRDefault="00E0030C" w:rsidP="00E0030C">
      <w:pPr>
        <w:pStyle w:val="ae"/>
        <w:widowControl/>
        <w:numPr>
          <w:ilvl w:val="1"/>
          <w:numId w:val="10"/>
        </w:numPr>
        <w:ind w:left="0" w:right="3" w:firstLine="567"/>
        <w:jc w:val="both"/>
        <w:rPr>
          <w:b/>
          <w:sz w:val="24"/>
          <w:szCs w:val="24"/>
        </w:rPr>
      </w:pPr>
      <w:r w:rsidRPr="003C0314">
        <w:rPr>
          <w:b/>
          <w:sz w:val="24"/>
          <w:szCs w:val="24"/>
        </w:rPr>
        <w:t>Требования к оказанию услуг по содержанию трансформаторных подстанций 10(6)/0,4 кВ.</w:t>
      </w:r>
    </w:p>
    <w:p w14:paraId="2E0D813C"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89" w:name="_Toc38304254"/>
      <w:r w:rsidRPr="003C0314">
        <w:rPr>
          <w:rFonts w:eastAsia="Calibri"/>
          <w:b w:val="0"/>
          <w:lang w:bidi="ar-SA"/>
        </w:rPr>
        <w:t>Все элементы оборудования трансформаторных подстанций (ТП) по типам, модификациям и параметрам должны соответствовать проектной документации. Изменение типа оборудования возможно только при согласовании Заказчиком.</w:t>
      </w:r>
      <w:bookmarkEnd w:id="89"/>
    </w:p>
    <w:p w14:paraId="572398B0"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0" w:name="_Toc38304255"/>
      <w:r w:rsidRPr="003C0314">
        <w:rPr>
          <w:rFonts w:eastAsia="Calibri"/>
          <w:b w:val="0"/>
          <w:lang w:bidi="ar-SA"/>
        </w:rPr>
        <w:t>Стены зданий и сооружений не должны иметь повреждений кирпичной кладки и штукатурки.</w:t>
      </w:r>
      <w:bookmarkEnd w:id="90"/>
    </w:p>
    <w:p w14:paraId="0BA57321"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1" w:name="_Toc38304256"/>
      <w:r w:rsidRPr="003C0314">
        <w:rPr>
          <w:rFonts w:eastAsia="Calibri"/>
          <w:b w:val="0"/>
          <w:lang w:bidi="ar-SA"/>
        </w:rPr>
        <w:t>Гидроизоляция фундамента не должна иметь трещин, отслоения и повреждений.</w:t>
      </w:r>
      <w:bookmarkEnd w:id="91"/>
    </w:p>
    <w:p w14:paraId="653E6EA3"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2" w:name="_Toc38304257"/>
      <w:r w:rsidRPr="003C0314">
        <w:rPr>
          <w:rFonts w:eastAsia="Calibri"/>
          <w:b w:val="0"/>
          <w:lang w:bidi="ar-SA"/>
        </w:rPr>
        <w:t>Кровля трансформаторной подстанции и ее элементы не должна иметь повреждений и протечек.</w:t>
      </w:r>
      <w:bookmarkEnd w:id="92"/>
    </w:p>
    <w:p w14:paraId="27273F27"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3" w:name="_Toc38304258"/>
      <w:r w:rsidRPr="003C0314">
        <w:rPr>
          <w:rFonts w:eastAsia="Calibri"/>
          <w:b w:val="0"/>
          <w:lang w:bidi="ar-SA"/>
        </w:rPr>
        <w:t>Вентиляционные решетки (жалюзи) должны быть цельными и надежно закреплены в оконных проемах. Вентиляция ТП должна обеспечивать работу электрооборудования во всех режимах услуги электрооборудования. Температура в помещении ТП должна быть в пределах требований эксплуатационной технической документации предприятия-изготовителя установленного оборудования и приборов.</w:t>
      </w:r>
      <w:bookmarkEnd w:id="93"/>
    </w:p>
    <w:p w14:paraId="27AE9023"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4" w:name="_Toc38304259"/>
      <w:r w:rsidRPr="003C0314">
        <w:rPr>
          <w:rFonts w:eastAsia="Calibri"/>
          <w:b w:val="0"/>
          <w:lang w:bidi="ar-SA"/>
        </w:rPr>
        <w:t>Дверные и оконные наполнители должны быть окрашены.</w:t>
      </w:r>
      <w:bookmarkEnd w:id="94"/>
    </w:p>
    <w:p w14:paraId="6EDC67CD"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5" w:name="_Toc38304260"/>
      <w:r w:rsidRPr="003C0314">
        <w:rPr>
          <w:rFonts w:eastAsia="Calibri"/>
          <w:b w:val="0"/>
          <w:lang w:bidi="ar-SA"/>
        </w:rPr>
        <w:t>На покрытии полов не должно происходить образования цементной пыли.</w:t>
      </w:r>
      <w:bookmarkEnd w:id="95"/>
    </w:p>
    <w:p w14:paraId="1887228E"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6" w:name="_Toc38304261"/>
      <w:r w:rsidRPr="003C0314">
        <w:rPr>
          <w:rFonts w:eastAsia="Calibri"/>
          <w:b w:val="0"/>
          <w:lang w:bidi="ar-SA"/>
        </w:rPr>
        <w:t>На дверях и внутренних стенках камер, оборудовании, сборках, а также на лицевой и оборотной сторонах панелей щитов распределительных устройств должны быть выполнены надписи, указывающие назначение присоединений и их диспетчерское наименование. На предохранительных щитках и у предохранителей присоединений должны быть надписи, указывающие номинальный ток плавкой вставки.</w:t>
      </w:r>
      <w:bookmarkEnd w:id="96"/>
      <w:r w:rsidRPr="003C0314">
        <w:rPr>
          <w:rFonts w:eastAsia="Calibri"/>
          <w:b w:val="0"/>
          <w:lang w:bidi="ar-SA"/>
        </w:rPr>
        <w:t xml:space="preserve"> </w:t>
      </w:r>
    </w:p>
    <w:p w14:paraId="13455776"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7" w:name="_Toc38304262"/>
      <w:r w:rsidRPr="003C0314">
        <w:rPr>
          <w:rFonts w:eastAsia="Calibri"/>
          <w:b w:val="0"/>
          <w:lang w:bidi="ar-SA"/>
        </w:rPr>
        <w:t>Присоединение заземляющих проводников к заземлителю и заземляемым конструкциям должно быть выполнено сваркой, а к корпусам аппаратов, машин - сваркой или болтовым соединением. Заземляющие проводники должны быть предохранены от коррозии. Открыто проложенные заземляющие проводники должны иметь черную окраску.</w:t>
      </w:r>
      <w:bookmarkEnd w:id="97"/>
    </w:p>
    <w:p w14:paraId="66391458" w14:textId="77777777" w:rsidR="00E0030C" w:rsidRPr="003C0314" w:rsidRDefault="00E0030C" w:rsidP="00E0030C">
      <w:pPr>
        <w:pStyle w:val="27"/>
        <w:widowControl/>
        <w:numPr>
          <w:ilvl w:val="2"/>
          <w:numId w:val="10"/>
        </w:numPr>
        <w:ind w:left="0" w:firstLine="567"/>
        <w:jc w:val="both"/>
        <w:rPr>
          <w:rFonts w:eastAsia="Calibri"/>
          <w:b w:val="0"/>
          <w:lang w:bidi="ar-SA"/>
        </w:rPr>
      </w:pPr>
      <w:bookmarkStart w:id="98" w:name="_Toc38304263"/>
      <w:r w:rsidRPr="003C0314">
        <w:rPr>
          <w:rFonts w:eastAsia="Calibri"/>
          <w:b w:val="0"/>
          <w:lang w:bidi="ar-SA"/>
        </w:rPr>
        <w:t>Услуги по техническому обслуживанию и текущему ремонту строительной части и электрооборудования трансформаторных подстанций включают в себя:</w:t>
      </w:r>
      <w:bookmarkEnd w:id="98"/>
    </w:p>
    <w:p w14:paraId="36CE62F0"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осмотр трансформаторной подстанции – проводятся с периодичностью не реже 1 раза в месяц;</w:t>
      </w:r>
    </w:p>
    <w:p w14:paraId="26B66B67"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lastRenderedPageBreak/>
        <w:t>устранение повреждений кровли трансформаторной подстанции – проводятся при выявлении протечек, повреждений;</w:t>
      </w:r>
    </w:p>
    <w:p w14:paraId="3F431C92"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покраска металлических частей трансформаторной подстанции – проводятся с периодичностью не реже 1 раза в год;</w:t>
      </w:r>
    </w:p>
    <w:p w14:paraId="0CABD1D4"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устранение повреждений отмостки трансформаторной подстанции – выполняется при выявлении повреждений асфальтобетонного покрытия;</w:t>
      </w:r>
    </w:p>
    <w:p w14:paraId="369D5BC0"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протяжка контактных соединений, смазка трущихся частей ТП;</w:t>
      </w:r>
    </w:p>
    <w:p w14:paraId="4DD5B542"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чистка поверхностей конструктивных элементов оборудования ТП;</w:t>
      </w:r>
    </w:p>
    <w:p w14:paraId="1A977D05"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обновление бирок и надписей;</w:t>
      </w:r>
    </w:p>
    <w:p w14:paraId="40A3ECB4"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 xml:space="preserve">смазка запирающих устройств и шарниров дверей ТП; </w:t>
      </w:r>
    </w:p>
    <w:p w14:paraId="6BBC7E98"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обслуживание трансформатора;</w:t>
      </w:r>
    </w:p>
    <w:p w14:paraId="395178D1"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восстановление площадок ТП (по результатам осмотра);</w:t>
      </w:r>
    </w:p>
    <w:p w14:paraId="0594BD7A"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 xml:space="preserve">зачистка и покраска конструктивных элементов ШНО, ТП и ограждений </w:t>
      </w:r>
      <w:r w:rsidRPr="003C0314">
        <w:rPr>
          <w:sz w:val="24"/>
          <w:szCs w:val="24"/>
          <w:lang w:bidi="ar-SA"/>
        </w:rPr>
        <w:t>не реже 1 раза в год</w:t>
      </w:r>
    </w:p>
    <w:p w14:paraId="363592BD"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sz w:val="24"/>
          <w:szCs w:val="24"/>
        </w:rPr>
        <w:t>окашивание прилегающей территории к ТП и ШНО (по необходимости).</w:t>
      </w:r>
    </w:p>
    <w:p w14:paraId="404B36F3" w14:textId="77777777" w:rsidR="00E0030C" w:rsidRPr="003C0314" w:rsidRDefault="00E0030C" w:rsidP="00E0030C">
      <w:pPr>
        <w:pStyle w:val="ae"/>
        <w:numPr>
          <w:ilvl w:val="0"/>
          <w:numId w:val="187"/>
        </w:numPr>
        <w:tabs>
          <w:tab w:val="left" w:pos="851"/>
        </w:tabs>
        <w:ind w:left="0" w:right="-114" w:firstLine="567"/>
        <w:jc w:val="both"/>
        <w:rPr>
          <w:sz w:val="24"/>
          <w:szCs w:val="24"/>
        </w:rPr>
      </w:pPr>
      <w:r w:rsidRPr="003C0314">
        <w:rPr>
          <w:bCs/>
          <w:sz w:val="24"/>
          <w:szCs w:val="24"/>
        </w:rPr>
        <w:t xml:space="preserve">чистка снега внутри ТП и подходов к ним </w:t>
      </w:r>
      <w:r w:rsidRPr="003C0314">
        <w:rPr>
          <w:sz w:val="24"/>
          <w:szCs w:val="24"/>
        </w:rPr>
        <w:t>(по необходимости).</w:t>
      </w:r>
    </w:p>
    <w:p w14:paraId="2087DD66"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устранение повреждений водоотвода ТП – при необходимости;</w:t>
      </w:r>
    </w:p>
    <w:p w14:paraId="174552B8"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 xml:space="preserve"> техническое обслуживание камер КСО, шинопроводов 10 кВ (сборных секций шин), разъединителей, пружинных приводов, выключателей нагрузки, вакуумных выключателей, релейной защиты и автоматики, в том числе на базе микропроцессорных блоков, трансформаторов тока 10 кВ, трансформаторов напряжения 10 кВ, силовых трансформаторов масляных (типа ТМГ), вводно-распределительного устройства УВРУ 0,4 кВ (2/630А),</w:t>
      </w:r>
      <w:r w:rsidRPr="003C0314">
        <w:rPr>
          <w:sz w:val="24"/>
          <w:szCs w:val="24"/>
        </w:rPr>
        <w:t xml:space="preserve"> УЗИП, </w:t>
      </w:r>
      <w:r w:rsidRPr="003C0314">
        <w:rPr>
          <w:sz w:val="24"/>
          <w:szCs w:val="24"/>
          <w:lang w:bidi="ar-SA"/>
        </w:rPr>
        <w:t xml:space="preserve"> шкафов собственных нужд, шкафов уличного освещения типа, шкафов и оборудования АСУНО, </w:t>
      </w:r>
      <w:r w:rsidRPr="003C0314">
        <w:rPr>
          <w:sz w:val="24"/>
          <w:szCs w:val="24"/>
        </w:rPr>
        <w:t xml:space="preserve">шкафов и оборудования АСДУ ТП, </w:t>
      </w:r>
      <w:r w:rsidRPr="003C0314">
        <w:rPr>
          <w:sz w:val="24"/>
          <w:szCs w:val="24"/>
          <w:lang w:bidi="ar-SA"/>
        </w:rPr>
        <w:t xml:space="preserve">шкафов и оборудования АСКУЭ - проводятся с периодичностью, установленной линейным календарным графиком и </w:t>
      </w:r>
      <w:r w:rsidRPr="003C0314">
        <w:t>Приложением к Техническому заданию № 1.</w:t>
      </w:r>
      <w:r>
        <w:t>3</w:t>
      </w:r>
      <w:r w:rsidRPr="003C0314">
        <w:t>.1 «Состав услуг и рекомендованная периодичность оказания услуг по содержанию элементов НО»</w:t>
      </w:r>
      <w:r w:rsidRPr="003C0314">
        <w:rPr>
          <w:sz w:val="24"/>
          <w:szCs w:val="24"/>
          <w:lang w:bidi="ar-SA"/>
        </w:rPr>
        <w:t>;</w:t>
      </w:r>
    </w:p>
    <w:p w14:paraId="59832D51"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техническое обслуживание строительной части трансформаторной подстанции – проводятся с периодичностью не реже 1 раза в год;</w:t>
      </w:r>
    </w:p>
    <w:p w14:paraId="186E596A" w14:textId="77777777" w:rsidR="00E0030C" w:rsidRPr="003C0314" w:rsidRDefault="00E0030C" w:rsidP="00E0030C">
      <w:pPr>
        <w:widowControl/>
        <w:numPr>
          <w:ilvl w:val="0"/>
          <w:numId w:val="187"/>
        </w:numPr>
        <w:tabs>
          <w:tab w:val="left" w:pos="-567"/>
          <w:tab w:val="left" w:pos="851"/>
        </w:tabs>
        <w:autoSpaceDE/>
        <w:autoSpaceDN/>
        <w:ind w:left="0" w:firstLine="567"/>
        <w:jc w:val="both"/>
        <w:rPr>
          <w:sz w:val="24"/>
          <w:szCs w:val="24"/>
          <w:lang w:bidi="ar-SA"/>
        </w:rPr>
      </w:pPr>
      <w:r w:rsidRPr="003C0314">
        <w:rPr>
          <w:sz w:val="24"/>
          <w:szCs w:val="24"/>
          <w:lang w:bidi="ar-SA"/>
        </w:rPr>
        <w:t xml:space="preserve">замена вышедших из строя замков дверей трансформаторных подстанций, выключателей нагрузки, предохранителей высоковольтных, изоляторов, блокираторов вакуумных выключателей, автоматических выключателей, УЗО, </w:t>
      </w:r>
      <w:r w:rsidRPr="003C0314">
        <w:rPr>
          <w:sz w:val="24"/>
          <w:szCs w:val="24"/>
        </w:rPr>
        <w:t xml:space="preserve">УЗИП, </w:t>
      </w:r>
      <w:r w:rsidRPr="003C0314">
        <w:rPr>
          <w:sz w:val="24"/>
          <w:szCs w:val="24"/>
          <w:lang w:bidi="ar-SA"/>
        </w:rPr>
        <w:t>магнитных пускателей, модемов, блоков питания,  предохранителей низковольтных, промежуточных реле, реле контроля фаз, реле времени, рубильников, электросчетчиков, светильников и ламп внутреннего освещения, трансформаторов тока, установочных изделий (выключателей, розеток, распределительных коробок), контроллеров системы АСУНО,</w:t>
      </w:r>
      <w:r w:rsidRPr="003C0314">
        <w:rPr>
          <w:sz w:val="24"/>
          <w:szCs w:val="24"/>
        </w:rPr>
        <w:t xml:space="preserve"> контроллеров системы АСДУ ТП, </w:t>
      </w:r>
      <w:r w:rsidRPr="003C0314">
        <w:rPr>
          <w:sz w:val="24"/>
          <w:szCs w:val="24"/>
          <w:lang w:bidi="ar-SA"/>
        </w:rPr>
        <w:t>АСКУЭ, клемм – проводится при выявлении неисправностей.</w:t>
      </w:r>
    </w:p>
    <w:p w14:paraId="5C68FAF1" w14:textId="77777777" w:rsidR="00E0030C" w:rsidRPr="003C0314" w:rsidRDefault="00E0030C" w:rsidP="00E0030C">
      <w:pPr>
        <w:pStyle w:val="27"/>
        <w:widowControl/>
        <w:numPr>
          <w:ilvl w:val="2"/>
          <w:numId w:val="10"/>
        </w:numPr>
        <w:ind w:left="0" w:firstLine="567"/>
        <w:jc w:val="both"/>
        <w:rPr>
          <w:rFonts w:eastAsia="Calibri"/>
          <w:b w:val="0"/>
          <w:lang w:bidi="ar-SA"/>
        </w:rPr>
      </w:pPr>
      <w:r w:rsidRPr="003C0314">
        <w:rPr>
          <w:rFonts w:eastAsia="Calibri"/>
          <w:b w:val="0"/>
          <w:lang w:bidi="ar-SA"/>
        </w:rPr>
        <w:t>Присоединение заземляющих проводников к заземлителю и заземляемым конструкциям должно быть выполнено сваркой, а к корпусам аппаратов, машин - сваркой или болтовым соединением. Заземляющие проводники должны быть предохранены от коррозии. Открыто проложенные заземляющие проводники должны иметь черную окраску.</w:t>
      </w:r>
    </w:p>
    <w:p w14:paraId="426FDBAC" w14:textId="77777777" w:rsidR="00E0030C" w:rsidRPr="003C0314" w:rsidRDefault="00E0030C" w:rsidP="00E0030C">
      <w:pPr>
        <w:pStyle w:val="ae"/>
        <w:widowControl/>
        <w:numPr>
          <w:ilvl w:val="1"/>
          <w:numId w:val="10"/>
        </w:numPr>
        <w:ind w:left="0" w:right="3" w:firstLine="567"/>
        <w:jc w:val="both"/>
        <w:rPr>
          <w:b/>
          <w:sz w:val="24"/>
          <w:szCs w:val="24"/>
        </w:rPr>
      </w:pPr>
      <w:r w:rsidRPr="003C0314">
        <w:rPr>
          <w:b/>
          <w:sz w:val="24"/>
          <w:szCs w:val="24"/>
        </w:rPr>
        <w:t>Требования к оказанию услуг по содержанию осветительных установок (ОУ) и сетей наружного освещения.</w:t>
      </w:r>
    </w:p>
    <w:p w14:paraId="584B3371" w14:textId="77777777" w:rsidR="00E0030C" w:rsidRPr="003C0314" w:rsidRDefault="00E0030C" w:rsidP="00E0030C">
      <w:pPr>
        <w:pStyle w:val="27"/>
        <w:widowControl/>
        <w:numPr>
          <w:ilvl w:val="2"/>
          <w:numId w:val="10"/>
        </w:numPr>
        <w:ind w:left="0" w:firstLine="567"/>
        <w:jc w:val="both"/>
        <w:rPr>
          <w:b w:val="0"/>
        </w:rPr>
      </w:pPr>
      <w:bookmarkStart w:id="99" w:name="_Toc38304264"/>
      <w:r w:rsidRPr="003C0314">
        <w:rPr>
          <w:b w:val="0"/>
        </w:rPr>
        <w:t>Осветительные установки должны иметь количественные и качественные светотехнические параметры (с учетом естественного износа), предусмотренные в рабочих проектах и подтвержденные при приемке установок в эксплуатацию.</w:t>
      </w:r>
      <w:bookmarkEnd w:id="99"/>
    </w:p>
    <w:p w14:paraId="58016DB6" w14:textId="77777777" w:rsidR="00E0030C" w:rsidRPr="003C0314" w:rsidRDefault="00E0030C" w:rsidP="00E0030C">
      <w:pPr>
        <w:pStyle w:val="27"/>
        <w:widowControl/>
        <w:numPr>
          <w:ilvl w:val="2"/>
          <w:numId w:val="10"/>
        </w:numPr>
        <w:ind w:left="0" w:firstLine="567"/>
        <w:jc w:val="both"/>
        <w:rPr>
          <w:b w:val="0"/>
        </w:rPr>
      </w:pPr>
      <w:bookmarkStart w:id="100" w:name="_Toc38304265"/>
      <w:r w:rsidRPr="003C0314">
        <w:rPr>
          <w:b w:val="0"/>
        </w:rPr>
        <w:t>Эксплуатационное состояние осветительных установок должно обеспечивать освещенность в соответствии с нормами на среднюю яркость проезжей части и среднюю горизонтальную освещенность обочин.</w:t>
      </w:r>
      <w:bookmarkEnd w:id="100"/>
      <w:r w:rsidRPr="003C0314">
        <w:rPr>
          <w:b w:val="0"/>
        </w:rPr>
        <w:t xml:space="preserve"> Количественные значения светотехнических показателей ОУ в процессе эксплуатации не должны опускаться ниже 0,85 от уровня светотехнических показателей, заложенных в их рабочих проектах.</w:t>
      </w:r>
    </w:p>
    <w:p w14:paraId="49DABC07" w14:textId="77777777" w:rsidR="00E0030C" w:rsidRPr="003C0314" w:rsidRDefault="00E0030C" w:rsidP="00E0030C">
      <w:pPr>
        <w:pStyle w:val="27"/>
        <w:widowControl/>
        <w:numPr>
          <w:ilvl w:val="2"/>
          <w:numId w:val="10"/>
        </w:numPr>
        <w:ind w:left="0" w:firstLine="567"/>
        <w:jc w:val="both"/>
        <w:rPr>
          <w:b w:val="0"/>
        </w:rPr>
      </w:pPr>
      <w:r w:rsidRPr="003C0314">
        <w:rPr>
          <w:b w:val="0"/>
        </w:rPr>
        <w:t xml:space="preserve"> </w:t>
      </w:r>
      <w:bookmarkStart w:id="101" w:name="_Toc38304266"/>
      <w:r w:rsidRPr="003C0314">
        <w:rPr>
          <w:b w:val="0"/>
        </w:rPr>
        <w:t xml:space="preserve">Используя реализованную на объекте систему полампового контроля (при наличии) Подрядчик обязан разработать и утвердить Заказчиком график суточных и сезонных режимов </w:t>
      </w:r>
      <w:r w:rsidRPr="003C0314">
        <w:rPr>
          <w:b w:val="0"/>
        </w:rPr>
        <w:lastRenderedPageBreak/>
        <w:t>освещения Объекта, переданного ему на обслуживание. Соблюдать утвержденный Заказчиком график суточных и сезонных режимов освещения Объекта, переданного ему на обслуживание.</w:t>
      </w:r>
      <w:bookmarkEnd w:id="101"/>
    </w:p>
    <w:p w14:paraId="676C3B5F" w14:textId="77777777" w:rsidR="00E0030C" w:rsidRPr="003C0314" w:rsidRDefault="00E0030C" w:rsidP="00E0030C">
      <w:pPr>
        <w:pStyle w:val="27"/>
        <w:widowControl/>
        <w:numPr>
          <w:ilvl w:val="2"/>
          <w:numId w:val="10"/>
        </w:numPr>
        <w:ind w:left="0" w:firstLine="567"/>
        <w:jc w:val="both"/>
        <w:rPr>
          <w:b w:val="0"/>
        </w:rPr>
      </w:pPr>
      <w:bookmarkStart w:id="102" w:name="_Toc38304267"/>
      <w:r w:rsidRPr="003C0314">
        <w:rPr>
          <w:b w:val="0"/>
        </w:rPr>
        <w:t>Включение наружных осветительных установок следует проводить в вечерние сумерки при снижении естественной освещенности до 20 лк, а отключение в утренние сумерки при естественной освещенности свыше 10 лк. Отступление от графика допускается в пределах технических данных приборов управления, но не более 10 минут в ту или другую сторону. Доля действующих светильников, работающих в вечернем и ночном режимах, должна составлять не менее 95% от общего количества светильников, предусмотренных в проекте. При этом не допускается расположение неработающих светильников подряд, один за другим.</w:t>
      </w:r>
      <w:bookmarkEnd w:id="102"/>
    </w:p>
    <w:p w14:paraId="3E2E9BC1" w14:textId="77777777" w:rsidR="00E0030C" w:rsidRPr="003C0314" w:rsidRDefault="00E0030C" w:rsidP="00E0030C">
      <w:pPr>
        <w:pStyle w:val="27"/>
        <w:widowControl/>
        <w:numPr>
          <w:ilvl w:val="2"/>
          <w:numId w:val="10"/>
        </w:numPr>
        <w:ind w:left="0" w:firstLine="567"/>
        <w:jc w:val="both"/>
        <w:rPr>
          <w:b w:val="0"/>
        </w:rPr>
      </w:pPr>
      <w:bookmarkStart w:id="103" w:name="_Toc38304268"/>
      <w:r w:rsidRPr="003C0314">
        <w:rPr>
          <w:b w:val="0"/>
        </w:rPr>
        <w:t>Контрольный объезд линий наружного освещения основного хода и развязок проводить ежедневно. Текущие технические осмотры и объезды электроустановок проводить в плановом порядке силами обслуживающего электротехнического персонала в соответствии с утвержденными графиками, а также во внеплановом порядке в период сильных снегопадов, обледенения, паводков, ливневых дождей, ураганных ветров и прочих форс-мажорных обстоятельств, влияющих на эксплуатационное состояние ОУ. В случаях выявления отклонений от эксплуатационного состояния или аварийных ситуаций должны быть приняты срочные меры по устранению возникших неполадок и приведения ОУ в рабочее состояние. Заказчик вправе по своему требованию принять участие в вышеуказанных объездах. Результаты технических осмотров и объездов оформляются документально.</w:t>
      </w:r>
      <w:bookmarkEnd w:id="103"/>
    </w:p>
    <w:p w14:paraId="1D1A18B4" w14:textId="77777777" w:rsidR="00E0030C" w:rsidRPr="003C0314" w:rsidRDefault="00E0030C" w:rsidP="00E0030C">
      <w:pPr>
        <w:pStyle w:val="27"/>
        <w:widowControl/>
        <w:numPr>
          <w:ilvl w:val="2"/>
          <w:numId w:val="10"/>
        </w:numPr>
        <w:ind w:left="0" w:firstLine="567"/>
        <w:jc w:val="both"/>
        <w:rPr>
          <w:b w:val="0"/>
        </w:rPr>
      </w:pPr>
      <w:bookmarkStart w:id="104" w:name="_Toc38304269"/>
      <w:r w:rsidRPr="003C0314">
        <w:rPr>
          <w:b w:val="0"/>
        </w:rPr>
        <w:t>Услуги по техническому обслуживанию и текущему ремонту элементов металлических опор наружного освещения включают в себя:</w:t>
      </w:r>
      <w:bookmarkEnd w:id="104"/>
    </w:p>
    <w:p w14:paraId="0D325FD9" w14:textId="77777777" w:rsidR="00E0030C" w:rsidRPr="003C0314" w:rsidRDefault="00E0030C" w:rsidP="00E0030C">
      <w:pPr>
        <w:pStyle w:val="27"/>
        <w:widowControl/>
        <w:numPr>
          <w:ilvl w:val="3"/>
          <w:numId w:val="189"/>
        </w:numPr>
        <w:tabs>
          <w:tab w:val="left" w:pos="851"/>
        </w:tabs>
        <w:ind w:left="0" w:firstLine="540"/>
        <w:jc w:val="both"/>
        <w:rPr>
          <w:b w:val="0"/>
        </w:rPr>
      </w:pPr>
      <w:bookmarkStart w:id="105" w:name="_Toc38304270"/>
      <w:r w:rsidRPr="003C0314">
        <w:rPr>
          <w:b w:val="0"/>
        </w:rPr>
        <w:t>замену поврежденной в результате ДТП металлических опор наружного освещения с/без закладной – выполняется при необходимости, в зависимости от характера повреждений;</w:t>
      </w:r>
      <w:bookmarkEnd w:id="105"/>
    </w:p>
    <w:p w14:paraId="6093D2FC" w14:textId="77777777" w:rsidR="00E0030C" w:rsidRPr="003C0314" w:rsidRDefault="00E0030C" w:rsidP="00E0030C">
      <w:pPr>
        <w:pStyle w:val="27"/>
        <w:widowControl/>
        <w:numPr>
          <w:ilvl w:val="3"/>
          <w:numId w:val="189"/>
        </w:numPr>
        <w:tabs>
          <w:tab w:val="left" w:pos="851"/>
        </w:tabs>
        <w:ind w:left="0" w:firstLine="540"/>
        <w:jc w:val="both"/>
        <w:rPr>
          <w:b w:val="0"/>
        </w:rPr>
      </w:pPr>
      <w:bookmarkStart w:id="106" w:name="_Toc38304271"/>
      <w:r w:rsidRPr="003C0314">
        <w:rPr>
          <w:b w:val="0"/>
        </w:rPr>
        <w:t>техническое обслуживание металлических опор наружного освещения со светильниками – выполняется комплексное обслуживание опор, светильников, вводных щитков, элементов заземления и пр. оборудования проводятся с периодичностью не реже 1 раза в год;</w:t>
      </w:r>
      <w:bookmarkEnd w:id="106"/>
    </w:p>
    <w:p w14:paraId="2211EE82" w14:textId="77777777" w:rsidR="00E0030C" w:rsidRPr="003C0314" w:rsidRDefault="00E0030C" w:rsidP="00E0030C">
      <w:pPr>
        <w:pStyle w:val="27"/>
        <w:widowControl/>
        <w:numPr>
          <w:ilvl w:val="3"/>
          <w:numId w:val="189"/>
        </w:numPr>
        <w:tabs>
          <w:tab w:val="left" w:pos="851"/>
        </w:tabs>
        <w:ind w:left="0" w:firstLine="540"/>
        <w:jc w:val="both"/>
        <w:rPr>
          <w:b w:val="0"/>
        </w:rPr>
      </w:pPr>
      <w:bookmarkStart w:id="107" w:name="_Toc38304272"/>
      <w:r w:rsidRPr="003C0314">
        <w:rPr>
          <w:b w:val="0"/>
        </w:rPr>
        <w:t>юстировка вертикального положения металлической опоры наружного освещения – необходимость определяется при осмотрах и проведении технического обслуживания;</w:t>
      </w:r>
      <w:bookmarkEnd w:id="107"/>
    </w:p>
    <w:p w14:paraId="24F7A65A" w14:textId="77777777" w:rsidR="00E0030C" w:rsidRPr="003C0314" w:rsidRDefault="00E0030C" w:rsidP="00E0030C">
      <w:pPr>
        <w:pStyle w:val="27"/>
        <w:widowControl/>
        <w:numPr>
          <w:ilvl w:val="3"/>
          <w:numId w:val="189"/>
        </w:numPr>
        <w:tabs>
          <w:tab w:val="left" w:pos="851"/>
        </w:tabs>
        <w:ind w:left="0" w:firstLine="540"/>
        <w:jc w:val="both"/>
        <w:rPr>
          <w:b w:val="0"/>
        </w:rPr>
      </w:pPr>
      <w:bookmarkStart w:id="108" w:name="_Toc38304273"/>
      <w:r w:rsidRPr="003C0314">
        <w:rPr>
          <w:b w:val="0"/>
        </w:rPr>
        <w:t>замена вышедших из строя светильников, ламп, патронов, ИЗУ, ПРА, компенсирующих конденсаторов, клеммных колодок, утраченных или неисправных лючков технологических отверстий, зарядного провода – выполняется при выявлении неисправностей.</w:t>
      </w:r>
      <w:bookmarkEnd w:id="108"/>
    </w:p>
    <w:p w14:paraId="4BB59C38" w14:textId="77777777" w:rsidR="00E0030C" w:rsidRPr="003C0314" w:rsidRDefault="00E0030C" w:rsidP="00E0030C">
      <w:pPr>
        <w:pStyle w:val="27"/>
        <w:widowControl/>
        <w:numPr>
          <w:ilvl w:val="2"/>
          <w:numId w:val="10"/>
        </w:numPr>
        <w:ind w:left="0" w:firstLine="567"/>
        <w:jc w:val="both"/>
        <w:rPr>
          <w:b w:val="0"/>
        </w:rPr>
      </w:pPr>
      <w:bookmarkStart w:id="109" w:name="_Toc38304274"/>
      <w:r w:rsidRPr="003C0314">
        <w:rPr>
          <w:b w:val="0"/>
        </w:rPr>
        <w:t>Услуги по техническому обслуживанию железобетонных опор со светильниками включают в себя комплексное техническое обслуживание опор, элементов заземления, светильников, кронштейнов, крепежной арматуры проводятся с периодичностью не реже 1 раза в год.</w:t>
      </w:r>
      <w:bookmarkEnd w:id="109"/>
    </w:p>
    <w:p w14:paraId="1136DBCD" w14:textId="77777777" w:rsidR="00E0030C" w:rsidRPr="003C0314" w:rsidRDefault="00E0030C" w:rsidP="00E0030C">
      <w:pPr>
        <w:pStyle w:val="27"/>
        <w:widowControl/>
        <w:numPr>
          <w:ilvl w:val="2"/>
          <w:numId w:val="10"/>
        </w:numPr>
        <w:ind w:left="0" w:firstLine="567"/>
        <w:jc w:val="both"/>
        <w:rPr>
          <w:b w:val="0"/>
        </w:rPr>
      </w:pPr>
      <w:bookmarkStart w:id="110" w:name="_Toc38304275"/>
      <w:r w:rsidRPr="003C0314">
        <w:rPr>
          <w:b w:val="0"/>
        </w:rPr>
        <w:t>Услуги по техническому обслуживанию и текущему ремонту элементов высокомачтовых осветительных комплексов включают в себя:</w:t>
      </w:r>
      <w:bookmarkEnd w:id="110"/>
    </w:p>
    <w:p w14:paraId="009AF795" w14:textId="77777777" w:rsidR="00E0030C" w:rsidRPr="003C0314" w:rsidRDefault="00E0030C" w:rsidP="00E0030C">
      <w:pPr>
        <w:pStyle w:val="27"/>
        <w:widowControl/>
        <w:numPr>
          <w:ilvl w:val="3"/>
          <w:numId w:val="188"/>
        </w:numPr>
        <w:tabs>
          <w:tab w:val="left" w:pos="851"/>
        </w:tabs>
        <w:ind w:left="0" w:firstLine="567"/>
        <w:jc w:val="both"/>
        <w:rPr>
          <w:b w:val="0"/>
        </w:rPr>
      </w:pPr>
      <w:bookmarkStart w:id="111" w:name="_Toc38304276"/>
      <w:r w:rsidRPr="003C0314">
        <w:rPr>
          <w:b w:val="0"/>
        </w:rPr>
        <w:t>техническое обслуживание высокомачтовых осветительных комплексов – выполняется комплексное обслуживание мачт, светильников (прожекторов), распределительных щитков, механизмов подъема-опускания короны, элементов заземления проводятся с периодичностью не реже 1 раза в год;</w:t>
      </w:r>
      <w:bookmarkEnd w:id="111"/>
    </w:p>
    <w:p w14:paraId="5418B3C5" w14:textId="77777777" w:rsidR="00E0030C" w:rsidRPr="003C0314" w:rsidRDefault="00E0030C" w:rsidP="00E0030C">
      <w:pPr>
        <w:pStyle w:val="27"/>
        <w:widowControl/>
        <w:numPr>
          <w:ilvl w:val="3"/>
          <w:numId w:val="188"/>
        </w:numPr>
        <w:tabs>
          <w:tab w:val="left" w:pos="851"/>
        </w:tabs>
        <w:ind w:left="0" w:firstLine="567"/>
        <w:jc w:val="both"/>
        <w:rPr>
          <w:b w:val="0"/>
        </w:rPr>
      </w:pPr>
      <w:bookmarkStart w:id="112" w:name="_Toc38304277"/>
      <w:r w:rsidRPr="003C0314">
        <w:rPr>
          <w:b w:val="0"/>
        </w:rPr>
        <w:t>замена вышедших из строя светильников, прожекторов, ламп, патронов, ИЗУ, ПРА, компенсирующих конденсаторов, клеммных колодок, распределительных щитков, утраченных или неисправных лючков технологических отверстий, кабеля, переносных штепсельных вилок/розеток выполняется при выявлении неисправностей</w:t>
      </w:r>
      <w:bookmarkEnd w:id="112"/>
      <w:r w:rsidRPr="003C0314">
        <w:rPr>
          <w:b w:val="0"/>
        </w:rPr>
        <w:t>.</w:t>
      </w:r>
    </w:p>
    <w:p w14:paraId="52B55F96" w14:textId="77777777" w:rsidR="00E0030C" w:rsidRPr="003C0314" w:rsidRDefault="00E0030C" w:rsidP="00E0030C">
      <w:pPr>
        <w:pStyle w:val="27"/>
        <w:widowControl/>
        <w:numPr>
          <w:ilvl w:val="3"/>
          <w:numId w:val="10"/>
        </w:numPr>
        <w:ind w:left="0" w:firstLine="567"/>
        <w:jc w:val="both"/>
        <w:rPr>
          <w:b w:val="0"/>
        </w:rPr>
      </w:pPr>
      <w:r w:rsidRPr="003C0314">
        <w:rPr>
          <w:b w:val="0"/>
        </w:rPr>
        <w:t xml:space="preserve"> </w:t>
      </w:r>
      <w:bookmarkStart w:id="113" w:name="_Toc38304278"/>
      <w:r w:rsidRPr="003C0314">
        <w:rPr>
          <w:b w:val="0"/>
        </w:rPr>
        <w:t>При выявлении обрыва несущих тросов мобильной короны выполняется замена тросов с последующей регулировкой.</w:t>
      </w:r>
      <w:bookmarkEnd w:id="113"/>
    </w:p>
    <w:p w14:paraId="1320ECB0" w14:textId="77777777" w:rsidR="00E0030C" w:rsidRPr="003C0314" w:rsidRDefault="00E0030C" w:rsidP="00E0030C">
      <w:pPr>
        <w:pStyle w:val="27"/>
        <w:widowControl/>
        <w:numPr>
          <w:ilvl w:val="2"/>
          <w:numId w:val="10"/>
        </w:numPr>
        <w:ind w:left="0" w:firstLine="567"/>
        <w:jc w:val="both"/>
        <w:rPr>
          <w:b w:val="0"/>
        </w:rPr>
      </w:pPr>
      <w:bookmarkStart w:id="114" w:name="_Toc38304279"/>
      <w:r w:rsidRPr="003C0314">
        <w:rPr>
          <w:b w:val="0"/>
        </w:rPr>
        <w:t>Замена неисправных редукторов механизма подъема-опускания мобильной проводится при выявлении неисправности.</w:t>
      </w:r>
      <w:bookmarkEnd w:id="114"/>
      <w:r w:rsidRPr="003C0314">
        <w:rPr>
          <w:b w:val="0"/>
        </w:rPr>
        <w:t xml:space="preserve"> Замена вышедших из строя элементов архитектурно-художественной подсветки (светильников, прожекторов, ламп, патронов, ИЗУ, ПРА и пр.) выполняется при выявлении неисправностей. </w:t>
      </w:r>
    </w:p>
    <w:p w14:paraId="7124E4B1" w14:textId="77777777" w:rsidR="00E0030C" w:rsidRPr="003C0314" w:rsidRDefault="00E0030C" w:rsidP="00E0030C">
      <w:pPr>
        <w:pStyle w:val="27"/>
        <w:widowControl/>
        <w:numPr>
          <w:ilvl w:val="2"/>
          <w:numId w:val="10"/>
        </w:numPr>
        <w:ind w:left="0" w:firstLine="567"/>
        <w:jc w:val="both"/>
        <w:rPr>
          <w:b w:val="0"/>
        </w:rPr>
      </w:pPr>
      <w:r w:rsidRPr="003C0314">
        <w:rPr>
          <w:b w:val="0"/>
        </w:rPr>
        <w:lastRenderedPageBreak/>
        <w:t>Техническое обслуживание и текущий ремонт кабельных линий 0,4 кВ линий наружного освещения включает в себя:</w:t>
      </w:r>
    </w:p>
    <w:p w14:paraId="2F664274" w14:textId="77777777" w:rsidR="00E0030C" w:rsidRPr="003C0314" w:rsidRDefault="00E0030C" w:rsidP="00E0030C">
      <w:pPr>
        <w:pStyle w:val="27"/>
        <w:widowControl/>
        <w:numPr>
          <w:ilvl w:val="3"/>
          <w:numId w:val="190"/>
        </w:numPr>
        <w:tabs>
          <w:tab w:val="left" w:pos="993"/>
        </w:tabs>
        <w:ind w:left="0" w:firstLine="540"/>
        <w:jc w:val="both"/>
        <w:rPr>
          <w:b w:val="0"/>
        </w:rPr>
      </w:pPr>
      <w:bookmarkStart w:id="115" w:name="_Toc38304280"/>
      <w:r w:rsidRPr="003C0314">
        <w:rPr>
          <w:b w:val="0"/>
        </w:rPr>
        <w:t>осмотр трасс кабельных линий, проложенных в земле, проводится не реже 1 раза в 3 мес.;</w:t>
      </w:r>
      <w:bookmarkEnd w:id="115"/>
    </w:p>
    <w:p w14:paraId="01102234" w14:textId="77777777" w:rsidR="00E0030C" w:rsidRPr="003C0314" w:rsidRDefault="00E0030C" w:rsidP="00E0030C">
      <w:pPr>
        <w:pStyle w:val="27"/>
        <w:widowControl/>
        <w:numPr>
          <w:ilvl w:val="3"/>
          <w:numId w:val="190"/>
        </w:numPr>
        <w:tabs>
          <w:tab w:val="left" w:pos="993"/>
        </w:tabs>
        <w:ind w:left="0" w:firstLine="540"/>
        <w:jc w:val="both"/>
        <w:rPr>
          <w:b w:val="0"/>
        </w:rPr>
      </w:pPr>
      <w:bookmarkStart w:id="116" w:name="_Toc38304281"/>
      <w:r w:rsidRPr="003C0314">
        <w:rPr>
          <w:b w:val="0"/>
        </w:rPr>
        <w:t>осмотр кабельных линий, проложенных в кабельной канализации, проводится не реже 2 раз в год;</w:t>
      </w:r>
      <w:bookmarkEnd w:id="116"/>
    </w:p>
    <w:p w14:paraId="62FCD1FF" w14:textId="77777777" w:rsidR="00E0030C" w:rsidRPr="003C0314" w:rsidRDefault="00E0030C" w:rsidP="00E0030C">
      <w:pPr>
        <w:pStyle w:val="27"/>
        <w:widowControl/>
        <w:numPr>
          <w:ilvl w:val="3"/>
          <w:numId w:val="190"/>
        </w:numPr>
        <w:tabs>
          <w:tab w:val="left" w:pos="993"/>
        </w:tabs>
        <w:ind w:left="0" w:firstLine="540"/>
        <w:jc w:val="both"/>
        <w:rPr>
          <w:b w:val="0"/>
        </w:rPr>
      </w:pPr>
      <w:bookmarkStart w:id="117" w:name="_Toc38304282"/>
      <w:r w:rsidRPr="003C0314">
        <w:rPr>
          <w:b w:val="0"/>
        </w:rPr>
        <w:t>осмотр воздушных линий проводится не реже 1 раза в год;</w:t>
      </w:r>
      <w:bookmarkEnd w:id="117"/>
    </w:p>
    <w:p w14:paraId="18110AD1" w14:textId="77777777" w:rsidR="00E0030C" w:rsidRPr="003C0314" w:rsidRDefault="00E0030C" w:rsidP="00E0030C">
      <w:pPr>
        <w:pStyle w:val="27"/>
        <w:widowControl/>
        <w:numPr>
          <w:ilvl w:val="3"/>
          <w:numId w:val="190"/>
        </w:numPr>
        <w:tabs>
          <w:tab w:val="left" w:pos="993"/>
        </w:tabs>
        <w:ind w:left="0" w:firstLine="540"/>
        <w:jc w:val="both"/>
        <w:rPr>
          <w:b w:val="0"/>
        </w:rPr>
      </w:pPr>
      <w:bookmarkStart w:id="118" w:name="_Toc38304283"/>
      <w:r w:rsidRPr="003C0314">
        <w:rPr>
          <w:b w:val="0"/>
        </w:rPr>
        <w:t>техническое обслуживание КЛ 0,4 кВ проложенных в земле и кабельной канализации, воздушных линий производится с периодичностью, установленной линейным календарным графиком и Приложением к Техническому заданию № 1.</w:t>
      </w:r>
      <w:r>
        <w:rPr>
          <w:b w:val="0"/>
        </w:rPr>
        <w:t>3</w:t>
      </w:r>
      <w:r w:rsidRPr="003C0314">
        <w:rPr>
          <w:b w:val="0"/>
        </w:rPr>
        <w:t>.1 «Состав услуг и рекомендованная периодичность оказания услуг по содержанию элементов НО»;</w:t>
      </w:r>
      <w:bookmarkEnd w:id="118"/>
    </w:p>
    <w:p w14:paraId="60D8B76F" w14:textId="77777777" w:rsidR="00E0030C" w:rsidRPr="003C0314" w:rsidRDefault="00E0030C" w:rsidP="00E0030C">
      <w:pPr>
        <w:pStyle w:val="27"/>
        <w:widowControl/>
        <w:numPr>
          <w:ilvl w:val="3"/>
          <w:numId w:val="190"/>
        </w:numPr>
        <w:tabs>
          <w:tab w:val="left" w:pos="993"/>
        </w:tabs>
        <w:ind w:left="0" w:firstLine="540"/>
        <w:jc w:val="both"/>
        <w:rPr>
          <w:b w:val="0"/>
        </w:rPr>
      </w:pPr>
      <w:bookmarkStart w:id="119" w:name="_Toc38304284"/>
      <w:r w:rsidRPr="003C0314">
        <w:rPr>
          <w:b w:val="0"/>
        </w:rPr>
        <w:t>техническое обслуживание кабельных колодцев проводятся с периодичностью не реже 1 раза в 2 года;</w:t>
      </w:r>
      <w:bookmarkEnd w:id="119"/>
    </w:p>
    <w:p w14:paraId="75021069" w14:textId="77777777" w:rsidR="00E0030C" w:rsidRPr="003C0314" w:rsidRDefault="00E0030C" w:rsidP="00E0030C">
      <w:pPr>
        <w:pStyle w:val="27"/>
        <w:widowControl/>
        <w:numPr>
          <w:ilvl w:val="3"/>
          <w:numId w:val="190"/>
        </w:numPr>
        <w:tabs>
          <w:tab w:val="left" w:pos="993"/>
        </w:tabs>
        <w:ind w:left="0" w:firstLine="540"/>
        <w:jc w:val="both"/>
        <w:rPr>
          <w:b w:val="0"/>
        </w:rPr>
      </w:pPr>
      <w:bookmarkStart w:id="120" w:name="_Toc38304285"/>
      <w:r w:rsidRPr="003C0314">
        <w:rPr>
          <w:b w:val="0"/>
        </w:rPr>
        <w:t>устранение повреждений кабельной канализации, замена вышедших из строя соединительных/ответвительных кабельных муфт, участков кабельных линий, участков воздушных линий выполняется при выявлении неисправностей;</w:t>
      </w:r>
      <w:bookmarkEnd w:id="120"/>
    </w:p>
    <w:p w14:paraId="6B3C8C58" w14:textId="77777777" w:rsidR="00E0030C" w:rsidRPr="003C0314" w:rsidRDefault="00E0030C" w:rsidP="00E0030C">
      <w:pPr>
        <w:pStyle w:val="27"/>
        <w:widowControl/>
        <w:numPr>
          <w:ilvl w:val="3"/>
          <w:numId w:val="190"/>
        </w:numPr>
        <w:tabs>
          <w:tab w:val="left" w:pos="993"/>
        </w:tabs>
        <w:ind w:left="0" w:firstLine="540"/>
        <w:jc w:val="both"/>
        <w:rPr>
          <w:b w:val="0"/>
        </w:rPr>
      </w:pPr>
      <w:bookmarkStart w:id="121" w:name="_Toc38304286"/>
      <w:r w:rsidRPr="003C0314">
        <w:rPr>
          <w:b w:val="0"/>
        </w:rPr>
        <w:t>поиск неисправностей и повреждений кабельных линий 0,4 кВ проводится путем осмотра видимых муфт, концевых заделок и т.п., а также инструментально с привлечением электротехнической лаборатории или с использованием специализированных приборов выполняется при выявлении неисправностей.</w:t>
      </w:r>
      <w:bookmarkEnd w:id="121"/>
    </w:p>
    <w:p w14:paraId="0CE10415" w14:textId="77777777" w:rsidR="00E0030C" w:rsidRPr="003C0314" w:rsidRDefault="00E0030C" w:rsidP="00E0030C">
      <w:pPr>
        <w:pStyle w:val="27"/>
        <w:widowControl/>
        <w:numPr>
          <w:ilvl w:val="2"/>
          <w:numId w:val="10"/>
        </w:numPr>
        <w:ind w:left="0" w:firstLine="567"/>
        <w:jc w:val="both"/>
        <w:rPr>
          <w:b w:val="0"/>
        </w:rPr>
      </w:pPr>
      <w:bookmarkStart w:id="122" w:name="_Toc38304287"/>
      <w:r w:rsidRPr="003C0314">
        <w:rPr>
          <w:b w:val="0"/>
        </w:rPr>
        <w:t>При оказании услуг по обслуживанию и текущему ремонту ОУ допускается по разрешению ответственных лиц Заказчика производить в дневные часы кратковременные включения отдельных участков установок длительностью не более 15 мин. При оказании вышеуказанных услуг на ВМО в целях экономии расхода электроэнергии допускается пробное включение каждой ВМО отдельно, от резервной линии электропитания.</w:t>
      </w:r>
      <w:bookmarkEnd w:id="122"/>
      <w:r w:rsidRPr="003C0314">
        <w:rPr>
          <w:b w:val="0"/>
        </w:rPr>
        <w:t xml:space="preserve"> </w:t>
      </w:r>
    </w:p>
    <w:p w14:paraId="2F6653B3" w14:textId="77777777" w:rsidR="00E0030C" w:rsidRPr="003C0314" w:rsidRDefault="00E0030C" w:rsidP="00E0030C">
      <w:pPr>
        <w:pStyle w:val="27"/>
        <w:widowControl/>
        <w:numPr>
          <w:ilvl w:val="2"/>
          <w:numId w:val="10"/>
        </w:numPr>
        <w:ind w:left="0" w:firstLine="567"/>
        <w:jc w:val="both"/>
        <w:rPr>
          <w:b w:val="0"/>
        </w:rPr>
      </w:pPr>
      <w:bookmarkStart w:id="123" w:name="_Toc38304288"/>
      <w:r w:rsidRPr="003C0314">
        <w:rPr>
          <w:b w:val="0"/>
        </w:rPr>
        <w:t>Составляющие компоненты ОУ (ВМО, кронштейны, короны ВМО, кабельные лотки и стойки, металлические постаменты под ВМО, кабельные колодцы и пр.) должны иметь опрятный внешний вид, должны быть очищены от наслоений грязи, пыли и нагара от выхлопных газов автотранспорта. Должны иметь проектное ориентирование в пространстве, сплошное качественное антикоррозионное покрытие, без проступающих мест коррозии, без вмятин и посторонних деформаций, без несанкционированных надписей, объявлений и рекламных наклеек.</w:t>
      </w:r>
      <w:bookmarkEnd w:id="123"/>
    </w:p>
    <w:p w14:paraId="03A5CB1B" w14:textId="77777777" w:rsidR="00E0030C" w:rsidRPr="003C0314" w:rsidRDefault="00E0030C" w:rsidP="00E0030C">
      <w:pPr>
        <w:pStyle w:val="27"/>
        <w:widowControl/>
        <w:numPr>
          <w:ilvl w:val="2"/>
          <w:numId w:val="10"/>
        </w:numPr>
        <w:ind w:left="0" w:firstLine="567"/>
        <w:jc w:val="both"/>
        <w:rPr>
          <w:b w:val="0"/>
        </w:rPr>
      </w:pPr>
      <w:bookmarkStart w:id="124" w:name="_Toc38304289"/>
      <w:r w:rsidRPr="003C0314">
        <w:rPr>
          <w:b w:val="0"/>
        </w:rPr>
        <w:t>Техническое обслуживание релейной защиты и автоматики, шкафов собственных нужд, шкафов наружного освещения, воздушных и кабельных линий, светильников, высокомачтовых осветительных комплексов, контактов проводятся с периодичностью, установленной линейным календарным графиком и Приложением к Техническому заданию № 1.</w:t>
      </w:r>
      <w:r>
        <w:rPr>
          <w:b w:val="0"/>
        </w:rPr>
        <w:t>3</w:t>
      </w:r>
      <w:r w:rsidRPr="003C0314">
        <w:rPr>
          <w:b w:val="0"/>
        </w:rPr>
        <w:t>.1 «Состав услуг и рекомендованная периодичность оказания услуг по содержанию элементов НО».</w:t>
      </w:r>
      <w:bookmarkEnd w:id="124"/>
    </w:p>
    <w:p w14:paraId="0A6D6C74" w14:textId="77777777" w:rsidR="00E0030C" w:rsidRPr="003C0314" w:rsidRDefault="00E0030C" w:rsidP="00E0030C">
      <w:pPr>
        <w:pStyle w:val="27"/>
        <w:widowControl/>
        <w:numPr>
          <w:ilvl w:val="2"/>
          <w:numId w:val="10"/>
        </w:numPr>
        <w:ind w:left="0" w:firstLine="567"/>
        <w:jc w:val="both"/>
        <w:rPr>
          <w:b w:val="0"/>
        </w:rPr>
      </w:pPr>
      <w:bookmarkStart w:id="125" w:name="_Toc38304290"/>
      <w:r w:rsidRPr="003C0314">
        <w:rPr>
          <w:b w:val="0"/>
          <w:iCs/>
        </w:rPr>
        <w:t>Несанкционированная реклама на опорах наружного освещения подлежит удалению.</w:t>
      </w:r>
      <w:bookmarkEnd w:id="125"/>
    </w:p>
    <w:p w14:paraId="22E666F9" w14:textId="77777777" w:rsidR="00E0030C" w:rsidRPr="003C0314" w:rsidRDefault="00E0030C" w:rsidP="00E0030C">
      <w:pPr>
        <w:pStyle w:val="27"/>
        <w:widowControl/>
        <w:numPr>
          <w:ilvl w:val="2"/>
          <w:numId w:val="10"/>
        </w:numPr>
        <w:ind w:left="0" w:firstLine="567"/>
        <w:jc w:val="both"/>
        <w:rPr>
          <w:b w:val="0"/>
        </w:rPr>
      </w:pPr>
      <w:bookmarkStart w:id="126" w:name="_Toc38304291"/>
      <w:r w:rsidRPr="003C0314">
        <w:rPr>
          <w:b w:val="0"/>
        </w:rPr>
        <w:t>Замена вышедших из строя автоматических выключателей, УЗО, магнитных пускателей, модемов, блоков питания,  ящиков с разделительным трансформатором и автоматическими выключателями, предохранителей низковольтных, промежуточных реле, реле контроля фаз, реле времени, рубильников, электросчетчиков, установочных изделий (выключателей, розеток, распределительных коробок), высокомачтовых осветительных комплексов, опор, кабельных линий, воздушных линий, зарядных проводов и кабелей, блока защиты уличных светодиодных светильников в сборе с предохранителем, УЗИП, цоколей опор освещения, клемм – проводится при выявлении неисправностей.</w:t>
      </w:r>
      <w:bookmarkEnd w:id="126"/>
    </w:p>
    <w:p w14:paraId="7C092736" w14:textId="77777777" w:rsidR="00E0030C" w:rsidRPr="003C0314" w:rsidRDefault="00E0030C" w:rsidP="00E0030C">
      <w:pPr>
        <w:pStyle w:val="27"/>
        <w:widowControl/>
        <w:numPr>
          <w:ilvl w:val="2"/>
          <w:numId w:val="10"/>
        </w:numPr>
        <w:ind w:left="0" w:firstLine="567"/>
        <w:jc w:val="both"/>
        <w:rPr>
          <w:b w:val="0"/>
        </w:rPr>
      </w:pPr>
      <w:bookmarkStart w:id="127" w:name="_Toc38304292"/>
      <w:r w:rsidRPr="003C0314">
        <w:rPr>
          <w:b w:val="0"/>
        </w:rPr>
        <w:t>Все услуги, связанные с размещением техники на проезжей части автомобильной дороги, должны выполняться с обеспечением безопасности дорожного движения в местах производства дорожных работ с установкой и снятием временных дорожных знаков.</w:t>
      </w:r>
      <w:bookmarkEnd w:id="127"/>
    </w:p>
    <w:p w14:paraId="06322AC5" w14:textId="77777777" w:rsidR="00E0030C" w:rsidRPr="003C0314" w:rsidRDefault="00E0030C" w:rsidP="00E0030C">
      <w:pPr>
        <w:pStyle w:val="27"/>
        <w:widowControl/>
        <w:numPr>
          <w:ilvl w:val="2"/>
          <w:numId w:val="10"/>
        </w:numPr>
        <w:ind w:left="0" w:firstLine="567"/>
        <w:jc w:val="both"/>
        <w:rPr>
          <w:b w:val="0"/>
        </w:rPr>
      </w:pPr>
      <w:bookmarkStart w:id="128" w:name="_Toc38304293"/>
      <w:r w:rsidRPr="003C0314">
        <w:rPr>
          <w:b w:val="0"/>
        </w:rPr>
        <w:lastRenderedPageBreak/>
        <w:t>Подрядчик обязан иметь в наличии исполнительную схему Освещения с разбивкой по объектам с указанием адресов начала и конца каждого объекта, а также количества опор и светильников, место расположения ВРШ на каждом из объектов.</w:t>
      </w:r>
      <w:bookmarkEnd w:id="128"/>
    </w:p>
    <w:p w14:paraId="4D9F8DA0" w14:textId="77777777" w:rsidR="00E0030C" w:rsidRPr="003C0314" w:rsidRDefault="00E0030C" w:rsidP="00E0030C">
      <w:pPr>
        <w:pStyle w:val="27"/>
        <w:widowControl/>
        <w:numPr>
          <w:ilvl w:val="2"/>
          <w:numId w:val="10"/>
        </w:numPr>
        <w:ind w:left="0" w:firstLine="567"/>
        <w:jc w:val="both"/>
        <w:rPr>
          <w:b w:val="0"/>
        </w:rPr>
      </w:pPr>
      <w:bookmarkStart w:id="129" w:name="_Toc38304294"/>
      <w:r w:rsidRPr="003C0314">
        <w:rPr>
          <w:b w:val="0"/>
        </w:rPr>
        <w:t>Оплата оказанных услуг осуществляется Заказчиком в соответствии с условиями Договора.</w:t>
      </w:r>
      <w:bookmarkEnd w:id="129"/>
    </w:p>
    <w:p w14:paraId="7D090697" w14:textId="77777777" w:rsidR="00E0030C" w:rsidRPr="003C0314" w:rsidRDefault="00E0030C" w:rsidP="00E0030C">
      <w:pPr>
        <w:pStyle w:val="27"/>
        <w:widowControl/>
        <w:numPr>
          <w:ilvl w:val="2"/>
          <w:numId w:val="10"/>
        </w:numPr>
        <w:ind w:left="0" w:firstLine="567"/>
        <w:jc w:val="both"/>
        <w:rPr>
          <w:b w:val="0"/>
        </w:rPr>
      </w:pPr>
      <w:bookmarkStart w:id="130" w:name="_Toc38304295"/>
      <w:r w:rsidRPr="003C0314">
        <w:rPr>
          <w:b w:val="0"/>
        </w:rPr>
        <w:t>Количество неработающих светильников на каждом объекте освещаемого участка и в целом на всей протяженности Освещения не должно превышать 5%.</w:t>
      </w:r>
      <w:bookmarkEnd w:id="130"/>
    </w:p>
    <w:p w14:paraId="5E4EDC65" w14:textId="77777777" w:rsidR="00E0030C" w:rsidRPr="003C0314" w:rsidRDefault="00E0030C" w:rsidP="00E0030C">
      <w:pPr>
        <w:pStyle w:val="27"/>
        <w:widowControl/>
        <w:numPr>
          <w:ilvl w:val="2"/>
          <w:numId w:val="10"/>
        </w:numPr>
        <w:ind w:left="0" w:firstLine="567"/>
        <w:jc w:val="both"/>
        <w:rPr>
          <w:b w:val="0"/>
        </w:rPr>
      </w:pPr>
      <w:bookmarkStart w:id="131" w:name="_Toc38304296"/>
      <w:r w:rsidRPr="003C0314">
        <w:rPr>
          <w:b w:val="0"/>
        </w:rPr>
        <w:t>В случае наличия замечаний к содержанию элементов НО, объем удерживаемых денежных средств (Снижение Стоимости) определяется в соответствии с Приложением к Договору № 2.2 «Типовые требования приемки оказанных услуг содержания элементов наружного освещения и энергоснабжения».</w:t>
      </w:r>
      <w:bookmarkEnd w:id="131"/>
    </w:p>
    <w:p w14:paraId="1269ED2E" w14:textId="77777777" w:rsidR="00E0030C" w:rsidRPr="003C0314" w:rsidRDefault="00E0030C" w:rsidP="00E0030C">
      <w:pPr>
        <w:pStyle w:val="27"/>
        <w:widowControl/>
        <w:numPr>
          <w:ilvl w:val="2"/>
          <w:numId w:val="10"/>
        </w:numPr>
        <w:ind w:left="0" w:firstLine="567"/>
        <w:jc w:val="both"/>
        <w:rPr>
          <w:b w:val="0"/>
        </w:rPr>
      </w:pPr>
      <w:r w:rsidRPr="003C0314">
        <w:rPr>
          <w:b w:val="0"/>
        </w:rPr>
        <w:t>Опоры линий наружного освещения и электроснабжения должны иметь нумерацию согласно требований Правила устройства электроустановок (ПУЭ) п. 2.4.7. в соответствии с поопорной схемой воздушных линий.</w:t>
      </w:r>
    </w:p>
    <w:p w14:paraId="04BCB310" w14:textId="77777777" w:rsidR="00E0030C" w:rsidRPr="003C0314" w:rsidRDefault="00E0030C" w:rsidP="00E0030C">
      <w:pPr>
        <w:pStyle w:val="ae"/>
        <w:widowControl/>
        <w:numPr>
          <w:ilvl w:val="1"/>
          <w:numId w:val="10"/>
        </w:numPr>
        <w:ind w:left="0" w:right="3" w:firstLine="567"/>
        <w:jc w:val="both"/>
        <w:rPr>
          <w:b/>
          <w:sz w:val="24"/>
          <w:szCs w:val="24"/>
        </w:rPr>
      </w:pPr>
      <w:r w:rsidRPr="003C0314">
        <w:rPr>
          <w:b/>
          <w:sz w:val="24"/>
          <w:szCs w:val="24"/>
        </w:rPr>
        <w:t>Требования к оказанию услуг по содержанию сетей внешнего электроснабжения.</w:t>
      </w:r>
    </w:p>
    <w:p w14:paraId="562E2CE0" w14:textId="77777777" w:rsidR="00E0030C" w:rsidRPr="003C0314" w:rsidRDefault="00E0030C" w:rsidP="00E0030C">
      <w:pPr>
        <w:pStyle w:val="27"/>
        <w:widowControl/>
        <w:numPr>
          <w:ilvl w:val="2"/>
          <w:numId w:val="10"/>
        </w:numPr>
        <w:ind w:left="0" w:firstLine="567"/>
        <w:jc w:val="both"/>
        <w:rPr>
          <w:b w:val="0"/>
        </w:rPr>
      </w:pPr>
      <w:bookmarkStart w:id="132" w:name="_Toc38304297"/>
      <w:r w:rsidRPr="003C0314">
        <w:rPr>
          <w:b w:val="0"/>
        </w:rPr>
        <w:t>При повреждении кабельной линии 10 кВ Подрядчик обязан приступить к производству ремонтно-восстановительных услуг незамедлительно при невозможности перевода нагрузки на резервные схемы электроснабжения и в течение 1 суток с момента обнаружения повреждения при переводе наружного освещения на резервное питание.</w:t>
      </w:r>
      <w:bookmarkEnd w:id="132"/>
    </w:p>
    <w:p w14:paraId="447C72D4" w14:textId="77777777" w:rsidR="00E0030C" w:rsidRPr="003C0314" w:rsidRDefault="00E0030C" w:rsidP="00E0030C">
      <w:pPr>
        <w:pStyle w:val="27"/>
        <w:widowControl/>
        <w:numPr>
          <w:ilvl w:val="2"/>
          <w:numId w:val="10"/>
        </w:numPr>
        <w:ind w:left="0" w:firstLine="567"/>
        <w:jc w:val="both"/>
        <w:rPr>
          <w:b w:val="0"/>
        </w:rPr>
      </w:pPr>
      <w:r w:rsidRPr="003C0314">
        <w:rPr>
          <w:b w:val="0"/>
        </w:rPr>
        <w:t>Осмотры, техническое обслуживание и текущий ремонт кабельных линий 10 кВ сетей внешнего электроснабжения включает в себя:</w:t>
      </w:r>
    </w:p>
    <w:p w14:paraId="754E069B"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осмотр трасс кабельных линий 10кВ проводится не реже 1 раза в 3 мес.;</w:t>
      </w:r>
    </w:p>
    <w:p w14:paraId="4D604F1C"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трассировка кабельных линий проводится при необходимости определения точного расположения кабельных линий в грунте при производстве земляных работ, корректировке исполнительных схем и других услуг;</w:t>
      </w:r>
    </w:p>
    <w:p w14:paraId="02C7C71B"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замена вышедших из строя концевых кабельных муфт в камерах КСО трансформаторных подстанций проводятся при выявлении неисправности;</w:t>
      </w:r>
    </w:p>
    <w:p w14:paraId="452E19CB"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установка указательных табличек (реперов) на кабельной трассе проводится по результатам плановых осмотров при выявлении отсутствия реперов;</w:t>
      </w:r>
    </w:p>
    <w:p w14:paraId="14A0696D"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устранение повреждений КЛ-10 кВ проводится при выявлении неисправности;</w:t>
      </w:r>
    </w:p>
    <w:p w14:paraId="68F93B8F"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 xml:space="preserve">техническое обслуживание кабельных линий 10 кВ, включая испытания повышенным напряжением, производится с периодичностью, установленной линейным календарным графиком и </w:t>
      </w:r>
      <w:r w:rsidRPr="003C0314">
        <w:rPr>
          <w:sz w:val="24"/>
        </w:rPr>
        <w:t>Приложен</w:t>
      </w:r>
      <w:r>
        <w:rPr>
          <w:sz w:val="24"/>
        </w:rPr>
        <w:t>ием к Техническому заданию № 1.3</w:t>
      </w:r>
      <w:r w:rsidRPr="003C0314">
        <w:rPr>
          <w:sz w:val="24"/>
        </w:rPr>
        <w:t>.1 «Состав услуг и рекомендованная периодичность оказания услуг по содержанию элементов НО»</w:t>
      </w:r>
      <w:r w:rsidRPr="003C0314">
        <w:rPr>
          <w:iCs/>
          <w:sz w:val="24"/>
          <w:szCs w:val="24"/>
          <w:lang w:bidi="ar-SA"/>
        </w:rPr>
        <w:t>;</w:t>
      </w:r>
    </w:p>
    <w:p w14:paraId="3C6EC94C" w14:textId="77777777" w:rsidR="00E0030C" w:rsidRPr="003C0314" w:rsidRDefault="00E0030C" w:rsidP="00E0030C">
      <w:pPr>
        <w:widowControl/>
        <w:numPr>
          <w:ilvl w:val="0"/>
          <w:numId w:val="191"/>
        </w:numPr>
        <w:tabs>
          <w:tab w:val="left" w:pos="851"/>
        </w:tabs>
        <w:autoSpaceDE/>
        <w:autoSpaceDN/>
        <w:ind w:left="0" w:firstLine="567"/>
        <w:jc w:val="both"/>
        <w:rPr>
          <w:iCs/>
          <w:sz w:val="24"/>
          <w:szCs w:val="24"/>
          <w:lang w:bidi="ar-SA"/>
        </w:rPr>
      </w:pPr>
      <w:r w:rsidRPr="003C0314">
        <w:rPr>
          <w:iCs/>
          <w:sz w:val="24"/>
          <w:szCs w:val="24"/>
          <w:lang w:bidi="ar-SA"/>
        </w:rPr>
        <w:t>проводить техническое обслуживание не реже 2 раз в год пунктов коммерческого учета (пунктов учета и секционирования), устранение повреждений проводятся при выявлении неисправности;</w:t>
      </w:r>
    </w:p>
    <w:p w14:paraId="012D351E" w14:textId="77777777" w:rsidR="00E0030C" w:rsidRPr="003C0314" w:rsidRDefault="00E0030C" w:rsidP="00E0030C">
      <w:pPr>
        <w:widowControl/>
        <w:numPr>
          <w:ilvl w:val="0"/>
          <w:numId w:val="191"/>
        </w:numPr>
        <w:tabs>
          <w:tab w:val="left" w:pos="851"/>
        </w:tabs>
        <w:autoSpaceDE/>
        <w:autoSpaceDN/>
        <w:ind w:left="0" w:firstLine="567"/>
        <w:jc w:val="both"/>
        <w:rPr>
          <w:sz w:val="24"/>
          <w:szCs w:val="24"/>
          <w:lang w:bidi="ar-SA"/>
        </w:rPr>
      </w:pPr>
      <w:r w:rsidRPr="003C0314">
        <w:rPr>
          <w:iCs/>
          <w:sz w:val="24"/>
          <w:szCs w:val="24"/>
          <w:lang w:bidi="ar-SA"/>
        </w:rPr>
        <w:t>проводить техническое обслуживание не реже 2 раз в год пунктов коммерческого учета</w:t>
      </w:r>
      <w:r w:rsidRPr="003C0314">
        <w:rPr>
          <w:b/>
          <w:bCs/>
          <w:sz w:val="24"/>
          <w:szCs w:val="24"/>
          <w:shd w:val="clear" w:color="auto" w:fill="FFFFFF"/>
        </w:rPr>
        <w:t xml:space="preserve"> (</w:t>
      </w:r>
      <w:r w:rsidRPr="003C0314">
        <w:rPr>
          <w:bCs/>
          <w:iCs/>
          <w:sz w:val="24"/>
          <w:szCs w:val="24"/>
        </w:rPr>
        <w:t>пунктов</w:t>
      </w:r>
      <w:r w:rsidRPr="003C0314">
        <w:rPr>
          <w:iCs/>
          <w:sz w:val="24"/>
          <w:szCs w:val="24"/>
        </w:rPr>
        <w:t> </w:t>
      </w:r>
      <w:r w:rsidRPr="003C0314">
        <w:rPr>
          <w:bCs/>
          <w:iCs/>
          <w:sz w:val="24"/>
          <w:szCs w:val="24"/>
        </w:rPr>
        <w:t>учета</w:t>
      </w:r>
      <w:r w:rsidRPr="003C0314">
        <w:rPr>
          <w:iCs/>
          <w:sz w:val="24"/>
          <w:szCs w:val="24"/>
        </w:rPr>
        <w:t> </w:t>
      </w:r>
      <w:r w:rsidRPr="003C0314">
        <w:rPr>
          <w:bCs/>
          <w:iCs/>
          <w:sz w:val="24"/>
          <w:szCs w:val="24"/>
        </w:rPr>
        <w:t>и</w:t>
      </w:r>
      <w:r w:rsidRPr="003C0314">
        <w:rPr>
          <w:iCs/>
          <w:sz w:val="24"/>
          <w:szCs w:val="24"/>
        </w:rPr>
        <w:t> </w:t>
      </w:r>
      <w:r w:rsidRPr="003C0314">
        <w:rPr>
          <w:bCs/>
          <w:iCs/>
          <w:sz w:val="24"/>
          <w:szCs w:val="24"/>
        </w:rPr>
        <w:t>секционирования)</w:t>
      </w:r>
      <w:r w:rsidRPr="003C0314">
        <w:rPr>
          <w:iCs/>
          <w:sz w:val="24"/>
          <w:szCs w:val="24"/>
          <w:lang w:bidi="ar-SA"/>
        </w:rPr>
        <w:t>, устранение повреждений</w:t>
      </w:r>
      <w:r w:rsidRPr="003C0314">
        <w:rPr>
          <w:sz w:val="24"/>
          <w:szCs w:val="24"/>
          <w:lang w:bidi="ar-SA"/>
        </w:rPr>
        <w:t xml:space="preserve"> проводятся при выявлении неисправности;</w:t>
      </w:r>
    </w:p>
    <w:p w14:paraId="3E5B5E78" w14:textId="77777777" w:rsidR="00E0030C" w:rsidRPr="003C0314" w:rsidRDefault="00E0030C" w:rsidP="00E0030C">
      <w:pPr>
        <w:widowControl/>
        <w:numPr>
          <w:ilvl w:val="0"/>
          <w:numId w:val="191"/>
        </w:numPr>
        <w:tabs>
          <w:tab w:val="left" w:pos="851"/>
        </w:tabs>
        <w:autoSpaceDE/>
        <w:autoSpaceDN/>
        <w:ind w:left="0" w:firstLine="567"/>
        <w:jc w:val="both"/>
        <w:rPr>
          <w:sz w:val="24"/>
          <w:szCs w:val="24"/>
          <w:lang w:bidi="ar-SA"/>
        </w:rPr>
      </w:pPr>
      <w:r w:rsidRPr="003C0314">
        <w:rPr>
          <w:sz w:val="24"/>
          <w:szCs w:val="24"/>
          <w:lang w:bidi="ar-SA"/>
        </w:rPr>
        <w:t>1 раз в месяц проводить осмотр технического состояния приборов учета расхода электроэнергии (электросчетчиков, измерительных трансформаторов), незамедлительно сообщать Заказчику о неисправностях приборов учета;</w:t>
      </w:r>
    </w:p>
    <w:p w14:paraId="5243FFA1" w14:textId="77777777" w:rsidR="00E0030C" w:rsidRPr="003C0314" w:rsidRDefault="00E0030C" w:rsidP="00E0030C">
      <w:pPr>
        <w:widowControl/>
        <w:numPr>
          <w:ilvl w:val="0"/>
          <w:numId w:val="191"/>
        </w:numPr>
        <w:tabs>
          <w:tab w:val="left" w:pos="851"/>
        </w:tabs>
        <w:autoSpaceDE/>
        <w:autoSpaceDN/>
        <w:ind w:left="0" w:firstLine="567"/>
        <w:jc w:val="both"/>
        <w:rPr>
          <w:sz w:val="24"/>
          <w:szCs w:val="24"/>
          <w:lang w:bidi="ar-SA"/>
        </w:rPr>
      </w:pPr>
      <w:r w:rsidRPr="003C0314">
        <w:rPr>
          <w:sz w:val="24"/>
          <w:szCs w:val="24"/>
          <w:lang w:bidi="ar-SA"/>
        </w:rPr>
        <w:t xml:space="preserve">проверка наличия и состояния установленных пломб; </w:t>
      </w:r>
    </w:p>
    <w:p w14:paraId="15B2A739" w14:textId="77777777" w:rsidR="00E0030C" w:rsidRPr="003C0314" w:rsidRDefault="00E0030C" w:rsidP="00E0030C">
      <w:pPr>
        <w:widowControl/>
        <w:numPr>
          <w:ilvl w:val="0"/>
          <w:numId w:val="191"/>
        </w:numPr>
        <w:tabs>
          <w:tab w:val="left" w:pos="851"/>
        </w:tabs>
        <w:autoSpaceDE/>
        <w:autoSpaceDN/>
        <w:ind w:left="0" w:firstLine="567"/>
        <w:jc w:val="both"/>
        <w:rPr>
          <w:sz w:val="24"/>
          <w:szCs w:val="24"/>
          <w:lang w:bidi="ar-SA"/>
        </w:rPr>
      </w:pPr>
      <w:r w:rsidRPr="003C0314">
        <w:rPr>
          <w:sz w:val="24"/>
          <w:szCs w:val="24"/>
          <w:lang w:bidi="ar-SA"/>
        </w:rPr>
        <w:t>ежемесячный контроль времени и даты на счетчике на соответствие астрономическому;</w:t>
      </w:r>
    </w:p>
    <w:p w14:paraId="01C5E01F" w14:textId="77777777" w:rsidR="00E0030C" w:rsidRPr="003C0314" w:rsidRDefault="00E0030C" w:rsidP="00E0030C">
      <w:pPr>
        <w:widowControl/>
        <w:numPr>
          <w:ilvl w:val="0"/>
          <w:numId w:val="191"/>
        </w:numPr>
        <w:tabs>
          <w:tab w:val="left" w:pos="851"/>
        </w:tabs>
        <w:autoSpaceDE/>
        <w:autoSpaceDN/>
        <w:ind w:left="0" w:firstLine="567"/>
        <w:jc w:val="both"/>
        <w:rPr>
          <w:sz w:val="24"/>
          <w:szCs w:val="24"/>
          <w:lang w:bidi="ar-SA"/>
        </w:rPr>
      </w:pPr>
      <w:r w:rsidRPr="003C0314">
        <w:rPr>
          <w:sz w:val="24"/>
          <w:szCs w:val="24"/>
          <w:lang w:bidi="ar-SA"/>
        </w:rPr>
        <w:t xml:space="preserve"> контроль сроков поверки приборов учета.</w:t>
      </w:r>
    </w:p>
    <w:p w14:paraId="1F33B166" w14:textId="77777777" w:rsidR="00E0030C" w:rsidRPr="003C0314" w:rsidRDefault="00E0030C" w:rsidP="00E0030C">
      <w:pPr>
        <w:pStyle w:val="27"/>
        <w:widowControl/>
        <w:numPr>
          <w:ilvl w:val="2"/>
          <w:numId w:val="10"/>
        </w:numPr>
        <w:ind w:left="0" w:firstLine="720"/>
        <w:jc w:val="both"/>
        <w:rPr>
          <w:b w:val="0"/>
        </w:rPr>
      </w:pPr>
      <w:r w:rsidRPr="003C0314">
        <w:rPr>
          <w:b w:val="0"/>
        </w:rPr>
        <w:t xml:space="preserve">Подрядчик обязан проводить техническое обслуживание пунктов коммерческого учета (пунктов учета и секционирования) не реже 2 раз в год, устранение повреждений проводятся при выявлении неисправности. </w:t>
      </w:r>
    </w:p>
    <w:p w14:paraId="1D294903" w14:textId="77777777" w:rsidR="00E0030C" w:rsidRPr="003C0314" w:rsidRDefault="00E0030C" w:rsidP="00E0030C">
      <w:pPr>
        <w:pStyle w:val="27"/>
        <w:widowControl/>
        <w:numPr>
          <w:ilvl w:val="2"/>
          <w:numId w:val="10"/>
        </w:numPr>
        <w:ind w:left="0" w:firstLine="720"/>
        <w:jc w:val="both"/>
        <w:rPr>
          <w:b w:val="0"/>
        </w:rPr>
      </w:pPr>
      <w:r w:rsidRPr="003C0314">
        <w:rPr>
          <w:b w:val="0"/>
        </w:rPr>
        <w:t xml:space="preserve">Подрядчик обязан 1 раз в месяц проводить осмотр технического состояния приборов учета расхода электроэнергии (электросчетчиков, измерительных трансформаторов) и </w:t>
      </w:r>
      <w:r w:rsidRPr="003C0314">
        <w:rPr>
          <w:b w:val="0"/>
        </w:rPr>
        <w:lastRenderedPageBreak/>
        <w:t>незамедлительно сообщать Заказчику о неисправностях приборов учета. Осуществлять проверку наличия и состояния установленных пломб. Осуществлять ежемесячный контроль времени и даты на установленных на счетчике на соответствие астрономическому. Производить контроль сроков поверки приборов учета.</w:t>
      </w:r>
    </w:p>
    <w:p w14:paraId="53E2AFFC" w14:textId="77777777" w:rsidR="00E0030C" w:rsidRPr="003C0314" w:rsidRDefault="00E0030C" w:rsidP="00E0030C">
      <w:pPr>
        <w:pStyle w:val="ae"/>
        <w:widowControl/>
        <w:numPr>
          <w:ilvl w:val="1"/>
          <w:numId w:val="10"/>
        </w:numPr>
        <w:ind w:left="0" w:right="3" w:firstLine="567"/>
        <w:jc w:val="both"/>
        <w:rPr>
          <w:b/>
          <w:sz w:val="24"/>
          <w:szCs w:val="24"/>
        </w:rPr>
      </w:pPr>
      <w:r w:rsidRPr="003C0314">
        <w:rPr>
          <w:b/>
          <w:sz w:val="24"/>
          <w:szCs w:val="24"/>
        </w:rPr>
        <w:t>Требования к оказанию услуг по содержанию электрооборудования пешеходных переходов</w:t>
      </w:r>
    </w:p>
    <w:p w14:paraId="3A8643B8" w14:textId="77777777" w:rsidR="00E0030C" w:rsidRPr="003C0314" w:rsidRDefault="00E0030C" w:rsidP="00E0030C">
      <w:pPr>
        <w:pStyle w:val="27"/>
        <w:widowControl/>
        <w:numPr>
          <w:ilvl w:val="2"/>
          <w:numId w:val="10"/>
        </w:numPr>
        <w:ind w:left="0" w:firstLine="567"/>
        <w:jc w:val="both"/>
        <w:rPr>
          <w:b w:val="0"/>
        </w:rPr>
      </w:pPr>
      <w:bookmarkStart w:id="133" w:name="_Toc38304299"/>
      <w:bookmarkStart w:id="134" w:name="_Toc489022095"/>
      <w:bookmarkStart w:id="135" w:name="_Toc489022434"/>
      <w:r w:rsidRPr="003C0314">
        <w:rPr>
          <w:b w:val="0"/>
        </w:rPr>
        <w:t>В подземных пешеходных тоннелях и надземных мостовых пешеходных переходах процент горения светильников должен составлять не менее 90% как в дневном, так и в ночном режиме (при числе задействованных светильников в ночном режиме менее 10 допускается 1 неисправный).</w:t>
      </w:r>
      <w:bookmarkEnd w:id="133"/>
    </w:p>
    <w:p w14:paraId="4BE0B645" w14:textId="77777777" w:rsidR="00E0030C" w:rsidRPr="003C0314" w:rsidRDefault="00E0030C" w:rsidP="00E0030C">
      <w:pPr>
        <w:pStyle w:val="27"/>
        <w:widowControl/>
        <w:numPr>
          <w:ilvl w:val="2"/>
          <w:numId w:val="10"/>
        </w:numPr>
        <w:ind w:left="0" w:firstLine="567"/>
        <w:jc w:val="both"/>
        <w:rPr>
          <w:b w:val="0"/>
        </w:rPr>
      </w:pPr>
      <w:bookmarkStart w:id="136" w:name="_Toc38304300"/>
      <w:r w:rsidRPr="003C0314">
        <w:rPr>
          <w:b w:val="0"/>
        </w:rPr>
        <w:t>Техническое обслуживание и текущий ремонт электрооборудования пешеходных переходов включает в себя:</w:t>
      </w:r>
      <w:bookmarkEnd w:id="136"/>
    </w:p>
    <w:p w14:paraId="06BD5966" w14:textId="77777777" w:rsidR="00E0030C" w:rsidRPr="003C0314" w:rsidRDefault="00E0030C" w:rsidP="00E0030C">
      <w:pPr>
        <w:pStyle w:val="27"/>
        <w:widowControl/>
        <w:numPr>
          <w:ilvl w:val="3"/>
          <w:numId w:val="192"/>
        </w:numPr>
        <w:tabs>
          <w:tab w:val="left" w:pos="851"/>
        </w:tabs>
        <w:ind w:left="0" w:firstLine="540"/>
        <w:jc w:val="both"/>
        <w:rPr>
          <w:b w:val="0"/>
        </w:rPr>
      </w:pPr>
      <w:bookmarkStart w:id="137" w:name="_Toc38304301"/>
      <w:r w:rsidRPr="003C0314">
        <w:rPr>
          <w:b w:val="0"/>
        </w:rPr>
        <w:t>осмотр электрооборудования и контрольный осмотр освещения пешеходных переходов проводится не реже 2 раз в месяц;</w:t>
      </w:r>
      <w:bookmarkEnd w:id="137"/>
    </w:p>
    <w:p w14:paraId="291B59D9" w14:textId="77777777" w:rsidR="00E0030C" w:rsidRPr="003C0314" w:rsidRDefault="00E0030C" w:rsidP="00E0030C">
      <w:pPr>
        <w:pStyle w:val="27"/>
        <w:widowControl/>
        <w:numPr>
          <w:ilvl w:val="3"/>
          <w:numId w:val="192"/>
        </w:numPr>
        <w:tabs>
          <w:tab w:val="left" w:pos="851"/>
        </w:tabs>
        <w:ind w:left="0" w:firstLine="540"/>
        <w:jc w:val="both"/>
        <w:rPr>
          <w:b w:val="0"/>
        </w:rPr>
      </w:pPr>
      <w:bookmarkStart w:id="138" w:name="_Toc38304302"/>
      <w:r w:rsidRPr="003C0314">
        <w:rPr>
          <w:b w:val="0"/>
        </w:rPr>
        <w:t>техническое обслуживание электрооборудования пешеходных переходов включает в себя обслуживание распределительных шкафов, светильников, кабельных линий и проводки производится с периодичностью, установленной линейным календарным графиком и Приложением к Техническому заданию № 1.</w:t>
      </w:r>
      <w:r>
        <w:rPr>
          <w:b w:val="0"/>
        </w:rPr>
        <w:t>3</w:t>
      </w:r>
      <w:r w:rsidRPr="003C0314">
        <w:rPr>
          <w:b w:val="0"/>
        </w:rPr>
        <w:t>.1 «Состав услуг и рекомендованная периодичность оказания услуг по содержанию элементов НО»;</w:t>
      </w:r>
      <w:bookmarkEnd w:id="138"/>
    </w:p>
    <w:p w14:paraId="1952B1BA" w14:textId="77777777" w:rsidR="00E0030C" w:rsidRPr="003C0314" w:rsidRDefault="00E0030C" w:rsidP="00E0030C">
      <w:pPr>
        <w:pStyle w:val="27"/>
        <w:widowControl/>
        <w:numPr>
          <w:ilvl w:val="3"/>
          <w:numId w:val="192"/>
        </w:numPr>
        <w:tabs>
          <w:tab w:val="left" w:pos="851"/>
        </w:tabs>
        <w:ind w:left="0" w:firstLine="540"/>
        <w:jc w:val="both"/>
        <w:rPr>
          <w:b w:val="0"/>
        </w:rPr>
      </w:pPr>
      <w:bookmarkStart w:id="139" w:name="_Toc38304303"/>
      <w:r w:rsidRPr="003C0314">
        <w:rPr>
          <w:b w:val="0"/>
        </w:rPr>
        <w:t>поиск и устранение неисправностей и повреждений воздушных и кабельных линий 0,4 кВ пешеходных переходов проводятся при выявлении неисправности.</w:t>
      </w:r>
      <w:bookmarkEnd w:id="139"/>
    </w:p>
    <w:p w14:paraId="1478E286" w14:textId="77777777" w:rsidR="00E0030C" w:rsidRPr="003C0314" w:rsidRDefault="00E0030C" w:rsidP="00E0030C">
      <w:pPr>
        <w:pStyle w:val="ae"/>
        <w:widowControl/>
        <w:numPr>
          <w:ilvl w:val="1"/>
          <w:numId w:val="10"/>
        </w:numPr>
        <w:tabs>
          <w:tab w:val="left" w:pos="851"/>
        </w:tabs>
        <w:ind w:left="0" w:right="222" w:firstLine="540"/>
        <w:jc w:val="both"/>
        <w:rPr>
          <w:b/>
          <w:sz w:val="24"/>
          <w:szCs w:val="24"/>
        </w:rPr>
      </w:pPr>
      <w:r w:rsidRPr="003C0314">
        <w:rPr>
          <w:b/>
          <w:sz w:val="24"/>
          <w:szCs w:val="24"/>
        </w:rPr>
        <w:t>Проведение лабораторного контроля на Объекте.</w:t>
      </w:r>
    </w:p>
    <w:p w14:paraId="7C96D9C3" w14:textId="77777777" w:rsidR="00E0030C" w:rsidRPr="003C0314" w:rsidRDefault="00E0030C" w:rsidP="00E0030C">
      <w:pPr>
        <w:pStyle w:val="27"/>
        <w:widowControl/>
        <w:numPr>
          <w:ilvl w:val="2"/>
          <w:numId w:val="10"/>
        </w:numPr>
        <w:tabs>
          <w:tab w:val="left" w:pos="851"/>
        </w:tabs>
        <w:ind w:left="0" w:firstLine="540"/>
        <w:jc w:val="both"/>
        <w:rPr>
          <w:b w:val="0"/>
        </w:rPr>
      </w:pPr>
      <w:bookmarkStart w:id="140" w:name="_Toc38304304"/>
      <w:r w:rsidRPr="003C0314">
        <w:rPr>
          <w:b w:val="0"/>
        </w:rPr>
        <w:t>Подрядчик обязан производить лабораторные обследования Объекта по:</w:t>
      </w:r>
      <w:bookmarkEnd w:id="140"/>
    </w:p>
    <w:p w14:paraId="422CF8B0"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1" w:name="_Toc38304305"/>
      <w:r w:rsidRPr="003C0314">
        <w:rPr>
          <w:b w:val="0"/>
        </w:rPr>
        <w:t>поиску неисправностей и повреждений кабельных линий 0,4 кВ проложенных в земле или в кабельной канализации;</w:t>
      </w:r>
      <w:bookmarkEnd w:id="141"/>
    </w:p>
    <w:p w14:paraId="524D52AD"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2" w:name="_Toc38304306"/>
      <w:r w:rsidRPr="003C0314">
        <w:rPr>
          <w:b w:val="0"/>
        </w:rPr>
        <w:t>измерению растекания тока заземления;</w:t>
      </w:r>
      <w:bookmarkEnd w:id="142"/>
    </w:p>
    <w:p w14:paraId="7B698F69"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3" w:name="_Toc38304307"/>
      <w:r w:rsidRPr="003C0314">
        <w:rPr>
          <w:b w:val="0"/>
        </w:rPr>
        <w:t>проверке цепи между заземлителями и заземленными элементам;</w:t>
      </w:r>
      <w:bookmarkEnd w:id="143"/>
    </w:p>
    <w:p w14:paraId="1BAFA3CF"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4" w:name="_Toc38304308"/>
      <w:r w:rsidRPr="003C0314">
        <w:rPr>
          <w:b w:val="0"/>
        </w:rPr>
        <w:t>замеру полного сопротивления цепи "фаза ноль";</w:t>
      </w:r>
      <w:bookmarkEnd w:id="144"/>
    </w:p>
    <w:p w14:paraId="3C2C0EFF"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5" w:name="_Toc38304309"/>
      <w:r w:rsidRPr="003C0314">
        <w:rPr>
          <w:b w:val="0"/>
        </w:rPr>
        <w:t>измерению сопротивления изоляции мегаометром кабельных и других линий напряжением до 1кВ, предназначенных для передачи энергии к распределительным устройствам, щитам, шкафам, коммутационным аппаратам и электропотребителям;</w:t>
      </w:r>
      <w:bookmarkEnd w:id="145"/>
    </w:p>
    <w:p w14:paraId="01481B77"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6" w:name="_Toc38304310"/>
      <w:r w:rsidRPr="003C0314">
        <w:rPr>
          <w:b w:val="0"/>
        </w:rPr>
        <w:t>измерению переходного сопротивления в месте соединения контакта;</w:t>
      </w:r>
      <w:bookmarkEnd w:id="146"/>
    </w:p>
    <w:p w14:paraId="46525B01"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7" w:name="_Toc38304311"/>
      <w:r w:rsidRPr="003C0314">
        <w:rPr>
          <w:b w:val="0"/>
        </w:rPr>
        <w:t>ревизии контактов (разъединение, присоединение, зачистка, смазка) выполняется вместе с измерением переходного сопротивления;</w:t>
      </w:r>
      <w:bookmarkEnd w:id="147"/>
    </w:p>
    <w:p w14:paraId="607A06BC"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8" w:name="_Toc38304312"/>
      <w:r w:rsidRPr="003C0314">
        <w:rPr>
          <w:b w:val="0"/>
        </w:rPr>
        <w:t>измерению и проверке высокочастотного сигнала-PLC сигнал (при помощи подъемной вышки);</w:t>
      </w:r>
      <w:bookmarkEnd w:id="148"/>
    </w:p>
    <w:p w14:paraId="446149A4" w14:textId="77777777" w:rsidR="00E0030C" w:rsidRPr="003C0314" w:rsidRDefault="00E0030C" w:rsidP="00E0030C">
      <w:pPr>
        <w:pStyle w:val="27"/>
        <w:widowControl/>
        <w:numPr>
          <w:ilvl w:val="3"/>
          <w:numId w:val="192"/>
        </w:numPr>
        <w:tabs>
          <w:tab w:val="left" w:pos="851"/>
        </w:tabs>
        <w:ind w:left="0" w:firstLine="540"/>
        <w:jc w:val="both"/>
        <w:rPr>
          <w:b w:val="0"/>
        </w:rPr>
      </w:pPr>
      <w:bookmarkStart w:id="149" w:name="_Toc38304313"/>
      <w:r w:rsidRPr="003C0314">
        <w:rPr>
          <w:b w:val="0"/>
        </w:rPr>
        <w:t>измерению переходного сопротивления в месте соединения контакта при замене светильника (при помощи подъемной вышки);</w:t>
      </w:r>
      <w:bookmarkEnd w:id="149"/>
    </w:p>
    <w:p w14:paraId="6352EF45"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0" w:name="_Toc38304314"/>
      <w:r w:rsidRPr="003C0314">
        <w:rPr>
          <w:b w:val="0"/>
        </w:rPr>
        <w:t>измерению и проверке высокочастотного сигнала-PLC;</w:t>
      </w:r>
      <w:bookmarkEnd w:id="150"/>
    </w:p>
    <w:p w14:paraId="7FB209F9"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1" w:name="_Toc38304315"/>
      <w:r w:rsidRPr="003C0314">
        <w:rPr>
          <w:b w:val="0"/>
        </w:rPr>
        <w:t>проведение замера освещенности на характерных участках Объекта (1 раз в год, выборочно, по согласованию с Заказчиком);</w:t>
      </w:r>
      <w:bookmarkEnd w:id="151"/>
    </w:p>
    <w:p w14:paraId="6C35827A"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2" w:name="_Toc38304316"/>
      <w:r w:rsidRPr="003C0314">
        <w:rPr>
          <w:b w:val="0"/>
        </w:rPr>
        <w:t>определение сопротивления заземляющих устройств;</w:t>
      </w:r>
      <w:bookmarkEnd w:id="152"/>
    </w:p>
    <w:p w14:paraId="5BDB673F"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3" w:name="_Toc38304317"/>
      <w:r w:rsidRPr="003C0314">
        <w:rPr>
          <w:b w:val="0"/>
        </w:rPr>
        <w:t>определение сопротивления контактных соединений между заземлителями и заземляемыми элементами ТП, ШНО и опор ВЛ;</w:t>
      </w:r>
      <w:bookmarkEnd w:id="153"/>
    </w:p>
    <w:p w14:paraId="0B14CF81"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4" w:name="_Toc38304318"/>
      <w:r w:rsidRPr="003C0314">
        <w:rPr>
          <w:b w:val="0"/>
        </w:rPr>
        <w:t>измерение сопротивления изоляции электрооборудования ТП, ШНО, КЛ 0,4 кВ;</w:t>
      </w:r>
      <w:bookmarkEnd w:id="154"/>
    </w:p>
    <w:p w14:paraId="386945C1"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5" w:name="_Toc38304319"/>
      <w:r w:rsidRPr="003C0314">
        <w:rPr>
          <w:b w:val="0"/>
        </w:rPr>
        <w:t>измерение сопротивления изоляции обмоток трансформатора с определением отношения R60/R15;</w:t>
      </w:r>
      <w:bookmarkEnd w:id="155"/>
    </w:p>
    <w:p w14:paraId="39A5D84D"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6" w:name="_Toc38304320"/>
      <w:r w:rsidRPr="003C0314">
        <w:rPr>
          <w:b w:val="0"/>
        </w:rPr>
        <w:t>измерение сопротивления обмоток трансформатора постоянному току;</w:t>
      </w:r>
      <w:bookmarkEnd w:id="156"/>
    </w:p>
    <w:p w14:paraId="2A67DDFC"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7" w:name="_Toc38304321"/>
      <w:r w:rsidRPr="003C0314">
        <w:rPr>
          <w:b w:val="0"/>
        </w:rPr>
        <w:t>измерения, установленные Приложением к Техническому заданию № 1.</w:t>
      </w:r>
      <w:r>
        <w:rPr>
          <w:b w:val="0"/>
        </w:rPr>
        <w:t>3</w:t>
      </w:r>
      <w:r w:rsidRPr="003C0314">
        <w:rPr>
          <w:b w:val="0"/>
        </w:rPr>
        <w:t>.1 «Состав услуг и рекомендованная периодичность оказания услуг по содержанию элементов НО», и иные измерения при оказании отдельных видов услуг в соответствии с действующей нормативной документацией</w:t>
      </w:r>
      <w:bookmarkEnd w:id="157"/>
      <w:r w:rsidRPr="003C0314">
        <w:rPr>
          <w:b w:val="0"/>
        </w:rPr>
        <w:t>.</w:t>
      </w:r>
    </w:p>
    <w:p w14:paraId="6DBBE87B" w14:textId="77777777" w:rsidR="00E0030C" w:rsidRPr="003C0314" w:rsidRDefault="00E0030C" w:rsidP="00E0030C">
      <w:pPr>
        <w:pStyle w:val="ae"/>
        <w:widowControl/>
        <w:numPr>
          <w:ilvl w:val="1"/>
          <w:numId w:val="10"/>
        </w:numPr>
        <w:ind w:left="0" w:right="222" w:firstLine="567"/>
        <w:jc w:val="both"/>
        <w:rPr>
          <w:b/>
          <w:sz w:val="24"/>
          <w:szCs w:val="24"/>
        </w:rPr>
      </w:pPr>
      <w:r w:rsidRPr="003C0314">
        <w:rPr>
          <w:b/>
          <w:sz w:val="24"/>
          <w:szCs w:val="24"/>
        </w:rPr>
        <w:lastRenderedPageBreak/>
        <w:t>Заземление.</w:t>
      </w:r>
    </w:p>
    <w:p w14:paraId="5CD2B204" w14:textId="77777777" w:rsidR="00E0030C" w:rsidRPr="003C0314" w:rsidRDefault="00E0030C" w:rsidP="00E0030C">
      <w:pPr>
        <w:pStyle w:val="ae"/>
        <w:numPr>
          <w:ilvl w:val="2"/>
          <w:numId w:val="10"/>
        </w:numPr>
        <w:ind w:left="0" w:firstLine="567"/>
        <w:jc w:val="both"/>
        <w:rPr>
          <w:rFonts w:eastAsia="Calibri"/>
          <w:sz w:val="24"/>
          <w:szCs w:val="24"/>
          <w:lang w:bidi="ar-SA"/>
        </w:rPr>
      </w:pPr>
      <w:r w:rsidRPr="003C0314">
        <w:rPr>
          <w:rFonts w:eastAsia="Calibri"/>
          <w:sz w:val="24"/>
          <w:szCs w:val="24"/>
          <w:lang w:bidi="ar-SA"/>
        </w:rPr>
        <w:t>Для определения технического состояния заземляющего устройства должны проводиться визуальные осмотры видимой части, осмотры заземляющего устройства с выборочным вскрытием грунта, измерение параметров заземляющего устройства в соответствии с нормами испытания электрооборудования.</w:t>
      </w:r>
    </w:p>
    <w:p w14:paraId="1A041CB2" w14:textId="77777777" w:rsidR="00E0030C" w:rsidRPr="003C0314" w:rsidRDefault="00E0030C" w:rsidP="00E0030C">
      <w:pPr>
        <w:pStyle w:val="ae"/>
        <w:numPr>
          <w:ilvl w:val="2"/>
          <w:numId w:val="10"/>
        </w:numPr>
        <w:ind w:left="0" w:firstLine="567"/>
        <w:jc w:val="both"/>
        <w:rPr>
          <w:rFonts w:eastAsia="Calibri"/>
          <w:sz w:val="24"/>
          <w:szCs w:val="24"/>
          <w:lang w:bidi="ar-SA"/>
        </w:rPr>
      </w:pPr>
      <w:r w:rsidRPr="003C0314">
        <w:rPr>
          <w:rFonts w:eastAsia="Calibri"/>
          <w:sz w:val="24"/>
          <w:szCs w:val="24"/>
          <w:lang w:bidi="ar-SA"/>
        </w:rPr>
        <w:t xml:space="preserve">Не реже 1 раза в год Подрядчик должен производить измерения сопротивления контуров заземления рабочих, повторных, защитных линейных заземлений, устройств, установок, элементов НО и т.д. с доведением сопротивлений до нормы. </w:t>
      </w:r>
    </w:p>
    <w:p w14:paraId="2ACD98F4" w14:textId="77777777" w:rsidR="00E0030C" w:rsidRPr="003C0314" w:rsidRDefault="00E0030C" w:rsidP="00E0030C">
      <w:pPr>
        <w:pStyle w:val="ae"/>
        <w:widowControl/>
        <w:numPr>
          <w:ilvl w:val="2"/>
          <w:numId w:val="10"/>
        </w:numPr>
        <w:tabs>
          <w:tab w:val="left" w:pos="1506"/>
          <w:tab w:val="left" w:pos="1934"/>
        </w:tabs>
        <w:ind w:left="0" w:right="227" w:firstLine="567"/>
        <w:jc w:val="both"/>
        <w:rPr>
          <w:sz w:val="24"/>
          <w:szCs w:val="24"/>
        </w:rPr>
      </w:pPr>
      <w:r w:rsidRPr="003C0314">
        <w:rPr>
          <w:sz w:val="24"/>
          <w:szCs w:val="24"/>
        </w:rPr>
        <w:t>Результаты электрических измерений заземлений записываются в «Ведомость величины сопротивления линейных измерений» либо в паспорта заземляющих устройств, хранящиеся у Подрядной</w:t>
      </w:r>
      <w:r w:rsidRPr="003C0314">
        <w:rPr>
          <w:spacing w:val="-13"/>
          <w:sz w:val="24"/>
          <w:szCs w:val="24"/>
        </w:rPr>
        <w:t xml:space="preserve"> </w:t>
      </w:r>
      <w:r w:rsidRPr="003C0314">
        <w:rPr>
          <w:sz w:val="24"/>
          <w:szCs w:val="24"/>
        </w:rPr>
        <w:t>организации.</w:t>
      </w:r>
    </w:p>
    <w:p w14:paraId="2C719CA3" w14:textId="77777777" w:rsidR="00E0030C" w:rsidRPr="003C0314" w:rsidRDefault="00E0030C" w:rsidP="00E0030C">
      <w:pPr>
        <w:pStyle w:val="ae"/>
        <w:numPr>
          <w:ilvl w:val="2"/>
          <w:numId w:val="10"/>
        </w:numPr>
        <w:ind w:left="0" w:firstLine="567"/>
        <w:jc w:val="both"/>
        <w:rPr>
          <w:rFonts w:eastAsia="Calibri"/>
          <w:sz w:val="24"/>
          <w:szCs w:val="24"/>
          <w:lang w:bidi="ar-SA"/>
        </w:rPr>
      </w:pPr>
      <w:r w:rsidRPr="003C0314">
        <w:rPr>
          <w:sz w:val="24"/>
          <w:szCs w:val="24"/>
        </w:rPr>
        <w:t>При измерении рабочих и защитных заземлений проверяют качество соединений между защитным проводником и оборудованием, наличие антикоррозионного покрытия, отсутствие обрывов.</w:t>
      </w:r>
    </w:p>
    <w:p w14:paraId="1D92E472" w14:textId="77777777" w:rsidR="00E0030C" w:rsidRPr="003C0314" w:rsidRDefault="00E0030C" w:rsidP="00E0030C">
      <w:pPr>
        <w:pStyle w:val="ae"/>
        <w:widowControl/>
        <w:numPr>
          <w:ilvl w:val="1"/>
          <w:numId w:val="10"/>
        </w:numPr>
        <w:ind w:left="0" w:right="3" w:firstLine="567"/>
        <w:jc w:val="both"/>
        <w:rPr>
          <w:b/>
          <w:sz w:val="24"/>
          <w:szCs w:val="24"/>
        </w:rPr>
      </w:pPr>
      <w:r w:rsidRPr="003C0314">
        <w:rPr>
          <w:b/>
          <w:sz w:val="24"/>
          <w:szCs w:val="24"/>
        </w:rPr>
        <w:t>Требования к исполнительной документации при оказании услуг по содержанию Объекта</w:t>
      </w:r>
      <w:bookmarkEnd w:id="134"/>
      <w:bookmarkEnd w:id="135"/>
      <w:r w:rsidRPr="003C0314">
        <w:rPr>
          <w:b/>
          <w:sz w:val="24"/>
          <w:szCs w:val="24"/>
        </w:rPr>
        <w:t>.</w:t>
      </w:r>
    </w:p>
    <w:p w14:paraId="2752AAFA"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У каждой бригады Подрядчика на местах оказания услуг должны находиться соответствующие Журналы оказания услуг, технологические схемы производства дорожных работ, Схемы Организации Движения и иные документы, предусмотренные Техническим Заданием.</w:t>
      </w:r>
    </w:p>
    <w:p w14:paraId="29761030"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 xml:space="preserve">Подрядчик обязан вести базу фото или видеоматериалов, отражающих факт наличия и устранения дефекта содержания конструктивного элемента (с указанием года, даты и времени обнаружения, регистрации (фиксации) и устранения дефекта (в том числе дефекта, обусловленного негативным воздействием неблагоприятных или особо неблагоприятных условий погоды). </w:t>
      </w:r>
    </w:p>
    <w:p w14:paraId="3157D356"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При содержании элементов НО Объекта Подрядчик обязан вести исполнительную документацию в соответствии с требованиями нормативной документации, действующей в момент оказания услуг.</w:t>
      </w:r>
    </w:p>
    <w:p w14:paraId="1153522D"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При дооснащении объекта элементами НО, Подрядчик обязан вести исполнительную документацию в соответствии с требованиями нормативной документации, действующей в момент оказания услуг.</w:t>
      </w:r>
    </w:p>
    <w:p w14:paraId="44844A36"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Комплект исполнительной документации оказанных услуг по содержанию НО объекта состоит из:</w:t>
      </w:r>
    </w:p>
    <w:p w14:paraId="221FC67F"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8" w:name="_Toc38304322"/>
      <w:r w:rsidRPr="003C0314">
        <w:rPr>
          <w:b w:val="0"/>
        </w:rPr>
        <w:t>журнал оказания услуг;</w:t>
      </w:r>
      <w:bookmarkEnd w:id="158"/>
    </w:p>
    <w:p w14:paraId="380EB78D" w14:textId="77777777" w:rsidR="00E0030C" w:rsidRPr="003C0314" w:rsidRDefault="00E0030C" w:rsidP="00E0030C">
      <w:pPr>
        <w:pStyle w:val="27"/>
        <w:widowControl/>
        <w:numPr>
          <w:ilvl w:val="3"/>
          <w:numId w:val="192"/>
        </w:numPr>
        <w:tabs>
          <w:tab w:val="left" w:pos="851"/>
        </w:tabs>
        <w:ind w:left="0" w:firstLine="540"/>
        <w:jc w:val="both"/>
        <w:rPr>
          <w:b w:val="0"/>
        </w:rPr>
      </w:pPr>
      <w:bookmarkStart w:id="159" w:name="_Toc38304323"/>
      <w:r w:rsidRPr="003C0314">
        <w:rPr>
          <w:b w:val="0"/>
        </w:rPr>
        <w:t>акты электротехнических измерений;</w:t>
      </w:r>
      <w:bookmarkEnd w:id="159"/>
    </w:p>
    <w:p w14:paraId="27A465A7"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0" w:name="_Toc38304324"/>
      <w:r w:rsidRPr="003C0314">
        <w:rPr>
          <w:b w:val="0"/>
        </w:rPr>
        <w:t>на электротехнические материалы, подлежащие утилизации, представляется копия акта утилизации</w:t>
      </w:r>
      <w:bookmarkEnd w:id="160"/>
      <w:r w:rsidRPr="003C0314">
        <w:rPr>
          <w:b w:val="0"/>
        </w:rPr>
        <w:t>;</w:t>
      </w:r>
    </w:p>
    <w:p w14:paraId="68DC91CE"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1" w:name="_Toc38304325"/>
      <w:r w:rsidRPr="003C0314">
        <w:rPr>
          <w:b w:val="0"/>
        </w:rPr>
        <w:t>при получении от разборки (демонтаже) сооружений и (или) существующих конструкций, материалов, элементов и изделий, пригодных для повторного применения (в т. ч. металлолома), их объем определяется на основании акта, подписанного Заказчиком и Подрядчиком. Возвратные суммы определяются расчетами в ценах квартала оказания услуг за вычетом из этих сумм расходов по приведению их в пригодное для использования состояние и по доставке в места складирования. Подрядчик собственными силами осуществляет реализацию конструкций, материалов, изделий и металлолома получаемых от разборки, сноса, демонтажа сооружений и (или) существующих конструкций;</w:t>
      </w:r>
      <w:bookmarkEnd w:id="161"/>
    </w:p>
    <w:p w14:paraId="70D27961"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2" w:name="_Toc38304326"/>
      <w:r w:rsidRPr="003C0314">
        <w:rPr>
          <w:b w:val="0"/>
        </w:rPr>
        <w:t>акты при замене оборудования и элементов НО</w:t>
      </w:r>
      <w:bookmarkEnd w:id="162"/>
      <w:r w:rsidRPr="003C0314">
        <w:rPr>
          <w:b w:val="0"/>
        </w:rPr>
        <w:t>;</w:t>
      </w:r>
    </w:p>
    <w:p w14:paraId="55876D81"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3" w:name="_Toc38304327"/>
      <w:r w:rsidRPr="003C0314">
        <w:rPr>
          <w:b w:val="0"/>
        </w:rPr>
        <w:t>фотодокументы.</w:t>
      </w:r>
      <w:bookmarkEnd w:id="163"/>
    </w:p>
    <w:p w14:paraId="4780E406"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Оказание услуг по содержанию Объекта должно производиться на основании разработанных Подрядчиком технологических карт и схем на виды услуг.</w:t>
      </w:r>
    </w:p>
    <w:p w14:paraId="36B8A52E" w14:textId="77777777" w:rsidR="00E0030C" w:rsidRPr="003C0314" w:rsidRDefault="00E0030C" w:rsidP="00E0030C">
      <w:pPr>
        <w:widowControl/>
        <w:numPr>
          <w:ilvl w:val="2"/>
          <w:numId w:val="10"/>
        </w:numPr>
        <w:tabs>
          <w:tab w:val="left" w:pos="-567"/>
        </w:tabs>
        <w:autoSpaceDE/>
        <w:autoSpaceDN/>
        <w:ind w:left="0" w:firstLine="567"/>
        <w:contextualSpacing/>
        <w:jc w:val="both"/>
        <w:rPr>
          <w:rFonts w:eastAsia="Calibri"/>
          <w:sz w:val="24"/>
          <w:szCs w:val="24"/>
          <w:lang w:bidi="ar-SA"/>
        </w:rPr>
      </w:pPr>
      <w:r w:rsidRPr="003C0314">
        <w:rPr>
          <w:rFonts w:eastAsia="Calibri"/>
          <w:sz w:val="24"/>
          <w:szCs w:val="24"/>
          <w:lang w:bidi="ar-SA"/>
        </w:rPr>
        <w:t>Технологические карты на оказание услуг по содержанию конструктивных элементов Объекта, включают в себя следующие разделы:</w:t>
      </w:r>
    </w:p>
    <w:p w14:paraId="64A597DF"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4" w:name="_Toc38304328"/>
      <w:r w:rsidRPr="003C0314">
        <w:rPr>
          <w:b w:val="0"/>
        </w:rPr>
        <w:t>описание методики оказания услуг;</w:t>
      </w:r>
      <w:bookmarkEnd w:id="164"/>
    </w:p>
    <w:p w14:paraId="3FC02EC3"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5" w:name="_Toc38304329"/>
      <w:r w:rsidRPr="003C0314">
        <w:rPr>
          <w:b w:val="0"/>
        </w:rPr>
        <w:lastRenderedPageBreak/>
        <w:t>контроль используемых материалов (представляются сведения о материалах, применяемых при производстве описываемого вида услуг, требования к их качеству, порядок проведения их испытаний, правилам их хранения и перевалки);</w:t>
      </w:r>
      <w:bookmarkEnd w:id="165"/>
      <w:r w:rsidRPr="003C0314">
        <w:rPr>
          <w:b w:val="0"/>
        </w:rPr>
        <w:t xml:space="preserve"> </w:t>
      </w:r>
    </w:p>
    <w:p w14:paraId="4ACEC622"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6" w:name="_Toc38304330"/>
      <w:r w:rsidRPr="003C0314">
        <w:rPr>
          <w:b w:val="0"/>
        </w:rPr>
        <w:t>методики оценки оказанных услуг;</w:t>
      </w:r>
      <w:bookmarkEnd w:id="166"/>
    </w:p>
    <w:p w14:paraId="7993D147" w14:textId="77777777" w:rsidR="00E0030C" w:rsidRPr="003C0314" w:rsidRDefault="00E0030C" w:rsidP="00E0030C">
      <w:pPr>
        <w:pStyle w:val="27"/>
        <w:widowControl/>
        <w:numPr>
          <w:ilvl w:val="3"/>
          <w:numId w:val="192"/>
        </w:numPr>
        <w:tabs>
          <w:tab w:val="left" w:pos="851"/>
        </w:tabs>
        <w:ind w:left="0" w:firstLine="540"/>
        <w:jc w:val="both"/>
        <w:rPr>
          <w:b w:val="0"/>
        </w:rPr>
      </w:pPr>
      <w:bookmarkStart w:id="167" w:name="_Toc38304331"/>
      <w:r w:rsidRPr="003C0314">
        <w:rPr>
          <w:b w:val="0"/>
        </w:rPr>
        <w:t>порядок организации движения автотранспорта при оказании услуг по содержанию.</w:t>
      </w:r>
      <w:bookmarkEnd w:id="167"/>
    </w:p>
    <w:p w14:paraId="36D08336" w14:textId="77777777" w:rsidR="00E0030C" w:rsidRPr="003C0314" w:rsidRDefault="00E0030C" w:rsidP="00E0030C">
      <w:pPr>
        <w:pStyle w:val="ae"/>
        <w:widowControl/>
        <w:numPr>
          <w:ilvl w:val="1"/>
          <w:numId w:val="10"/>
        </w:numPr>
        <w:ind w:left="0" w:right="3" w:firstLine="567"/>
        <w:jc w:val="both"/>
        <w:rPr>
          <w:b/>
          <w:sz w:val="24"/>
          <w:szCs w:val="24"/>
        </w:rPr>
      </w:pPr>
      <w:r w:rsidRPr="003C0314">
        <w:rPr>
          <w:b/>
          <w:sz w:val="24"/>
          <w:szCs w:val="24"/>
        </w:rPr>
        <w:t>Требования к материалам, конструкциям, изделиям и оборудованию, используемым при оказании услуг по содержанию Объекта.</w:t>
      </w:r>
    </w:p>
    <w:p w14:paraId="7846702D" w14:textId="77777777" w:rsidR="00E0030C" w:rsidRPr="003C0314" w:rsidRDefault="00E0030C" w:rsidP="00E0030C">
      <w:pPr>
        <w:pStyle w:val="27"/>
        <w:widowControl/>
        <w:numPr>
          <w:ilvl w:val="2"/>
          <w:numId w:val="10"/>
        </w:numPr>
        <w:ind w:left="0" w:firstLine="567"/>
        <w:jc w:val="both"/>
        <w:rPr>
          <w:b w:val="0"/>
        </w:rPr>
      </w:pPr>
      <w:bookmarkStart w:id="168" w:name="_Toc38304332"/>
      <w:r w:rsidRPr="003C0314">
        <w:rPr>
          <w:b w:val="0"/>
        </w:rPr>
        <w:t>Все поставляемые для оказания услуг по содержанию Объекта материалы, конструкции и оборудование должны иметь соответствующие сертификаты, санитарно-эпидемиологические заключения, свидетельства о государственной регистрации подтверждающие безопасность продукции, технические паспорта,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предоставлены Заказчику до начала оказания услуг, осуществляемых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(свидетельства)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bookmarkEnd w:id="168"/>
    </w:p>
    <w:p w14:paraId="414A6C14" w14:textId="77777777" w:rsidR="00E0030C" w:rsidRPr="003C0314" w:rsidRDefault="00E0030C" w:rsidP="00E0030C">
      <w:pPr>
        <w:pStyle w:val="27"/>
        <w:widowControl/>
        <w:numPr>
          <w:ilvl w:val="2"/>
          <w:numId w:val="10"/>
        </w:numPr>
        <w:ind w:left="0" w:firstLine="567"/>
        <w:jc w:val="both"/>
        <w:rPr>
          <w:b w:val="0"/>
        </w:rPr>
      </w:pPr>
      <w:bookmarkStart w:id="169" w:name="_Toc38304333"/>
      <w:r w:rsidRPr="003C0314">
        <w:rPr>
          <w:b w:val="0"/>
        </w:rPr>
        <w:t>Подрядчик обязан за свои средства с использованием лаборатории в ходе приемки поступающих материалов, конструкций и изделий, а также оказанных услуг, обеспечить предусмотренные настоящим Разделом испытания и измерения, представить результаты этих испытаний Заказчику до приемки им оказанных услуг.</w:t>
      </w:r>
      <w:bookmarkEnd w:id="169"/>
    </w:p>
    <w:p w14:paraId="5F210D4F" w14:textId="77777777" w:rsidR="00E0030C" w:rsidRPr="003C0314" w:rsidRDefault="00E0030C" w:rsidP="00E0030C">
      <w:pPr>
        <w:pStyle w:val="27"/>
        <w:widowControl/>
        <w:numPr>
          <w:ilvl w:val="2"/>
          <w:numId w:val="10"/>
        </w:numPr>
        <w:ind w:left="0" w:firstLine="567"/>
        <w:jc w:val="both"/>
        <w:rPr>
          <w:b w:val="0"/>
        </w:rPr>
      </w:pPr>
      <w:bookmarkStart w:id="170" w:name="_Toc38304334"/>
      <w:bookmarkStart w:id="171" w:name="_Toc489022098"/>
      <w:bookmarkStart w:id="172" w:name="_Toc489022437"/>
      <w:r w:rsidRPr="003C0314">
        <w:rPr>
          <w:b w:val="0"/>
        </w:rPr>
        <w:t>Все элементы и оборудование трансформаторных подстанций, линий наружного освещения и иных конструктивных частей НО Объекта по типам, модификациям и параметрам должны соответствовать проектной документации. Изменение типа оборудования возможно только при согласовании Заказчиком.</w:t>
      </w:r>
      <w:bookmarkEnd w:id="170"/>
    </w:p>
    <w:p w14:paraId="12088BEF" w14:textId="77777777" w:rsidR="00E0030C" w:rsidRPr="003C0314" w:rsidRDefault="00E0030C" w:rsidP="00E0030C">
      <w:pPr>
        <w:pStyle w:val="27"/>
        <w:widowControl/>
        <w:numPr>
          <w:ilvl w:val="2"/>
          <w:numId w:val="10"/>
        </w:numPr>
        <w:ind w:left="0" w:firstLine="567"/>
        <w:jc w:val="both"/>
        <w:rPr>
          <w:b w:val="0"/>
        </w:rPr>
      </w:pPr>
      <w:bookmarkStart w:id="173" w:name="_Toc38304335"/>
      <w:r w:rsidRPr="003C0314">
        <w:rPr>
          <w:b w:val="0"/>
        </w:rPr>
        <w:t>Подрядчик обязан принимать на ответственное хранение оборудование, подлежащее демонтажу при выполнении всех видов услуг по актам, составленным совместно с организацией оказывающей услугу и Заказчиком. При согласовании с Заказчиком данное оборудование может использоваться для проведения аварийно-восстановительных ремонтов.</w:t>
      </w:r>
      <w:bookmarkEnd w:id="173"/>
    </w:p>
    <w:p w14:paraId="6CED0971" w14:textId="77777777" w:rsidR="00E0030C" w:rsidRPr="003C0314" w:rsidRDefault="00E0030C" w:rsidP="00E0030C">
      <w:pPr>
        <w:pStyle w:val="27"/>
        <w:widowControl/>
        <w:numPr>
          <w:ilvl w:val="2"/>
          <w:numId w:val="10"/>
        </w:numPr>
        <w:ind w:left="0" w:firstLine="567"/>
        <w:jc w:val="both"/>
        <w:rPr>
          <w:b w:val="0"/>
        </w:rPr>
      </w:pPr>
      <w:bookmarkStart w:id="174" w:name="_Toc38304336"/>
      <w:r w:rsidRPr="003C0314">
        <w:rPr>
          <w:b w:val="0"/>
        </w:rPr>
        <w:t>Отходы I класса опасности (лампы ДНАТ, ДРЛ) подлежат транспортировке и утилизации в соответствии с требованиями действующего законодательства.</w:t>
      </w:r>
      <w:bookmarkEnd w:id="174"/>
    </w:p>
    <w:p w14:paraId="5C90280A" w14:textId="77777777" w:rsidR="00E0030C" w:rsidRPr="003C0314" w:rsidRDefault="00E0030C" w:rsidP="00E0030C">
      <w:pPr>
        <w:pStyle w:val="27"/>
        <w:widowControl/>
        <w:numPr>
          <w:ilvl w:val="2"/>
          <w:numId w:val="10"/>
        </w:numPr>
        <w:ind w:left="0" w:firstLine="567"/>
        <w:jc w:val="both"/>
        <w:rPr>
          <w:b w:val="0"/>
        </w:rPr>
      </w:pPr>
      <w:bookmarkStart w:id="175" w:name="_Toc38304337"/>
      <w:r w:rsidRPr="003C0314">
        <w:rPr>
          <w:b w:val="0"/>
        </w:rPr>
        <w:t>Отходы IV класса опасности, образовавшиеся в результате оказания услуг, разборки существующих конструкций подлежат транспортировке и размещению в соответствии с требованиями действующего законодательства на специализированных полигонах ТБО.</w:t>
      </w:r>
      <w:bookmarkEnd w:id="175"/>
    </w:p>
    <w:p w14:paraId="215CE85E" w14:textId="77777777" w:rsidR="00E0030C" w:rsidRPr="003C0314" w:rsidRDefault="00E0030C" w:rsidP="00E0030C">
      <w:pPr>
        <w:widowControl/>
        <w:numPr>
          <w:ilvl w:val="1"/>
          <w:numId w:val="10"/>
        </w:numPr>
        <w:tabs>
          <w:tab w:val="left" w:pos="-567"/>
        </w:tabs>
        <w:autoSpaceDE/>
        <w:autoSpaceDN/>
        <w:ind w:hanging="225"/>
        <w:contextualSpacing/>
        <w:jc w:val="both"/>
        <w:rPr>
          <w:rFonts w:eastAsia="Calibri"/>
          <w:b/>
          <w:sz w:val="24"/>
          <w:szCs w:val="24"/>
          <w:lang w:bidi="ar-SA"/>
        </w:rPr>
      </w:pPr>
      <w:r w:rsidRPr="003C0314">
        <w:rPr>
          <w:rFonts w:eastAsia="Calibri"/>
          <w:b/>
          <w:sz w:val="24"/>
          <w:szCs w:val="24"/>
          <w:lang w:bidi="ar-SA"/>
        </w:rPr>
        <w:t>Снятие показаний счетчиков электроэнергии Объекта.</w:t>
      </w:r>
    </w:p>
    <w:p w14:paraId="044B24BC" w14:textId="77777777" w:rsidR="00E0030C" w:rsidRPr="003C0314" w:rsidRDefault="00E0030C" w:rsidP="00E0030C">
      <w:pPr>
        <w:pStyle w:val="27"/>
        <w:widowControl/>
        <w:numPr>
          <w:ilvl w:val="2"/>
          <w:numId w:val="10"/>
        </w:numPr>
        <w:ind w:left="0" w:firstLine="567"/>
        <w:jc w:val="both"/>
        <w:rPr>
          <w:b w:val="0"/>
        </w:rPr>
      </w:pPr>
      <w:bookmarkStart w:id="176" w:name="_Toc38304338"/>
      <w:r w:rsidRPr="003C0314">
        <w:rPr>
          <w:b w:val="0"/>
        </w:rPr>
        <w:t>Снятие показаний расчетных средств измерений выполняется Подрядчиком в соответствии с требованиями Договора и договоров электроснабжения линий электроосвещения не менее 1 раза в месяц.</w:t>
      </w:r>
      <w:bookmarkEnd w:id="176"/>
      <w:r w:rsidRPr="003C0314">
        <w:rPr>
          <w:b w:val="0"/>
        </w:rPr>
        <w:t xml:space="preserve"> </w:t>
      </w:r>
    </w:p>
    <w:p w14:paraId="51CCF7D1" w14:textId="77777777" w:rsidR="00E0030C" w:rsidRPr="003C0314" w:rsidRDefault="00E0030C" w:rsidP="00E0030C">
      <w:pPr>
        <w:pStyle w:val="27"/>
        <w:widowControl/>
        <w:numPr>
          <w:ilvl w:val="2"/>
          <w:numId w:val="10"/>
        </w:numPr>
        <w:ind w:left="0" w:firstLine="567"/>
        <w:jc w:val="both"/>
        <w:rPr>
          <w:b w:val="0"/>
        </w:rPr>
      </w:pPr>
      <w:bookmarkStart w:id="177" w:name="_Toc38304339"/>
      <w:r w:rsidRPr="003C0314">
        <w:rPr>
          <w:b w:val="0"/>
        </w:rPr>
        <w:t>При снятии показаний Подрядчик обязан производить фотосъемку показаний счетчиков и целостности пломб. Фотографирование должно производится с включенной функцией определения местоположения (геолокацией). Подрядчик обязан хранить вышеуказанные фотоматериалы не менее 1 года с даты съемки.</w:t>
      </w:r>
      <w:bookmarkEnd w:id="177"/>
    </w:p>
    <w:p w14:paraId="3F4BFD9E" w14:textId="77777777" w:rsidR="00E0030C" w:rsidRPr="003C0314" w:rsidRDefault="00E0030C" w:rsidP="00E0030C">
      <w:pPr>
        <w:pStyle w:val="27"/>
        <w:widowControl/>
        <w:numPr>
          <w:ilvl w:val="2"/>
          <w:numId w:val="10"/>
        </w:numPr>
        <w:ind w:left="0" w:firstLine="567"/>
        <w:jc w:val="both"/>
        <w:rPr>
          <w:b w:val="0"/>
        </w:rPr>
      </w:pPr>
      <w:r w:rsidRPr="003C0314">
        <w:rPr>
          <w:b w:val="0"/>
        </w:rPr>
        <w:t xml:space="preserve">При снятии показаний с коммерческого прибора учета Подрядчик обязан проверить, в том числе на соответствие акту допуска прибора учета в эксплуатацию, следующее: </w:t>
      </w:r>
    </w:p>
    <w:p w14:paraId="614D776E" w14:textId="77777777" w:rsidR="00E0030C" w:rsidRPr="003C0314" w:rsidRDefault="00E0030C" w:rsidP="00E0030C">
      <w:pPr>
        <w:pStyle w:val="27"/>
        <w:widowControl/>
        <w:ind w:left="0" w:firstLine="567"/>
        <w:jc w:val="both"/>
        <w:rPr>
          <w:b w:val="0"/>
        </w:rPr>
      </w:pPr>
      <w:r w:rsidRPr="003C0314">
        <w:rPr>
          <w:b w:val="0"/>
        </w:rPr>
        <w:t>физическое состояние коммерческого прибора;</w:t>
      </w:r>
    </w:p>
    <w:p w14:paraId="73EB996A" w14:textId="77777777" w:rsidR="00E0030C" w:rsidRPr="003C0314" w:rsidRDefault="00E0030C" w:rsidP="00E0030C">
      <w:pPr>
        <w:pStyle w:val="27"/>
        <w:widowControl/>
        <w:ind w:left="0" w:firstLine="567"/>
        <w:jc w:val="both"/>
        <w:rPr>
          <w:b w:val="0"/>
        </w:rPr>
      </w:pPr>
      <w:r w:rsidRPr="003C0314">
        <w:rPr>
          <w:b w:val="0"/>
        </w:rPr>
        <w:t>схему присоединения;</w:t>
      </w:r>
    </w:p>
    <w:p w14:paraId="30696B46" w14:textId="77777777" w:rsidR="00E0030C" w:rsidRPr="003C0314" w:rsidRDefault="00E0030C" w:rsidP="00E0030C">
      <w:pPr>
        <w:pStyle w:val="27"/>
        <w:widowControl/>
        <w:ind w:left="0" w:firstLine="567"/>
        <w:jc w:val="both"/>
        <w:rPr>
          <w:b w:val="0"/>
        </w:rPr>
      </w:pPr>
      <w:r w:rsidRPr="003C0314">
        <w:rPr>
          <w:b w:val="0"/>
        </w:rPr>
        <w:t>наличие пломб (наклеек и т.п.) их номера на коммерческом приборе учёта так и на другом оборудование и элементах, перечисленном в акте допуске с пломбами (наклейками и т.п.);</w:t>
      </w:r>
    </w:p>
    <w:p w14:paraId="57452855" w14:textId="77777777" w:rsidR="00E0030C" w:rsidRPr="003C0314" w:rsidRDefault="00E0030C" w:rsidP="00E0030C">
      <w:pPr>
        <w:pStyle w:val="27"/>
        <w:widowControl/>
        <w:ind w:left="0" w:firstLine="567"/>
        <w:jc w:val="both"/>
        <w:rPr>
          <w:b w:val="0"/>
        </w:rPr>
      </w:pPr>
      <w:r w:rsidRPr="003C0314">
        <w:rPr>
          <w:b w:val="0"/>
        </w:rPr>
        <w:t>установленное время и дату на соответствие астрономическому;</w:t>
      </w:r>
    </w:p>
    <w:p w14:paraId="13291ECC" w14:textId="77777777" w:rsidR="00E0030C" w:rsidRPr="003C0314" w:rsidRDefault="00E0030C" w:rsidP="00E0030C">
      <w:pPr>
        <w:pStyle w:val="27"/>
        <w:widowControl/>
        <w:ind w:left="0" w:firstLine="567"/>
        <w:jc w:val="both"/>
        <w:rPr>
          <w:b w:val="0"/>
        </w:rPr>
      </w:pPr>
      <w:r w:rsidRPr="003C0314">
        <w:rPr>
          <w:b w:val="0"/>
        </w:rPr>
        <w:lastRenderedPageBreak/>
        <w:t>дату очередной поверки;</w:t>
      </w:r>
    </w:p>
    <w:p w14:paraId="2B8F2A63" w14:textId="77777777" w:rsidR="00E0030C" w:rsidRPr="003C0314" w:rsidRDefault="00E0030C" w:rsidP="00E0030C">
      <w:pPr>
        <w:pStyle w:val="27"/>
        <w:widowControl/>
        <w:ind w:left="0" w:firstLine="567"/>
        <w:jc w:val="both"/>
        <w:rPr>
          <w:b w:val="0"/>
        </w:rPr>
      </w:pPr>
      <w:r w:rsidRPr="003C0314">
        <w:rPr>
          <w:b w:val="0"/>
        </w:rPr>
        <w:t>визуально проверить отсутствие потребителей, подключенных к электросети до коммерческого прибора учета.</w:t>
      </w:r>
    </w:p>
    <w:p w14:paraId="2E59ED3C" w14:textId="77777777" w:rsidR="00E0030C" w:rsidRPr="003C0314" w:rsidRDefault="00E0030C" w:rsidP="00E0030C">
      <w:pPr>
        <w:widowControl/>
        <w:numPr>
          <w:ilvl w:val="1"/>
          <w:numId w:val="10"/>
        </w:numPr>
        <w:tabs>
          <w:tab w:val="left" w:pos="-567"/>
        </w:tabs>
        <w:autoSpaceDE/>
        <w:autoSpaceDN/>
        <w:ind w:left="0" w:firstLine="567"/>
        <w:contextualSpacing/>
        <w:jc w:val="both"/>
        <w:rPr>
          <w:rFonts w:eastAsia="Calibri"/>
          <w:b/>
          <w:sz w:val="24"/>
          <w:szCs w:val="24"/>
          <w:lang w:bidi="ar-SA"/>
        </w:rPr>
      </w:pPr>
      <w:r w:rsidRPr="003C0314">
        <w:rPr>
          <w:rFonts w:eastAsia="Calibri"/>
          <w:b/>
          <w:sz w:val="24"/>
          <w:szCs w:val="24"/>
        </w:rPr>
        <w:t>Приемка оказанных услуг по содержанию элементов НО.</w:t>
      </w:r>
    </w:p>
    <w:p w14:paraId="4AEEE565" w14:textId="2E72C842" w:rsidR="00E0030C" w:rsidRDefault="00E0030C" w:rsidP="00E0030C">
      <w:pPr>
        <w:pStyle w:val="27"/>
        <w:widowControl/>
        <w:numPr>
          <w:ilvl w:val="2"/>
          <w:numId w:val="10"/>
        </w:numPr>
        <w:ind w:left="0" w:firstLine="567"/>
        <w:jc w:val="both"/>
        <w:rPr>
          <w:b w:val="0"/>
        </w:rPr>
      </w:pPr>
      <w:bookmarkStart w:id="178" w:name="_Toc38304340"/>
      <w:bookmarkEnd w:id="171"/>
      <w:bookmarkEnd w:id="172"/>
      <w:r w:rsidRPr="003C0314">
        <w:rPr>
          <w:b w:val="0"/>
        </w:rPr>
        <w:t>Приемка оказанных услуг по содержанию наружного электроосвещения на Объекте осуществляется в соответствии с приложением к Договору № 2.</w:t>
      </w:r>
      <w:r>
        <w:rPr>
          <w:b w:val="0"/>
        </w:rPr>
        <w:t>3</w:t>
      </w:r>
      <w:r w:rsidRPr="003C0314">
        <w:rPr>
          <w:b w:val="0"/>
        </w:rPr>
        <w:t xml:space="preserve"> «Типовые требования приемки оказанных услуг содержания элементов наружного освещения и энергоснабжения».</w:t>
      </w:r>
      <w:bookmarkEnd w:id="178"/>
    </w:p>
    <w:p w14:paraId="0479485F" w14:textId="77777777" w:rsidR="00E0030C" w:rsidRDefault="00E0030C" w:rsidP="00E0030C">
      <w:pPr>
        <w:pStyle w:val="27"/>
        <w:widowControl/>
        <w:ind w:left="567"/>
        <w:jc w:val="both"/>
        <w:rPr>
          <w:b w:val="0"/>
        </w:rPr>
      </w:pPr>
    </w:p>
    <w:p w14:paraId="2C837ED1" w14:textId="19B29772" w:rsidR="00273BB9" w:rsidRPr="007D3885" w:rsidRDefault="00396093" w:rsidP="00943964">
      <w:pPr>
        <w:numPr>
          <w:ilvl w:val="0"/>
          <w:numId w:val="10"/>
        </w:numPr>
        <w:tabs>
          <w:tab w:val="left" w:pos="1134"/>
        </w:tabs>
        <w:ind w:left="0" w:firstLine="709"/>
        <w:jc w:val="both"/>
        <w:outlineLvl w:val="1"/>
        <w:rPr>
          <w:b/>
          <w:bCs/>
          <w:sz w:val="24"/>
          <w:szCs w:val="24"/>
        </w:rPr>
      </w:pPr>
      <w:r w:rsidRPr="007D3885">
        <w:rPr>
          <w:b/>
          <w:bCs/>
          <w:sz w:val="24"/>
          <w:szCs w:val="24"/>
        </w:rPr>
        <w:t>УСЛУГИ</w:t>
      </w:r>
      <w:r w:rsidR="00051CA6" w:rsidRPr="007D3885">
        <w:rPr>
          <w:b/>
          <w:bCs/>
          <w:sz w:val="24"/>
          <w:szCs w:val="24"/>
        </w:rPr>
        <w:t xml:space="preserve"> ПО МОНИТОРИНГУ И ОБЕСПЕЧЕНИЮ БЕЗОПАСНОСТИ ДОРОЖНОГО ДВИЖЕНИЯ</w:t>
      </w:r>
    </w:p>
    <w:p w14:paraId="4BA4D97D" w14:textId="573B2CA2" w:rsidR="00273BB9" w:rsidRPr="007D3885" w:rsidRDefault="00273BB9" w:rsidP="00943964">
      <w:pPr>
        <w:numPr>
          <w:ilvl w:val="1"/>
          <w:numId w:val="10"/>
        </w:numPr>
        <w:ind w:left="0" w:firstLine="709"/>
        <w:jc w:val="both"/>
        <w:rPr>
          <w:b/>
          <w:sz w:val="24"/>
          <w:szCs w:val="24"/>
        </w:rPr>
      </w:pPr>
      <w:r w:rsidRPr="007D3885">
        <w:rPr>
          <w:b/>
          <w:sz w:val="24"/>
          <w:szCs w:val="24"/>
        </w:rPr>
        <w:t xml:space="preserve">Состав </w:t>
      </w:r>
      <w:r w:rsidR="00396093" w:rsidRPr="007D3885">
        <w:rPr>
          <w:b/>
          <w:sz w:val="24"/>
          <w:szCs w:val="24"/>
        </w:rPr>
        <w:t>услуг</w:t>
      </w:r>
      <w:r w:rsidRPr="007D3885">
        <w:rPr>
          <w:b/>
          <w:sz w:val="24"/>
          <w:szCs w:val="24"/>
        </w:rPr>
        <w:t xml:space="preserve">, объем </w:t>
      </w:r>
      <w:r w:rsidR="00396093" w:rsidRPr="007D3885">
        <w:rPr>
          <w:b/>
          <w:sz w:val="24"/>
          <w:szCs w:val="24"/>
        </w:rPr>
        <w:t>услуг</w:t>
      </w:r>
      <w:r w:rsidRPr="007D3885">
        <w:rPr>
          <w:b/>
          <w:sz w:val="24"/>
          <w:szCs w:val="24"/>
        </w:rPr>
        <w:t>.</w:t>
      </w:r>
    </w:p>
    <w:p w14:paraId="0E3867C8" w14:textId="2A2C6E3E" w:rsidR="00273BB9" w:rsidRPr="007D3885" w:rsidRDefault="00396093" w:rsidP="00943964">
      <w:pPr>
        <w:numPr>
          <w:ilvl w:val="2"/>
          <w:numId w:val="10"/>
        </w:numPr>
        <w:ind w:left="0" w:firstLine="709"/>
        <w:jc w:val="both"/>
        <w:outlineLvl w:val="1"/>
        <w:rPr>
          <w:bCs/>
          <w:sz w:val="24"/>
          <w:szCs w:val="24"/>
        </w:rPr>
      </w:pPr>
      <w:bookmarkStart w:id="179" w:name="_Toc38304348"/>
      <w:r w:rsidRPr="007D3885">
        <w:rPr>
          <w:bCs/>
          <w:sz w:val="24"/>
          <w:szCs w:val="24"/>
        </w:rPr>
        <w:t>Оказание услуг</w:t>
      </w:r>
      <w:r w:rsidR="00273BB9" w:rsidRPr="007D3885">
        <w:rPr>
          <w:bCs/>
          <w:sz w:val="24"/>
          <w:szCs w:val="24"/>
        </w:rPr>
        <w:t xml:space="preserve"> по мониторингу и обеспечению безопасности дорожного движения включает в себя:</w:t>
      </w:r>
      <w:bookmarkEnd w:id="179"/>
    </w:p>
    <w:p w14:paraId="5336723B" w14:textId="16E54168" w:rsidR="001F3FF1" w:rsidRPr="008C061B" w:rsidRDefault="008C061B" w:rsidP="008C061B">
      <w:pPr>
        <w:numPr>
          <w:ilvl w:val="3"/>
          <w:numId w:val="10"/>
        </w:numPr>
        <w:ind w:left="0" w:firstLine="709"/>
        <w:jc w:val="both"/>
        <w:outlineLvl w:val="1"/>
        <w:rPr>
          <w:bCs/>
          <w:sz w:val="24"/>
          <w:szCs w:val="24"/>
        </w:rPr>
      </w:pPr>
      <w:bookmarkStart w:id="180" w:name="_Toc38304349"/>
      <w:r w:rsidRPr="00F31736">
        <w:rPr>
          <w:bCs/>
          <w:sz w:val="24"/>
          <w:szCs w:val="24"/>
        </w:rPr>
        <w:t>осуществление мониторинга и передача актуальной информации о транспортно-эксплуатационном состоянии автомобильной дороги, в том числе оперативное информирование пользователей автомобильных дорог;</w:t>
      </w:r>
      <w:bookmarkEnd w:id="180"/>
    </w:p>
    <w:p w14:paraId="6AC91341" w14:textId="67B183C4" w:rsidR="00273BB9" w:rsidRPr="007D3885" w:rsidRDefault="00273BB9" w:rsidP="00943964">
      <w:pPr>
        <w:numPr>
          <w:ilvl w:val="3"/>
          <w:numId w:val="10"/>
        </w:numPr>
        <w:ind w:left="0" w:firstLine="709"/>
        <w:jc w:val="both"/>
        <w:outlineLvl w:val="1"/>
        <w:rPr>
          <w:bCs/>
          <w:sz w:val="24"/>
          <w:szCs w:val="24"/>
        </w:rPr>
      </w:pPr>
      <w:bookmarkStart w:id="181" w:name="_Toc38304350"/>
      <w:r w:rsidRPr="007D3885">
        <w:rPr>
          <w:bCs/>
          <w:sz w:val="24"/>
          <w:szCs w:val="24"/>
        </w:rPr>
        <w:t xml:space="preserve">обеспечение безопасности дорожного движения при </w:t>
      </w:r>
      <w:r w:rsidR="00396093"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и ограждение мест</w:t>
      </w:r>
      <w:r w:rsidR="00702505" w:rsidRPr="007D3885">
        <w:rPr>
          <w:bCs/>
          <w:sz w:val="24"/>
          <w:szCs w:val="24"/>
        </w:rPr>
        <w:t>а</w:t>
      </w:r>
      <w:r w:rsidRPr="007D3885">
        <w:rPr>
          <w:bCs/>
          <w:sz w:val="24"/>
          <w:szCs w:val="24"/>
        </w:rPr>
        <w:t xml:space="preserve"> производства дорожных работ:</w:t>
      </w:r>
      <w:bookmarkEnd w:id="181"/>
    </w:p>
    <w:tbl>
      <w:tblPr>
        <w:tblW w:w="5000" w:type="pct"/>
        <w:tblCellMar>
          <w:top w:w="102" w:type="dxa"/>
          <w:left w:w="62" w:type="dxa"/>
          <w:bottom w:w="102" w:type="dxa"/>
          <w:right w:w="62" w:type="dxa"/>
        </w:tblCellMar>
        <w:tblLook w:val="0000" w:firstRow="0" w:lastRow="0" w:firstColumn="0" w:lastColumn="0" w:noHBand="0" w:noVBand="0"/>
      </w:tblPr>
      <w:tblGrid>
        <w:gridCol w:w="1034"/>
        <w:gridCol w:w="4854"/>
        <w:gridCol w:w="1579"/>
        <w:gridCol w:w="2866"/>
      </w:tblGrid>
      <w:tr w:rsidR="00A94804" w:rsidRPr="007D3885" w14:paraId="07F4F8DF" w14:textId="77777777" w:rsidTr="005908AE">
        <w:tc>
          <w:tcPr>
            <w:tcW w:w="500" w:type="pct"/>
            <w:tcBorders>
              <w:top w:val="single" w:sz="4" w:space="0" w:color="auto"/>
              <w:left w:val="single" w:sz="4" w:space="0" w:color="auto"/>
              <w:bottom w:val="single" w:sz="4" w:space="0" w:color="auto"/>
              <w:right w:val="single" w:sz="4" w:space="0" w:color="auto"/>
            </w:tcBorders>
            <w:vAlign w:val="center"/>
          </w:tcPr>
          <w:p w14:paraId="3EF48BF1" w14:textId="77777777" w:rsidR="00273BB9" w:rsidRPr="007D3885" w:rsidRDefault="00273BB9" w:rsidP="005908AE">
            <w:pPr>
              <w:adjustRightInd w:val="0"/>
              <w:jc w:val="both"/>
              <w:rPr>
                <w:bCs/>
                <w:sz w:val="24"/>
                <w:szCs w:val="24"/>
              </w:rPr>
            </w:pPr>
            <w:r w:rsidRPr="007D3885">
              <w:rPr>
                <w:bCs/>
                <w:sz w:val="24"/>
                <w:szCs w:val="24"/>
              </w:rPr>
              <w:t>№</w:t>
            </w:r>
          </w:p>
          <w:p w14:paraId="46A9629C" w14:textId="77777777" w:rsidR="00273BB9" w:rsidRPr="007D3885" w:rsidRDefault="00273BB9" w:rsidP="005908AE">
            <w:pPr>
              <w:adjustRightInd w:val="0"/>
              <w:jc w:val="both"/>
              <w:rPr>
                <w:bCs/>
                <w:sz w:val="24"/>
                <w:szCs w:val="24"/>
              </w:rPr>
            </w:pPr>
            <w:r w:rsidRPr="007D3885">
              <w:rPr>
                <w:bCs/>
                <w:sz w:val="24"/>
                <w:szCs w:val="24"/>
              </w:rPr>
              <w:t>п/п</w:t>
            </w:r>
          </w:p>
        </w:tc>
        <w:tc>
          <w:tcPr>
            <w:tcW w:w="2349" w:type="pct"/>
            <w:tcBorders>
              <w:top w:val="single" w:sz="4" w:space="0" w:color="auto"/>
              <w:left w:val="single" w:sz="4" w:space="0" w:color="auto"/>
              <w:bottom w:val="single" w:sz="4" w:space="0" w:color="auto"/>
              <w:right w:val="single" w:sz="4" w:space="0" w:color="auto"/>
            </w:tcBorders>
          </w:tcPr>
          <w:p w14:paraId="6B38CE24" w14:textId="4CB6F0DF" w:rsidR="00273BB9" w:rsidRPr="007D3885" w:rsidRDefault="00273BB9" w:rsidP="00396093">
            <w:pPr>
              <w:adjustRightInd w:val="0"/>
              <w:jc w:val="center"/>
              <w:rPr>
                <w:bCs/>
                <w:sz w:val="24"/>
                <w:szCs w:val="24"/>
              </w:rPr>
            </w:pPr>
            <w:r w:rsidRPr="007D3885">
              <w:rPr>
                <w:bCs/>
                <w:sz w:val="24"/>
                <w:szCs w:val="24"/>
              </w:rPr>
              <w:t xml:space="preserve">Наименование </w:t>
            </w:r>
            <w:r w:rsidR="00396093" w:rsidRPr="007D3885">
              <w:rPr>
                <w:bCs/>
                <w:sz w:val="24"/>
                <w:szCs w:val="24"/>
              </w:rPr>
              <w:t>услуг</w:t>
            </w:r>
          </w:p>
        </w:tc>
        <w:tc>
          <w:tcPr>
            <w:tcW w:w="764" w:type="pct"/>
            <w:tcBorders>
              <w:top w:val="single" w:sz="4" w:space="0" w:color="auto"/>
              <w:left w:val="single" w:sz="4" w:space="0" w:color="auto"/>
              <w:bottom w:val="single" w:sz="4" w:space="0" w:color="auto"/>
              <w:right w:val="single" w:sz="4" w:space="0" w:color="auto"/>
            </w:tcBorders>
          </w:tcPr>
          <w:p w14:paraId="7D492240" w14:textId="77777777" w:rsidR="00273BB9" w:rsidRPr="007D3885" w:rsidRDefault="00273BB9" w:rsidP="005908AE">
            <w:pPr>
              <w:adjustRightInd w:val="0"/>
              <w:jc w:val="center"/>
              <w:rPr>
                <w:bCs/>
                <w:sz w:val="24"/>
                <w:szCs w:val="24"/>
              </w:rPr>
            </w:pPr>
            <w:r w:rsidRPr="007D3885">
              <w:rPr>
                <w:bCs/>
                <w:sz w:val="24"/>
                <w:szCs w:val="24"/>
              </w:rPr>
              <w:t>ед. изм.</w:t>
            </w:r>
          </w:p>
        </w:tc>
        <w:tc>
          <w:tcPr>
            <w:tcW w:w="1387" w:type="pct"/>
            <w:tcBorders>
              <w:top w:val="single" w:sz="4" w:space="0" w:color="auto"/>
              <w:left w:val="single" w:sz="4" w:space="0" w:color="auto"/>
              <w:bottom w:val="single" w:sz="4" w:space="0" w:color="auto"/>
              <w:right w:val="single" w:sz="4" w:space="0" w:color="auto"/>
            </w:tcBorders>
          </w:tcPr>
          <w:p w14:paraId="79B3F618" w14:textId="23FDEC4C" w:rsidR="00273BB9" w:rsidRPr="007D3885" w:rsidRDefault="00273BB9" w:rsidP="00396093">
            <w:pPr>
              <w:adjustRightInd w:val="0"/>
              <w:jc w:val="center"/>
              <w:rPr>
                <w:bCs/>
                <w:sz w:val="24"/>
                <w:szCs w:val="24"/>
              </w:rPr>
            </w:pPr>
            <w:r w:rsidRPr="007D3885">
              <w:rPr>
                <w:bCs/>
                <w:sz w:val="24"/>
                <w:szCs w:val="24"/>
              </w:rPr>
              <w:t xml:space="preserve">объем </w:t>
            </w:r>
            <w:r w:rsidR="00396093" w:rsidRPr="007D3885">
              <w:rPr>
                <w:bCs/>
                <w:sz w:val="24"/>
                <w:szCs w:val="24"/>
              </w:rPr>
              <w:t>услуг</w:t>
            </w:r>
          </w:p>
        </w:tc>
      </w:tr>
      <w:tr w:rsidR="00A94804" w:rsidRPr="007D3885" w14:paraId="41E8604C" w14:textId="77777777" w:rsidTr="00DD3B3C">
        <w:trPr>
          <w:trHeight w:val="259"/>
        </w:trPr>
        <w:tc>
          <w:tcPr>
            <w:tcW w:w="500" w:type="pct"/>
            <w:tcBorders>
              <w:top w:val="single" w:sz="4" w:space="0" w:color="auto"/>
              <w:left w:val="single" w:sz="4" w:space="0" w:color="auto"/>
              <w:bottom w:val="single" w:sz="4" w:space="0" w:color="auto"/>
              <w:right w:val="single" w:sz="4" w:space="0" w:color="auto"/>
            </w:tcBorders>
            <w:vAlign w:val="center"/>
          </w:tcPr>
          <w:p w14:paraId="5BFC4A1E" w14:textId="77777777" w:rsidR="00273BB9" w:rsidRPr="007D3885" w:rsidRDefault="00273BB9" w:rsidP="005908AE">
            <w:pPr>
              <w:adjustRightInd w:val="0"/>
              <w:jc w:val="both"/>
              <w:rPr>
                <w:bCs/>
                <w:sz w:val="24"/>
                <w:szCs w:val="24"/>
              </w:rPr>
            </w:pPr>
            <w:r w:rsidRPr="007D3885">
              <w:rPr>
                <w:bCs/>
                <w:sz w:val="24"/>
                <w:szCs w:val="24"/>
              </w:rPr>
              <w:t>1</w:t>
            </w:r>
          </w:p>
        </w:tc>
        <w:tc>
          <w:tcPr>
            <w:tcW w:w="2349" w:type="pct"/>
            <w:tcBorders>
              <w:top w:val="single" w:sz="4" w:space="0" w:color="auto"/>
              <w:left w:val="single" w:sz="4" w:space="0" w:color="auto"/>
              <w:bottom w:val="single" w:sz="4" w:space="0" w:color="auto"/>
              <w:right w:val="single" w:sz="4" w:space="0" w:color="auto"/>
            </w:tcBorders>
          </w:tcPr>
          <w:p w14:paraId="78B44932" w14:textId="787462C4" w:rsidR="00273BB9" w:rsidRPr="007D3885" w:rsidRDefault="00273BB9" w:rsidP="00396093">
            <w:pPr>
              <w:adjustRightInd w:val="0"/>
              <w:jc w:val="both"/>
              <w:rPr>
                <w:bCs/>
                <w:sz w:val="24"/>
                <w:szCs w:val="24"/>
              </w:rPr>
            </w:pPr>
            <w:r w:rsidRPr="007D3885">
              <w:rPr>
                <w:bCs/>
                <w:sz w:val="24"/>
                <w:szCs w:val="24"/>
              </w:rPr>
              <w:t xml:space="preserve">Разработка, согласование и утверждение проектов (схем) </w:t>
            </w:r>
            <w:r w:rsidR="00702505" w:rsidRPr="007D3885">
              <w:rPr>
                <w:bCs/>
                <w:sz w:val="24"/>
                <w:szCs w:val="24"/>
              </w:rPr>
              <w:t xml:space="preserve">организации дорожного движения и </w:t>
            </w:r>
            <w:r w:rsidRPr="007D3885">
              <w:rPr>
                <w:bCs/>
                <w:sz w:val="24"/>
                <w:szCs w:val="24"/>
              </w:rPr>
              <w:t xml:space="preserve">ограждения места производства дорожных работ при </w:t>
            </w:r>
            <w:r w:rsidR="00396093" w:rsidRPr="007D3885">
              <w:rPr>
                <w:bCs/>
                <w:sz w:val="24"/>
                <w:szCs w:val="24"/>
              </w:rPr>
              <w:t>оказании услуг</w:t>
            </w:r>
            <w:r w:rsidRPr="007D3885">
              <w:rPr>
                <w:bCs/>
                <w:sz w:val="24"/>
                <w:szCs w:val="24"/>
              </w:rPr>
              <w:t xml:space="preserve"> по содержанию</w:t>
            </w:r>
          </w:p>
        </w:tc>
        <w:tc>
          <w:tcPr>
            <w:tcW w:w="764" w:type="pct"/>
            <w:tcBorders>
              <w:top w:val="single" w:sz="4" w:space="0" w:color="auto"/>
              <w:left w:val="single" w:sz="4" w:space="0" w:color="auto"/>
              <w:bottom w:val="single" w:sz="4" w:space="0" w:color="auto"/>
              <w:right w:val="single" w:sz="4" w:space="0" w:color="auto"/>
            </w:tcBorders>
          </w:tcPr>
          <w:p w14:paraId="3768FD5F" w14:textId="77777777" w:rsidR="00273BB9" w:rsidRPr="007D3885" w:rsidRDefault="00273BB9" w:rsidP="005908AE">
            <w:pPr>
              <w:adjustRightInd w:val="0"/>
              <w:jc w:val="both"/>
              <w:rPr>
                <w:bCs/>
                <w:sz w:val="24"/>
                <w:szCs w:val="24"/>
              </w:rPr>
            </w:pPr>
            <w:r w:rsidRPr="007D3885">
              <w:rPr>
                <w:bCs/>
                <w:sz w:val="24"/>
                <w:szCs w:val="24"/>
              </w:rPr>
              <w:t>шт.</w:t>
            </w:r>
          </w:p>
        </w:tc>
        <w:tc>
          <w:tcPr>
            <w:tcW w:w="1387" w:type="pct"/>
            <w:tcBorders>
              <w:top w:val="single" w:sz="4" w:space="0" w:color="auto"/>
              <w:left w:val="single" w:sz="4" w:space="0" w:color="auto"/>
              <w:bottom w:val="single" w:sz="4" w:space="0" w:color="auto"/>
              <w:right w:val="single" w:sz="4" w:space="0" w:color="auto"/>
            </w:tcBorders>
          </w:tcPr>
          <w:p w14:paraId="51CD093E" w14:textId="27B034CB" w:rsidR="00273BB9" w:rsidRPr="007D3885" w:rsidRDefault="00273BB9" w:rsidP="00396093">
            <w:pPr>
              <w:adjustRightInd w:val="0"/>
              <w:jc w:val="both"/>
              <w:rPr>
                <w:bCs/>
                <w:sz w:val="24"/>
                <w:szCs w:val="24"/>
              </w:rPr>
            </w:pPr>
            <w:r w:rsidRPr="007D3885">
              <w:rPr>
                <w:bCs/>
                <w:sz w:val="24"/>
                <w:szCs w:val="24"/>
              </w:rPr>
              <w:t xml:space="preserve">в соответствии с объемом </w:t>
            </w:r>
            <w:r w:rsidR="00396093" w:rsidRPr="007D3885">
              <w:rPr>
                <w:bCs/>
                <w:sz w:val="24"/>
                <w:szCs w:val="24"/>
              </w:rPr>
              <w:t>оказанных услуг</w:t>
            </w:r>
            <w:r w:rsidRPr="007D3885">
              <w:rPr>
                <w:bCs/>
                <w:sz w:val="24"/>
                <w:szCs w:val="24"/>
              </w:rPr>
              <w:t xml:space="preserve"> по содержанию</w:t>
            </w:r>
          </w:p>
        </w:tc>
      </w:tr>
      <w:tr w:rsidR="00A94804" w:rsidRPr="007D3885" w14:paraId="10C90C4C" w14:textId="77777777" w:rsidTr="00DD3B3C">
        <w:trPr>
          <w:trHeight w:val="13"/>
        </w:trPr>
        <w:tc>
          <w:tcPr>
            <w:tcW w:w="500" w:type="pct"/>
            <w:tcBorders>
              <w:top w:val="single" w:sz="4" w:space="0" w:color="auto"/>
              <w:left w:val="single" w:sz="4" w:space="0" w:color="auto"/>
              <w:bottom w:val="single" w:sz="4" w:space="0" w:color="auto"/>
              <w:right w:val="single" w:sz="4" w:space="0" w:color="auto"/>
            </w:tcBorders>
            <w:vAlign w:val="center"/>
          </w:tcPr>
          <w:p w14:paraId="0AC3161C" w14:textId="77777777" w:rsidR="00273BB9" w:rsidRPr="007D3885" w:rsidRDefault="00273BB9" w:rsidP="005908AE">
            <w:pPr>
              <w:adjustRightInd w:val="0"/>
              <w:jc w:val="both"/>
              <w:rPr>
                <w:bCs/>
                <w:sz w:val="24"/>
                <w:szCs w:val="24"/>
              </w:rPr>
            </w:pPr>
            <w:r w:rsidRPr="007D3885">
              <w:rPr>
                <w:bCs/>
                <w:sz w:val="24"/>
                <w:szCs w:val="24"/>
              </w:rPr>
              <w:t>2</w:t>
            </w:r>
          </w:p>
        </w:tc>
        <w:tc>
          <w:tcPr>
            <w:tcW w:w="2349" w:type="pct"/>
            <w:tcBorders>
              <w:top w:val="single" w:sz="4" w:space="0" w:color="auto"/>
              <w:left w:val="single" w:sz="4" w:space="0" w:color="auto"/>
              <w:bottom w:val="single" w:sz="4" w:space="0" w:color="auto"/>
              <w:right w:val="single" w:sz="4" w:space="0" w:color="auto"/>
            </w:tcBorders>
          </w:tcPr>
          <w:p w14:paraId="7933E31F" w14:textId="77777777" w:rsidR="00273BB9" w:rsidRPr="007D3885" w:rsidRDefault="00273BB9" w:rsidP="005908AE">
            <w:pPr>
              <w:adjustRightInd w:val="0"/>
              <w:jc w:val="both"/>
              <w:rPr>
                <w:bCs/>
                <w:sz w:val="24"/>
                <w:szCs w:val="24"/>
              </w:rPr>
            </w:pPr>
            <w:r w:rsidRPr="007D3885">
              <w:rPr>
                <w:bCs/>
                <w:sz w:val="24"/>
                <w:szCs w:val="24"/>
              </w:rPr>
              <w:t>Применение временных технических средств организации дорожного движения</w:t>
            </w:r>
          </w:p>
        </w:tc>
        <w:tc>
          <w:tcPr>
            <w:tcW w:w="764" w:type="pct"/>
            <w:tcBorders>
              <w:top w:val="single" w:sz="4" w:space="0" w:color="auto"/>
              <w:left w:val="single" w:sz="4" w:space="0" w:color="auto"/>
              <w:bottom w:val="single" w:sz="4" w:space="0" w:color="auto"/>
              <w:right w:val="single" w:sz="4" w:space="0" w:color="auto"/>
            </w:tcBorders>
          </w:tcPr>
          <w:p w14:paraId="569D09E1" w14:textId="77777777" w:rsidR="00273BB9" w:rsidRPr="007D3885" w:rsidRDefault="00273BB9" w:rsidP="005908AE">
            <w:pPr>
              <w:adjustRightInd w:val="0"/>
              <w:jc w:val="both"/>
              <w:rPr>
                <w:bCs/>
                <w:sz w:val="24"/>
                <w:szCs w:val="24"/>
              </w:rPr>
            </w:pPr>
            <w:r w:rsidRPr="007D3885">
              <w:rPr>
                <w:bCs/>
                <w:sz w:val="24"/>
                <w:szCs w:val="24"/>
              </w:rPr>
              <w:t>случай</w:t>
            </w:r>
          </w:p>
        </w:tc>
        <w:tc>
          <w:tcPr>
            <w:tcW w:w="1387" w:type="pct"/>
            <w:tcBorders>
              <w:top w:val="single" w:sz="4" w:space="0" w:color="auto"/>
              <w:left w:val="single" w:sz="4" w:space="0" w:color="auto"/>
              <w:bottom w:val="single" w:sz="4" w:space="0" w:color="auto"/>
              <w:right w:val="single" w:sz="4" w:space="0" w:color="auto"/>
            </w:tcBorders>
          </w:tcPr>
          <w:p w14:paraId="6190F30C" w14:textId="1AE0D7DD" w:rsidR="00273BB9" w:rsidRPr="007D3885" w:rsidRDefault="00273BB9" w:rsidP="005908AE">
            <w:pPr>
              <w:adjustRightInd w:val="0"/>
              <w:jc w:val="both"/>
              <w:rPr>
                <w:bCs/>
                <w:sz w:val="24"/>
                <w:szCs w:val="24"/>
              </w:rPr>
            </w:pPr>
            <w:r w:rsidRPr="007D3885">
              <w:rPr>
                <w:bCs/>
                <w:sz w:val="24"/>
                <w:szCs w:val="24"/>
              </w:rPr>
              <w:t xml:space="preserve">в соответствии с объемом </w:t>
            </w:r>
            <w:r w:rsidR="00396093" w:rsidRPr="007D3885">
              <w:rPr>
                <w:bCs/>
                <w:sz w:val="24"/>
                <w:szCs w:val="24"/>
              </w:rPr>
              <w:t>оказанных услуг</w:t>
            </w:r>
            <w:r w:rsidRPr="007D3885">
              <w:rPr>
                <w:bCs/>
                <w:sz w:val="24"/>
                <w:szCs w:val="24"/>
              </w:rPr>
              <w:t xml:space="preserve"> по содержанию</w:t>
            </w:r>
          </w:p>
        </w:tc>
      </w:tr>
      <w:tr w:rsidR="00A94804" w:rsidRPr="007D3885" w14:paraId="7F017764" w14:textId="77777777" w:rsidTr="005908AE">
        <w:tc>
          <w:tcPr>
            <w:tcW w:w="500" w:type="pct"/>
            <w:tcBorders>
              <w:top w:val="single" w:sz="4" w:space="0" w:color="auto"/>
              <w:left w:val="single" w:sz="4" w:space="0" w:color="auto"/>
              <w:bottom w:val="single" w:sz="4" w:space="0" w:color="auto"/>
              <w:right w:val="single" w:sz="4" w:space="0" w:color="auto"/>
            </w:tcBorders>
            <w:vAlign w:val="center"/>
          </w:tcPr>
          <w:p w14:paraId="0BE97988" w14:textId="77777777" w:rsidR="00273BB9" w:rsidRPr="007D3885" w:rsidRDefault="00273BB9" w:rsidP="005908AE">
            <w:pPr>
              <w:adjustRightInd w:val="0"/>
              <w:jc w:val="both"/>
              <w:rPr>
                <w:bCs/>
                <w:sz w:val="24"/>
                <w:szCs w:val="24"/>
              </w:rPr>
            </w:pPr>
            <w:r w:rsidRPr="007D3885">
              <w:rPr>
                <w:bCs/>
                <w:sz w:val="24"/>
                <w:szCs w:val="24"/>
              </w:rPr>
              <w:t>3</w:t>
            </w:r>
          </w:p>
        </w:tc>
        <w:tc>
          <w:tcPr>
            <w:tcW w:w="2349" w:type="pct"/>
            <w:tcBorders>
              <w:top w:val="single" w:sz="4" w:space="0" w:color="auto"/>
              <w:left w:val="single" w:sz="4" w:space="0" w:color="auto"/>
              <w:bottom w:val="single" w:sz="4" w:space="0" w:color="auto"/>
              <w:right w:val="single" w:sz="4" w:space="0" w:color="auto"/>
            </w:tcBorders>
          </w:tcPr>
          <w:p w14:paraId="16E8198B" w14:textId="77777777" w:rsidR="00273BB9" w:rsidRPr="007D3885" w:rsidRDefault="00273BB9" w:rsidP="005908AE">
            <w:pPr>
              <w:adjustRightInd w:val="0"/>
              <w:jc w:val="both"/>
              <w:rPr>
                <w:bCs/>
                <w:sz w:val="24"/>
                <w:szCs w:val="24"/>
              </w:rPr>
            </w:pPr>
            <w:r w:rsidRPr="007D3885">
              <w:rPr>
                <w:bCs/>
                <w:sz w:val="24"/>
                <w:szCs w:val="24"/>
              </w:rPr>
              <w:t>Оформление исполнительной документации</w:t>
            </w:r>
          </w:p>
        </w:tc>
        <w:tc>
          <w:tcPr>
            <w:tcW w:w="764" w:type="pct"/>
            <w:tcBorders>
              <w:top w:val="single" w:sz="4" w:space="0" w:color="auto"/>
              <w:left w:val="single" w:sz="4" w:space="0" w:color="auto"/>
              <w:bottom w:val="single" w:sz="4" w:space="0" w:color="auto"/>
              <w:right w:val="single" w:sz="4" w:space="0" w:color="auto"/>
            </w:tcBorders>
          </w:tcPr>
          <w:p w14:paraId="6128B9BE" w14:textId="77777777" w:rsidR="00273BB9" w:rsidRPr="007D3885" w:rsidRDefault="00273BB9" w:rsidP="005908AE">
            <w:pPr>
              <w:adjustRightInd w:val="0"/>
              <w:jc w:val="both"/>
              <w:rPr>
                <w:bCs/>
                <w:sz w:val="24"/>
                <w:szCs w:val="24"/>
              </w:rPr>
            </w:pPr>
            <w:r w:rsidRPr="007D3885">
              <w:rPr>
                <w:bCs/>
                <w:sz w:val="24"/>
                <w:szCs w:val="24"/>
              </w:rPr>
              <w:t>шт.</w:t>
            </w:r>
          </w:p>
        </w:tc>
        <w:tc>
          <w:tcPr>
            <w:tcW w:w="1387" w:type="pct"/>
            <w:tcBorders>
              <w:top w:val="single" w:sz="4" w:space="0" w:color="auto"/>
              <w:left w:val="single" w:sz="4" w:space="0" w:color="auto"/>
              <w:bottom w:val="single" w:sz="4" w:space="0" w:color="auto"/>
              <w:right w:val="single" w:sz="4" w:space="0" w:color="auto"/>
            </w:tcBorders>
          </w:tcPr>
          <w:p w14:paraId="726A9C77" w14:textId="77777777" w:rsidR="00273BB9" w:rsidRPr="007D3885" w:rsidRDefault="00273BB9" w:rsidP="005908AE">
            <w:pPr>
              <w:adjustRightInd w:val="0"/>
              <w:jc w:val="both"/>
              <w:rPr>
                <w:bCs/>
                <w:sz w:val="24"/>
                <w:szCs w:val="24"/>
              </w:rPr>
            </w:pPr>
            <w:r w:rsidRPr="007D3885">
              <w:rPr>
                <w:bCs/>
                <w:sz w:val="24"/>
                <w:szCs w:val="24"/>
              </w:rPr>
              <w:t>в соответствии с Техническим Заданием</w:t>
            </w:r>
          </w:p>
        </w:tc>
      </w:tr>
    </w:tbl>
    <w:p w14:paraId="764E2266" w14:textId="294773B0" w:rsidR="00273BB9" w:rsidRPr="007D3885" w:rsidRDefault="00273BB9" w:rsidP="00943964">
      <w:pPr>
        <w:numPr>
          <w:ilvl w:val="1"/>
          <w:numId w:val="10"/>
        </w:numPr>
        <w:ind w:left="0" w:firstLine="709"/>
        <w:jc w:val="both"/>
        <w:rPr>
          <w:b/>
          <w:sz w:val="24"/>
          <w:szCs w:val="24"/>
        </w:rPr>
      </w:pPr>
      <w:r w:rsidRPr="007D3885">
        <w:rPr>
          <w:b/>
          <w:sz w:val="24"/>
          <w:szCs w:val="24"/>
        </w:rPr>
        <w:t xml:space="preserve">Период (периодичность) </w:t>
      </w:r>
      <w:r w:rsidR="00396093" w:rsidRPr="007D3885">
        <w:rPr>
          <w:b/>
          <w:sz w:val="24"/>
          <w:szCs w:val="24"/>
        </w:rPr>
        <w:t>оказания услуг</w:t>
      </w:r>
      <w:r w:rsidRPr="007D3885">
        <w:rPr>
          <w:b/>
          <w:sz w:val="24"/>
          <w:szCs w:val="24"/>
        </w:rPr>
        <w:t>.</w:t>
      </w:r>
    </w:p>
    <w:p w14:paraId="2E8A92A0" w14:textId="79293F62" w:rsidR="00273BB9" w:rsidRPr="007D3885" w:rsidRDefault="00273BB9" w:rsidP="00943964">
      <w:pPr>
        <w:numPr>
          <w:ilvl w:val="2"/>
          <w:numId w:val="10"/>
        </w:numPr>
        <w:ind w:left="0" w:firstLine="709"/>
        <w:jc w:val="both"/>
        <w:outlineLvl w:val="1"/>
        <w:rPr>
          <w:bCs/>
          <w:sz w:val="24"/>
          <w:szCs w:val="24"/>
        </w:rPr>
      </w:pPr>
      <w:bookmarkStart w:id="182" w:name="_Toc38304352"/>
      <w:r w:rsidRPr="007D3885">
        <w:rPr>
          <w:bCs/>
          <w:sz w:val="24"/>
          <w:szCs w:val="24"/>
        </w:rPr>
        <w:t xml:space="preserve">Осуществление мониторинга и передача актуальной информации о транспортно-эксплуатационном состоянии автомобильной дороги, в том числе оперативное информирование пользователей автомобильных дорог осуществляется в период всего срока </w:t>
      </w:r>
      <w:r w:rsidR="00396093" w:rsidRPr="007D3885">
        <w:rPr>
          <w:bCs/>
          <w:sz w:val="24"/>
          <w:szCs w:val="24"/>
        </w:rPr>
        <w:t>оказания услуг</w:t>
      </w:r>
      <w:r w:rsidRPr="007D3885">
        <w:rPr>
          <w:bCs/>
          <w:sz w:val="24"/>
          <w:szCs w:val="24"/>
        </w:rPr>
        <w:t xml:space="preserve"> по содержанию автомобильной дороги;</w:t>
      </w:r>
      <w:bookmarkEnd w:id="182"/>
    </w:p>
    <w:p w14:paraId="1527C970" w14:textId="1BD9A67F" w:rsidR="00273BB9" w:rsidRPr="007D3885" w:rsidRDefault="00396093" w:rsidP="000A56C9">
      <w:pPr>
        <w:numPr>
          <w:ilvl w:val="2"/>
          <w:numId w:val="10"/>
        </w:numPr>
        <w:ind w:left="0" w:firstLine="709"/>
        <w:jc w:val="both"/>
        <w:outlineLvl w:val="1"/>
        <w:rPr>
          <w:bCs/>
          <w:sz w:val="24"/>
          <w:szCs w:val="24"/>
        </w:rPr>
      </w:pPr>
      <w:bookmarkStart w:id="183" w:name="_Toc38304353"/>
      <w:r w:rsidRPr="007D3885">
        <w:rPr>
          <w:bCs/>
          <w:sz w:val="24"/>
          <w:szCs w:val="24"/>
        </w:rPr>
        <w:t>Оказание услуг</w:t>
      </w:r>
      <w:r w:rsidR="009C1128" w:rsidRPr="007D3885">
        <w:rPr>
          <w:bCs/>
          <w:sz w:val="24"/>
          <w:szCs w:val="24"/>
        </w:rPr>
        <w:t xml:space="preserve"> </w:t>
      </w:r>
      <w:r w:rsidR="00273BB9" w:rsidRPr="007D3885">
        <w:rPr>
          <w:bCs/>
          <w:sz w:val="24"/>
          <w:szCs w:val="24"/>
        </w:rPr>
        <w:t xml:space="preserve">по обеспечению безопасности дорожного движения при производстве работ по </w:t>
      </w:r>
      <w:r w:rsidR="009721F1" w:rsidRPr="007D3885">
        <w:rPr>
          <w:bCs/>
          <w:sz w:val="24"/>
          <w:szCs w:val="24"/>
        </w:rPr>
        <w:t>С</w:t>
      </w:r>
      <w:r w:rsidR="00273BB9" w:rsidRPr="007D3885">
        <w:rPr>
          <w:bCs/>
          <w:sz w:val="24"/>
          <w:szCs w:val="24"/>
        </w:rPr>
        <w:t xml:space="preserve">одержанию </w:t>
      </w:r>
      <w:r w:rsidR="009721F1" w:rsidRPr="007D3885">
        <w:rPr>
          <w:bCs/>
          <w:sz w:val="24"/>
          <w:szCs w:val="24"/>
        </w:rPr>
        <w:t>О</w:t>
      </w:r>
      <w:r w:rsidR="00273BB9" w:rsidRPr="007D3885">
        <w:rPr>
          <w:bCs/>
          <w:sz w:val="24"/>
          <w:szCs w:val="24"/>
        </w:rPr>
        <w:t>бъекта и ограждению мест</w:t>
      </w:r>
      <w:r w:rsidR="00702505" w:rsidRPr="007D3885">
        <w:rPr>
          <w:bCs/>
          <w:sz w:val="24"/>
          <w:szCs w:val="24"/>
        </w:rPr>
        <w:t>а</w:t>
      </w:r>
      <w:r w:rsidR="00273BB9" w:rsidRPr="007D3885">
        <w:rPr>
          <w:bCs/>
          <w:sz w:val="24"/>
          <w:szCs w:val="24"/>
        </w:rPr>
        <w:t xml:space="preserve"> производства дорожных работ осуществляется перед началом, в процессе и после завершения </w:t>
      </w:r>
      <w:r w:rsidR="009C1128" w:rsidRPr="007D3885">
        <w:rPr>
          <w:bCs/>
          <w:sz w:val="24"/>
          <w:szCs w:val="24"/>
        </w:rPr>
        <w:t>услуг</w:t>
      </w:r>
      <w:r w:rsidR="00273BB9" w:rsidRPr="007D3885">
        <w:rPr>
          <w:bCs/>
          <w:sz w:val="24"/>
          <w:szCs w:val="24"/>
        </w:rPr>
        <w:t xml:space="preserve"> в границах участка автомобильной дороги в рамках </w:t>
      </w:r>
      <w:r w:rsidR="009C1128" w:rsidRPr="007D3885">
        <w:rPr>
          <w:bCs/>
          <w:sz w:val="24"/>
          <w:szCs w:val="24"/>
        </w:rPr>
        <w:t>оказания услуг</w:t>
      </w:r>
      <w:r w:rsidR="00273BB9" w:rsidRPr="007D3885">
        <w:rPr>
          <w:bCs/>
          <w:sz w:val="24"/>
          <w:szCs w:val="24"/>
        </w:rPr>
        <w:t xml:space="preserve"> по содержанию автомобильной дороги.</w:t>
      </w:r>
      <w:bookmarkEnd w:id="183"/>
      <w:r w:rsidR="00273BB9" w:rsidRPr="007D3885">
        <w:rPr>
          <w:bCs/>
          <w:sz w:val="24"/>
          <w:szCs w:val="24"/>
        </w:rPr>
        <w:t xml:space="preserve"> </w:t>
      </w:r>
    </w:p>
    <w:p w14:paraId="326781D7" w14:textId="2995F331" w:rsidR="00273BB9" w:rsidRPr="007D3885" w:rsidRDefault="00273BB9" w:rsidP="00943964">
      <w:pPr>
        <w:numPr>
          <w:ilvl w:val="1"/>
          <w:numId w:val="10"/>
        </w:numPr>
        <w:ind w:left="0" w:firstLine="709"/>
        <w:jc w:val="both"/>
        <w:rPr>
          <w:b/>
          <w:sz w:val="24"/>
          <w:szCs w:val="24"/>
        </w:rPr>
      </w:pPr>
      <w:r w:rsidRPr="007D3885">
        <w:rPr>
          <w:b/>
          <w:sz w:val="24"/>
          <w:szCs w:val="24"/>
        </w:rPr>
        <w:t xml:space="preserve">Требования к </w:t>
      </w:r>
      <w:r w:rsidR="009C1128" w:rsidRPr="007D3885">
        <w:rPr>
          <w:b/>
          <w:sz w:val="24"/>
          <w:szCs w:val="24"/>
        </w:rPr>
        <w:t>оказанию</w:t>
      </w:r>
      <w:r w:rsidRPr="007D3885">
        <w:rPr>
          <w:b/>
          <w:sz w:val="24"/>
          <w:szCs w:val="24"/>
        </w:rPr>
        <w:t xml:space="preserve"> (результату) </w:t>
      </w:r>
      <w:r w:rsidR="009C1128" w:rsidRPr="007D3885">
        <w:rPr>
          <w:b/>
          <w:sz w:val="24"/>
          <w:szCs w:val="24"/>
        </w:rPr>
        <w:t>услуг</w:t>
      </w:r>
      <w:r w:rsidRPr="007D3885">
        <w:rPr>
          <w:b/>
          <w:sz w:val="24"/>
          <w:szCs w:val="24"/>
        </w:rPr>
        <w:t>.</w:t>
      </w:r>
      <w:r w:rsidR="004D3B2B" w:rsidRPr="007D3885">
        <w:rPr>
          <w:b/>
          <w:sz w:val="24"/>
          <w:szCs w:val="24"/>
        </w:rPr>
        <w:t xml:space="preserve"> </w:t>
      </w:r>
    </w:p>
    <w:p w14:paraId="47ECD8C4" w14:textId="77777777" w:rsidR="00273BB9" w:rsidRPr="007D3885" w:rsidRDefault="00273BB9" w:rsidP="00943964">
      <w:pPr>
        <w:numPr>
          <w:ilvl w:val="2"/>
          <w:numId w:val="10"/>
        </w:numPr>
        <w:ind w:left="0" w:firstLine="709"/>
        <w:jc w:val="both"/>
        <w:outlineLvl w:val="1"/>
        <w:rPr>
          <w:b/>
          <w:bCs/>
          <w:sz w:val="24"/>
          <w:szCs w:val="24"/>
        </w:rPr>
      </w:pPr>
      <w:bookmarkStart w:id="184" w:name="_Toc38304355"/>
      <w:r w:rsidRPr="007D3885">
        <w:rPr>
          <w:b/>
          <w:bCs/>
          <w:sz w:val="24"/>
          <w:szCs w:val="24"/>
        </w:rPr>
        <w:t>Требования к осуществлению мониторинга и передача актуальной информации о транспортно-эксплуатационном состоянии автомобильной дороги, в том числе оперативное информирование пользователей автомобильных дорог.</w:t>
      </w:r>
      <w:bookmarkEnd w:id="184"/>
    </w:p>
    <w:p w14:paraId="6444B1DD" w14:textId="77777777" w:rsidR="00273BB9" w:rsidRPr="007D3885" w:rsidRDefault="00273BB9" w:rsidP="00943964">
      <w:pPr>
        <w:numPr>
          <w:ilvl w:val="3"/>
          <w:numId w:val="10"/>
        </w:numPr>
        <w:ind w:left="0" w:firstLine="709"/>
        <w:jc w:val="both"/>
        <w:outlineLvl w:val="1"/>
        <w:rPr>
          <w:bCs/>
          <w:sz w:val="24"/>
          <w:szCs w:val="24"/>
        </w:rPr>
      </w:pPr>
      <w:bookmarkStart w:id="185" w:name="_Toc38304356"/>
      <w:r w:rsidRPr="007D3885">
        <w:rPr>
          <w:bCs/>
          <w:sz w:val="24"/>
          <w:szCs w:val="24"/>
        </w:rPr>
        <w:t xml:space="preserve">Информация о транспортно-эксплуатационном состоянии предоставляется Заказчику, путем информирования филиалов </w:t>
      </w:r>
      <w:r w:rsidR="00036F98" w:rsidRPr="007D3885">
        <w:rPr>
          <w:bCs/>
          <w:sz w:val="24"/>
          <w:szCs w:val="24"/>
        </w:rPr>
        <w:t xml:space="preserve">Государственной компании </w:t>
      </w:r>
      <w:r w:rsidRPr="007D3885">
        <w:rPr>
          <w:bCs/>
          <w:sz w:val="24"/>
          <w:szCs w:val="24"/>
        </w:rPr>
        <w:t xml:space="preserve">и </w:t>
      </w:r>
      <w:r w:rsidR="00015F46" w:rsidRPr="007D3885">
        <w:rPr>
          <w:bCs/>
          <w:sz w:val="24"/>
          <w:szCs w:val="24"/>
        </w:rPr>
        <w:t>С</w:t>
      </w:r>
      <w:r w:rsidRPr="007D3885">
        <w:rPr>
          <w:bCs/>
          <w:sz w:val="24"/>
          <w:szCs w:val="24"/>
        </w:rPr>
        <w:t xml:space="preserve">итуационного </w:t>
      </w:r>
      <w:r w:rsidR="00015F46" w:rsidRPr="007D3885">
        <w:rPr>
          <w:bCs/>
          <w:sz w:val="24"/>
          <w:szCs w:val="24"/>
        </w:rPr>
        <w:t>центра</w:t>
      </w:r>
      <w:r w:rsidRPr="007D3885">
        <w:rPr>
          <w:bCs/>
          <w:sz w:val="24"/>
          <w:szCs w:val="24"/>
        </w:rPr>
        <w:t>, с помощью организованного Подрядчиком ЦУП-П, в объеме и в сроки, определенные Порядком представления информации о транспортно-эксплуатационном состоянии, дорожно-транспортных происшествиях, чрезвычайных ситуациях и иных данных на Объекте (Приложение № 1.4.</w:t>
      </w:r>
      <w:r w:rsidR="003E60A7" w:rsidRPr="007D3885">
        <w:rPr>
          <w:bCs/>
          <w:sz w:val="24"/>
          <w:szCs w:val="24"/>
        </w:rPr>
        <w:t>1</w:t>
      </w:r>
      <w:r w:rsidRPr="007D3885">
        <w:rPr>
          <w:bCs/>
          <w:sz w:val="24"/>
          <w:szCs w:val="24"/>
        </w:rPr>
        <w:t xml:space="preserve"> к Техническому заданию).</w:t>
      </w:r>
      <w:bookmarkEnd w:id="185"/>
    </w:p>
    <w:p w14:paraId="3A68633F" w14:textId="77777777" w:rsidR="00273BB9" w:rsidRPr="007D3885" w:rsidRDefault="00273BB9" w:rsidP="00943964">
      <w:pPr>
        <w:numPr>
          <w:ilvl w:val="3"/>
          <w:numId w:val="10"/>
        </w:numPr>
        <w:ind w:left="0" w:firstLine="709"/>
        <w:jc w:val="both"/>
        <w:outlineLvl w:val="1"/>
        <w:rPr>
          <w:bCs/>
          <w:sz w:val="24"/>
          <w:szCs w:val="24"/>
        </w:rPr>
      </w:pPr>
      <w:bookmarkStart w:id="186" w:name="_Toc38304357"/>
      <w:r w:rsidRPr="007D3885">
        <w:rPr>
          <w:bCs/>
          <w:sz w:val="24"/>
          <w:szCs w:val="24"/>
        </w:rPr>
        <w:lastRenderedPageBreak/>
        <w:t>Оперативное информирование пользователей автомобильных дорог о погодных условиях, состоянии проезда, транспортно-эксплуатационном состоянии автомобильных дорог и о прочей необходимой информации, осуществляется с помощью размещения информации в печатных и электронных региональных средствах массовой информации, на веб-сервисе «Яндекс-пробки», а также с помощью информирования средствами автомобильных радиостанций:</w:t>
      </w:r>
      <w:bookmarkEnd w:id="186"/>
    </w:p>
    <w:p w14:paraId="51B43A4F" w14:textId="77777777" w:rsidR="00273BB9" w:rsidRPr="007D3885" w:rsidRDefault="00273BB9" w:rsidP="00943964">
      <w:pPr>
        <w:numPr>
          <w:ilvl w:val="4"/>
          <w:numId w:val="10"/>
        </w:numPr>
        <w:tabs>
          <w:tab w:val="left" w:pos="1701"/>
        </w:tabs>
        <w:ind w:left="0" w:firstLine="709"/>
        <w:jc w:val="both"/>
        <w:outlineLvl w:val="1"/>
        <w:rPr>
          <w:bCs/>
          <w:sz w:val="24"/>
          <w:szCs w:val="24"/>
        </w:rPr>
      </w:pPr>
      <w:bookmarkStart w:id="187" w:name="_Toc38304358"/>
      <w:r w:rsidRPr="007D3885">
        <w:rPr>
          <w:bCs/>
          <w:sz w:val="24"/>
          <w:szCs w:val="24"/>
        </w:rPr>
        <w:t>Плановая информация:</w:t>
      </w:r>
      <w:bookmarkEnd w:id="187"/>
    </w:p>
    <w:p w14:paraId="0A2DBB0D" w14:textId="77777777" w:rsidR="00273BB9" w:rsidRPr="007D3885" w:rsidRDefault="00273BB9" w:rsidP="00B62635">
      <w:pPr>
        <w:numPr>
          <w:ilvl w:val="0"/>
          <w:numId w:val="110"/>
        </w:numPr>
        <w:ind w:left="0" w:firstLine="709"/>
        <w:jc w:val="both"/>
        <w:rPr>
          <w:sz w:val="24"/>
          <w:szCs w:val="24"/>
        </w:rPr>
      </w:pPr>
      <w:r w:rsidRPr="007D3885">
        <w:rPr>
          <w:sz w:val="24"/>
          <w:szCs w:val="24"/>
        </w:rPr>
        <w:t>о плановых перекрытиях дорог;</w:t>
      </w:r>
    </w:p>
    <w:p w14:paraId="176D86BD" w14:textId="77777777" w:rsidR="00273BB9" w:rsidRPr="007D3885" w:rsidRDefault="00273BB9" w:rsidP="00B62635">
      <w:pPr>
        <w:numPr>
          <w:ilvl w:val="0"/>
          <w:numId w:val="110"/>
        </w:numPr>
        <w:ind w:left="0" w:firstLine="709"/>
        <w:jc w:val="both"/>
        <w:rPr>
          <w:sz w:val="24"/>
          <w:szCs w:val="24"/>
        </w:rPr>
      </w:pPr>
      <w:r w:rsidRPr="007D3885">
        <w:rPr>
          <w:sz w:val="24"/>
          <w:szCs w:val="24"/>
        </w:rPr>
        <w:t>о ремонтах, капитальных ремонтах и реконструкциях участков дорог;</w:t>
      </w:r>
    </w:p>
    <w:p w14:paraId="5FD6D028" w14:textId="77777777" w:rsidR="00273BB9" w:rsidRPr="007D3885" w:rsidRDefault="00273BB9" w:rsidP="00B62635">
      <w:pPr>
        <w:numPr>
          <w:ilvl w:val="0"/>
          <w:numId w:val="110"/>
        </w:numPr>
        <w:ind w:left="0" w:firstLine="709"/>
        <w:jc w:val="both"/>
        <w:rPr>
          <w:sz w:val="24"/>
          <w:szCs w:val="24"/>
        </w:rPr>
      </w:pPr>
      <w:r w:rsidRPr="007D3885">
        <w:rPr>
          <w:sz w:val="24"/>
          <w:szCs w:val="24"/>
        </w:rPr>
        <w:t>о транспортно-эксплуатационном состоянии дорог;</w:t>
      </w:r>
    </w:p>
    <w:p w14:paraId="4EFC8405" w14:textId="77777777" w:rsidR="00273BB9" w:rsidRPr="007D3885" w:rsidRDefault="00273BB9" w:rsidP="00B62635">
      <w:pPr>
        <w:numPr>
          <w:ilvl w:val="0"/>
          <w:numId w:val="110"/>
        </w:numPr>
        <w:ind w:left="0" w:firstLine="709"/>
        <w:jc w:val="both"/>
        <w:rPr>
          <w:sz w:val="24"/>
          <w:szCs w:val="24"/>
        </w:rPr>
      </w:pPr>
      <w:r w:rsidRPr="007D3885">
        <w:rPr>
          <w:sz w:val="24"/>
          <w:szCs w:val="24"/>
        </w:rPr>
        <w:t>прочая информация, поступающая от Заказчика для публикаций с пометкой «плановая».</w:t>
      </w:r>
    </w:p>
    <w:p w14:paraId="48618676" w14:textId="77777777" w:rsidR="00273BB9" w:rsidRPr="007D3885" w:rsidRDefault="00273BB9" w:rsidP="00943964">
      <w:pPr>
        <w:numPr>
          <w:ilvl w:val="4"/>
          <w:numId w:val="10"/>
        </w:numPr>
        <w:tabs>
          <w:tab w:val="left" w:pos="1701"/>
        </w:tabs>
        <w:ind w:left="0" w:firstLine="709"/>
        <w:jc w:val="both"/>
        <w:outlineLvl w:val="1"/>
        <w:rPr>
          <w:bCs/>
          <w:sz w:val="24"/>
          <w:szCs w:val="24"/>
        </w:rPr>
      </w:pPr>
      <w:bookmarkStart w:id="188" w:name="_Toc38304359"/>
      <w:r w:rsidRPr="007D3885">
        <w:rPr>
          <w:bCs/>
          <w:sz w:val="24"/>
          <w:szCs w:val="24"/>
        </w:rPr>
        <w:t>Срочная информация:</w:t>
      </w:r>
      <w:bookmarkEnd w:id="188"/>
    </w:p>
    <w:p w14:paraId="6070441E" w14:textId="77777777" w:rsidR="00273BB9" w:rsidRPr="007D3885" w:rsidRDefault="00273BB9" w:rsidP="00B62635">
      <w:pPr>
        <w:numPr>
          <w:ilvl w:val="0"/>
          <w:numId w:val="110"/>
        </w:numPr>
        <w:ind w:left="0" w:firstLine="709"/>
        <w:jc w:val="both"/>
        <w:rPr>
          <w:sz w:val="24"/>
          <w:szCs w:val="24"/>
        </w:rPr>
      </w:pPr>
      <w:r w:rsidRPr="007D3885">
        <w:rPr>
          <w:sz w:val="24"/>
          <w:szCs w:val="24"/>
        </w:rPr>
        <w:t>об ухудшении погодных условий, штормовы</w:t>
      </w:r>
      <w:r w:rsidR="00923CE8" w:rsidRPr="007D3885">
        <w:rPr>
          <w:sz w:val="24"/>
          <w:szCs w:val="24"/>
        </w:rPr>
        <w:t>х</w:t>
      </w:r>
      <w:r w:rsidRPr="007D3885">
        <w:rPr>
          <w:sz w:val="24"/>
          <w:szCs w:val="24"/>
        </w:rPr>
        <w:t xml:space="preserve"> предупреждения</w:t>
      </w:r>
      <w:r w:rsidR="00923CE8" w:rsidRPr="007D3885">
        <w:rPr>
          <w:sz w:val="24"/>
          <w:szCs w:val="24"/>
        </w:rPr>
        <w:t>х</w:t>
      </w:r>
      <w:r w:rsidRPr="007D3885">
        <w:rPr>
          <w:sz w:val="24"/>
          <w:szCs w:val="24"/>
        </w:rPr>
        <w:t>;</w:t>
      </w:r>
    </w:p>
    <w:p w14:paraId="4DF21847" w14:textId="77777777" w:rsidR="00273BB9" w:rsidRPr="007D3885" w:rsidRDefault="00273BB9" w:rsidP="00B62635">
      <w:pPr>
        <w:numPr>
          <w:ilvl w:val="0"/>
          <w:numId w:val="110"/>
        </w:numPr>
        <w:ind w:left="0" w:firstLine="709"/>
        <w:jc w:val="both"/>
        <w:rPr>
          <w:sz w:val="24"/>
          <w:szCs w:val="24"/>
        </w:rPr>
      </w:pPr>
      <w:r w:rsidRPr="007D3885">
        <w:rPr>
          <w:sz w:val="24"/>
          <w:szCs w:val="24"/>
        </w:rPr>
        <w:t>о ДТП с тяжкими последствиями;</w:t>
      </w:r>
    </w:p>
    <w:p w14:paraId="5B9A2C6A" w14:textId="77777777" w:rsidR="00273BB9" w:rsidRPr="007D3885" w:rsidRDefault="00273BB9" w:rsidP="00B62635">
      <w:pPr>
        <w:numPr>
          <w:ilvl w:val="0"/>
          <w:numId w:val="110"/>
        </w:numPr>
        <w:ind w:left="0" w:firstLine="709"/>
        <w:jc w:val="both"/>
        <w:rPr>
          <w:sz w:val="24"/>
          <w:szCs w:val="24"/>
        </w:rPr>
      </w:pPr>
      <w:r w:rsidRPr="007D3885">
        <w:rPr>
          <w:sz w:val="24"/>
          <w:szCs w:val="24"/>
        </w:rPr>
        <w:t>о дорожных происшествиях, несущих угрозу участникам дорожного движения;</w:t>
      </w:r>
    </w:p>
    <w:p w14:paraId="44A6C96E" w14:textId="77777777" w:rsidR="00273BB9" w:rsidRPr="007D3885" w:rsidRDefault="00273BB9" w:rsidP="00B62635">
      <w:pPr>
        <w:numPr>
          <w:ilvl w:val="0"/>
          <w:numId w:val="110"/>
        </w:numPr>
        <w:ind w:left="0" w:firstLine="709"/>
        <w:jc w:val="both"/>
        <w:rPr>
          <w:sz w:val="24"/>
          <w:szCs w:val="24"/>
        </w:rPr>
      </w:pPr>
      <w:r w:rsidRPr="007D3885">
        <w:rPr>
          <w:sz w:val="24"/>
          <w:szCs w:val="24"/>
        </w:rPr>
        <w:t>о ЧС на автомобильных дорогах;</w:t>
      </w:r>
    </w:p>
    <w:p w14:paraId="4D8A6284" w14:textId="77777777" w:rsidR="00273BB9" w:rsidRPr="007D3885" w:rsidRDefault="00273BB9" w:rsidP="00B62635">
      <w:pPr>
        <w:numPr>
          <w:ilvl w:val="0"/>
          <w:numId w:val="110"/>
        </w:numPr>
        <w:ind w:left="0" w:firstLine="709"/>
        <w:jc w:val="both"/>
        <w:rPr>
          <w:sz w:val="24"/>
          <w:szCs w:val="24"/>
        </w:rPr>
      </w:pPr>
      <w:r w:rsidRPr="007D3885">
        <w:rPr>
          <w:sz w:val="24"/>
          <w:szCs w:val="24"/>
        </w:rPr>
        <w:t>о внеплановых перекрытиях дорог и остановке движения;</w:t>
      </w:r>
    </w:p>
    <w:p w14:paraId="50F24ED3" w14:textId="77777777" w:rsidR="00273BB9" w:rsidRPr="007D3885" w:rsidRDefault="00273BB9" w:rsidP="00B62635">
      <w:pPr>
        <w:numPr>
          <w:ilvl w:val="0"/>
          <w:numId w:val="110"/>
        </w:numPr>
        <w:ind w:left="0" w:firstLine="709"/>
        <w:jc w:val="both"/>
        <w:rPr>
          <w:sz w:val="24"/>
          <w:szCs w:val="24"/>
        </w:rPr>
      </w:pPr>
      <w:r w:rsidRPr="007D3885">
        <w:rPr>
          <w:sz w:val="24"/>
          <w:szCs w:val="24"/>
        </w:rPr>
        <w:t>прочая информация, влияющая на безопасность дорожного движения, в том числе любая информация, поступившая от Заказчика с пометкой «срочно».</w:t>
      </w:r>
    </w:p>
    <w:p w14:paraId="7AC6CB91" w14:textId="77777777" w:rsidR="00273BB9" w:rsidRPr="007D3885" w:rsidRDefault="00273BB9" w:rsidP="00943964">
      <w:pPr>
        <w:numPr>
          <w:ilvl w:val="3"/>
          <w:numId w:val="10"/>
        </w:numPr>
        <w:ind w:left="0" w:firstLine="709"/>
        <w:jc w:val="both"/>
        <w:outlineLvl w:val="1"/>
        <w:rPr>
          <w:bCs/>
          <w:sz w:val="24"/>
          <w:szCs w:val="24"/>
        </w:rPr>
      </w:pPr>
      <w:bookmarkStart w:id="189" w:name="_Toc38304360"/>
      <w:r w:rsidRPr="007D3885">
        <w:rPr>
          <w:bCs/>
          <w:sz w:val="24"/>
          <w:szCs w:val="24"/>
        </w:rPr>
        <w:t>Срок изготовления и размещения плановых публикаций – не более 1 суток.</w:t>
      </w:r>
      <w:bookmarkEnd w:id="189"/>
    </w:p>
    <w:p w14:paraId="377C6E7D" w14:textId="77777777" w:rsidR="00273BB9" w:rsidRPr="007D3885" w:rsidRDefault="00273BB9" w:rsidP="00943964">
      <w:pPr>
        <w:numPr>
          <w:ilvl w:val="3"/>
          <w:numId w:val="10"/>
        </w:numPr>
        <w:ind w:left="0" w:firstLine="709"/>
        <w:jc w:val="both"/>
        <w:outlineLvl w:val="1"/>
        <w:rPr>
          <w:bCs/>
          <w:sz w:val="24"/>
          <w:szCs w:val="24"/>
        </w:rPr>
      </w:pPr>
      <w:bookmarkStart w:id="190" w:name="_Toc38304361"/>
      <w:r w:rsidRPr="007D3885">
        <w:rPr>
          <w:bCs/>
          <w:sz w:val="24"/>
          <w:szCs w:val="24"/>
        </w:rPr>
        <w:t>Срок изготовления и размещения срочных публикаций не более</w:t>
      </w:r>
      <w:r w:rsidR="00923CE8" w:rsidRPr="007D3885">
        <w:rPr>
          <w:bCs/>
          <w:sz w:val="24"/>
          <w:szCs w:val="24"/>
        </w:rPr>
        <w:t xml:space="preserve"> </w:t>
      </w:r>
      <w:r w:rsidRPr="007D3885">
        <w:rPr>
          <w:bCs/>
          <w:sz w:val="24"/>
          <w:szCs w:val="24"/>
        </w:rPr>
        <w:t>1 часа (в том числе в выходные, праздничные дни круглосуточно).</w:t>
      </w:r>
      <w:bookmarkEnd w:id="190"/>
    </w:p>
    <w:p w14:paraId="3BA79225" w14:textId="77777777" w:rsidR="00273BB9" w:rsidRPr="007D3885" w:rsidRDefault="00273BB9" w:rsidP="00943964">
      <w:pPr>
        <w:numPr>
          <w:ilvl w:val="3"/>
          <w:numId w:val="10"/>
        </w:numPr>
        <w:ind w:left="0" w:firstLine="709"/>
        <w:jc w:val="both"/>
        <w:outlineLvl w:val="1"/>
        <w:rPr>
          <w:bCs/>
          <w:sz w:val="24"/>
          <w:szCs w:val="24"/>
        </w:rPr>
      </w:pPr>
      <w:bookmarkStart w:id="191" w:name="_Toc38304362"/>
      <w:r w:rsidRPr="007D3885">
        <w:rPr>
          <w:bCs/>
          <w:sz w:val="24"/>
          <w:szCs w:val="24"/>
        </w:rPr>
        <w:t xml:space="preserve">Перед размещением все материалы, способ и количество размещений должны быть согласованы с ответственными специалистами филиалов Заказчика и </w:t>
      </w:r>
      <w:r w:rsidR="00D97F7E" w:rsidRPr="007D3885">
        <w:rPr>
          <w:bCs/>
          <w:sz w:val="24"/>
          <w:szCs w:val="24"/>
        </w:rPr>
        <w:t>СЦ</w:t>
      </w:r>
      <w:r w:rsidRPr="007D3885">
        <w:rPr>
          <w:bCs/>
          <w:sz w:val="24"/>
          <w:szCs w:val="24"/>
        </w:rPr>
        <w:t>.</w:t>
      </w:r>
      <w:bookmarkEnd w:id="191"/>
    </w:p>
    <w:p w14:paraId="269E5C07" w14:textId="77777777" w:rsidR="00273BB9" w:rsidRPr="007D3885" w:rsidRDefault="00273BB9" w:rsidP="00943964">
      <w:pPr>
        <w:numPr>
          <w:ilvl w:val="3"/>
          <w:numId w:val="10"/>
        </w:numPr>
        <w:ind w:left="0" w:firstLine="709"/>
        <w:jc w:val="both"/>
        <w:outlineLvl w:val="1"/>
        <w:rPr>
          <w:bCs/>
          <w:sz w:val="24"/>
          <w:szCs w:val="24"/>
        </w:rPr>
      </w:pPr>
      <w:bookmarkStart w:id="192" w:name="_Toc38304363"/>
      <w:r w:rsidRPr="007D3885">
        <w:rPr>
          <w:bCs/>
          <w:sz w:val="24"/>
          <w:szCs w:val="24"/>
        </w:rPr>
        <w:t>ЦУП-П должен удовлетворять следующим требованиям:</w:t>
      </w:r>
      <w:bookmarkEnd w:id="192"/>
    </w:p>
    <w:p w14:paraId="243D3011" w14:textId="77777777" w:rsidR="00273BB9" w:rsidRPr="007D3885" w:rsidRDefault="00273BB9" w:rsidP="00943964">
      <w:pPr>
        <w:numPr>
          <w:ilvl w:val="4"/>
          <w:numId w:val="10"/>
        </w:numPr>
        <w:tabs>
          <w:tab w:val="left" w:pos="1701"/>
        </w:tabs>
        <w:ind w:left="0" w:firstLine="709"/>
        <w:jc w:val="both"/>
        <w:outlineLvl w:val="1"/>
        <w:rPr>
          <w:bCs/>
          <w:i/>
          <w:sz w:val="24"/>
          <w:szCs w:val="24"/>
        </w:rPr>
      </w:pPr>
      <w:bookmarkStart w:id="193" w:name="_Toc38304364"/>
      <w:r w:rsidRPr="007D3885">
        <w:rPr>
          <w:bCs/>
          <w:i/>
          <w:sz w:val="24"/>
          <w:szCs w:val="24"/>
        </w:rPr>
        <w:t>Режим работы - круглосуточно, в течение всего года:</w:t>
      </w:r>
      <w:bookmarkEnd w:id="193"/>
    </w:p>
    <w:p w14:paraId="5A69C681" w14:textId="77777777" w:rsidR="00273BB9" w:rsidRPr="007D3885" w:rsidRDefault="00273BB9" w:rsidP="00B62635">
      <w:pPr>
        <w:numPr>
          <w:ilvl w:val="0"/>
          <w:numId w:val="110"/>
        </w:numPr>
        <w:ind w:left="0" w:firstLine="709"/>
        <w:jc w:val="both"/>
        <w:rPr>
          <w:sz w:val="24"/>
          <w:szCs w:val="24"/>
        </w:rPr>
      </w:pPr>
      <w:r w:rsidRPr="007D3885">
        <w:rPr>
          <w:sz w:val="24"/>
          <w:szCs w:val="24"/>
        </w:rPr>
        <w:t>прием и передача оперативной информации в любое время суток;</w:t>
      </w:r>
    </w:p>
    <w:p w14:paraId="26F123E6" w14:textId="77777777" w:rsidR="00273BB9" w:rsidRPr="007D3885" w:rsidRDefault="00273BB9" w:rsidP="00B62635">
      <w:pPr>
        <w:numPr>
          <w:ilvl w:val="0"/>
          <w:numId w:val="110"/>
        </w:numPr>
        <w:ind w:left="0" w:firstLine="709"/>
        <w:jc w:val="both"/>
        <w:rPr>
          <w:sz w:val="24"/>
          <w:szCs w:val="24"/>
        </w:rPr>
      </w:pPr>
      <w:r w:rsidRPr="007D3885">
        <w:rPr>
          <w:sz w:val="24"/>
          <w:szCs w:val="24"/>
        </w:rPr>
        <w:t>поддержка постоянной связи с мастерами, механизаторами и водителями, которые выполняют производственные задания.</w:t>
      </w:r>
    </w:p>
    <w:p w14:paraId="0BFAEAA7" w14:textId="77777777" w:rsidR="00273BB9" w:rsidRPr="007D3885" w:rsidRDefault="00273BB9" w:rsidP="00943964">
      <w:pPr>
        <w:numPr>
          <w:ilvl w:val="4"/>
          <w:numId w:val="10"/>
        </w:numPr>
        <w:tabs>
          <w:tab w:val="left" w:pos="1701"/>
        </w:tabs>
        <w:ind w:left="0" w:firstLine="709"/>
        <w:jc w:val="both"/>
        <w:outlineLvl w:val="1"/>
        <w:rPr>
          <w:bCs/>
          <w:i/>
          <w:sz w:val="24"/>
          <w:szCs w:val="24"/>
        </w:rPr>
      </w:pPr>
      <w:bookmarkStart w:id="194" w:name="_Toc38304365"/>
      <w:r w:rsidRPr="007D3885">
        <w:rPr>
          <w:bCs/>
          <w:i/>
          <w:sz w:val="24"/>
          <w:szCs w:val="24"/>
        </w:rPr>
        <w:t>ЦУП-П должен быть обеспечен следующими видами связи:</w:t>
      </w:r>
      <w:bookmarkEnd w:id="194"/>
    </w:p>
    <w:p w14:paraId="3408AFB5" w14:textId="77777777" w:rsidR="00273BB9" w:rsidRPr="007D3885" w:rsidRDefault="00273BB9" w:rsidP="00B62635">
      <w:pPr>
        <w:numPr>
          <w:ilvl w:val="0"/>
          <w:numId w:val="110"/>
        </w:numPr>
        <w:ind w:left="0" w:firstLine="709"/>
        <w:jc w:val="both"/>
        <w:rPr>
          <w:sz w:val="24"/>
          <w:szCs w:val="24"/>
        </w:rPr>
      </w:pPr>
      <w:r w:rsidRPr="007D3885">
        <w:rPr>
          <w:sz w:val="24"/>
          <w:szCs w:val="24"/>
        </w:rPr>
        <w:t>проводная телефонная линия;</w:t>
      </w:r>
    </w:p>
    <w:p w14:paraId="4C497E95" w14:textId="77777777" w:rsidR="00273BB9" w:rsidRPr="007D3885" w:rsidRDefault="00273BB9" w:rsidP="00B62635">
      <w:pPr>
        <w:numPr>
          <w:ilvl w:val="0"/>
          <w:numId w:val="110"/>
        </w:numPr>
        <w:ind w:left="0" w:firstLine="709"/>
        <w:jc w:val="both"/>
        <w:rPr>
          <w:sz w:val="24"/>
          <w:szCs w:val="24"/>
        </w:rPr>
      </w:pPr>
      <w:r w:rsidRPr="007D3885">
        <w:rPr>
          <w:sz w:val="24"/>
          <w:szCs w:val="24"/>
        </w:rPr>
        <w:t>выделенный Интернет канал (проводной или беспроводной) со скоростью передачи данных не менее 1 Мб/сек;</w:t>
      </w:r>
    </w:p>
    <w:p w14:paraId="3A89ED13" w14:textId="77777777" w:rsidR="00273BB9" w:rsidRPr="007D3885" w:rsidRDefault="00273BB9" w:rsidP="00B62635">
      <w:pPr>
        <w:numPr>
          <w:ilvl w:val="0"/>
          <w:numId w:val="110"/>
        </w:numPr>
        <w:ind w:left="0" w:firstLine="709"/>
        <w:jc w:val="both"/>
        <w:rPr>
          <w:sz w:val="24"/>
          <w:szCs w:val="24"/>
        </w:rPr>
      </w:pPr>
      <w:r w:rsidRPr="007D3885">
        <w:rPr>
          <w:sz w:val="24"/>
          <w:szCs w:val="24"/>
        </w:rPr>
        <w:t>беспроводная телефонная линия в т.ч. сотовый телефон, позволяющий устанавливать и работать с онлайн мессенджерами;</w:t>
      </w:r>
    </w:p>
    <w:p w14:paraId="5858CEAA" w14:textId="77777777" w:rsidR="00273BB9" w:rsidRPr="007D3885" w:rsidRDefault="00273BB9" w:rsidP="00B62635">
      <w:pPr>
        <w:numPr>
          <w:ilvl w:val="0"/>
          <w:numId w:val="110"/>
        </w:numPr>
        <w:ind w:left="0" w:firstLine="709"/>
        <w:jc w:val="both"/>
        <w:rPr>
          <w:sz w:val="24"/>
          <w:szCs w:val="24"/>
        </w:rPr>
      </w:pPr>
      <w:r w:rsidRPr="007D3885">
        <w:rPr>
          <w:sz w:val="24"/>
          <w:szCs w:val="24"/>
        </w:rPr>
        <w:t>специализированная, технологическая радиосвязь (там, где она имеется в наличии в настоящее время).</w:t>
      </w:r>
    </w:p>
    <w:p w14:paraId="61FD24A6" w14:textId="77777777" w:rsidR="00273BB9" w:rsidRPr="007D3885" w:rsidRDefault="00273BB9" w:rsidP="00B62635">
      <w:pPr>
        <w:numPr>
          <w:ilvl w:val="0"/>
          <w:numId w:val="110"/>
        </w:numPr>
        <w:ind w:left="0" w:firstLine="709"/>
        <w:jc w:val="both"/>
        <w:rPr>
          <w:sz w:val="24"/>
          <w:szCs w:val="24"/>
        </w:rPr>
      </w:pPr>
      <w:r w:rsidRPr="007D3885">
        <w:rPr>
          <w:sz w:val="24"/>
          <w:szCs w:val="24"/>
        </w:rPr>
        <w:t>- аппаратурой для прослушивания радио и просмотра телевизионных местный и общефедеральных информационных каналов.</w:t>
      </w:r>
    </w:p>
    <w:p w14:paraId="4773ECCA" w14:textId="77777777" w:rsidR="00273BB9" w:rsidRPr="007D3885" w:rsidRDefault="00273BB9" w:rsidP="00943964">
      <w:pPr>
        <w:numPr>
          <w:ilvl w:val="4"/>
          <w:numId w:val="10"/>
        </w:numPr>
        <w:tabs>
          <w:tab w:val="left" w:pos="1701"/>
        </w:tabs>
        <w:ind w:left="0" w:firstLine="709"/>
        <w:jc w:val="both"/>
        <w:outlineLvl w:val="1"/>
        <w:rPr>
          <w:bCs/>
          <w:i/>
          <w:sz w:val="24"/>
          <w:szCs w:val="24"/>
        </w:rPr>
      </w:pPr>
      <w:bookmarkStart w:id="195" w:name="_Toc38304366"/>
      <w:r w:rsidRPr="007D3885">
        <w:rPr>
          <w:bCs/>
          <w:i/>
          <w:sz w:val="24"/>
          <w:szCs w:val="24"/>
        </w:rPr>
        <w:t>ЦУП-П должен быть оборудован автоматизированным рабочим местом диспетчера (АРМ). АРМ диспетчера должно включать в свой состав:</w:t>
      </w:r>
      <w:bookmarkEnd w:id="195"/>
    </w:p>
    <w:p w14:paraId="454FDE38" w14:textId="77777777" w:rsidR="00273BB9" w:rsidRPr="007D3885" w:rsidRDefault="00273BB9" w:rsidP="00B62635">
      <w:pPr>
        <w:numPr>
          <w:ilvl w:val="0"/>
          <w:numId w:val="110"/>
        </w:numPr>
        <w:ind w:left="0" w:firstLine="709"/>
        <w:jc w:val="both"/>
        <w:rPr>
          <w:sz w:val="24"/>
          <w:szCs w:val="24"/>
        </w:rPr>
      </w:pPr>
      <w:r w:rsidRPr="007D3885">
        <w:rPr>
          <w:sz w:val="24"/>
          <w:szCs w:val="24"/>
        </w:rPr>
        <w:t>персональный компьютер,</w:t>
      </w:r>
    </w:p>
    <w:p w14:paraId="240CE635" w14:textId="77777777" w:rsidR="00273BB9" w:rsidRPr="007D3885" w:rsidRDefault="00273BB9" w:rsidP="00B62635">
      <w:pPr>
        <w:numPr>
          <w:ilvl w:val="0"/>
          <w:numId w:val="110"/>
        </w:numPr>
        <w:ind w:left="0" w:firstLine="709"/>
        <w:jc w:val="both"/>
        <w:rPr>
          <w:sz w:val="24"/>
          <w:szCs w:val="24"/>
        </w:rPr>
      </w:pPr>
      <w:r w:rsidRPr="007D3885">
        <w:rPr>
          <w:sz w:val="24"/>
          <w:szCs w:val="24"/>
        </w:rPr>
        <w:t>монитор,</w:t>
      </w:r>
    </w:p>
    <w:p w14:paraId="1DE84D42" w14:textId="77777777" w:rsidR="00273BB9" w:rsidRPr="007D3885" w:rsidRDefault="00273BB9" w:rsidP="00B62635">
      <w:pPr>
        <w:numPr>
          <w:ilvl w:val="0"/>
          <w:numId w:val="110"/>
        </w:numPr>
        <w:ind w:left="0" w:firstLine="709"/>
        <w:jc w:val="both"/>
        <w:rPr>
          <w:sz w:val="24"/>
          <w:szCs w:val="24"/>
        </w:rPr>
      </w:pPr>
      <w:r w:rsidRPr="007D3885">
        <w:rPr>
          <w:sz w:val="24"/>
          <w:szCs w:val="24"/>
        </w:rPr>
        <w:t>клавиатура,</w:t>
      </w:r>
    </w:p>
    <w:p w14:paraId="73E893D2" w14:textId="77777777" w:rsidR="00273BB9" w:rsidRPr="007D3885" w:rsidRDefault="00273BB9" w:rsidP="00B62635">
      <w:pPr>
        <w:numPr>
          <w:ilvl w:val="0"/>
          <w:numId w:val="110"/>
        </w:numPr>
        <w:ind w:left="0" w:firstLine="709"/>
        <w:jc w:val="both"/>
        <w:rPr>
          <w:sz w:val="24"/>
          <w:szCs w:val="24"/>
        </w:rPr>
      </w:pPr>
      <w:r w:rsidRPr="007D3885">
        <w:rPr>
          <w:sz w:val="24"/>
          <w:szCs w:val="24"/>
        </w:rPr>
        <w:t>манипулятор – мышь,</w:t>
      </w:r>
    </w:p>
    <w:p w14:paraId="3C7BDDFE" w14:textId="77777777" w:rsidR="00273BB9" w:rsidRPr="007D3885" w:rsidRDefault="00273BB9" w:rsidP="00B62635">
      <w:pPr>
        <w:numPr>
          <w:ilvl w:val="0"/>
          <w:numId w:val="110"/>
        </w:numPr>
        <w:ind w:left="0" w:firstLine="709"/>
        <w:jc w:val="both"/>
        <w:rPr>
          <w:sz w:val="24"/>
          <w:szCs w:val="24"/>
        </w:rPr>
      </w:pPr>
      <w:r w:rsidRPr="007D3885">
        <w:rPr>
          <w:sz w:val="24"/>
          <w:szCs w:val="24"/>
        </w:rPr>
        <w:t>принтер,</w:t>
      </w:r>
    </w:p>
    <w:p w14:paraId="7700391B" w14:textId="77777777" w:rsidR="00273BB9" w:rsidRPr="007D3885" w:rsidRDefault="00273BB9" w:rsidP="00B62635">
      <w:pPr>
        <w:numPr>
          <w:ilvl w:val="0"/>
          <w:numId w:val="110"/>
        </w:numPr>
        <w:ind w:left="0" w:firstLine="709"/>
        <w:jc w:val="both"/>
        <w:rPr>
          <w:sz w:val="24"/>
          <w:szCs w:val="24"/>
        </w:rPr>
      </w:pPr>
      <w:r w:rsidRPr="007D3885">
        <w:rPr>
          <w:sz w:val="24"/>
          <w:szCs w:val="24"/>
        </w:rPr>
        <w:t>сканер.</w:t>
      </w:r>
    </w:p>
    <w:p w14:paraId="5E9BA6DC" w14:textId="77777777" w:rsidR="00273BB9" w:rsidRPr="007D3885" w:rsidRDefault="00273BB9" w:rsidP="00943964">
      <w:pPr>
        <w:numPr>
          <w:ilvl w:val="4"/>
          <w:numId w:val="10"/>
        </w:numPr>
        <w:tabs>
          <w:tab w:val="left" w:pos="1701"/>
        </w:tabs>
        <w:ind w:left="0" w:firstLine="709"/>
        <w:jc w:val="both"/>
        <w:outlineLvl w:val="1"/>
        <w:rPr>
          <w:bCs/>
          <w:i/>
          <w:sz w:val="24"/>
          <w:szCs w:val="24"/>
        </w:rPr>
      </w:pPr>
      <w:bookmarkStart w:id="196" w:name="_Toc38304367"/>
      <w:r w:rsidRPr="007D3885">
        <w:rPr>
          <w:bCs/>
          <w:i/>
          <w:sz w:val="24"/>
          <w:szCs w:val="24"/>
        </w:rPr>
        <w:t>АРМ диспетчера должно иметь доступ к АПК ЦУП-ГК, а при необходимости должно иметь дополнительное специализированное программное обеспечение, которое позволяло бы диспетчеру получать следующую информацию:</w:t>
      </w:r>
      <w:bookmarkEnd w:id="196"/>
    </w:p>
    <w:p w14:paraId="145D2F0D" w14:textId="77777777" w:rsidR="00273BB9" w:rsidRPr="007D3885" w:rsidRDefault="00273BB9" w:rsidP="00B62635">
      <w:pPr>
        <w:numPr>
          <w:ilvl w:val="0"/>
          <w:numId w:val="110"/>
        </w:numPr>
        <w:ind w:left="0" w:firstLine="709"/>
        <w:jc w:val="both"/>
        <w:rPr>
          <w:sz w:val="24"/>
          <w:szCs w:val="24"/>
        </w:rPr>
      </w:pPr>
      <w:r w:rsidRPr="007D3885">
        <w:rPr>
          <w:sz w:val="24"/>
          <w:szCs w:val="24"/>
        </w:rPr>
        <w:t>информацию от информационных систем Заказчика (при их наличии и соответствующем разрешении на это от Заказчика);</w:t>
      </w:r>
    </w:p>
    <w:p w14:paraId="55E2B321" w14:textId="77777777" w:rsidR="00273BB9" w:rsidRPr="007D3885" w:rsidRDefault="00273BB9" w:rsidP="00B62635">
      <w:pPr>
        <w:numPr>
          <w:ilvl w:val="0"/>
          <w:numId w:val="110"/>
        </w:numPr>
        <w:ind w:left="0" w:firstLine="709"/>
        <w:jc w:val="both"/>
        <w:rPr>
          <w:sz w:val="24"/>
          <w:szCs w:val="24"/>
        </w:rPr>
      </w:pPr>
      <w:r w:rsidRPr="007D3885">
        <w:rPr>
          <w:sz w:val="24"/>
          <w:szCs w:val="24"/>
        </w:rPr>
        <w:lastRenderedPageBreak/>
        <w:t>о фактических погодных условиях;</w:t>
      </w:r>
    </w:p>
    <w:p w14:paraId="74FED5AC" w14:textId="77777777" w:rsidR="00273BB9" w:rsidRPr="007D3885" w:rsidRDefault="00273BB9" w:rsidP="00B62635">
      <w:pPr>
        <w:numPr>
          <w:ilvl w:val="0"/>
          <w:numId w:val="110"/>
        </w:numPr>
        <w:ind w:left="0" w:firstLine="709"/>
        <w:jc w:val="both"/>
        <w:rPr>
          <w:sz w:val="24"/>
          <w:szCs w:val="24"/>
        </w:rPr>
      </w:pPr>
      <w:r w:rsidRPr="007D3885">
        <w:rPr>
          <w:sz w:val="24"/>
          <w:szCs w:val="24"/>
        </w:rPr>
        <w:t xml:space="preserve">о прогнозах погоды (от 3-х часов до 10 суток); </w:t>
      </w:r>
    </w:p>
    <w:p w14:paraId="6F581BC5" w14:textId="77777777" w:rsidR="00273BB9" w:rsidRPr="007D3885" w:rsidRDefault="00273BB9" w:rsidP="00B62635">
      <w:pPr>
        <w:numPr>
          <w:ilvl w:val="0"/>
          <w:numId w:val="110"/>
        </w:numPr>
        <w:ind w:left="0" w:firstLine="709"/>
        <w:jc w:val="both"/>
        <w:rPr>
          <w:sz w:val="24"/>
          <w:szCs w:val="24"/>
        </w:rPr>
      </w:pPr>
      <w:r w:rsidRPr="007D3885">
        <w:rPr>
          <w:sz w:val="24"/>
          <w:szCs w:val="24"/>
        </w:rPr>
        <w:t>данные метеолокаторов;</w:t>
      </w:r>
    </w:p>
    <w:p w14:paraId="222E512D" w14:textId="77777777" w:rsidR="00273BB9" w:rsidRPr="007D3885" w:rsidRDefault="00273BB9" w:rsidP="00B62635">
      <w:pPr>
        <w:numPr>
          <w:ilvl w:val="0"/>
          <w:numId w:val="110"/>
        </w:numPr>
        <w:ind w:left="0" w:firstLine="709"/>
        <w:jc w:val="both"/>
        <w:rPr>
          <w:sz w:val="24"/>
          <w:szCs w:val="24"/>
        </w:rPr>
      </w:pPr>
      <w:r w:rsidRPr="007D3885">
        <w:rPr>
          <w:sz w:val="24"/>
          <w:szCs w:val="24"/>
        </w:rPr>
        <w:t>данные с дорожных видеокамер;</w:t>
      </w:r>
    </w:p>
    <w:p w14:paraId="65ECE185" w14:textId="77777777" w:rsidR="00273BB9" w:rsidRPr="007D3885" w:rsidRDefault="00273BB9" w:rsidP="00B62635">
      <w:pPr>
        <w:numPr>
          <w:ilvl w:val="0"/>
          <w:numId w:val="110"/>
        </w:numPr>
        <w:ind w:left="0" w:firstLine="709"/>
        <w:jc w:val="both"/>
        <w:rPr>
          <w:sz w:val="24"/>
          <w:szCs w:val="24"/>
        </w:rPr>
      </w:pPr>
      <w:r w:rsidRPr="007D3885">
        <w:rPr>
          <w:sz w:val="24"/>
          <w:szCs w:val="24"/>
        </w:rPr>
        <w:t>данные с АДМС;</w:t>
      </w:r>
    </w:p>
    <w:p w14:paraId="4B9491AB" w14:textId="77777777" w:rsidR="00273BB9" w:rsidRPr="007D3885" w:rsidRDefault="00273BB9" w:rsidP="00B62635">
      <w:pPr>
        <w:numPr>
          <w:ilvl w:val="0"/>
          <w:numId w:val="110"/>
        </w:numPr>
        <w:ind w:left="0" w:firstLine="709"/>
        <w:jc w:val="both"/>
        <w:rPr>
          <w:sz w:val="24"/>
          <w:szCs w:val="24"/>
        </w:rPr>
      </w:pPr>
      <w:r w:rsidRPr="007D3885">
        <w:rPr>
          <w:sz w:val="24"/>
          <w:szCs w:val="24"/>
        </w:rPr>
        <w:t>данные с пунктов учета интенсивности движения;</w:t>
      </w:r>
    </w:p>
    <w:p w14:paraId="1DA52B9C" w14:textId="77777777" w:rsidR="00273BB9" w:rsidRPr="007D3885" w:rsidRDefault="00273BB9" w:rsidP="00B62635">
      <w:pPr>
        <w:numPr>
          <w:ilvl w:val="0"/>
          <w:numId w:val="110"/>
        </w:numPr>
        <w:ind w:left="0" w:firstLine="709"/>
        <w:jc w:val="both"/>
        <w:rPr>
          <w:sz w:val="24"/>
          <w:szCs w:val="24"/>
        </w:rPr>
      </w:pPr>
      <w:r w:rsidRPr="007D3885">
        <w:rPr>
          <w:sz w:val="24"/>
          <w:szCs w:val="24"/>
        </w:rPr>
        <w:t>информацию с открытых сайтов, предоставляющих метеорологическую информацию, снимки с искусственных спутников земли;</w:t>
      </w:r>
    </w:p>
    <w:p w14:paraId="6486B505" w14:textId="77777777" w:rsidR="00273BB9" w:rsidRPr="007D3885" w:rsidRDefault="00273BB9" w:rsidP="00B62635">
      <w:pPr>
        <w:numPr>
          <w:ilvl w:val="0"/>
          <w:numId w:val="110"/>
        </w:numPr>
        <w:ind w:left="0" w:firstLine="709"/>
        <w:jc w:val="both"/>
        <w:rPr>
          <w:sz w:val="24"/>
          <w:szCs w:val="24"/>
        </w:rPr>
      </w:pPr>
      <w:r w:rsidRPr="007D3885">
        <w:rPr>
          <w:sz w:val="24"/>
          <w:szCs w:val="24"/>
        </w:rPr>
        <w:t>АРМ диспетчера должно иметь специализированное программное обеспечение, которое позволяло бы диспетчеру заполнять, а также предоставлять Заказчику информацию в соответствии с требованиями и отче</w:t>
      </w:r>
      <w:r w:rsidR="001E1F40" w:rsidRPr="007D3885">
        <w:rPr>
          <w:sz w:val="24"/>
          <w:szCs w:val="24"/>
        </w:rPr>
        <w:t xml:space="preserve">тными формами Приложения </w:t>
      </w:r>
      <w:r w:rsidR="003E60A7" w:rsidRPr="007D3885">
        <w:rPr>
          <w:sz w:val="24"/>
          <w:szCs w:val="24"/>
        </w:rPr>
        <w:t>№ 1.4.1.</w:t>
      </w:r>
      <w:r w:rsidRPr="007D3885">
        <w:rPr>
          <w:sz w:val="24"/>
          <w:szCs w:val="24"/>
        </w:rPr>
        <w:t xml:space="preserve"> к Техническому заданию.</w:t>
      </w:r>
    </w:p>
    <w:p w14:paraId="1EDB673F" w14:textId="77777777" w:rsidR="00273BB9" w:rsidRPr="007D3885" w:rsidRDefault="00273BB9" w:rsidP="00943964">
      <w:pPr>
        <w:numPr>
          <w:ilvl w:val="4"/>
          <w:numId w:val="10"/>
        </w:numPr>
        <w:tabs>
          <w:tab w:val="left" w:pos="1701"/>
        </w:tabs>
        <w:ind w:left="0" w:firstLine="709"/>
        <w:jc w:val="both"/>
        <w:outlineLvl w:val="1"/>
        <w:rPr>
          <w:bCs/>
          <w:i/>
          <w:sz w:val="24"/>
          <w:szCs w:val="24"/>
        </w:rPr>
      </w:pPr>
      <w:bookmarkStart w:id="197" w:name="_Toc38304368"/>
      <w:r w:rsidRPr="007D3885">
        <w:rPr>
          <w:bCs/>
          <w:i/>
          <w:sz w:val="24"/>
          <w:szCs w:val="24"/>
        </w:rPr>
        <w:t>АРМ диспетчера должно иметь доступ к автоматизированной навигационной системе диспетчерского контроля Заказчика.</w:t>
      </w:r>
      <w:bookmarkEnd w:id="197"/>
    </w:p>
    <w:p w14:paraId="62149AF9" w14:textId="77777777" w:rsidR="00273BB9" w:rsidRPr="007D3885" w:rsidRDefault="00273BB9" w:rsidP="00943964">
      <w:pPr>
        <w:numPr>
          <w:ilvl w:val="3"/>
          <w:numId w:val="10"/>
        </w:numPr>
        <w:ind w:left="0" w:firstLine="709"/>
        <w:jc w:val="both"/>
        <w:outlineLvl w:val="1"/>
        <w:rPr>
          <w:bCs/>
          <w:sz w:val="24"/>
          <w:szCs w:val="24"/>
        </w:rPr>
      </w:pPr>
      <w:bookmarkStart w:id="198" w:name="_Toc38304369"/>
      <w:r w:rsidRPr="007D3885">
        <w:rPr>
          <w:bCs/>
          <w:sz w:val="24"/>
          <w:szCs w:val="24"/>
        </w:rPr>
        <w:t>Электропитание ЦУП-П должно иметь аварийные средства обеспечения бесперебойного питания минимум на 6 часов. В случае отключения электроснабжения оборудование ЦУП-П должно подключаться к аварийной системе электропитания.</w:t>
      </w:r>
      <w:bookmarkEnd w:id="198"/>
    </w:p>
    <w:p w14:paraId="4B8A4069" w14:textId="77777777" w:rsidR="00273BB9" w:rsidRPr="007D3885" w:rsidRDefault="00273BB9" w:rsidP="00943964">
      <w:pPr>
        <w:numPr>
          <w:ilvl w:val="3"/>
          <w:numId w:val="10"/>
        </w:numPr>
        <w:ind w:left="0" w:firstLine="709"/>
        <w:jc w:val="both"/>
        <w:outlineLvl w:val="1"/>
        <w:rPr>
          <w:bCs/>
          <w:sz w:val="24"/>
          <w:szCs w:val="24"/>
        </w:rPr>
      </w:pPr>
      <w:bookmarkStart w:id="199" w:name="_Toc38304370"/>
      <w:r w:rsidRPr="007D3885">
        <w:rPr>
          <w:bCs/>
          <w:sz w:val="24"/>
          <w:szCs w:val="24"/>
        </w:rPr>
        <w:t>Сотрудники ЦУП-П должны иметь уровень знаний, который бы позволял им оперативно читать сводки погоды, данные с метеорологических сайтов, данные с информационных систем Заказчика, оперативно информировать руководство или принимать и передавать решения в соответствии с изменяющейся метеорологической обстановкой, изменяющимся транспортно-эксплуатационным состоянием автодороги, ЧС, возникших на участках автомобильных дорог.</w:t>
      </w:r>
      <w:bookmarkEnd w:id="199"/>
    </w:p>
    <w:p w14:paraId="11D5E2F3" w14:textId="77777777" w:rsidR="00273BB9" w:rsidRPr="007D3885" w:rsidRDefault="00273BB9" w:rsidP="00943964">
      <w:pPr>
        <w:numPr>
          <w:ilvl w:val="3"/>
          <w:numId w:val="10"/>
        </w:numPr>
        <w:ind w:left="0" w:firstLine="709"/>
        <w:jc w:val="both"/>
        <w:outlineLvl w:val="1"/>
        <w:rPr>
          <w:bCs/>
          <w:sz w:val="24"/>
          <w:szCs w:val="24"/>
        </w:rPr>
      </w:pPr>
      <w:bookmarkStart w:id="200" w:name="_Toc38304371"/>
      <w:r w:rsidRPr="007D3885">
        <w:rPr>
          <w:bCs/>
          <w:sz w:val="24"/>
          <w:szCs w:val="24"/>
        </w:rPr>
        <w:t>ЦУП-П должен располагаться в помещении, которое соответствует санитарно- гигиеническим нормам.</w:t>
      </w:r>
      <w:bookmarkEnd w:id="200"/>
    </w:p>
    <w:p w14:paraId="55703FD8" w14:textId="77777777" w:rsidR="00273BB9" w:rsidRPr="007D3885" w:rsidRDefault="00A724F2" w:rsidP="00943964">
      <w:pPr>
        <w:numPr>
          <w:ilvl w:val="3"/>
          <w:numId w:val="10"/>
        </w:numPr>
        <w:tabs>
          <w:tab w:val="left" w:pos="1701"/>
        </w:tabs>
        <w:ind w:left="0" w:firstLine="709"/>
        <w:jc w:val="both"/>
        <w:outlineLvl w:val="1"/>
        <w:rPr>
          <w:bCs/>
          <w:sz w:val="24"/>
          <w:szCs w:val="24"/>
        </w:rPr>
      </w:pPr>
      <w:bookmarkStart w:id="201" w:name="_Toc38304372"/>
      <w:r w:rsidRPr="007D3885">
        <w:rPr>
          <w:bCs/>
          <w:sz w:val="24"/>
          <w:szCs w:val="24"/>
        </w:rPr>
        <w:t>В случае создания Заказчиком групп оперативного информирования с помощью Онлайн мессенджеров, Подрядчик должен по требованию Заказчика подключить к таким группам своих сотрудников (дежурный ЦУП-П, начальники участков, директор/заместитель директора филиалов Подрядчика)</w:t>
      </w:r>
      <w:r w:rsidR="00273BB9" w:rsidRPr="007D3885">
        <w:rPr>
          <w:bCs/>
          <w:sz w:val="24"/>
          <w:szCs w:val="24"/>
        </w:rPr>
        <w:t>.</w:t>
      </w:r>
      <w:bookmarkEnd w:id="201"/>
      <w:r w:rsidR="00273BB9" w:rsidRPr="007D3885">
        <w:rPr>
          <w:bCs/>
          <w:sz w:val="24"/>
          <w:szCs w:val="24"/>
        </w:rPr>
        <w:t xml:space="preserve"> </w:t>
      </w:r>
    </w:p>
    <w:p w14:paraId="4E4E2AD1" w14:textId="77777777" w:rsidR="00273BB9" w:rsidRPr="007D3885" w:rsidRDefault="00273BB9" w:rsidP="00943964">
      <w:pPr>
        <w:numPr>
          <w:ilvl w:val="3"/>
          <w:numId w:val="10"/>
        </w:numPr>
        <w:tabs>
          <w:tab w:val="left" w:pos="1701"/>
        </w:tabs>
        <w:ind w:left="0" w:firstLine="709"/>
        <w:jc w:val="both"/>
        <w:outlineLvl w:val="1"/>
        <w:rPr>
          <w:bCs/>
          <w:sz w:val="24"/>
          <w:szCs w:val="24"/>
        </w:rPr>
      </w:pPr>
      <w:bookmarkStart w:id="202" w:name="_Toc38304373"/>
      <w:r w:rsidRPr="007D3885">
        <w:rPr>
          <w:bCs/>
          <w:sz w:val="24"/>
          <w:szCs w:val="24"/>
        </w:rPr>
        <w:t>По мере ввода в эксплуатацию новых информационных систем Заказчика, Заказчиком могут быть расширены требования к ЦУП-П, интеграции и предоставлению новой/видоизмененной отчетной информации.</w:t>
      </w:r>
      <w:bookmarkEnd w:id="202"/>
      <w:r w:rsidRPr="007D3885">
        <w:rPr>
          <w:bCs/>
          <w:sz w:val="24"/>
          <w:szCs w:val="24"/>
        </w:rPr>
        <w:t xml:space="preserve"> </w:t>
      </w:r>
    </w:p>
    <w:p w14:paraId="27CD7C9A" w14:textId="6D51671C" w:rsidR="00273BB9" w:rsidRPr="007D3885" w:rsidRDefault="00273BB9" w:rsidP="00943964">
      <w:pPr>
        <w:numPr>
          <w:ilvl w:val="1"/>
          <w:numId w:val="10"/>
        </w:numPr>
        <w:ind w:left="0" w:firstLine="709"/>
        <w:jc w:val="both"/>
        <w:rPr>
          <w:b/>
          <w:sz w:val="24"/>
          <w:szCs w:val="24"/>
        </w:rPr>
      </w:pPr>
      <w:r w:rsidRPr="007D3885">
        <w:rPr>
          <w:b/>
          <w:sz w:val="24"/>
          <w:szCs w:val="24"/>
        </w:rPr>
        <w:t xml:space="preserve">Требования к обеспечению безопасности дорожного движения при </w:t>
      </w:r>
      <w:r w:rsidR="009C1128" w:rsidRPr="007D3885">
        <w:rPr>
          <w:b/>
          <w:sz w:val="24"/>
          <w:szCs w:val="24"/>
        </w:rPr>
        <w:t>оказании услуг</w:t>
      </w:r>
      <w:r w:rsidRPr="007D3885">
        <w:rPr>
          <w:b/>
          <w:sz w:val="24"/>
          <w:szCs w:val="24"/>
        </w:rPr>
        <w:t xml:space="preserve"> по </w:t>
      </w:r>
      <w:r w:rsidR="009721F1" w:rsidRPr="007D3885">
        <w:rPr>
          <w:b/>
          <w:sz w:val="24"/>
          <w:szCs w:val="24"/>
        </w:rPr>
        <w:t>С</w:t>
      </w:r>
      <w:r w:rsidRPr="007D3885">
        <w:rPr>
          <w:b/>
          <w:sz w:val="24"/>
          <w:szCs w:val="24"/>
        </w:rPr>
        <w:t xml:space="preserve">одержанию </w:t>
      </w:r>
      <w:r w:rsidR="009721F1" w:rsidRPr="007D3885">
        <w:rPr>
          <w:b/>
          <w:sz w:val="24"/>
          <w:szCs w:val="24"/>
        </w:rPr>
        <w:t>О</w:t>
      </w:r>
      <w:r w:rsidRPr="007D3885">
        <w:rPr>
          <w:b/>
          <w:sz w:val="24"/>
          <w:szCs w:val="24"/>
        </w:rPr>
        <w:t>бъекта и ограждение мест</w:t>
      </w:r>
      <w:r w:rsidR="00923CE8" w:rsidRPr="007D3885">
        <w:rPr>
          <w:b/>
          <w:sz w:val="24"/>
          <w:szCs w:val="24"/>
        </w:rPr>
        <w:t>а</w:t>
      </w:r>
      <w:r w:rsidRPr="007D3885">
        <w:rPr>
          <w:b/>
          <w:sz w:val="24"/>
          <w:szCs w:val="24"/>
        </w:rPr>
        <w:t xml:space="preserve"> производства дорожных работ.</w:t>
      </w:r>
    </w:p>
    <w:p w14:paraId="1131F046" w14:textId="2BEBE5FB" w:rsidR="00273BB9" w:rsidRPr="007D3885" w:rsidRDefault="00A724F2" w:rsidP="00943964">
      <w:pPr>
        <w:numPr>
          <w:ilvl w:val="2"/>
          <w:numId w:val="10"/>
        </w:numPr>
        <w:ind w:left="0" w:firstLine="709"/>
        <w:jc w:val="both"/>
        <w:outlineLvl w:val="1"/>
        <w:rPr>
          <w:bCs/>
          <w:sz w:val="24"/>
          <w:szCs w:val="24"/>
        </w:rPr>
      </w:pPr>
      <w:bookmarkStart w:id="203" w:name="_Toc38304374"/>
      <w:r w:rsidRPr="007D3885">
        <w:rPr>
          <w:bCs/>
          <w:sz w:val="24"/>
          <w:szCs w:val="24"/>
        </w:rPr>
        <w:t xml:space="preserve">Обеспечение безопасности дорожного движения в зоне </w:t>
      </w:r>
      <w:r w:rsidR="009C1128" w:rsidRPr="007D3885">
        <w:rPr>
          <w:bCs/>
          <w:sz w:val="24"/>
          <w:szCs w:val="24"/>
        </w:rPr>
        <w:t>оказания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достигается Подрядчиком путем установки технических средств организации дорожного движения и ограждения мест</w:t>
      </w:r>
      <w:r w:rsidR="00923CE8" w:rsidRPr="007D3885">
        <w:rPr>
          <w:bCs/>
          <w:sz w:val="24"/>
          <w:szCs w:val="24"/>
        </w:rPr>
        <w:t>а</w:t>
      </w:r>
      <w:r w:rsidRPr="007D3885">
        <w:rPr>
          <w:bCs/>
          <w:sz w:val="24"/>
          <w:szCs w:val="24"/>
        </w:rPr>
        <w:t xml:space="preserve"> </w:t>
      </w:r>
      <w:r w:rsidR="009C1128" w:rsidRPr="007D3885">
        <w:rPr>
          <w:bCs/>
          <w:sz w:val="24"/>
          <w:szCs w:val="24"/>
        </w:rPr>
        <w:t>оказания услуг</w:t>
      </w:r>
      <w:r w:rsidRPr="007D3885">
        <w:rPr>
          <w:bCs/>
          <w:sz w:val="24"/>
          <w:szCs w:val="24"/>
        </w:rPr>
        <w:t xml:space="preserve"> на объекте по согласованному и утвержденному Заказчиком (филиалом) проекту (схемам) </w:t>
      </w:r>
      <w:r w:rsidR="00923CE8" w:rsidRPr="007D3885">
        <w:rPr>
          <w:bCs/>
          <w:sz w:val="24"/>
          <w:szCs w:val="24"/>
        </w:rPr>
        <w:t xml:space="preserve">организации дорожного движения и </w:t>
      </w:r>
      <w:r w:rsidRPr="007D3885">
        <w:rPr>
          <w:bCs/>
          <w:sz w:val="24"/>
          <w:szCs w:val="24"/>
        </w:rPr>
        <w:t>ограждения мест</w:t>
      </w:r>
      <w:r w:rsidR="00923CE8" w:rsidRPr="007D3885">
        <w:rPr>
          <w:bCs/>
          <w:sz w:val="24"/>
          <w:szCs w:val="24"/>
        </w:rPr>
        <w:t>а</w:t>
      </w:r>
      <w:r w:rsidRPr="007D3885">
        <w:rPr>
          <w:bCs/>
          <w:sz w:val="24"/>
          <w:szCs w:val="24"/>
        </w:rPr>
        <w:t xml:space="preserve"> производства дорожных работ, разработанно</w:t>
      </w:r>
      <w:r w:rsidR="00923CE8" w:rsidRPr="007D3885">
        <w:rPr>
          <w:bCs/>
          <w:sz w:val="24"/>
          <w:szCs w:val="24"/>
        </w:rPr>
        <w:t>му(ой)</w:t>
      </w:r>
      <w:r w:rsidRPr="007D3885">
        <w:rPr>
          <w:bCs/>
          <w:sz w:val="24"/>
          <w:szCs w:val="24"/>
        </w:rPr>
        <w:t xml:space="preserve"> в соответствии с требованиями ГОСТ Р 52289; ГОСТ Р 58350 и СТО АВТОДОР 4.1</w:t>
      </w:r>
      <w:r w:rsidR="002E42BC" w:rsidRPr="007D3885">
        <w:rPr>
          <w:bCs/>
          <w:sz w:val="24"/>
          <w:szCs w:val="24"/>
        </w:rPr>
        <w:t xml:space="preserve"> </w:t>
      </w:r>
      <w:r w:rsidRPr="007D3885">
        <w:rPr>
          <w:bCs/>
          <w:sz w:val="24"/>
          <w:szCs w:val="24"/>
        </w:rPr>
        <w:t>в части, не противоречащей требованиям ГОСТ Р 58350 (здесь и далее по разделу – полное наименование стандартов указано в Приложении № 4 к Договору)</w:t>
      </w:r>
      <w:r w:rsidR="00273BB9" w:rsidRPr="007D3885">
        <w:rPr>
          <w:bCs/>
          <w:sz w:val="24"/>
          <w:szCs w:val="24"/>
        </w:rPr>
        <w:t>.</w:t>
      </w:r>
      <w:bookmarkEnd w:id="203"/>
    </w:p>
    <w:p w14:paraId="43DB561E" w14:textId="7D5D63DD" w:rsidR="00273BB9" w:rsidRPr="007D3885" w:rsidRDefault="00A724F2" w:rsidP="00943964">
      <w:pPr>
        <w:numPr>
          <w:ilvl w:val="2"/>
          <w:numId w:val="10"/>
        </w:numPr>
        <w:ind w:left="0" w:firstLine="709"/>
        <w:jc w:val="both"/>
        <w:outlineLvl w:val="1"/>
        <w:rPr>
          <w:bCs/>
          <w:sz w:val="24"/>
          <w:szCs w:val="24"/>
        </w:rPr>
      </w:pPr>
      <w:bookmarkStart w:id="204" w:name="_Toc38304375"/>
      <w:r w:rsidRPr="007D3885">
        <w:rPr>
          <w:bCs/>
          <w:sz w:val="24"/>
          <w:szCs w:val="24"/>
        </w:rPr>
        <w:t xml:space="preserve">Типовой проект (схемы) </w:t>
      </w:r>
      <w:r w:rsidR="00923CE8" w:rsidRPr="007D3885">
        <w:rPr>
          <w:bCs/>
          <w:sz w:val="24"/>
          <w:szCs w:val="24"/>
        </w:rPr>
        <w:t xml:space="preserve">организации дорожного движения и </w:t>
      </w:r>
      <w:r w:rsidRPr="007D3885">
        <w:rPr>
          <w:bCs/>
          <w:sz w:val="24"/>
          <w:szCs w:val="24"/>
        </w:rPr>
        <w:t>ограждения мест</w:t>
      </w:r>
      <w:r w:rsidR="00923CE8" w:rsidRPr="007D3885">
        <w:rPr>
          <w:bCs/>
          <w:sz w:val="24"/>
          <w:szCs w:val="24"/>
        </w:rPr>
        <w:t>а</w:t>
      </w:r>
      <w:r w:rsidRPr="007D3885">
        <w:rPr>
          <w:bCs/>
          <w:sz w:val="24"/>
          <w:szCs w:val="24"/>
        </w:rPr>
        <w:t xml:space="preserve"> производства дорожных работ разрабатыва</w:t>
      </w:r>
      <w:r w:rsidR="00923CE8" w:rsidRPr="007D3885">
        <w:rPr>
          <w:bCs/>
          <w:sz w:val="24"/>
          <w:szCs w:val="24"/>
        </w:rPr>
        <w:t>е</w:t>
      </w:r>
      <w:r w:rsidRPr="007D3885">
        <w:rPr>
          <w:bCs/>
          <w:sz w:val="24"/>
          <w:szCs w:val="24"/>
        </w:rPr>
        <w:t xml:space="preserve">тся Подрядчиком для каждого вида </w:t>
      </w:r>
      <w:r w:rsidR="009C1128" w:rsidRPr="007D3885">
        <w:rPr>
          <w:bCs/>
          <w:sz w:val="24"/>
          <w:szCs w:val="24"/>
        </w:rPr>
        <w:t>услуг</w:t>
      </w:r>
      <w:r w:rsidRPr="007D3885">
        <w:rPr>
          <w:bCs/>
          <w:sz w:val="24"/>
          <w:szCs w:val="24"/>
        </w:rPr>
        <w:t xml:space="preserve"> (по классификации СТО АВТОДОР 4.1 в части, не противоречащей требованиям ГОСТ Р 58350) и направля</w:t>
      </w:r>
      <w:r w:rsidR="00112328" w:rsidRPr="007D3885">
        <w:rPr>
          <w:bCs/>
          <w:sz w:val="24"/>
          <w:szCs w:val="24"/>
        </w:rPr>
        <w:t>е</w:t>
      </w:r>
      <w:r w:rsidRPr="007D3885">
        <w:rPr>
          <w:bCs/>
          <w:sz w:val="24"/>
          <w:szCs w:val="24"/>
        </w:rPr>
        <w:t>тся на согласование и утверждение Заказчику (филиал) и ГИБДД (в случае, если необходимость согласования с ГИБДД установлена законодательством РФ</w:t>
      </w:r>
      <w:r w:rsidR="00273BB9" w:rsidRPr="007D3885">
        <w:rPr>
          <w:bCs/>
          <w:sz w:val="24"/>
          <w:szCs w:val="24"/>
        </w:rPr>
        <w:t>.</w:t>
      </w:r>
      <w:bookmarkEnd w:id="204"/>
    </w:p>
    <w:p w14:paraId="50838893" w14:textId="0842B497" w:rsidR="00273BB9" w:rsidRPr="007D3885" w:rsidRDefault="00273BB9" w:rsidP="00943964">
      <w:pPr>
        <w:numPr>
          <w:ilvl w:val="2"/>
          <w:numId w:val="10"/>
        </w:numPr>
        <w:ind w:left="0" w:firstLine="709"/>
        <w:jc w:val="both"/>
        <w:outlineLvl w:val="1"/>
        <w:rPr>
          <w:bCs/>
          <w:sz w:val="24"/>
          <w:szCs w:val="24"/>
        </w:rPr>
      </w:pPr>
      <w:bookmarkStart w:id="205" w:name="_Toc38304376"/>
      <w:r w:rsidRPr="007D3885">
        <w:rPr>
          <w:bCs/>
          <w:sz w:val="24"/>
          <w:szCs w:val="24"/>
        </w:rPr>
        <w:t xml:space="preserve">При </w:t>
      </w:r>
      <w:r w:rsidR="009C1128"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 xml:space="preserve">бъекта, согласованный и утвержденный проект (схема) </w:t>
      </w:r>
      <w:r w:rsidR="00112328" w:rsidRPr="007D3885">
        <w:rPr>
          <w:bCs/>
          <w:sz w:val="24"/>
          <w:szCs w:val="24"/>
        </w:rPr>
        <w:t xml:space="preserve">организации дорожного движения и </w:t>
      </w:r>
      <w:r w:rsidRPr="007D3885">
        <w:rPr>
          <w:bCs/>
          <w:sz w:val="24"/>
          <w:szCs w:val="24"/>
        </w:rPr>
        <w:t>ограждения мест</w:t>
      </w:r>
      <w:r w:rsidR="00112328" w:rsidRPr="007D3885">
        <w:rPr>
          <w:bCs/>
          <w:sz w:val="24"/>
          <w:szCs w:val="24"/>
        </w:rPr>
        <w:t>а</w:t>
      </w:r>
      <w:r w:rsidRPr="007D3885">
        <w:rPr>
          <w:bCs/>
          <w:sz w:val="24"/>
          <w:szCs w:val="24"/>
        </w:rPr>
        <w:t xml:space="preserve"> производства дорожных работ (соответствующего вида </w:t>
      </w:r>
      <w:r w:rsidR="009C1128" w:rsidRPr="007D3885">
        <w:rPr>
          <w:bCs/>
          <w:sz w:val="24"/>
          <w:szCs w:val="24"/>
        </w:rPr>
        <w:t>услуг</w:t>
      </w:r>
      <w:r w:rsidRPr="007D3885">
        <w:rPr>
          <w:bCs/>
          <w:sz w:val="24"/>
          <w:szCs w:val="24"/>
        </w:rPr>
        <w:t>) долж</w:t>
      </w:r>
      <w:r w:rsidR="00112328" w:rsidRPr="007D3885">
        <w:rPr>
          <w:bCs/>
          <w:sz w:val="24"/>
          <w:szCs w:val="24"/>
        </w:rPr>
        <w:t>е</w:t>
      </w:r>
      <w:r w:rsidRPr="007D3885">
        <w:rPr>
          <w:bCs/>
          <w:sz w:val="24"/>
          <w:szCs w:val="24"/>
        </w:rPr>
        <w:t>н</w:t>
      </w:r>
      <w:r w:rsidR="00112328" w:rsidRPr="007D3885">
        <w:rPr>
          <w:bCs/>
          <w:sz w:val="24"/>
          <w:szCs w:val="24"/>
        </w:rPr>
        <w:t>(на)</w:t>
      </w:r>
      <w:r w:rsidRPr="007D3885">
        <w:rPr>
          <w:bCs/>
          <w:sz w:val="24"/>
          <w:szCs w:val="24"/>
        </w:rPr>
        <w:t xml:space="preserve"> находиться у ответственного представителя Подрядчика, непосредственно на месте </w:t>
      </w:r>
      <w:r w:rsidR="009C1128" w:rsidRPr="007D3885">
        <w:rPr>
          <w:bCs/>
          <w:sz w:val="24"/>
          <w:szCs w:val="24"/>
        </w:rPr>
        <w:t>оказания таких услуг</w:t>
      </w:r>
      <w:r w:rsidRPr="007D3885">
        <w:rPr>
          <w:bCs/>
          <w:sz w:val="24"/>
          <w:szCs w:val="24"/>
        </w:rPr>
        <w:t xml:space="preserve">. Представители Подрядчика обязаны предъявлять проект (схему) </w:t>
      </w:r>
      <w:r w:rsidR="00112328" w:rsidRPr="007D3885">
        <w:rPr>
          <w:bCs/>
          <w:sz w:val="24"/>
          <w:szCs w:val="24"/>
        </w:rPr>
        <w:t xml:space="preserve">организации дорожного движения и </w:t>
      </w:r>
      <w:r w:rsidRPr="007D3885">
        <w:rPr>
          <w:bCs/>
          <w:sz w:val="24"/>
          <w:szCs w:val="24"/>
        </w:rPr>
        <w:t>ограждения мест</w:t>
      </w:r>
      <w:r w:rsidR="00112328" w:rsidRPr="007D3885">
        <w:rPr>
          <w:bCs/>
          <w:sz w:val="24"/>
          <w:szCs w:val="24"/>
        </w:rPr>
        <w:t>а</w:t>
      </w:r>
      <w:r w:rsidRPr="007D3885">
        <w:rPr>
          <w:bCs/>
          <w:sz w:val="24"/>
          <w:szCs w:val="24"/>
        </w:rPr>
        <w:t xml:space="preserve"> производства </w:t>
      </w:r>
      <w:r w:rsidRPr="007D3885">
        <w:rPr>
          <w:bCs/>
          <w:sz w:val="24"/>
          <w:szCs w:val="24"/>
        </w:rPr>
        <w:lastRenderedPageBreak/>
        <w:t>дорожных работ по требованию представителей Заказчика и ГИБДД.</w:t>
      </w:r>
      <w:bookmarkEnd w:id="205"/>
    </w:p>
    <w:p w14:paraId="611B5AC6" w14:textId="4EB278B4" w:rsidR="00273BB9" w:rsidRPr="007D3885" w:rsidRDefault="00273BB9" w:rsidP="00943964">
      <w:pPr>
        <w:numPr>
          <w:ilvl w:val="2"/>
          <w:numId w:val="10"/>
        </w:numPr>
        <w:ind w:left="0" w:firstLine="709"/>
        <w:jc w:val="both"/>
        <w:outlineLvl w:val="1"/>
        <w:rPr>
          <w:bCs/>
          <w:sz w:val="24"/>
          <w:szCs w:val="24"/>
        </w:rPr>
      </w:pPr>
      <w:bookmarkStart w:id="206" w:name="_Toc38304377"/>
      <w:r w:rsidRPr="007D3885">
        <w:rPr>
          <w:bCs/>
          <w:sz w:val="24"/>
          <w:szCs w:val="24"/>
        </w:rPr>
        <w:t xml:space="preserve">Перед началом </w:t>
      </w:r>
      <w:r w:rsidR="009C1128" w:rsidRPr="007D3885">
        <w:rPr>
          <w:bCs/>
          <w:sz w:val="24"/>
          <w:szCs w:val="24"/>
        </w:rPr>
        <w:t>оказания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Подрядчик обязан установить временные технические средства организации дорожного движения и ограждения мест</w:t>
      </w:r>
      <w:r w:rsidR="00112328" w:rsidRPr="007D3885">
        <w:rPr>
          <w:bCs/>
          <w:sz w:val="24"/>
          <w:szCs w:val="24"/>
        </w:rPr>
        <w:t>а</w:t>
      </w:r>
      <w:r w:rsidRPr="007D3885">
        <w:rPr>
          <w:bCs/>
          <w:sz w:val="24"/>
          <w:szCs w:val="24"/>
        </w:rPr>
        <w:t xml:space="preserve"> производства дорожных работ согласно согласованного и утвержденного проекта (схемы) </w:t>
      </w:r>
      <w:r w:rsidR="00112328" w:rsidRPr="007D3885">
        <w:rPr>
          <w:bCs/>
          <w:sz w:val="24"/>
          <w:szCs w:val="24"/>
        </w:rPr>
        <w:t xml:space="preserve">организации дорожного движения и </w:t>
      </w:r>
      <w:r w:rsidRPr="007D3885">
        <w:rPr>
          <w:bCs/>
          <w:sz w:val="24"/>
          <w:szCs w:val="24"/>
        </w:rPr>
        <w:t>ограждения мест</w:t>
      </w:r>
      <w:r w:rsidR="00112328" w:rsidRPr="007D3885">
        <w:rPr>
          <w:bCs/>
          <w:sz w:val="24"/>
          <w:szCs w:val="24"/>
        </w:rPr>
        <w:t>а</w:t>
      </w:r>
      <w:r w:rsidRPr="007D3885">
        <w:rPr>
          <w:bCs/>
          <w:sz w:val="24"/>
          <w:szCs w:val="24"/>
        </w:rPr>
        <w:t xml:space="preserve"> производства дорожных работ (соответствующего вида </w:t>
      </w:r>
      <w:r w:rsidR="009C1128" w:rsidRPr="007D3885">
        <w:rPr>
          <w:bCs/>
          <w:sz w:val="24"/>
          <w:szCs w:val="24"/>
        </w:rPr>
        <w:t>услуг</w:t>
      </w:r>
      <w:r w:rsidRPr="007D3885">
        <w:rPr>
          <w:bCs/>
          <w:sz w:val="24"/>
          <w:szCs w:val="24"/>
        </w:rPr>
        <w:t>). Технические средства организации дорожного движения, временные ограждающие и направляющие устройства, средства сигнализации и прочие технические средства, используемые во время проведения дорожных работ</w:t>
      </w:r>
      <w:r w:rsidR="00FF21B3" w:rsidRPr="007D3885">
        <w:rPr>
          <w:bCs/>
          <w:sz w:val="24"/>
          <w:szCs w:val="24"/>
        </w:rPr>
        <w:t>,</w:t>
      </w:r>
      <w:r w:rsidRPr="007D3885">
        <w:rPr>
          <w:bCs/>
          <w:sz w:val="24"/>
          <w:szCs w:val="24"/>
        </w:rPr>
        <w:t xml:space="preserve"> должны находиться в исправном техническом состоянии, быть чистыми, светотехнические параметры должны соответствовать нормативной документации.</w:t>
      </w:r>
      <w:r w:rsidR="004D3B2B" w:rsidRPr="007D3885">
        <w:rPr>
          <w:bCs/>
          <w:sz w:val="24"/>
          <w:szCs w:val="24"/>
        </w:rPr>
        <w:t xml:space="preserve"> </w:t>
      </w:r>
      <w:r w:rsidRPr="007D3885">
        <w:rPr>
          <w:bCs/>
          <w:sz w:val="24"/>
          <w:szCs w:val="24"/>
        </w:rPr>
        <w:t>Не допускается:</w:t>
      </w:r>
      <w:bookmarkEnd w:id="206"/>
    </w:p>
    <w:p w14:paraId="717642EE" w14:textId="77777777" w:rsidR="00273BB9" w:rsidRPr="007D3885" w:rsidRDefault="00273BB9" w:rsidP="00B62635">
      <w:pPr>
        <w:numPr>
          <w:ilvl w:val="3"/>
          <w:numId w:val="198"/>
        </w:numPr>
        <w:ind w:left="0" w:firstLine="709"/>
        <w:jc w:val="both"/>
        <w:outlineLvl w:val="1"/>
        <w:rPr>
          <w:bCs/>
          <w:sz w:val="24"/>
          <w:szCs w:val="24"/>
        </w:rPr>
      </w:pPr>
      <w:bookmarkStart w:id="207" w:name="_Toc38304378"/>
      <w:r w:rsidRPr="007D3885">
        <w:rPr>
          <w:bCs/>
          <w:sz w:val="24"/>
          <w:szCs w:val="24"/>
        </w:rPr>
        <w:t>применение временных технических средств организации дорожного движения</w:t>
      </w:r>
      <w:r w:rsidR="00FF21B3" w:rsidRPr="007D3885">
        <w:rPr>
          <w:bCs/>
          <w:sz w:val="24"/>
          <w:szCs w:val="24"/>
        </w:rPr>
        <w:t>,</w:t>
      </w:r>
      <w:r w:rsidRPr="007D3885">
        <w:rPr>
          <w:bCs/>
          <w:sz w:val="24"/>
          <w:szCs w:val="24"/>
        </w:rPr>
        <w:t xml:space="preserve"> не соответствующих требованиям раздела 5 ГОСТ Р 58350;</w:t>
      </w:r>
      <w:bookmarkEnd w:id="207"/>
    </w:p>
    <w:p w14:paraId="60F29EF8" w14:textId="77777777" w:rsidR="00273BB9" w:rsidRPr="007D3885" w:rsidRDefault="00273BB9" w:rsidP="00B62635">
      <w:pPr>
        <w:numPr>
          <w:ilvl w:val="3"/>
          <w:numId w:val="198"/>
        </w:numPr>
        <w:ind w:left="0" w:firstLine="709"/>
        <w:jc w:val="both"/>
        <w:outlineLvl w:val="1"/>
        <w:rPr>
          <w:bCs/>
          <w:sz w:val="24"/>
          <w:szCs w:val="24"/>
        </w:rPr>
      </w:pPr>
      <w:bookmarkStart w:id="208" w:name="_Toc38304379"/>
      <w:r w:rsidRPr="007D3885">
        <w:rPr>
          <w:bCs/>
          <w:sz w:val="24"/>
          <w:szCs w:val="24"/>
        </w:rPr>
        <w:t xml:space="preserve">применение временных технических средств организации дорожного движения, эксплуатационное состояние </w:t>
      </w:r>
      <w:r w:rsidR="00FF21B3" w:rsidRPr="007D3885">
        <w:rPr>
          <w:bCs/>
          <w:sz w:val="24"/>
          <w:szCs w:val="24"/>
        </w:rPr>
        <w:t xml:space="preserve">которых </w:t>
      </w:r>
      <w:r w:rsidRPr="007D3885">
        <w:rPr>
          <w:bCs/>
          <w:sz w:val="24"/>
          <w:szCs w:val="24"/>
        </w:rPr>
        <w:t>не соответствует требованиям, допустимым по условиям обеспечения безопасности дорожного движения по ГОСТ Р 50597.</w:t>
      </w:r>
      <w:bookmarkEnd w:id="208"/>
    </w:p>
    <w:p w14:paraId="56C96955" w14:textId="7A351E76" w:rsidR="00273BB9" w:rsidRPr="007D3885" w:rsidRDefault="00D71248" w:rsidP="00943964">
      <w:pPr>
        <w:numPr>
          <w:ilvl w:val="2"/>
          <w:numId w:val="10"/>
        </w:numPr>
        <w:ind w:left="0" w:firstLine="709"/>
        <w:jc w:val="both"/>
        <w:outlineLvl w:val="1"/>
        <w:rPr>
          <w:bCs/>
          <w:sz w:val="24"/>
          <w:szCs w:val="24"/>
        </w:rPr>
      </w:pPr>
      <w:bookmarkStart w:id="209" w:name="_Toc38304380"/>
      <w:bookmarkStart w:id="210" w:name="_Toc38304385"/>
      <w:r w:rsidRPr="007D3885">
        <w:rPr>
          <w:bCs/>
          <w:sz w:val="24"/>
          <w:szCs w:val="24"/>
        </w:rPr>
        <w:t>Оказание услуг</w:t>
      </w:r>
      <w:r w:rsidR="00273BB9" w:rsidRPr="007D3885">
        <w:rPr>
          <w:bCs/>
          <w:sz w:val="24"/>
          <w:szCs w:val="24"/>
        </w:rPr>
        <w:t xml:space="preserve"> по </w:t>
      </w:r>
      <w:r w:rsidR="009721F1" w:rsidRPr="007D3885">
        <w:rPr>
          <w:bCs/>
          <w:sz w:val="24"/>
          <w:szCs w:val="24"/>
        </w:rPr>
        <w:t>С</w:t>
      </w:r>
      <w:r w:rsidR="00273BB9" w:rsidRPr="007D3885">
        <w:rPr>
          <w:bCs/>
          <w:sz w:val="24"/>
          <w:szCs w:val="24"/>
        </w:rPr>
        <w:t>одержанию Объекта на автомобильной дороге допускается только после выполнения Подрядчиком пунктов 4.4.1 – 4.4.4 (включительно) настоящего подраздела.</w:t>
      </w:r>
      <w:bookmarkEnd w:id="209"/>
      <w:r w:rsidR="00273BB9" w:rsidRPr="007D3885">
        <w:rPr>
          <w:bCs/>
          <w:sz w:val="24"/>
          <w:szCs w:val="24"/>
        </w:rPr>
        <w:t xml:space="preserve"> </w:t>
      </w:r>
    </w:p>
    <w:p w14:paraId="07DAC889" w14:textId="080C85E8" w:rsidR="00273BB9" w:rsidRPr="007D3885" w:rsidRDefault="00273BB9" w:rsidP="00943964">
      <w:pPr>
        <w:numPr>
          <w:ilvl w:val="2"/>
          <w:numId w:val="10"/>
        </w:numPr>
        <w:ind w:left="0" w:firstLine="709"/>
        <w:jc w:val="both"/>
        <w:outlineLvl w:val="1"/>
        <w:rPr>
          <w:bCs/>
          <w:sz w:val="24"/>
          <w:szCs w:val="24"/>
        </w:rPr>
      </w:pPr>
      <w:bookmarkStart w:id="211" w:name="_Toc38304381"/>
      <w:r w:rsidRPr="007D3885">
        <w:rPr>
          <w:bCs/>
          <w:sz w:val="24"/>
          <w:szCs w:val="24"/>
        </w:rPr>
        <w:t xml:space="preserve">После завершения </w:t>
      </w:r>
      <w:r w:rsidR="00D71248" w:rsidRPr="007D3885">
        <w:rPr>
          <w:bCs/>
          <w:sz w:val="24"/>
          <w:szCs w:val="24"/>
        </w:rPr>
        <w:t>оказания услуг</w:t>
      </w:r>
      <w:r w:rsidRPr="007D3885">
        <w:rPr>
          <w:bCs/>
          <w:sz w:val="24"/>
          <w:szCs w:val="24"/>
        </w:rPr>
        <w:t xml:space="preserve"> на автомобильной дороге временные технические средства организации дорожного движения должны быть демонтированы</w:t>
      </w:r>
      <w:r w:rsidR="00062624" w:rsidRPr="007D3885">
        <w:rPr>
          <w:bCs/>
          <w:sz w:val="24"/>
          <w:szCs w:val="24"/>
        </w:rPr>
        <w:t>/демаркированы</w:t>
      </w:r>
      <w:r w:rsidRPr="007D3885">
        <w:rPr>
          <w:bCs/>
          <w:sz w:val="24"/>
          <w:szCs w:val="24"/>
        </w:rPr>
        <w:t xml:space="preserve"> (в случае технологических перерывов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w:t>
      </w:r>
      <w:r w:rsidR="00E15D92" w:rsidRPr="007D3885">
        <w:rPr>
          <w:bCs/>
          <w:sz w:val="24"/>
          <w:szCs w:val="24"/>
        </w:rPr>
        <w:t xml:space="preserve"> фонарями</w:t>
      </w:r>
      <w:r w:rsidRPr="007D3885">
        <w:rPr>
          <w:bCs/>
          <w:sz w:val="24"/>
          <w:szCs w:val="24"/>
        </w:rPr>
        <w:t>).</w:t>
      </w:r>
      <w:bookmarkEnd w:id="211"/>
    </w:p>
    <w:p w14:paraId="6F4BDD66" w14:textId="0298D53A" w:rsidR="00273BB9" w:rsidRPr="007D3885" w:rsidRDefault="00273BB9" w:rsidP="00943964">
      <w:pPr>
        <w:numPr>
          <w:ilvl w:val="2"/>
          <w:numId w:val="10"/>
        </w:numPr>
        <w:ind w:left="0" w:firstLine="709"/>
        <w:jc w:val="both"/>
        <w:outlineLvl w:val="1"/>
        <w:rPr>
          <w:bCs/>
          <w:sz w:val="24"/>
          <w:szCs w:val="24"/>
        </w:rPr>
      </w:pPr>
      <w:bookmarkStart w:id="212" w:name="_Toc38304382"/>
      <w:r w:rsidRPr="007D3885">
        <w:rPr>
          <w:bCs/>
          <w:sz w:val="24"/>
          <w:szCs w:val="24"/>
        </w:rPr>
        <w:t>Существующие дорожные знаки в зоне производства работ, требования которых противоречат требованиям временных дорожных знаков</w:t>
      </w:r>
      <w:r w:rsidR="00062624" w:rsidRPr="007D3885">
        <w:rPr>
          <w:bCs/>
          <w:sz w:val="24"/>
          <w:szCs w:val="24"/>
        </w:rPr>
        <w:t>,</w:t>
      </w:r>
      <w:r w:rsidRPr="007D3885">
        <w:rPr>
          <w:bCs/>
          <w:sz w:val="24"/>
          <w:szCs w:val="24"/>
        </w:rPr>
        <w:t xml:space="preserve"> должны быть зачехлены или демонтированы на период </w:t>
      </w:r>
      <w:r w:rsidR="00D71248" w:rsidRPr="007D3885">
        <w:rPr>
          <w:bCs/>
          <w:sz w:val="24"/>
          <w:szCs w:val="24"/>
        </w:rPr>
        <w:t>оказания услуг</w:t>
      </w:r>
      <w:r w:rsidRPr="007D3885">
        <w:rPr>
          <w:bCs/>
          <w:sz w:val="24"/>
          <w:szCs w:val="24"/>
        </w:rPr>
        <w:t>.</w:t>
      </w:r>
      <w:bookmarkEnd w:id="212"/>
    </w:p>
    <w:p w14:paraId="4C7983A5" w14:textId="05EC54B5" w:rsidR="00273BB9" w:rsidRPr="007D3885" w:rsidRDefault="00273BB9" w:rsidP="00943964">
      <w:pPr>
        <w:numPr>
          <w:ilvl w:val="2"/>
          <w:numId w:val="10"/>
        </w:numPr>
        <w:ind w:left="0" w:firstLine="709"/>
        <w:jc w:val="both"/>
        <w:outlineLvl w:val="1"/>
        <w:rPr>
          <w:bCs/>
          <w:sz w:val="24"/>
          <w:szCs w:val="24"/>
        </w:rPr>
      </w:pPr>
      <w:bookmarkStart w:id="213" w:name="_Toc38304383"/>
      <w:r w:rsidRPr="007D3885">
        <w:rPr>
          <w:bCs/>
          <w:sz w:val="24"/>
          <w:szCs w:val="24"/>
        </w:rPr>
        <w:t xml:space="preserve">При необходимости </w:t>
      </w:r>
      <w:r w:rsidR="00D71248" w:rsidRPr="007D3885">
        <w:rPr>
          <w:bCs/>
          <w:sz w:val="24"/>
          <w:szCs w:val="24"/>
        </w:rPr>
        <w:t>оказания услуг</w:t>
      </w:r>
      <w:r w:rsidRPr="007D3885">
        <w:rPr>
          <w:bCs/>
          <w:sz w:val="24"/>
          <w:szCs w:val="24"/>
        </w:rPr>
        <w:t xml:space="preserve"> в периоды максимальной интенсивности движения транспортных средств по Объекту, принимать меры к минимизации помех для движения. Работы с перекрытием полос (полосы) движения на Объекте выполнять в ночной период (с 22-00 часов до 06-00 часов).</w:t>
      </w:r>
      <w:bookmarkEnd w:id="213"/>
    </w:p>
    <w:p w14:paraId="6CBC38DD" w14:textId="0C944D1F" w:rsidR="00273BB9" w:rsidRPr="007D3885" w:rsidRDefault="00A724F2" w:rsidP="00943964">
      <w:pPr>
        <w:numPr>
          <w:ilvl w:val="2"/>
          <w:numId w:val="10"/>
        </w:numPr>
        <w:ind w:left="0" w:firstLine="709"/>
        <w:jc w:val="both"/>
        <w:outlineLvl w:val="1"/>
        <w:rPr>
          <w:bCs/>
          <w:sz w:val="24"/>
          <w:szCs w:val="24"/>
        </w:rPr>
      </w:pPr>
      <w:bookmarkStart w:id="214" w:name="_Toc38304384"/>
      <w:r w:rsidRPr="007D3885">
        <w:rPr>
          <w:bCs/>
          <w:sz w:val="24"/>
          <w:szCs w:val="24"/>
        </w:rPr>
        <w:t xml:space="preserve">Дорожные машины (техника), используемые при </w:t>
      </w:r>
      <w:r w:rsidR="00A85751"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одержанию Объекта на автомобильной дороге, а также автомобили прикрытия, предназначенные для ограждения мест</w:t>
      </w:r>
      <w:r w:rsidR="00062624" w:rsidRPr="007D3885">
        <w:rPr>
          <w:bCs/>
          <w:sz w:val="24"/>
          <w:szCs w:val="24"/>
        </w:rPr>
        <w:t>а</w:t>
      </w:r>
      <w:r w:rsidRPr="007D3885">
        <w:rPr>
          <w:bCs/>
          <w:sz w:val="24"/>
          <w:szCs w:val="24"/>
        </w:rPr>
        <w:t xml:space="preserve"> </w:t>
      </w:r>
      <w:r w:rsidR="00A85751" w:rsidRPr="007D3885">
        <w:rPr>
          <w:bCs/>
          <w:sz w:val="24"/>
          <w:szCs w:val="24"/>
        </w:rPr>
        <w:t>оказания услуг</w:t>
      </w:r>
      <w:r w:rsidRPr="007D3885">
        <w:rPr>
          <w:bCs/>
          <w:sz w:val="24"/>
          <w:szCs w:val="24"/>
        </w:rPr>
        <w:t>, должны быть оборудованы проблесковыми маячками оранжевого или желтого цвета, дополнительными световыми элементами согласно ГОСТ Р 58350 и СТО «АВТОДОР» 4.1-2014</w:t>
      </w:r>
      <w:r w:rsidR="00916558" w:rsidRPr="007D3885">
        <w:rPr>
          <w:bCs/>
          <w:sz w:val="24"/>
          <w:szCs w:val="24"/>
        </w:rPr>
        <w:t>, в части, не противоречащей требованиям ГОСТ Р 58350</w:t>
      </w:r>
      <w:r w:rsidR="00273BB9" w:rsidRPr="007D3885">
        <w:rPr>
          <w:bCs/>
          <w:sz w:val="24"/>
          <w:szCs w:val="24"/>
        </w:rPr>
        <w:t>.</w:t>
      </w:r>
      <w:bookmarkEnd w:id="214"/>
    </w:p>
    <w:p w14:paraId="0BDE7405" w14:textId="263042E0" w:rsidR="00273BB9" w:rsidRPr="007D3885" w:rsidRDefault="00A724F2" w:rsidP="00943964">
      <w:pPr>
        <w:numPr>
          <w:ilvl w:val="2"/>
          <w:numId w:val="10"/>
        </w:numPr>
        <w:ind w:left="0" w:firstLine="709"/>
        <w:jc w:val="both"/>
        <w:outlineLvl w:val="1"/>
        <w:rPr>
          <w:bCs/>
          <w:sz w:val="24"/>
          <w:szCs w:val="24"/>
        </w:rPr>
      </w:pPr>
      <w:r w:rsidRPr="007D3885">
        <w:rPr>
          <w:bCs/>
          <w:sz w:val="24"/>
          <w:szCs w:val="24"/>
        </w:rPr>
        <w:t>Автомобили прикрытия или сопровождения (одиночные дорожные машины</w:t>
      </w:r>
      <w:r w:rsidR="00062624" w:rsidRPr="007D3885">
        <w:rPr>
          <w:bCs/>
          <w:sz w:val="24"/>
          <w:szCs w:val="24"/>
        </w:rPr>
        <w:t>)</w:t>
      </w:r>
      <w:r w:rsidRPr="007D3885">
        <w:rPr>
          <w:bCs/>
          <w:sz w:val="24"/>
          <w:szCs w:val="24"/>
        </w:rPr>
        <w:t xml:space="preserve">, применяемые для </w:t>
      </w:r>
      <w:r w:rsidR="00A85751" w:rsidRPr="007D3885">
        <w:rPr>
          <w:bCs/>
          <w:sz w:val="24"/>
          <w:szCs w:val="24"/>
        </w:rPr>
        <w:t>оказания</w:t>
      </w:r>
      <w:r w:rsidRPr="007D3885">
        <w:rPr>
          <w:bCs/>
          <w:sz w:val="24"/>
          <w:szCs w:val="24"/>
        </w:rPr>
        <w:t xml:space="preserve"> краткосрочных </w:t>
      </w:r>
      <w:r w:rsidR="00A85751" w:rsidRPr="007D3885">
        <w:rPr>
          <w:bCs/>
          <w:sz w:val="24"/>
          <w:szCs w:val="24"/>
        </w:rPr>
        <w:t>услуг</w:t>
      </w:r>
      <w:r w:rsidRPr="007D3885">
        <w:rPr>
          <w:bCs/>
          <w:sz w:val="24"/>
          <w:szCs w:val="24"/>
        </w:rPr>
        <w:t xml:space="preserve"> должны соответствовать требованиям ГОСТ Р </w:t>
      </w:r>
      <w:r w:rsidR="002E42BC" w:rsidRPr="007D3885">
        <w:rPr>
          <w:bCs/>
          <w:sz w:val="24"/>
          <w:szCs w:val="24"/>
        </w:rPr>
        <w:t>58350 и СТО «АВТОДОР» 4.1</w:t>
      </w:r>
      <w:r w:rsidRPr="007D3885">
        <w:rPr>
          <w:bCs/>
          <w:sz w:val="24"/>
          <w:szCs w:val="24"/>
        </w:rPr>
        <w:t xml:space="preserve"> в части, не противоречащей требованиям ГОСТ Р</w:t>
      </w:r>
      <w:r w:rsidRPr="007D3885">
        <w:t> </w:t>
      </w:r>
      <w:r w:rsidRPr="007D3885">
        <w:rPr>
          <w:bCs/>
          <w:sz w:val="24"/>
          <w:szCs w:val="24"/>
        </w:rPr>
        <w:t>58350</w:t>
      </w:r>
      <w:r w:rsidR="00273BB9" w:rsidRPr="007D3885">
        <w:rPr>
          <w:bCs/>
          <w:sz w:val="24"/>
          <w:szCs w:val="24"/>
        </w:rPr>
        <w:t>.</w:t>
      </w:r>
      <w:bookmarkEnd w:id="210"/>
    </w:p>
    <w:p w14:paraId="70158F7F" w14:textId="77777777" w:rsidR="00273BB9" w:rsidRPr="007D3885" w:rsidRDefault="00273BB9" w:rsidP="00943964">
      <w:pPr>
        <w:numPr>
          <w:ilvl w:val="2"/>
          <w:numId w:val="10"/>
        </w:numPr>
        <w:ind w:left="0" w:firstLine="709"/>
        <w:jc w:val="both"/>
        <w:outlineLvl w:val="1"/>
        <w:rPr>
          <w:bCs/>
          <w:sz w:val="24"/>
          <w:szCs w:val="24"/>
        </w:rPr>
      </w:pPr>
      <w:bookmarkStart w:id="215" w:name="_Toc38304386"/>
      <w:r w:rsidRPr="007D3885">
        <w:rPr>
          <w:bCs/>
          <w:sz w:val="24"/>
          <w:szCs w:val="24"/>
        </w:rPr>
        <w:t>Цветографические схемы наружных поверхностей дорожных машин должны соответствовать ОСТ 218.0121-99. «Машины дорожные. Цветографические схемы, лакокрасочные и световозвращающие покрытия, опознавательные знаки и надписи, общие требования».</w:t>
      </w:r>
      <w:bookmarkEnd w:id="215"/>
    </w:p>
    <w:p w14:paraId="062EF75F" w14:textId="77777777" w:rsidR="00273BB9" w:rsidRPr="007D3885" w:rsidRDefault="00273BB9" w:rsidP="00943964">
      <w:pPr>
        <w:numPr>
          <w:ilvl w:val="2"/>
          <w:numId w:val="10"/>
        </w:numPr>
        <w:ind w:left="0" w:firstLine="709"/>
        <w:jc w:val="both"/>
        <w:outlineLvl w:val="1"/>
        <w:rPr>
          <w:bCs/>
          <w:sz w:val="24"/>
          <w:szCs w:val="24"/>
        </w:rPr>
      </w:pPr>
      <w:bookmarkStart w:id="216" w:name="_Toc38304387"/>
      <w:r w:rsidRPr="007D3885">
        <w:rPr>
          <w:bCs/>
          <w:sz w:val="24"/>
          <w:szCs w:val="24"/>
        </w:rPr>
        <w:t>В случаях, предусмотренных ГОСТ Р 58350, необходимо размещение на задних частях дорожных машин дорожных знаков 4.2.1-4.2.3 со световой индикацией, дорожных знаков 1.25, 1.15, 1.16, 1.18, 1.20.2, 1.20.3.</w:t>
      </w:r>
      <w:bookmarkEnd w:id="216"/>
      <w:r w:rsidR="004D3B2B" w:rsidRPr="007D3885">
        <w:rPr>
          <w:bCs/>
          <w:sz w:val="24"/>
          <w:szCs w:val="24"/>
        </w:rPr>
        <w:t xml:space="preserve"> </w:t>
      </w:r>
    </w:p>
    <w:p w14:paraId="52D4B148" w14:textId="2AB986DB" w:rsidR="00273BB9" w:rsidRPr="007D3885" w:rsidRDefault="00273BB9" w:rsidP="00943964">
      <w:pPr>
        <w:numPr>
          <w:ilvl w:val="2"/>
          <w:numId w:val="10"/>
        </w:numPr>
        <w:ind w:left="0" w:firstLine="709"/>
        <w:jc w:val="both"/>
        <w:outlineLvl w:val="1"/>
        <w:rPr>
          <w:bCs/>
          <w:sz w:val="24"/>
          <w:szCs w:val="24"/>
        </w:rPr>
      </w:pPr>
      <w:bookmarkStart w:id="217" w:name="_Toc38304388"/>
      <w:r w:rsidRPr="007D3885">
        <w:rPr>
          <w:bCs/>
          <w:sz w:val="24"/>
          <w:szCs w:val="24"/>
        </w:rPr>
        <w:t xml:space="preserve">Сотрудники Подрядчика, принимающие участие при </w:t>
      </w:r>
      <w:r w:rsidR="00A85751"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на автомобильной дороге, должны быть одеты в специальную одежду повышенной видимости по ГОСТ 12.4.281 «Система стандартов безопасности труда (ССБТ). Одежда специальная повышенной видимости. Технические требования».</w:t>
      </w:r>
      <w:bookmarkEnd w:id="217"/>
    </w:p>
    <w:p w14:paraId="44A1F2B8" w14:textId="4880B1D6" w:rsidR="00273BB9" w:rsidRPr="007D3885" w:rsidRDefault="00273BB9" w:rsidP="00943964">
      <w:pPr>
        <w:numPr>
          <w:ilvl w:val="2"/>
          <w:numId w:val="10"/>
        </w:numPr>
        <w:ind w:left="0" w:firstLine="709"/>
        <w:jc w:val="both"/>
        <w:outlineLvl w:val="1"/>
        <w:rPr>
          <w:bCs/>
          <w:sz w:val="24"/>
          <w:szCs w:val="24"/>
        </w:rPr>
      </w:pPr>
      <w:bookmarkStart w:id="218" w:name="_Toc38304390"/>
      <w:r w:rsidRPr="007D3885">
        <w:rPr>
          <w:bCs/>
          <w:sz w:val="24"/>
          <w:szCs w:val="24"/>
        </w:rPr>
        <w:t xml:space="preserve">Перечень недопустимых недостатков при </w:t>
      </w:r>
      <w:r w:rsidR="00A85751" w:rsidRPr="007D3885">
        <w:rPr>
          <w:bCs/>
          <w:sz w:val="24"/>
          <w:szCs w:val="24"/>
        </w:rPr>
        <w:t>оказании услуг</w:t>
      </w:r>
      <w:r w:rsidRPr="007D3885">
        <w:rPr>
          <w:bCs/>
          <w:sz w:val="24"/>
          <w:szCs w:val="24"/>
        </w:rPr>
        <w:t xml:space="preserve"> по обеспечени</w:t>
      </w:r>
      <w:r w:rsidR="00A0375E" w:rsidRPr="007D3885">
        <w:rPr>
          <w:bCs/>
          <w:sz w:val="24"/>
          <w:szCs w:val="24"/>
        </w:rPr>
        <w:t>ю</w:t>
      </w:r>
      <w:r w:rsidRPr="007D3885">
        <w:rPr>
          <w:bCs/>
          <w:sz w:val="24"/>
          <w:szCs w:val="24"/>
        </w:rPr>
        <w:t xml:space="preserve"> безопасности дорожного движения при производстве </w:t>
      </w:r>
      <w:r w:rsidR="00A85751" w:rsidRPr="007D3885">
        <w:rPr>
          <w:bCs/>
          <w:sz w:val="24"/>
          <w:szCs w:val="24"/>
        </w:rPr>
        <w:t>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и ограждени</w:t>
      </w:r>
      <w:r w:rsidR="00A0375E" w:rsidRPr="007D3885">
        <w:rPr>
          <w:bCs/>
          <w:sz w:val="24"/>
          <w:szCs w:val="24"/>
        </w:rPr>
        <w:t>е</w:t>
      </w:r>
      <w:r w:rsidR="00E15D92" w:rsidRPr="007D3885">
        <w:rPr>
          <w:bCs/>
          <w:sz w:val="24"/>
          <w:szCs w:val="24"/>
        </w:rPr>
        <w:t xml:space="preserve"> </w:t>
      </w:r>
      <w:r w:rsidRPr="007D3885">
        <w:rPr>
          <w:bCs/>
          <w:sz w:val="24"/>
          <w:szCs w:val="24"/>
        </w:rPr>
        <w:lastRenderedPageBreak/>
        <w:t>мест</w:t>
      </w:r>
      <w:r w:rsidR="00062624" w:rsidRPr="007D3885">
        <w:rPr>
          <w:bCs/>
          <w:sz w:val="24"/>
          <w:szCs w:val="24"/>
        </w:rPr>
        <w:t>а</w:t>
      </w:r>
      <w:r w:rsidRPr="007D3885">
        <w:rPr>
          <w:bCs/>
          <w:sz w:val="24"/>
          <w:szCs w:val="24"/>
        </w:rPr>
        <w:t xml:space="preserve"> производства дорожных работ</w:t>
      </w:r>
      <w:bookmarkEnd w:id="218"/>
      <w:r w:rsidRPr="007D3885">
        <w:rPr>
          <w:bCs/>
          <w:sz w:val="24"/>
          <w:szCs w:val="24"/>
        </w:rPr>
        <w:t>:</w:t>
      </w:r>
    </w:p>
    <w:p w14:paraId="13E95556" w14:textId="77777777" w:rsidR="00273BB9" w:rsidRPr="007D3885" w:rsidRDefault="00273BB9" w:rsidP="00943964">
      <w:pPr>
        <w:ind w:firstLine="709"/>
        <w:jc w:val="both"/>
        <w:rPr>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99"/>
        <w:gridCol w:w="7936"/>
        <w:gridCol w:w="1798"/>
      </w:tblGrid>
      <w:tr w:rsidR="00A94804" w:rsidRPr="007D3885" w14:paraId="59116EBD"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797B8B92" w14:textId="77777777" w:rsidR="00273BB9" w:rsidRPr="007D3885" w:rsidRDefault="00273BB9" w:rsidP="00943964">
            <w:pPr>
              <w:adjustRightInd w:val="0"/>
              <w:ind w:firstLine="709"/>
              <w:jc w:val="center"/>
              <w:rPr>
                <w:bCs/>
                <w:sz w:val="24"/>
                <w:szCs w:val="24"/>
              </w:rPr>
            </w:pPr>
            <w:r w:rsidRPr="007D3885">
              <w:rPr>
                <w:bCs/>
                <w:sz w:val="24"/>
                <w:szCs w:val="24"/>
              </w:rPr>
              <w:t>№</w:t>
            </w:r>
          </w:p>
          <w:p w14:paraId="13A65D3F" w14:textId="77777777" w:rsidR="00273BB9" w:rsidRPr="007D3885" w:rsidRDefault="00273BB9" w:rsidP="00943964">
            <w:pPr>
              <w:adjustRightInd w:val="0"/>
              <w:ind w:firstLine="709"/>
              <w:jc w:val="center"/>
              <w:rPr>
                <w:bCs/>
                <w:sz w:val="24"/>
                <w:szCs w:val="24"/>
              </w:rPr>
            </w:pPr>
            <w:r w:rsidRPr="007D3885">
              <w:rPr>
                <w:bCs/>
                <w:sz w:val="24"/>
                <w:szCs w:val="24"/>
              </w:rPr>
              <w:t>п/п</w:t>
            </w:r>
          </w:p>
        </w:tc>
        <w:tc>
          <w:tcPr>
            <w:tcW w:w="3840" w:type="pct"/>
            <w:tcBorders>
              <w:top w:val="single" w:sz="4" w:space="0" w:color="auto"/>
              <w:left w:val="single" w:sz="4" w:space="0" w:color="auto"/>
              <w:bottom w:val="single" w:sz="4" w:space="0" w:color="auto"/>
              <w:right w:val="single" w:sz="4" w:space="0" w:color="auto"/>
            </w:tcBorders>
            <w:vAlign w:val="center"/>
          </w:tcPr>
          <w:p w14:paraId="70540171" w14:textId="77777777" w:rsidR="00273BB9" w:rsidRPr="007D3885" w:rsidRDefault="00273BB9" w:rsidP="005908AE">
            <w:pPr>
              <w:adjustRightInd w:val="0"/>
              <w:jc w:val="center"/>
              <w:rPr>
                <w:bCs/>
                <w:sz w:val="24"/>
                <w:szCs w:val="24"/>
              </w:rPr>
            </w:pPr>
            <w:r w:rsidRPr="007D3885">
              <w:rPr>
                <w:bCs/>
                <w:sz w:val="24"/>
                <w:szCs w:val="24"/>
              </w:rPr>
              <w:t>Наименование недостатка</w:t>
            </w:r>
          </w:p>
        </w:tc>
        <w:tc>
          <w:tcPr>
            <w:tcW w:w="870" w:type="pct"/>
            <w:tcBorders>
              <w:top w:val="single" w:sz="4" w:space="0" w:color="auto"/>
              <w:left w:val="single" w:sz="4" w:space="0" w:color="auto"/>
              <w:bottom w:val="single" w:sz="4" w:space="0" w:color="auto"/>
              <w:right w:val="single" w:sz="4" w:space="0" w:color="auto"/>
            </w:tcBorders>
            <w:vAlign w:val="center"/>
          </w:tcPr>
          <w:p w14:paraId="61C837CC" w14:textId="77777777" w:rsidR="00273BB9" w:rsidRPr="007D3885" w:rsidRDefault="00273BB9" w:rsidP="005908AE">
            <w:pPr>
              <w:adjustRightInd w:val="0"/>
              <w:jc w:val="center"/>
              <w:rPr>
                <w:bCs/>
                <w:sz w:val="24"/>
                <w:szCs w:val="24"/>
              </w:rPr>
            </w:pPr>
            <w:r w:rsidRPr="007D3885">
              <w:rPr>
                <w:bCs/>
                <w:sz w:val="24"/>
                <w:szCs w:val="24"/>
              </w:rPr>
              <w:t>Примечание</w:t>
            </w:r>
          </w:p>
        </w:tc>
      </w:tr>
      <w:tr w:rsidR="00A94804" w:rsidRPr="007D3885" w14:paraId="7867CD4B" w14:textId="77777777" w:rsidTr="005908AE">
        <w:tc>
          <w:tcPr>
            <w:tcW w:w="5000" w:type="pct"/>
            <w:gridSpan w:val="3"/>
            <w:tcBorders>
              <w:top w:val="single" w:sz="4" w:space="0" w:color="auto"/>
              <w:left w:val="single" w:sz="4" w:space="0" w:color="auto"/>
              <w:bottom w:val="single" w:sz="4" w:space="0" w:color="auto"/>
              <w:right w:val="single" w:sz="4" w:space="0" w:color="auto"/>
            </w:tcBorders>
            <w:vAlign w:val="center"/>
          </w:tcPr>
          <w:p w14:paraId="0CD23C81" w14:textId="4402373B" w:rsidR="00273BB9" w:rsidRPr="007D3885" w:rsidRDefault="00273BB9" w:rsidP="009721F1">
            <w:pPr>
              <w:adjustRightInd w:val="0"/>
              <w:ind w:firstLine="709"/>
              <w:jc w:val="both"/>
              <w:rPr>
                <w:bCs/>
                <w:sz w:val="24"/>
                <w:szCs w:val="24"/>
              </w:rPr>
            </w:pPr>
            <w:r w:rsidRPr="007D3885">
              <w:rPr>
                <w:bCs/>
                <w:sz w:val="24"/>
                <w:szCs w:val="24"/>
              </w:rPr>
              <w:t xml:space="preserve">Недостатки соблюдения требований по обеспечению безопасности дорожного движения при производстве </w:t>
            </w:r>
            <w:r w:rsidR="00A85751" w:rsidRPr="007D3885">
              <w:rPr>
                <w:bCs/>
                <w:sz w:val="24"/>
                <w:szCs w:val="24"/>
              </w:rPr>
              <w:t>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и ограждени</w:t>
            </w:r>
            <w:r w:rsidR="004E1397" w:rsidRPr="007D3885">
              <w:rPr>
                <w:bCs/>
                <w:sz w:val="24"/>
                <w:szCs w:val="24"/>
              </w:rPr>
              <w:t>ю</w:t>
            </w:r>
            <w:r w:rsidRPr="007D3885">
              <w:rPr>
                <w:bCs/>
                <w:sz w:val="24"/>
                <w:szCs w:val="24"/>
              </w:rPr>
              <w:t xml:space="preserve"> мест</w:t>
            </w:r>
            <w:r w:rsidR="004E1397" w:rsidRPr="007D3885">
              <w:rPr>
                <w:bCs/>
                <w:sz w:val="24"/>
                <w:szCs w:val="24"/>
              </w:rPr>
              <w:t>а</w:t>
            </w:r>
            <w:r w:rsidRPr="007D3885">
              <w:rPr>
                <w:bCs/>
                <w:sz w:val="24"/>
                <w:szCs w:val="24"/>
              </w:rPr>
              <w:t xml:space="preserve"> производства дорожных работ</w:t>
            </w:r>
          </w:p>
        </w:tc>
      </w:tr>
      <w:tr w:rsidR="00A94804" w:rsidRPr="007D3885" w14:paraId="22D8960B"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413BAB6F" w14:textId="77777777" w:rsidR="00273BB9" w:rsidRPr="007D3885" w:rsidRDefault="00273BB9" w:rsidP="00943964">
            <w:pPr>
              <w:adjustRightInd w:val="0"/>
              <w:ind w:firstLine="709"/>
              <w:jc w:val="center"/>
              <w:rPr>
                <w:bCs/>
                <w:sz w:val="24"/>
                <w:szCs w:val="24"/>
              </w:rPr>
            </w:pPr>
            <w:r w:rsidRPr="007D3885">
              <w:rPr>
                <w:bCs/>
                <w:sz w:val="24"/>
                <w:szCs w:val="24"/>
              </w:rPr>
              <w:t>1</w:t>
            </w:r>
          </w:p>
        </w:tc>
        <w:tc>
          <w:tcPr>
            <w:tcW w:w="3840" w:type="pct"/>
            <w:tcBorders>
              <w:top w:val="single" w:sz="4" w:space="0" w:color="auto"/>
              <w:left w:val="single" w:sz="4" w:space="0" w:color="auto"/>
              <w:bottom w:val="single" w:sz="4" w:space="0" w:color="auto"/>
              <w:right w:val="single" w:sz="4" w:space="0" w:color="auto"/>
            </w:tcBorders>
          </w:tcPr>
          <w:p w14:paraId="292C9E76" w14:textId="39C7FFEC" w:rsidR="00273BB9" w:rsidRPr="007D3885" w:rsidRDefault="00273BB9" w:rsidP="009721F1">
            <w:pPr>
              <w:adjustRightInd w:val="0"/>
              <w:ind w:firstLine="709"/>
              <w:jc w:val="both"/>
              <w:rPr>
                <w:bCs/>
                <w:sz w:val="24"/>
                <w:szCs w:val="24"/>
              </w:rPr>
            </w:pPr>
            <w:r w:rsidRPr="007D3885">
              <w:rPr>
                <w:bCs/>
                <w:sz w:val="24"/>
                <w:szCs w:val="24"/>
              </w:rPr>
              <w:t xml:space="preserve">Отсутствие соответствующего типу </w:t>
            </w:r>
            <w:r w:rsidR="00A85751" w:rsidRPr="007D3885">
              <w:rPr>
                <w:bCs/>
                <w:sz w:val="24"/>
                <w:szCs w:val="24"/>
              </w:rPr>
              <w:t>оказываемых услуг</w:t>
            </w:r>
            <w:r w:rsidRPr="007D3885">
              <w:rPr>
                <w:bCs/>
                <w:sz w:val="24"/>
                <w:szCs w:val="24"/>
              </w:rPr>
              <w:t xml:space="preserve"> согласованного и утвержденного Заказчиком (филиалом) проекта (схемы) </w:t>
            </w:r>
            <w:r w:rsidR="004E1397" w:rsidRPr="007D3885">
              <w:rPr>
                <w:bCs/>
                <w:sz w:val="24"/>
                <w:szCs w:val="24"/>
              </w:rPr>
              <w:t xml:space="preserve">организации дорожного движения и </w:t>
            </w:r>
            <w:r w:rsidRPr="007D3885">
              <w:rPr>
                <w:bCs/>
                <w:sz w:val="24"/>
                <w:szCs w:val="24"/>
              </w:rPr>
              <w:t xml:space="preserve">ограждения места производства дорожных работ при </w:t>
            </w:r>
            <w:r w:rsidR="00A85751"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Объекта </w:t>
            </w:r>
          </w:p>
        </w:tc>
        <w:tc>
          <w:tcPr>
            <w:tcW w:w="870" w:type="pct"/>
            <w:tcBorders>
              <w:top w:val="single" w:sz="4" w:space="0" w:color="auto"/>
              <w:left w:val="single" w:sz="4" w:space="0" w:color="auto"/>
              <w:bottom w:val="single" w:sz="4" w:space="0" w:color="auto"/>
              <w:right w:val="single" w:sz="4" w:space="0" w:color="auto"/>
            </w:tcBorders>
            <w:vAlign w:val="center"/>
          </w:tcPr>
          <w:p w14:paraId="2FC7E63E" w14:textId="77777777" w:rsidR="00273BB9" w:rsidRPr="007D3885" w:rsidRDefault="00273BB9" w:rsidP="005908AE">
            <w:pPr>
              <w:adjustRightInd w:val="0"/>
              <w:ind w:hanging="30"/>
              <w:jc w:val="center"/>
              <w:rPr>
                <w:bCs/>
                <w:sz w:val="24"/>
                <w:szCs w:val="24"/>
              </w:rPr>
            </w:pPr>
            <w:r w:rsidRPr="007D3885">
              <w:rPr>
                <w:bCs/>
                <w:sz w:val="24"/>
                <w:szCs w:val="24"/>
              </w:rPr>
              <w:t>не допускается</w:t>
            </w:r>
          </w:p>
        </w:tc>
      </w:tr>
      <w:tr w:rsidR="00A94804" w:rsidRPr="007D3885" w14:paraId="7AFB1954"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6A00DC57" w14:textId="77777777" w:rsidR="00273BB9" w:rsidRPr="007D3885" w:rsidRDefault="00273BB9" w:rsidP="00943964">
            <w:pPr>
              <w:adjustRightInd w:val="0"/>
              <w:ind w:firstLine="709"/>
              <w:jc w:val="center"/>
              <w:rPr>
                <w:bCs/>
                <w:sz w:val="24"/>
                <w:szCs w:val="24"/>
              </w:rPr>
            </w:pPr>
            <w:r w:rsidRPr="007D3885">
              <w:rPr>
                <w:bCs/>
                <w:sz w:val="24"/>
                <w:szCs w:val="24"/>
              </w:rPr>
              <w:t>2</w:t>
            </w:r>
          </w:p>
        </w:tc>
        <w:tc>
          <w:tcPr>
            <w:tcW w:w="3840" w:type="pct"/>
            <w:tcBorders>
              <w:top w:val="single" w:sz="4" w:space="0" w:color="auto"/>
              <w:left w:val="single" w:sz="4" w:space="0" w:color="auto"/>
              <w:bottom w:val="single" w:sz="4" w:space="0" w:color="auto"/>
              <w:right w:val="single" w:sz="4" w:space="0" w:color="auto"/>
            </w:tcBorders>
          </w:tcPr>
          <w:p w14:paraId="3E11E639" w14:textId="77777777" w:rsidR="00273BB9" w:rsidRPr="007D3885" w:rsidRDefault="00273BB9" w:rsidP="00943964">
            <w:pPr>
              <w:adjustRightInd w:val="0"/>
              <w:ind w:firstLine="709"/>
              <w:jc w:val="both"/>
              <w:rPr>
                <w:bCs/>
                <w:sz w:val="24"/>
                <w:szCs w:val="24"/>
              </w:rPr>
            </w:pPr>
            <w:r w:rsidRPr="007D3885">
              <w:rPr>
                <w:bCs/>
                <w:sz w:val="24"/>
                <w:szCs w:val="24"/>
              </w:rPr>
              <w:t xml:space="preserve">Нарушение реализации согласованного и утвержденного Заказчиком (филиалом) проекта (схемы) </w:t>
            </w:r>
            <w:r w:rsidR="004E1397" w:rsidRPr="007D3885">
              <w:rPr>
                <w:bCs/>
                <w:sz w:val="24"/>
                <w:szCs w:val="24"/>
              </w:rPr>
              <w:t xml:space="preserve">организации дорожного движения и </w:t>
            </w:r>
            <w:r w:rsidRPr="007D3885">
              <w:rPr>
                <w:bCs/>
                <w:sz w:val="24"/>
                <w:szCs w:val="24"/>
              </w:rPr>
              <w:t>ограждения места производства дорожных работ:</w:t>
            </w:r>
          </w:p>
          <w:p w14:paraId="4FB9F2C5" w14:textId="77777777" w:rsidR="00273BB9" w:rsidRPr="007D3885" w:rsidRDefault="00273BB9" w:rsidP="00943964">
            <w:pPr>
              <w:adjustRightInd w:val="0"/>
              <w:ind w:firstLine="709"/>
              <w:jc w:val="both"/>
              <w:rPr>
                <w:bCs/>
                <w:sz w:val="24"/>
                <w:szCs w:val="24"/>
              </w:rPr>
            </w:pPr>
            <w:r w:rsidRPr="007D3885">
              <w:rPr>
                <w:bCs/>
                <w:sz w:val="24"/>
                <w:szCs w:val="24"/>
              </w:rPr>
              <w:t>- в части мест расстановки ограждений и временных технических средств организации дорожного движения;</w:t>
            </w:r>
          </w:p>
          <w:p w14:paraId="2BA35625" w14:textId="77777777" w:rsidR="00273BB9" w:rsidRPr="007D3885" w:rsidRDefault="00273BB9" w:rsidP="00943964">
            <w:pPr>
              <w:adjustRightInd w:val="0"/>
              <w:ind w:firstLine="709"/>
              <w:jc w:val="both"/>
              <w:rPr>
                <w:bCs/>
                <w:sz w:val="24"/>
                <w:szCs w:val="24"/>
              </w:rPr>
            </w:pPr>
            <w:r w:rsidRPr="007D3885">
              <w:rPr>
                <w:bCs/>
                <w:sz w:val="24"/>
                <w:szCs w:val="24"/>
              </w:rPr>
              <w:t>- отсутствие (в т.ч. частичное) предусмотренных проектом (схемой) ограждений, направляющих устройств, временных технических средств организации дорожного движения, освещения, сигнальных фонарей и пр.;</w:t>
            </w:r>
          </w:p>
          <w:p w14:paraId="342C9678" w14:textId="77777777" w:rsidR="00273BB9" w:rsidRPr="007D3885" w:rsidRDefault="00273BB9" w:rsidP="00943964">
            <w:pPr>
              <w:adjustRightInd w:val="0"/>
              <w:ind w:firstLine="709"/>
              <w:jc w:val="both"/>
              <w:rPr>
                <w:bCs/>
                <w:sz w:val="24"/>
                <w:szCs w:val="24"/>
              </w:rPr>
            </w:pPr>
            <w:r w:rsidRPr="007D3885">
              <w:rPr>
                <w:bCs/>
                <w:sz w:val="24"/>
                <w:szCs w:val="24"/>
              </w:rPr>
              <w:t xml:space="preserve">- отсутствие в установленных проектом(схемой) случаях автомобиля прикрытия или сопровождения, демпфирующих устройств; </w:t>
            </w:r>
          </w:p>
          <w:p w14:paraId="2D9548F2" w14:textId="77777777" w:rsidR="00273BB9" w:rsidRPr="007D3885" w:rsidRDefault="00273BB9" w:rsidP="00943964">
            <w:pPr>
              <w:adjustRightInd w:val="0"/>
              <w:ind w:firstLine="709"/>
              <w:jc w:val="both"/>
              <w:rPr>
                <w:bCs/>
                <w:sz w:val="24"/>
                <w:szCs w:val="24"/>
              </w:rPr>
            </w:pPr>
            <w:r w:rsidRPr="007D3885">
              <w:rPr>
                <w:bCs/>
                <w:sz w:val="24"/>
                <w:szCs w:val="24"/>
              </w:rPr>
              <w:t xml:space="preserve">- применение </w:t>
            </w:r>
            <w:r w:rsidR="007722D0" w:rsidRPr="007D3885">
              <w:rPr>
                <w:bCs/>
                <w:sz w:val="24"/>
                <w:szCs w:val="24"/>
              </w:rPr>
              <w:t xml:space="preserve">временных </w:t>
            </w:r>
            <w:r w:rsidRPr="007D3885">
              <w:rPr>
                <w:bCs/>
                <w:sz w:val="24"/>
                <w:szCs w:val="24"/>
              </w:rPr>
              <w:t>технических средств организации дорожного движения с отступлением от проекта (схемы) в части их установки (высота, направленность, типоразмер, ориентированность и пр.)</w:t>
            </w:r>
          </w:p>
        </w:tc>
        <w:tc>
          <w:tcPr>
            <w:tcW w:w="870" w:type="pct"/>
            <w:tcBorders>
              <w:top w:val="single" w:sz="4" w:space="0" w:color="auto"/>
              <w:left w:val="single" w:sz="4" w:space="0" w:color="auto"/>
              <w:bottom w:val="single" w:sz="4" w:space="0" w:color="auto"/>
              <w:right w:val="single" w:sz="4" w:space="0" w:color="auto"/>
            </w:tcBorders>
            <w:vAlign w:val="center"/>
          </w:tcPr>
          <w:p w14:paraId="531C2D1A" w14:textId="77777777" w:rsidR="00273BB9" w:rsidRPr="007D3885" w:rsidRDefault="00273BB9" w:rsidP="005908AE">
            <w:pPr>
              <w:adjustRightInd w:val="0"/>
              <w:ind w:hanging="30"/>
              <w:jc w:val="center"/>
              <w:rPr>
                <w:bCs/>
                <w:sz w:val="24"/>
                <w:szCs w:val="24"/>
              </w:rPr>
            </w:pPr>
            <w:r w:rsidRPr="007D3885">
              <w:rPr>
                <w:bCs/>
                <w:sz w:val="24"/>
                <w:szCs w:val="24"/>
              </w:rPr>
              <w:t>не допускается</w:t>
            </w:r>
          </w:p>
        </w:tc>
      </w:tr>
      <w:tr w:rsidR="00A94804" w:rsidRPr="007D3885" w14:paraId="70844875"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0E07B862" w14:textId="77777777" w:rsidR="00273BB9" w:rsidRPr="007D3885" w:rsidRDefault="00273BB9" w:rsidP="00943964">
            <w:pPr>
              <w:adjustRightInd w:val="0"/>
              <w:ind w:firstLine="709"/>
              <w:jc w:val="center"/>
              <w:rPr>
                <w:bCs/>
                <w:sz w:val="24"/>
                <w:szCs w:val="24"/>
              </w:rPr>
            </w:pPr>
            <w:r w:rsidRPr="007D3885">
              <w:rPr>
                <w:bCs/>
                <w:sz w:val="24"/>
                <w:szCs w:val="24"/>
              </w:rPr>
              <w:t>3</w:t>
            </w:r>
          </w:p>
        </w:tc>
        <w:tc>
          <w:tcPr>
            <w:tcW w:w="3840" w:type="pct"/>
            <w:tcBorders>
              <w:top w:val="single" w:sz="4" w:space="0" w:color="auto"/>
              <w:left w:val="single" w:sz="4" w:space="0" w:color="auto"/>
              <w:bottom w:val="single" w:sz="4" w:space="0" w:color="auto"/>
              <w:right w:val="single" w:sz="4" w:space="0" w:color="auto"/>
            </w:tcBorders>
          </w:tcPr>
          <w:p w14:paraId="59394DA9" w14:textId="77777777" w:rsidR="00273BB9" w:rsidRPr="007D3885" w:rsidRDefault="007722D0" w:rsidP="00943964">
            <w:pPr>
              <w:adjustRightInd w:val="0"/>
              <w:ind w:firstLine="709"/>
              <w:jc w:val="both"/>
              <w:rPr>
                <w:bCs/>
                <w:sz w:val="24"/>
                <w:szCs w:val="24"/>
              </w:rPr>
            </w:pPr>
            <w:r w:rsidRPr="007D3885">
              <w:rPr>
                <w:bCs/>
                <w:sz w:val="24"/>
                <w:szCs w:val="24"/>
              </w:rPr>
              <w:t xml:space="preserve">Использование </w:t>
            </w:r>
            <w:r w:rsidR="00273BB9" w:rsidRPr="007D3885">
              <w:rPr>
                <w:bCs/>
                <w:sz w:val="24"/>
                <w:szCs w:val="24"/>
              </w:rPr>
              <w:t>временных технических средств организации дорожного движения, применение которых не допускается по разделу 4 Технического Задания</w:t>
            </w:r>
          </w:p>
        </w:tc>
        <w:tc>
          <w:tcPr>
            <w:tcW w:w="870" w:type="pct"/>
            <w:tcBorders>
              <w:top w:val="single" w:sz="4" w:space="0" w:color="auto"/>
              <w:left w:val="single" w:sz="4" w:space="0" w:color="auto"/>
              <w:bottom w:val="single" w:sz="4" w:space="0" w:color="auto"/>
              <w:right w:val="single" w:sz="4" w:space="0" w:color="auto"/>
            </w:tcBorders>
            <w:vAlign w:val="center"/>
          </w:tcPr>
          <w:p w14:paraId="06651FDE" w14:textId="77777777" w:rsidR="00273BB9" w:rsidRPr="007D3885" w:rsidRDefault="00273BB9" w:rsidP="005908AE">
            <w:pPr>
              <w:adjustRightInd w:val="0"/>
              <w:jc w:val="center"/>
              <w:rPr>
                <w:bCs/>
                <w:sz w:val="24"/>
                <w:szCs w:val="24"/>
              </w:rPr>
            </w:pPr>
            <w:r w:rsidRPr="007D3885">
              <w:rPr>
                <w:bCs/>
                <w:sz w:val="24"/>
                <w:szCs w:val="24"/>
              </w:rPr>
              <w:t>не допускается</w:t>
            </w:r>
          </w:p>
        </w:tc>
      </w:tr>
      <w:tr w:rsidR="00A94804" w:rsidRPr="007D3885" w14:paraId="3FE83381"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1DDCB547" w14:textId="77777777" w:rsidR="00273BB9" w:rsidRPr="007D3885" w:rsidRDefault="00273BB9" w:rsidP="00943964">
            <w:pPr>
              <w:adjustRightInd w:val="0"/>
              <w:ind w:firstLine="709"/>
              <w:jc w:val="center"/>
              <w:rPr>
                <w:bCs/>
                <w:sz w:val="24"/>
                <w:szCs w:val="24"/>
              </w:rPr>
            </w:pPr>
          </w:p>
        </w:tc>
        <w:tc>
          <w:tcPr>
            <w:tcW w:w="3840" w:type="pct"/>
            <w:tcBorders>
              <w:top w:val="single" w:sz="4" w:space="0" w:color="auto"/>
              <w:left w:val="single" w:sz="4" w:space="0" w:color="auto"/>
              <w:bottom w:val="single" w:sz="4" w:space="0" w:color="auto"/>
              <w:right w:val="single" w:sz="4" w:space="0" w:color="auto"/>
            </w:tcBorders>
          </w:tcPr>
          <w:p w14:paraId="3723398A" w14:textId="28ECB262" w:rsidR="00273BB9" w:rsidRPr="007D3885" w:rsidRDefault="00273BB9" w:rsidP="00A85751">
            <w:pPr>
              <w:adjustRightInd w:val="0"/>
              <w:ind w:firstLine="709"/>
              <w:jc w:val="both"/>
              <w:rPr>
                <w:bCs/>
                <w:sz w:val="24"/>
                <w:szCs w:val="24"/>
              </w:rPr>
            </w:pPr>
            <w:r w:rsidRPr="007D3885">
              <w:rPr>
                <w:bCs/>
                <w:sz w:val="24"/>
                <w:szCs w:val="24"/>
              </w:rPr>
              <w:t xml:space="preserve">Нарушение требований по демонтажу ограждений и временных технических средств организации дорожного движения после завершения </w:t>
            </w:r>
            <w:r w:rsidR="00A85751" w:rsidRPr="007D3885">
              <w:rPr>
                <w:bCs/>
                <w:sz w:val="24"/>
                <w:szCs w:val="24"/>
              </w:rPr>
              <w:t>услуг</w:t>
            </w:r>
            <w:r w:rsidRPr="007D3885">
              <w:rPr>
                <w:bCs/>
                <w:sz w:val="24"/>
                <w:szCs w:val="24"/>
              </w:rPr>
              <w:t>, либо по их зачехлению в случае технологических перерывов</w:t>
            </w:r>
          </w:p>
        </w:tc>
        <w:tc>
          <w:tcPr>
            <w:tcW w:w="870" w:type="pct"/>
            <w:tcBorders>
              <w:top w:val="single" w:sz="4" w:space="0" w:color="auto"/>
              <w:left w:val="single" w:sz="4" w:space="0" w:color="auto"/>
              <w:bottom w:val="single" w:sz="4" w:space="0" w:color="auto"/>
              <w:right w:val="single" w:sz="4" w:space="0" w:color="auto"/>
            </w:tcBorders>
            <w:vAlign w:val="center"/>
          </w:tcPr>
          <w:p w14:paraId="5D632751" w14:textId="77777777" w:rsidR="00273BB9" w:rsidRPr="007D3885" w:rsidRDefault="00273BB9" w:rsidP="005908AE">
            <w:pPr>
              <w:adjustRightInd w:val="0"/>
              <w:jc w:val="center"/>
              <w:rPr>
                <w:bCs/>
                <w:sz w:val="24"/>
                <w:szCs w:val="24"/>
              </w:rPr>
            </w:pPr>
            <w:r w:rsidRPr="007D3885">
              <w:rPr>
                <w:bCs/>
                <w:sz w:val="24"/>
                <w:szCs w:val="24"/>
              </w:rPr>
              <w:t>не допускается</w:t>
            </w:r>
          </w:p>
        </w:tc>
      </w:tr>
      <w:tr w:rsidR="00A94804" w:rsidRPr="007D3885" w14:paraId="21CEBB91"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4A0CB6FA" w14:textId="77777777" w:rsidR="00273BB9" w:rsidRPr="007D3885" w:rsidRDefault="00273BB9" w:rsidP="00943964">
            <w:pPr>
              <w:adjustRightInd w:val="0"/>
              <w:ind w:firstLine="709"/>
              <w:jc w:val="center"/>
              <w:rPr>
                <w:bCs/>
                <w:sz w:val="24"/>
                <w:szCs w:val="24"/>
              </w:rPr>
            </w:pPr>
            <w:r w:rsidRPr="007D3885">
              <w:rPr>
                <w:bCs/>
                <w:sz w:val="24"/>
                <w:szCs w:val="24"/>
              </w:rPr>
              <w:t>5</w:t>
            </w:r>
          </w:p>
        </w:tc>
        <w:tc>
          <w:tcPr>
            <w:tcW w:w="3840" w:type="pct"/>
            <w:tcBorders>
              <w:top w:val="single" w:sz="4" w:space="0" w:color="auto"/>
              <w:left w:val="single" w:sz="4" w:space="0" w:color="auto"/>
              <w:bottom w:val="single" w:sz="4" w:space="0" w:color="auto"/>
              <w:right w:val="single" w:sz="4" w:space="0" w:color="auto"/>
            </w:tcBorders>
          </w:tcPr>
          <w:p w14:paraId="64D469DD" w14:textId="2CB52B6C" w:rsidR="00273BB9" w:rsidRPr="007D3885" w:rsidRDefault="00A85751" w:rsidP="00943964">
            <w:pPr>
              <w:adjustRightInd w:val="0"/>
              <w:ind w:firstLine="709"/>
              <w:jc w:val="both"/>
              <w:rPr>
                <w:bCs/>
                <w:sz w:val="24"/>
                <w:szCs w:val="24"/>
              </w:rPr>
            </w:pPr>
            <w:r w:rsidRPr="007D3885">
              <w:rPr>
                <w:bCs/>
                <w:sz w:val="24"/>
                <w:szCs w:val="24"/>
              </w:rPr>
              <w:t>Оказание услуг</w:t>
            </w:r>
            <w:r w:rsidR="00273BB9" w:rsidRPr="007D3885">
              <w:rPr>
                <w:bCs/>
                <w:sz w:val="24"/>
                <w:szCs w:val="24"/>
              </w:rPr>
              <w:t xml:space="preserve"> с созданием помех для движения автотранспорта в периоды максимальной интенсивности движения транспортных средств</w:t>
            </w:r>
          </w:p>
        </w:tc>
        <w:tc>
          <w:tcPr>
            <w:tcW w:w="870" w:type="pct"/>
            <w:tcBorders>
              <w:top w:val="single" w:sz="4" w:space="0" w:color="auto"/>
              <w:left w:val="single" w:sz="4" w:space="0" w:color="auto"/>
              <w:bottom w:val="single" w:sz="4" w:space="0" w:color="auto"/>
              <w:right w:val="single" w:sz="4" w:space="0" w:color="auto"/>
            </w:tcBorders>
            <w:vAlign w:val="center"/>
          </w:tcPr>
          <w:p w14:paraId="43EE2358" w14:textId="77777777" w:rsidR="00273BB9" w:rsidRPr="007D3885" w:rsidRDefault="00273BB9" w:rsidP="005908AE">
            <w:pPr>
              <w:adjustRightInd w:val="0"/>
              <w:jc w:val="center"/>
              <w:rPr>
                <w:bCs/>
                <w:sz w:val="24"/>
                <w:szCs w:val="24"/>
              </w:rPr>
            </w:pPr>
            <w:r w:rsidRPr="007D3885">
              <w:rPr>
                <w:bCs/>
                <w:sz w:val="24"/>
                <w:szCs w:val="24"/>
              </w:rPr>
              <w:t>не допускается</w:t>
            </w:r>
          </w:p>
        </w:tc>
      </w:tr>
      <w:tr w:rsidR="00A94804" w:rsidRPr="007D3885" w14:paraId="03181CDE"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12FE5FED" w14:textId="77777777" w:rsidR="00273BB9" w:rsidRPr="007D3885" w:rsidRDefault="00273BB9" w:rsidP="00943964">
            <w:pPr>
              <w:adjustRightInd w:val="0"/>
              <w:ind w:firstLine="709"/>
              <w:jc w:val="center"/>
              <w:rPr>
                <w:bCs/>
                <w:sz w:val="24"/>
                <w:szCs w:val="24"/>
              </w:rPr>
            </w:pPr>
            <w:r w:rsidRPr="007D3885">
              <w:rPr>
                <w:bCs/>
                <w:sz w:val="24"/>
                <w:szCs w:val="24"/>
              </w:rPr>
              <w:t>6</w:t>
            </w:r>
          </w:p>
        </w:tc>
        <w:tc>
          <w:tcPr>
            <w:tcW w:w="3840" w:type="pct"/>
            <w:tcBorders>
              <w:top w:val="single" w:sz="4" w:space="0" w:color="auto"/>
              <w:left w:val="single" w:sz="4" w:space="0" w:color="auto"/>
              <w:bottom w:val="single" w:sz="4" w:space="0" w:color="auto"/>
              <w:right w:val="single" w:sz="4" w:space="0" w:color="auto"/>
            </w:tcBorders>
          </w:tcPr>
          <w:p w14:paraId="43B2CE0E" w14:textId="2B5970F5" w:rsidR="00273BB9" w:rsidRPr="007D3885" w:rsidRDefault="00273BB9" w:rsidP="00297388">
            <w:pPr>
              <w:adjustRightInd w:val="0"/>
              <w:ind w:firstLine="709"/>
              <w:jc w:val="both"/>
              <w:rPr>
                <w:bCs/>
                <w:sz w:val="24"/>
                <w:szCs w:val="24"/>
              </w:rPr>
            </w:pPr>
            <w:r w:rsidRPr="007D3885">
              <w:rPr>
                <w:bCs/>
                <w:sz w:val="24"/>
                <w:szCs w:val="24"/>
              </w:rPr>
              <w:t xml:space="preserve">Несоответствие используемых при </w:t>
            </w:r>
            <w:r w:rsidR="00297388" w:rsidRPr="007D3885">
              <w:rPr>
                <w:bCs/>
                <w:sz w:val="24"/>
                <w:szCs w:val="24"/>
              </w:rPr>
              <w:t>оказании услуг</w:t>
            </w:r>
            <w:r w:rsidRPr="007D3885">
              <w:rPr>
                <w:bCs/>
                <w:sz w:val="24"/>
                <w:szCs w:val="24"/>
              </w:rPr>
              <w:t xml:space="preserve"> дорожных машин (техники), автомобилей прикрытия требованиям раздела 4 Технического Задания </w:t>
            </w:r>
          </w:p>
        </w:tc>
        <w:tc>
          <w:tcPr>
            <w:tcW w:w="870" w:type="pct"/>
            <w:tcBorders>
              <w:top w:val="single" w:sz="4" w:space="0" w:color="auto"/>
              <w:left w:val="single" w:sz="4" w:space="0" w:color="auto"/>
              <w:bottom w:val="single" w:sz="4" w:space="0" w:color="auto"/>
              <w:right w:val="single" w:sz="4" w:space="0" w:color="auto"/>
            </w:tcBorders>
            <w:vAlign w:val="center"/>
          </w:tcPr>
          <w:p w14:paraId="3D97C973" w14:textId="77777777" w:rsidR="00273BB9" w:rsidRPr="007D3885" w:rsidRDefault="00273BB9" w:rsidP="005908AE">
            <w:pPr>
              <w:adjustRightInd w:val="0"/>
              <w:jc w:val="center"/>
              <w:rPr>
                <w:bCs/>
                <w:sz w:val="24"/>
                <w:szCs w:val="24"/>
              </w:rPr>
            </w:pPr>
            <w:r w:rsidRPr="007D3885">
              <w:rPr>
                <w:bCs/>
                <w:sz w:val="24"/>
                <w:szCs w:val="24"/>
              </w:rPr>
              <w:t>не допускается</w:t>
            </w:r>
          </w:p>
        </w:tc>
      </w:tr>
      <w:tr w:rsidR="00A94804" w:rsidRPr="007D3885" w14:paraId="16C35122"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4F182D31" w14:textId="77777777" w:rsidR="00273BB9" w:rsidRPr="007D3885" w:rsidRDefault="00273BB9" w:rsidP="00943964">
            <w:pPr>
              <w:adjustRightInd w:val="0"/>
              <w:ind w:firstLine="709"/>
              <w:jc w:val="center"/>
              <w:rPr>
                <w:bCs/>
                <w:sz w:val="24"/>
                <w:szCs w:val="24"/>
              </w:rPr>
            </w:pPr>
            <w:r w:rsidRPr="007D3885">
              <w:rPr>
                <w:bCs/>
                <w:sz w:val="24"/>
                <w:szCs w:val="24"/>
              </w:rPr>
              <w:t>7</w:t>
            </w:r>
          </w:p>
        </w:tc>
        <w:tc>
          <w:tcPr>
            <w:tcW w:w="3840" w:type="pct"/>
            <w:tcBorders>
              <w:top w:val="single" w:sz="4" w:space="0" w:color="auto"/>
              <w:left w:val="single" w:sz="4" w:space="0" w:color="auto"/>
              <w:bottom w:val="single" w:sz="4" w:space="0" w:color="auto"/>
              <w:right w:val="single" w:sz="4" w:space="0" w:color="auto"/>
            </w:tcBorders>
          </w:tcPr>
          <w:p w14:paraId="6D8A81A6" w14:textId="43B4CB96" w:rsidR="00273BB9" w:rsidRPr="007D3885" w:rsidRDefault="00273BB9" w:rsidP="00297388">
            <w:pPr>
              <w:adjustRightInd w:val="0"/>
              <w:ind w:firstLine="709"/>
              <w:jc w:val="both"/>
              <w:rPr>
                <w:bCs/>
                <w:sz w:val="24"/>
                <w:szCs w:val="24"/>
              </w:rPr>
            </w:pPr>
            <w:r w:rsidRPr="007D3885">
              <w:rPr>
                <w:bCs/>
                <w:sz w:val="24"/>
                <w:szCs w:val="24"/>
              </w:rPr>
              <w:t xml:space="preserve">Нарушение требований к </w:t>
            </w:r>
            <w:r w:rsidR="00297388" w:rsidRPr="007D3885">
              <w:rPr>
                <w:bCs/>
                <w:sz w:val="24"/>
                <w:szCs w:val="24"/>
              </w:rPr>
              <w:t>оказанию услуг</w:t>
            </w:r>
            <w:r w:rsidRPr="007D3885">
              <w:rPr>
                <w:bCs/>
                <w:sz w:val="24"/>
                <w:szCs w:val="24"/>
              </w:rPr>
              <w:t xml:space="preserve"> сотрудниками в специальной одежде</w:t>
            </w:r>
          </w:p>
        </w:tc>
        <w:tc>
          <w:tcPr>
            <w:tcW w:w="870" w:type="pct"/>
            <w:tcBorders>
              <w:top w:val="single" w:sz="4" w:space="0" w:color="auto"/>
              <w:left w:val="single" w:sz="4" w:space="0" w:color="auto"/>
              <w:bottom w:val="single" w:sz="4" w:space="0" w:color="auto"/>
              <w:right w:val="single" w:sz="4" w:space="0" w:color="auto"/>
            </w:tcBorders>
            <w:vAlign w:val="center"/>
          </w:tcPr>
          <w:p w14:paraId="759CADC5" w14:textId="77777777" w:rsidR="00273BB9" w:rsidRPr="007D3885" w:rsidRDefault="00273BB9" w:rsidP="005908AE">
            <w:pPr>
              <w:adjustRightInd w:val="0"/>
              <w:jc w:val="center"/>
              <w:rPr>
                <w:bCs/>
                <w:sz w:val="24"/>
                <w:szCs w:val="24"/>
              </w:rPr>
            </w:pPr>
            <w:r w:rsidRPr="007D3885">
              <w:rPr>
                <w:bCs/>
                <w:sz w:val="24"/>
                <w:szCs w:val="24"/>
              </w:rPr>
              <w:t>не допускается</w:t>
            </w:r>
          </w:p>
        </w:tc>
      </w:tr>
      <w:tr w:rsidR="00A94804" w:rsidRPr="007D3885" w14:paraId="51092393" w14:textId="77777777" w:rsidTr="005908AE">
        <w:tc>
          <w:tcPr>
            <w:tcW w:w="290" w:type="pct"/>
            <w:tcBorders>
              <w:top w:val="single" w:sz="4" w:space="0" w:color="auto"/>
              <w:left w:val="single" w:sz="4" w:space="0" w:color="auto"/>
              <w:bottom w:val="single" w:sz="4" w:space="0" w:color="auto"/>
              <w:right w:val="single" w:sz="4" w:space="0" w:color="auto"/>
            </w:tcBorders>
            <w:vAlign w:val="center"/>
          </w:tcPr>
          <w:p w14:paraId="5E0C54D9" w14:textId="77777777" w:rsidR="00273BB9" w:rsidRPr="007D3885" w:rsidRDefault="00273BB9" w:rsidP="00943964">
            <w:pPr>
              <w:adjustRightInd w:val="0"/>
              <w:ind w:firstLine="709"/>
              <w:jc w:val="center"/>
              <w:rPr>
                <w:bCs/>
                <w:sz w:val="24"/>
                <w:szCs w:val="24"/>
              </w:rPr>
            </w:pPr>
            <w:r w:rsidRPr="007D3885">
              <w:rPr>
                <w:bCs/>
                <w:sz w:val="24"/>
                <w:szCs w:val="24"/>
              </w:rPr>
              <w:t>8</w:t>
            </w:r>
          </w:p>
        </w:tc>
        <w:tc>
          <w:tcPr>
            <w:tcW w:w="3840" w:type="pct"/>
            <w:tcBorders>
              <w:top w:val="single" w:sz="4" w:space="0" w:color="auto"/>
              <w:left w:val="single" w:sz="4" w:space="0" w:color="auto"/>
              <w:bottom w:val="single" w:sz="4" w:space="0" w:color="auto"/>
              <w:right w:val="single" w:sz="4" w:space="0" w:color="auto"/>
            </w:tcBorders>
          </w:tcPr>
          <w:p w14:paraId="1A1FFE52" w14:textId="77777777" w:rsidR="00273BB9" w:rsidRPr="007D3885" w:rsidRDefault="00273BB9" w:rsidP="00943964">
            <w:pPr>
              <w:adjustRightInd w:val="0"/>
              <w:ind w:firstLine="709"/>
              <w:jc w:val="both"/>
              <w:rPr>
                <w:bCs/>
                <w:sz w:val="24"/>
                <w:szCs w:val="24"/>
              </w:rPr>
            </w:pPr>
            <w:r w:rsidRPr="007D3885">
              <w:rPr>
                <w:bCs/>
                <w:sz w:val="24"/>
                <w:szCs w:val="24"/>
              </w:rPr>
              <w:t>Выявление случаев применения временных технических средств организации дорожного движения, не учтенных в исполнительной документации за отчетный месяц</w:t>
            </w:r>
          </w:p>
        </w:tc>
        <w:tc>
          <w:tcPr>
            <w:tcW w:w="870" w:type="pct"/>
            <w:tcBorders>
              <w:top w:val="single" w:sz="4" w:space="0" w:color="auto"/>
              <w:left w:val="single" w:sz="4" w:space="0" w:color="auto"/>
              <w:bottom w:val="single" w:sz="4" w:space="0" w:color="auto"/>
              <w:right w:val="single" w:sz="4" w:space="0" w:color="auto"/>
            </w:tcBorders>
            <w:vAlign w:val="center"/>
          </w:tcPr>
          <w:p w14:paraId="586C626F" w14:textId="77777777" w:rsidR="00273BB9" w:rsidRPr="007D3885" w:rsidRDefault="00273BB9" w:rsidP="005908AE">
            <w:pPr>
              <w:adjustRightInd w:val="0"/>
              <w:jc w:val="center"/>
              <w:rPr>
                <w:bCs/>
                <w:sz w:val="24"/>
                <w:szCs w:val="24"/>
              </w:rPr>
            </w:pPr>
            <w:r w:rsidRPr="007D3885">
              <w:rPr>
                <w:bCs/>
                <w:sz w:val="24"/>
                <w:szCs w:val="24"/>
              </w:rPr>
              <w:t>не допускается</w:t>
            </w:r>
          </w:p>
        </w:tc>
      </w:tr>
    </w:tbl>
    <w:p w14:paraId="66A6A3C7" w14:textId="77777777" w:rsidR="00273BB9" w:rsidRPr="007D3885" w:rsidRDefault="00273BB9" w:rsidP="00943964">
      <w:pPr>
        <w:numPr>
          <w:ilvl w:val="1"/>
          <w:numId w:val="10"/>
        </w:numPr>
        <w:ind w:left="0" w:firstLine="709"/>
        <w:jc w:val="both"/>
        <w:rPr>
          <w:b/>
          <w:sz w:val="24"/>
          <w:szCs w:val="24"/>
        </w:rPr>
      </w:pPr>
      <w:r w:rsidRPr="007D3885">
        <w:rPr>
          <w:b/>
          <w:sz w:val="24"/>
          <w:szCs w:val="24"/>
        </w:rPr>
        <w:t>Требования к технической документации</w:t>
      </w:r>
    </w:p>
    <w:p w14:paraId="21E60048" w14:textId="77777777" w:rsidR="00273BB9" w:rsidRPr="007D3885" w:rsidRDefault="00A724F2" w:rsidP="00943964">
      <w:pPr>
        <w:numPr>
          <w:ilvl w:val="2"/>
          <w:numId w:val="10"/>
        </w:numPr>
        <w:ind w:left="0" w:firstLine="709"/>
        <w:jc w:val="both"/>
        <w:outlineLvl w:val="1"/>
        <w:rPr>
          <w:bCs/>
          <w:sz w:val="24"/>
          <w:szCs w:val="24"/>
        </w:rPr>
      </w:pPr>
      <w:bookmarkStart w:id="219" w:name="_Toc38304434"/>
      <w:r w:rsidRPr="007D3885">
        <w:rPr>
          <w:bCs/>
          <w:sz w:val="24"/>
          <w:szCs w:val="24"/>
        </w:rPr>
        <w:t xml:space="preserve">Проекты (схемы) </w:t>
      </w:r>
      <w:r w:rsidR="00660C02" w:rsidRPr="007D3885">
        <w:rPr>
          <w:bCs/>
          <w:sz w:val="24"/>
          <w:szCs w:val="24"/>
        </w:rPr>
        <w:t xml:space="preserve">организации дорожного движения и </w:t>
      </w:r>
      <w:r w:rsidRPr="007D3885">
        <w:rPr>
          <w:bCs/>
          <w:sz w:val="24"/>
          <w:szCs w:val="24"/>
        </w:rPr>
        <w:t>ограждения мест</w:t>
      </w:r>
      <w:r w:rsidR="00660C02" w:rsidRPr="007D3885">
        <w:rPr>
          <w:bCs/>
          <w:sz w:val="24"/>
          <w:szCs w:val="24"/>
        </w:rPr>
        <w:t>а</w:t>
      </w:r>
      <w:r w:rsidRPr="007D3885">
        <w:rPr>
          <w:bCs/>
          <w:sz w:val="24"/>
          <w:szCs w:val="24"/>
        </w:rPr>
        <w:t xml:space="preserve"> производства дорожных работ должны соответствовать требованиями ГОСТ Р 52289; ГОСТ Р 58350; СТО</w:t>
      </w:r>
      <w:r w:rsidR="00C35D70" w:rsidRPr="007D3885">
        <w:rPr>
          <w:bCs/>
          <w:sz w:val="24"/>
          <w:szCs w:val="24"/>
        </w:rPr>
        <w:t> АВТОДОР 4.1</w:t>
      </w:r>
      <w:r w:rsidRPr="007D3885">
        <w:rPr>
          <w:bCs/>
          <w:sz w:val="24"/>
          <w:szCs w:val="24"/>
        </w:rPr>
        <w:t xml:space="preserve"> в части, не противоречащей требованиям ГОСТ Р 58350.</w:t>
      </w:r>
    </w:p>
    <w:p w14:paraId="0FA58EB8" w14:textId="77777777" w:rsidR="00273BB9" w:rsidRPr="007D3885" w:rsidRDefault="00273BB9" w:rsidP="00943964">
      <w:pPr>
        <w:numPr>
          <w:ilvl w:val="2"/>
          <w:numId w:val="10"/>
        </w:numPr>
        <w:ind w:left="0" w:firstLine="709"/>
        <w:jc w:val="both"/>
        <w:outlineLvl w:val="1"/>
        <w:rPr>
          <w:bCs/>
          <w:sz w:val="24"/>
          <w:szCs w:val="24"/>
        </w:rPr>
      </w:pPr>
      <w:r w:rsidRPr="007D3885">
        <w:rPr>
          <w:bCs/>
          <w:sz w:val="24"/>
          <w:szCs w:val="24"/>
        </w:rPr>
        <w:lastRenderedPageBreak/>
        <w:t>Дополнительные требования технической документации изложены в составе требований к исполнительной документации.</w:t>
      </w:r>
      <w:bookmarkEnd w:id="219"/>
    </w:p>
    <w:p w14:paraId="5D60E409" w14:textId="77777777" w:rsidR="00273BB9" w:rsidRPr="007D3885" w:rsidRDefault="00273BB9" w:rsidP="00943964">
      <w:pPr>
        <w:numPr>
          <w:ilvl w:val="1"/>
          <w:numId w:val="10"/>
        </w:numPr>
        <w:ind w:left="0" w:firstLine="709"/>
        <w:jc w:val="both"/>
        <w:rPr>
          <w:b/>
          <w:sz w:val="24"/>
          <w:szCs w:val="24"/>
        </w:rPr>
      </w:pPr>
      <w:r w:rsidRPr="007D3885">
        <w:rPr>
          <w:b/>
          <w:sz w:val="24"/>
          <w:szCs w:val="24"/>
        </w:rPr>
        <w:t>Требования к исполнительной документации.</w:t>
      </w:r>
    </w:p>
    <w:p w14:paraId="69191A23" w14:textId="143F7A28" w:rsidR="00273BB9" w:rsidRPr="007D3885" w:rsidRDefault="00273BB9" w:rsidP="00943964">
      <w:pPr>
        <w:numPr>
          <w:ilvl w:val="2"/>
          <w:numId w:val="10"/>
        </w:numPr>
        <w:ind w:left="0" w:firstLine="709"/>
        <w:jc w:val="both"/>
        <w:outlineLvl w:val="1"/>
        <w:rPr>
          <w:bCs/>
          <w:sz w:val="24"/>
          <w:szCs w:val="24"/>
        </w:rPr>
      </w:pPr>
      <w:bookmarkStart w:id="220" w:name="_Toc38304435"/>
      <w:r w:rsidRPr="007D3885">
        <w:rPr>
          <w:bCs/>
          <w:sz w:val="24"/>
          <w:szCs w:val="24"/>
        </w:rPr>
        <w:t xml:space="preserve">Комплект исполнительной документации </w:t>
      </w:r>
      <w:r w:rsidR="00D02F21" w:rsidRPr="007D3885">
        <w:rPr>
          <w:bCs/>
          <w:sz w:val="24"/>
          <w:szCs w:val="24"/>
        </w:rPr>
        <w:t>оказанных услуг</w:t>
      </w:r>
      <w:r w:rsidRPr="007D3885">
        <w:rPr>
          <w:bCs/>
          <w:sz w:val="24"/>
          <w:szCs w:val="24"/>
        </w:rPr>
        <w:t xml:space="preserve"> по осуществлению мониторинга и передача актуальной информации о транспортно-эксплуатационном состоянии автомобильной дороги состоит из:</w:t>
      </w:r>
      <w:bookmarkEnd w:id="220"/>
    </w:p>
    <w:p w14:paraId="030CAE00" w14:textId="77777777" w:rsidR="00273BB9" w:rsidRPr="007D3885" w:rsidRDefault="00273BB9" w:rsidP="00B62635">
      <w:pPr>
        <w:numPr>
          <w:ilvl w:val="0"/>
          <w:numId w:val="110"/>
        </w:numPr>
        <w:ind w:left="0" w:firstLine="709"/>
        <w:jc w:val="both"/>
        <w:rPr>
          <w:sz w:val="24"/>
          <w:szCs w:val="24"/>
        </w:rPr>
      </w:pPr>
      <w:r w:rsidRPr="007D3885">
        <w:rPr>
          <w:sz w:val="24"/>
          <w:szCs w:val="24"/>
        </w:rPr>
        <w:t xml:space="preserve">заполненной отчетной информации журналов </w:t>
      </w:r>
      <w:r w:rsidR="00036F98" w:rsidRPr="007D3885">
        <w:rPr>
          <w:sz w:val="24"/>
          <w:szCs w:val="24"/>
        </w:rPr>
        <w:t xml:space="preserve">в </w:t>
      </w:r>
      <w:r w:rsidRPr="007D3885">
        <w:rPr>
          <w:sz w:val="24"/>
          <w:szCs w:val="24"/>
        </w:rPr>
        <w:t>АПК ЦУП-ГК;</w:t>
      </w:r>
    </w:p>
    <w:p w14:paraId="187BDE17" w14:textId="77777777" w:rsidR="00273BB9" w:rsidRPr="007D3885" w:rsidRDefault="00273BB9" w:rsidP="00B62635">
      <w:pPr>
        <w:numPr>
          <w:ilvl w:val="0"/>
          <w:numId w:val="110"/>
        </w:numPr>
        <w:ind w:left="0" w:firstLine="709"/>
        <w:jc w:val="both"/>
        <w:rPr>
          <w:sz w:val="24"/>
          <w:szCs w:val="24"/>
        </w:rPr>
      </w:pPr>
      <w:r w:rsidRPr="007D3885">
        <w:rPr>
          <w:sz w:val="24"/>
          <w:szCs w:val="24"/>
        </w:rPr>
        <w:t>отчета о количестве материалов, включая содержание, размещенных в средствах массовой информации, на веб-сервисе «Яндекс-пробки», а также с помощью информирования средствами автомобильных радиостанций.</w:t>
      </w:r>
    </w:p>
    <w:p w14:paraId="6303D2A6" w14:textId="1DCBC606" w:rsidR="00273BB9" w:rsidRPr="007D3885" w:rsidRDefault="00273BB9" w:rsidP="00943964">
      <w:pPr>
        <w:numPr>
          <w:ilvl w:val="2"/>
          <w:numId w:val="10"/>
        </w:numPr>
        <w:ind w:left="0" w:firstLine="709"/>
        <w:jc w:val="both"/>
        <w:outlineLvl w:val="1"/>
        <w:rPr>
          <w:bCs/>
          <w:sz w:val="24"/>
          <w:szCs w:val="24"/>
        </w:rPr>
      </w:pPr>
      <w:bookmarkStart w:id="221" w:name="_Toc38304436"/>
      <w:r w:rsidRPr="007D3885">
        <w:rPr>
          <w:bCs/>
          <w:sz w:val="24"/>
          <w:szCs w:val="24"/>
        </w:rPr>
        <w:t xml:space="preserve">Комплект исполнительной документации </w:t>
      </w:r>
      <w:r w:rsidR="00D02F21" w:rsidRPr="007D3885">
        <w:rPr>
          <w:bCs/>
          <w:sz w:val="24"/>
          <w:szCs w:val="24"/>
        </w:rPr>
        <w:t>оказанных услуг</w:t>
      </w:r>
      <w:r w:rsidRPr="007D3885">
        <w:rPr>
          <w:bCs/>
          <w:sz w:val="24"/>
          <w:szCs w:val="24"/>
        </w:rPr>
        <w:t xml:space="preserve"> по обеспечению безопасности дорожного движения при </w:t>
      </w:r>
      <w:r w:rsidR="00D02F21"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и ограждени</w:t>
      </w:r>
      <w:r w:rsidR="00A0375E" w:rsidRPr="007D3885">
        <w:rPr>
          <w:bCs/>
          <w:sz w:val="24"/>
          <w:szCs w:val="24"/>
        </w:rPr>
        <w:t>е</w:t>
      </w:r>
      <w:r w:rsidRPr="007D3885">
        <w:rPr>
          <w:bCs/>
          <w:sz w:val="24"/>
          <w:szCs w:val="24"/>
        </w:rPr>
        <w:t xml:space="preserve"> мест</w:t>
      </w:r>
      <w:r w:rsidR="00660C02" w:rsidRPr="007D3885">
        <w:rPr>
          <w:bCs/>
          <w:sz w:val="24"/>
          <w:szCs w:val="24"/>
        </w:rPr>
        <w:t>а</w:t>
      </w:r>
      <w:r w:rsidRPr="007D3885">
        <w:rPr>
          <w:bCs/>
          <w:sz w:val="24"/>
          <w:szCs w:val="24"/>
        </w:rPr>
        <w:t xml:space="preserve"> производства дорожных работ состоит из:</w:t>
      </w:r>
      <w:bookmarkEnd w:id="221"/>
    </w:p>
    <w:p w14:paraId="24B52749" w14:textId="671509F1" w:rsidR="00273BB9" w:rsidRPr="007D3885" w:rsidRDefault="00273BB9" w:rsidP="00B62635">
      <w:pPr>
        <w:numPr>
          <w:ilvl w:val="0"/>
          <w:numId w:val="110"/>
        </w:numPr>
        <w:ind w:left="0" w:firstLine="709"/>
        <w:jc w:val="both"/>
        <w:rPr>
          <w:sz w:val="24"/>
          <w:szCs w:val="24"/>
        </w:rPr>
      </w:pPr>
      <w:r w:rsidRPr="007D3885">
        <w:rPr>
          <w:sz w:val="24"/>
          <w:szCs w:val="24"/>
        </w:rPr>
        <w:t xml:space="preserve">Актов </w:t>
      </w:r>
      <w:r w:rsidR="00D02F21" w:rsidRPr="007D3885">
        <w:rPr>
          <w:sz w:val="24"/>
          <w:szCs w:val="24"/>
        </w:rPr>
        <w:t>оказанных услуг</w:t>
      </w:r>
      <w:r w:rsidRPr="007D3885">
        <w:rPr>
          <w:sz w:val="24"/>
          <w:szCs w:val="24"/>
        </w:rPr>
        <w:t xml:space="preserve"> (по фор</w:t>
      </w:r>
      <w:r w:rsidR="00F31696" w:rsidRPr="007D3885">
        <w:rPr>
          <w:sz w:val="24"/>
          <w:szCs w:val="24"/>
        </w:rPr>
        <w:t>ме Приложение № 3.8 к Договору).</w:t>
      </w:r>
    </w:p>
    <w:p w14:paraId="54B0F475" w14:textId="02052D97" w:rsidR="00273BB9" w:rsidRPr="007D3885" w:rsidRDefault="00273BB9" w:rsidP="00943964">
      <w:pPr>
        <w:numPr>
          <w:ilvl w:val="2"/>
          <w:numId w:val="10"/>
        </w:numPr>
        <w:ind w:left="0" w:firstLine="709"/>
        <w:jc w:val="both"/>
        <w:outlineLvl w:val="1"/>
        <w:rPr>
          <w:bCs/>
          <w:sz w:val="24"/>
          <w:szCs w:val="24"/>
        </w:rPr>
      </w:pPr>
      <w:bookmarkStart w:id="222" w:name="_Toc38304437"/>
      <w:r w:rsidRPr="007D3885">
        <w:rPr>
          <w:bCs/>
          <w:sz w:val="24"/>
          <w:szCs w:val="24"/>
        </w:rPr>
        <w:t>Требуемые к заполнению Формы исполнительной документации приведены в Приложении № 1.4</w:t>
      </w:r>
      <w:r w:rsidR="00B06B67">
        <w:rPr>
          <w:bCs/>
          <w:sz w:val="24"/>
          <w:szCs w:val="24"/>
        </w:rPr>
        <w:t>.1</w:t>
      </w:r>
      <w:r w:rsidRPr="007D3885">
        <w:rPr>
          <w:bCs/>
          <w:sz w:val="24"/>
          <w:szCs w:val="24"/>
        </w:rPr>
        <w:t xml:space="preserve"> к Техническому Заданию.</w:t>
      </w:r>
      <w:bookmarkEnd w:id="222"/>
    </w:p>
    <w:p w14:paraId="239F1DA6" w14:textId="1CDE191B" w:rsidR="00273BB9" w:rsidRPr="007D3885" w:rsidRDefault="00273BB9" w:rsidP="00943964">
      <w:pPr>
        <w:numPr>
          <w:ilvl w:val="1"/>
          <w:numId w:val="10"/>
        </w:numPr>
        <w:ind w:left="0" w:firstLine="709"/>
        <w:jc w:val="both"/>
        <w:rPr>
          <w:b/>
          <w:sz w:val="24"/>
          <w:szCs w:val="24"/>
        </w:rPr>
      </w:pPr>
      <w:r w:rsidRPr="007D3885">
        <w:rPr>
          <w:b/>
          <w:sz w:val="24"/>
          <w:szCs w:val="24"/>
        </w:rPr>
        <w:t xml:space="preserve">Требования к технологии </w:t>
      </w:r>
      <w:r w:rsidR="00D02F21" w:rsidRPr="007D3885">
        <w:rPr>
          <w:b/>
          <w:sz w:val="24"/>
          <w:szCs w:val="24"/>
        </w:rPr>
        <w:t>услуг</w:t>
      </w:r>
      <w:r w:rsidRPr="007D3885">
        <w:rPr>
          <w:b/>
          <w:sz w:val="24"/>
          <w:szCs w:val="24"/>
        </w:rPr>
        <w:t>, к применяемым материалам.</w:t>
      </w:r>
    </w:p>
    <w:p w14:paraId="2A41276C" w14:textId="189D190E" w:rsidR="00273BB9" w:rsidRPr="007D3885" w:rsidRDefault="00273BB9" w:rsidP="00943964">
      <w:pPr>
        <w:numPr>
          <w:ilvl w:val="2"/>
          <w:numId w:val="10"/>
        </w:numPr>
        <w:ind w:left="0" w:firstLine="709"/>
        <w:jc w:val="both"/>
        <w:outlineLvl w:val="1"/>
        <w:rPr>
          <w:bCs/>
          <w:sz w:val="24"/>
          <w:szCs w:val="24"/>
        </w:rPr>
      </w:pPr>
      <w:bookmarkStart w:id="223" w:name="_Toc38304440"/>
      <w:r w:rsidRPr="007D3885">
        <w:rPr>
          <w:bCs/>
          <w:sz w:val="24"/>
          <w:szCs w:val="24"/>
        </w:rPr>
        <w:t xml:space="preserve">В части </w:t>
      </w:r>
      <w:r w:rsidR="00D02F21" w:rsidRPr="007D3885">
        <w:rPr>
          <w:bCs/>
          <w:sz w:val="24"/>
          <w:szCs w:val="24"/>
        </w:rPr>
        <w:t>оказания услуг</w:t>
      </w:r>
      <w:r w:rsidRPr="007D3885">
        <w:rPr>
          <w:bCs/>
          <w:sz w:val="24"/>
          <w:szCs w:val="24"/>
        </w:rPr>
        <w:t xml:space="preserve"> по обеспечению безопасности дорожного движения при </w:t>
      </w:r>
      <w:r w:rsidR="00D02F21"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и ограждения мест</w:t>
      </w:r>
      <w:r w:rsidR="00A0375E" w:rsidRPr="007D3885">
        <w:rPr>
          <w:bCs/>
          <w:sz w:val="24"/>
          <w:szCs w:val="24"/>
        </w:rPr>
        <w:t>а</w:t>
      </w:r>
      <w:r w:rsidRPr="007D3885">
        <w:rPr>
          <w:bCs/>
          <w:sz w:val="24"/>
          <w:szCs w:val="24"/>
        </w:rPr>
        <w:t xml:space="preserve"> производства дорожных работ требования изложены в пунктах 4.4.1, 4.4.4 настоящего раздела.</w:t>
      </w:r>
    </w:p>
    <w:bookmarkEnd w:id="223"/>
    <w:p w14:paraId="209223F7" w14:textId="77777777" w:rsidR="00273BB9" w:rsidRPr="007D3885" w:rsidRDefault="00273BB9" w:rsidP="00943964">
      <w:pPr>
        <w:numPr>
          <w:ilvl w:val="1"/>
          <w:numId w:val="10"/>
        </w:numPr>
        <w:ind w:left="0" w:firstLine="709"/>
        <w:jc w:val="both"/>
        <w:rPr>
          <w:b/>
          <w:sz w:val="24"/>
          <w:szCs w:val="24"/>
        </w:rPr>
      </w:pPr>
      <w:r w:rsidRPr="007D3885">
        <w:rPr>
          <w:b/>
          <w:sz w:val="24"/>
          <w:szCs w:val="24"/>
        </w:rPr>
        <w:t>Перечень недостатков, выявление которых служит основанием для наложения штрафных санкций (неустойки):</w:t>
      </w:r>
    </w:p>
    <w:tbl>
      <w:tblPr>
        <w:tblW w:w="5000" w:type="pct"/>
        <w:tblCellMar>
          <w:top w:w="102" w:type="dxa"/>
          <w:left w:w="62" w:type="dxa"/>
          <w:bottom w:w="102" w:type="dxa"/>
          <w:right w:w="62" w:type="dxa"/>
        </w:tblCellMar>
        <w:tblLook w:val="0000" w:firstRow="0" w:lastRow="0" w:firstColumn="0" w:lastColumn="0" w:noHBand="0" w:noVBand="0"/>
      </w:tblPr>
      <w:tblGrid>
        <w:gridCol w:w="1029"/>
        <w:gridCol w:w="7318"/>
        <w:gridCol w:w="1986"/>
      </w:tblGrid>
      <w:tr w:rsidR="00A94804" w:rsidRPr="007D3885" w14:paraId="4CFECD94" w14:textId="77777777" w:rsidTr="00FE71E0">
        <w:tc>
          <w:tcPr>
            <w:tcW w:w="498" w:type="pct"/>
            <w:tcBorders>
              <w:top w:val="single" w:sz="4" w:space="0" w:color="auto"/>
              <w:left w:val="single" w:sz="4" w:space="0" w:color="auto"/>
              <w:bottom w:val="single" w:sz="4" w:space="0" w:color="auto"/>
              <w:right w:val="single" w:sz="4" w:space="0" w:color="auto"/>
            </w:tcBorders>
            <w:vAlign w:val="center"/>
          </w:tcPr>
          <w:p w14:paraId="217A8A62" w14:textId="77777777" w:rsidR="00273BB9" w:rsidRPr="007D3885" w:rsidRDefault="00273BB9" w:rsidP="005908AE">
            <w:pPr>
              <w:adjustRightInd w:val="0"/>
              <w:jc w:val="center"/>
              <w:rPr>
                <w:bCs/>
                <w:sz w:val="24"/>
                <w:szCs w:val="24"/>
              </w:rPr>
            </w:pPr>
            <w:r w:rsidRPr="007D3885">
              <w:rPr>
                <w:bCs/>
                <w:sz w:val="24"/>
                <w:szCs w:val="24"/>
              </w:rPr>
              <w:t>№</w:t>
            </w:r>
          </w:p>
          <w:p w14:paraId="751B884C" w14:textId="77777777" w:rsidR="00273BB9" w:rsidRPr="007D3885" w:rsidRDefault="00273BB9" w:rsidP="005908AE">
            <w:pPr>
              <w:adjustRightInd w:val="0"/>
              <w:jc w:val="center"/>
              <w:rPr>
                <w:bCs/>
                <w:sz w:val="24"/>
                <w:szCs w:val="24"/>
              </w:rPr>
            </w:pPr>
            <w:r w:rsidRPr="007D3885">
              <w:rPr>
                <w:bCs/>
                <w:sz w:val="24"/>
                <w:szCs w:val="24"/>
              </w:rPr>
              <w:t>п/п</w:t>
            </w:r>
          </w:p>
        </w:tc>
        <w:tc>
          <w:tcPr>
            <w:tcW w:w="3541" w:type="pct"/>
            <w:tcBorders>
              <w:top w:val="single" w:sz="4" w:space="0" w:color="auto"/>
              <w:left w:val="single" w:sz="4" w:space="0" w:color="auto"/>
              <w:bottom w:val="single" w:sz="4" w:space="0" w:color="auto"/>
              <w:right w:val="single" w:sz="4" w:space="0" w:color="auto"/>
            </w:tcBorders>
            <w:vAlign w:val="center"/>
          </w:tcPr>
          <w:p w14:paraId="3C48BC61" w14:textId="77777777" w:rsidR="00273BB9" w:rsidRPr="007D3885" w:rsidRDefault="00273BB9" w:rsidP="005908AE">
            <w:pPr>
              <w:adjustRightInd w:val="0"/>
              <w:jc w:val="center"/>
              <w:rPr>
                <w:bCs/>
                <w:sz w:val="24"/>
                <w:szCs w:val="24"/>
              </w:rPr>
            </w:pPr>
            <w:r w:rsidRPr="007D3885">
              <w:rPr>
                <w:bCs/>
                <w:sz w:val="24"/>
                <w:szCs w:val="24"/>
              </w:rPr>
              <w:t>Наименование недостатка</w:t>
            </w:r>
          </w:p>
        </w:tc>
        <w:tc>
          <w:tcPr>
            <w:tcW w:w="962" w:type="pct"/>
            <w:tcBorders>
              <w:top w:val="single" w:sz="4" w:space="0" w:color="auto"/>
              <w:left w:val="single" w:sz="4" w:space="0" w:color="auto"/>
              <w:bottom w:val="single" w:sz="4" w:space="0" w:color="auto"/>
              <w:right w:val="single" w:sz="4" w:space="0" w:color="auto"/>
            </w:tcBorders>
            <w:vAlign w:val="center"/>
          </w:tcPr>
          <w:p w14:paraId="4D6F96F3" w14:textId="77777777" w:rsidR="00273BB9" w:rsidRPr="007D3885" w:rsidRDefault="00273BB9" w:rsidP="005908AE">
            <w:pPr>
              <w:adjustRightInd w:val="0"/>
              <w:jc w:val="center"/>
              <w:rPr>
                <w:bCs/>
                <w:sz w:val="24"/>
                <w:szCs w:val="24"/>
              </w:rPr>
            </w:pPr>
            <w:r w:rsidRPr="007D3885">
              <w:rPr>
                <w:bCs/>
                <w:sz w:val="24"/>
                <w:szCs w:val="24"/>
              </w:rPr>
              <w:t>Примечание</w:t>
            </w:r>
          </w:p>
        </w:tc>
      </w:tr>
      <w:tr w:rsidR="00A94804" w:rsidRPr="007D3885" w14:paraId="31A265B4" w14:textId="77777777" w:rsidTr="00273BB9">
        <w:tc>
          <w:tcPr>
            <w:tcW w:w="5000" w:type="pct"/>
            <w:gridSpan w:val="3"/>
            <w:tcBorders>
              <w:top w:val="single" w:sz="4" w:space="0" w:color="auto"/>
              <w:left w:val="single" w:sz="4" w:space="0" w:color="auto"/>
              <w:bottom w:val="single" w:sz="4" w:space="0" w:color="auto"/>
              <w:right w:val="single" w:sz="4" w:space="0" w:color="auto"/>
            </w:tcBorders>
            <w:vAlign w:val="center"/>
          </w:tcPr>
          <w:p w14:paraId="662196C8" w14:textId="6D2E3E32" w:rsidR="00273BB9" w:rsidRPr="007D3885" w:rsidRDefault="00273BB9" w:rsidP="009721F1">
            <w:pPr>
              <w:adjustRightInd w:val="0"/>
              <w:ind w:firstLine="709"/>
              <w:jc w:val="both"/>
              <w:rPr>
                <w:bCs/>
                <w:sz w:val="24"/>
                <w:szCs w:val="24"/>
              </w:rPr>
            </w:pPr>
            <w:r w:rsidRPr="007D3885">
              <w:rPr>
                <w:bCs/>
                <w:sz w:val="24"/>
                <w:szCs w:val="24"/>
              </w:rPr>
              <w:t xml:space="preserve">Недостатки соблюдения требований по обеспечению безопасности дорожного движения при </w:t>
            </w:r>
            <w:r w:rsidR="00764A87"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w:t>
            </w:r>
            <w:r w:rsidR="009721F1" w:rsidRPr="007D3885">
              <w:rPr>
                <w:bCs/>
                <w:sz w:val="24"/>
                <w:szCs w:val="24"/>
              </w:rPr>
              <w:t>О</w:t>
            </w:r>
            <w:r w:rsidRPr="007D3885">
              <w:rPr>
                <w:bCs/>
                <w:sz w:val="24"/>
                <w:szCs w:val="24"/>
              </w:rPr>
              <w:t>бъекта и ограждени</w:t>
            </w:r>
            <w:r w:rsidR="00A0375E" w:rsidRPr="007D3885">
              <w:rPr>
                <w:bCs/>
                <w:sz w:val="24"/>
                <w:szCs w:val="24"/>
              </w:rPr>
              <w:t>я</w:t>
            </w:r>
            <w:r w:rsidRPr="007D3885">
              <w:rPr>
                <w:bCs/>
                <w:sz w:val="24"/>
                <w:szCs w:val="24"/>
              </w:rPr>
              <w:t xml:space="preserve"> мест</w:t>
            </w:r>
            <w:r w:rsidR="00A0375E" w:rsidRPr="007D3885">
              <w:rPr>
                <w:bCs/>
                <w:sz w:val="24"/>
                <w:szCs w:val="24"/>
              </w:rPr>
              <w:t>а</w:t>
            </w:r>
            <w:r w:rsidRPr="007D3885">
              <w:rPr>
                <w:bCs/>
                <w:sz w:val="24"/>
                <w:szCs w:val="24"/>
              </w:rPr>
              <w:t xml:space="preserve"> производства дорожных работ</w:t>
            </w:r>
          </w:p>
        </w:tc>
      </w:tr>
      <w:tr w:rsidR="00A94804" w:rsidRPr="007D3885" w14:paraId="7F6934CE" w14:textId="77777777" w:rsidTr="00E93984">
        <w:tc>
          <w:tcPr>
            <w:tcW w:w="498" w:type="pct"/>
            <w:tcBorders>
              <w:top w:val="single" w:sz="4" w:space="0" w:color="auto"/>
              <w:left w:val="single" w:sz="4" w:space="0" w:color="auto"/>
              <w:bottom w:val="single" w:sz="4" w:space="0" w:color="auto"/>
              <w:right w:val="single" w:sz="4" w:space="0" w:color="auto"/>
            </w:tcBorders>
            <w:vAlign w:val="center"/>
          </w:tcPr>
          <w:p w14:paraId="3E246536" w14:textId="77777777" w:rsidR="00273BB9" w:rsidRPr="007D3885" w:rsidRDefault="00273BB9" w:rsidP="00943964">
            <w:pPr>
              <w:adjustRightInd w:val="0"/>
              <w:ind w:firstLine="709"/>
              <w:jc w:val="center"/>
              <w:rPr>
                <w:bCs/>
                <w:sz w:val="24"/>
                <w:szCs w:val="24"/>
              </w:rPr>
            </w:pPr>
            <w:r w:rsidRPr="007D3885">
              <w:rPr>
                <w:bCs/>
                <w:sz w:val="24"/>
                <w:szCs w:val="24"/>
              </w:rPr>
              <w:t>1</w:t>
            </w:r>
          </w:p>
        </w:tc>
        <w:tc>
          <w:tcPr>
            <w:tcW w:w="3541" w:type="pct"/>
            <w:tcBorders>
              <w:top w:val="single" w:sz="4" w:space="0" w:color="auto"/>
              <w:left w:val="single" w:sz="4" w:space="0" w:color="auto"/>
              <w:bottom w:val="single" w:sz="4" w:space="0" w:color="auto"/>
              <w:right w:val="single" w:sz="4" w:space="0" w:color="auto"/>
            </w:tcBorders>
          </w:tcPr>
          <w:p w14:paraId="154B92A6" w14:textId="1719ACBB" w:rsidR="00273BB9" w:rsidRPr="007D3885" w:rsidRDefault="00273BB9" w:rsidP="009721F1">
            <w:pPr>
              <w:adjustRightInd w:val="0"/>
              <w:ind w:firstLine="709"/>
              <w:jc w:val="both"/>
              <w:rPr>
                <w:bCs/>
                <w:sz w:val="24"/>
                <w:szCs w:val="24"/>
              </w:rPr>
            </w:pPr>
            <w:r w:rsidRPr="007D3885">
              <w:rPr>
                <w:bCs/>
                <w:sz w:val="24"/>
                <w:szCs w:val="24"/>
              </w:rPr>
              <w:t xml:space="preserve">Отсутствие соответствующего типу </w:t>
            </w:r>
            <w:r w:rsidR="00764A87" w:rsidRPr="007D3885">
              <w:rPr>
                <w:bCs/>
                <w:sz w:val="24"/>
                <w:szCs w:val="24"/>
              </w:rPr>
              <w:t>оказываемых услуг</w:t>
            </w:r>
            <w:r w:rsidRPr="007D3885">
              <w:rPr>
                <w:bCs/>
                <w:sz w:val="24"/>
                <w:szCs w:val="24"/>
              </w:rPr>
              <w:t xml:space="preserve"> согласованного и утвержденного Заказчиком (филиалом) проекта (схемы) </w:t>
            </w:r>
            <w:r w:rsidR="00D84C82" w:rsidRPr="007D3885">
              <w:rPr>
                <w:bCs/>
                <w:sz w:val="24"/>
                <w:szCs w:val="24"/>
              </w:rPr>
              <w:t xml:space="preserve">организации дорожного движения и </w:t>
            </w:r>
            <w:r w:rsidRPr="007D3885">
              <w:rPr>
                <w:bCs/>
                <w:sz w:val="24"/>
                <w:szCs w:val="24"/>
              </w:rPr>
              <w:t xml:space="preserve">ограждения места производства дорожных работ при </w:t>
            </w:r>
            <w:r w:rsidR="00764A87" w:rsidRPr="007D3885">
              <w:rPr>
                <w:bCs/>
                <w:sz w:val="24"/>
                <w:szCs w:val="24"/>
              </w:rPr>
              <w:t>оказании услуг</w:t>
            </w:r>
            <w:r w:rsidRPr="007D3885">
              <w:rPr>
                <w:bCs/>
                <w:sz w:val="24"/>
                <w:szCs w:val="24"/>
              </w:rPr>
              <w:t xml:space="preserve"> по </w:t>
            </w:r>
            <w:r w:rsidR="009721F1" w:rsidRPr="007D3885">
              <w:rPr>
                <w:bCs/>
                <w:sz w:val="24"/>
                <w:szCs w:val="24"/>
              </w:rPr>
              <w:t>С</w:t>
            </w:r>
            <w:r w:rsidRPr="007D3885">
              <w:rPr>
                <w:bCs/>
                <w:sz w:val="24"/>
                <w:szCs w:val="24"/>
              </w:rPr>
              <w:t xml:space="preserve">одержанию Объекта </w:t>
            </w:r>
          </w:p>
        </w:tc>
        <w:tc>
          <w:tcPr>
            <w:tcW w:w="962" w:type="pct"/>
            <w:tcBorders>
              <w:top w:val="single" w:sz="4" w:space="0" w:color="auto"/>
              <w:left w:val="single" w:sz="4" w:space="0" w:color="auto"/>
              <w:bottom w:val="single" w:sz="4" w:space="0" w:color="auto"/>
              <w:right w:val="single" w:sz="4" w:space="0" w:color="auto"/>
            </w:tcBorders>
          </w:tcPr>
          <w:p w14:paraId="0F45AF78" w14:textId="77777777" w:rsidR="00273BB9" w:rsidRPr="007D3885" w:rsidRDefault="00273BB9" w:rsidP="00943964">
            <w:pPr>
              <w:adjustRightInd w:val="0"/>
              <w:ind w:firstLine="709"/>
              <w:jc w:val="both"/>
              <w:rPr>
                <w:bCs/>
                <w:sz w:val="24"/>
                <w:szCs w:val="24"/>
              </w:rPr>
            </w:pPr>
          </w:p>
        </w:tc>
      </w:tr>
      <w:tr w:rsidR="00A94804" w:rsidRPr="007D3885" w14:paraId="219B7D56" w14:textId="77777777" w:rsidTr="00FE71E0">
        <w:tc>
          <w:tcPr>
            <w:tcW w:w="498" w:type="pct"/>
            <w:tcBorders>
              <w:top w:val="single" w:sz="4" w:space="0" w:color="auto"/>
              <w:left w:val="single" w:sz="4" w:space="0" w:color="auto"/>
              <w:bottom w:val="single" w:sz="4" w:space="0" w:color="auto"/>
              <w:right w:val="single" w:sz="4" w:space="0" w:color="auto"/>
            </w:tcBorders>
            <w:vAlign w:val="center"/>
          </w:tcPr>
          <w:p w14:paraId="021BB51B" w14:textId="77777777" w:rsidR="00273BB9" w:rsidRPr="007D3885" w:rsidRDefault="00273BB9" w:rsidP="00943964">
            <w:pPr>
              <w:adjustRightInd w:val="0"/>
              <w:ind w:firstLine="709"/>
              <w:jc w:val="center"/>
              <w:rPr>
                <w:bCs/>
                <w:sz w:val="24"/>
                <w:szCs w:val="24"/>
              </w:rPr>
            </w:pPr>
            <w:r w:rsidRPr="007D3885">
              <w:rPr>
                <w:bCs/>
                <w:sz w:val="24"/>
                <w:szCs w:val="24"/>
              </w:rPr>
              <w:t>2</w:t>
            </w:r>
          </w:p>
        </w:tc>
        <w:tc>
          <w:tcPr>
            <w:tcW w:w="3541" w:type="pct"/>
            <w:tcBorders>
              <w:top w:val="single" w:sz="4" w:space="0" w:color="auto"/>
              <w:left w:val="single" w:sz="4" w:space="0" w:color="auto"/>
              <w:bottom w:val="single" w:sz="4" w:space="0" w:color="auto"/>
              <w:right w:val="single" w:sz="4" w:space="0" w:color="auto"/>
            </w:tcBorders>
          </w:tcPr>
          <w:p w14:paraId="7BFF806E" w14:textId="77777777" w:rsidR="00273BB9" w:rsidRPr="007D3885" w:rsidRDefault="00273BB9" w:rsidP="00943964">
            <w:pPr>
              <w:adjustRightInd w:val="0"/>
              <w:ind w:firstLine="709"/>
              <w:jc w:val="both"/>
              <w:rPr>
                <w:bCs/>
                <w:sz w:val="24"/>
                <w:szCs w:val="24"/>
              </w:rPr>
            </w:pPr>
            <w:r w:rsidRPr="007D3885">
              <w:rPr>
                <w:bCs/>
                <w:sz w:val="24"/>
                <w:szCs w:val="24"/>
              </w:rPr>
              <w:t xml:space="preserve">Нарушение реализации согласованного и утвержденного Заказчиком (филиалом) проекта (схемы) </w:t>
            </w:r>
            <w:r w:rsidR="00D84C82" w:rsidRPr="007D3885">
              <w:rPr>
                <w:bCs/>
                <w:sz w:val="24"/>
                <w:szCs w:val="24"/>
              </w:rPr>
              <w:t xml:space="preserve">организации дорожного движения и </w:t>
            </w:r>
            <w:r w:rsidRPr="007D3885">
              <w:rPr>
                <w:bCs/>
                <w:sz w:val="24"/>
                <w:szCs w:val="24"/>
              </w:rPr>
              <w:t>ограждения места производства дорожных работ:</w:t>
            </w:r>
          </w:p>
          <w:p w14:paraId="13EF01F0" w14:textId="77777777" w:rsidR="00273BB9" w:rsidRPr="007D3885" w:rsidRDefault="00273BB9" w:rsidP="00943964">
            <w:pPr>
              <w:adjustRightInd w:val="0"/>
              <w:ind w:firstLine="709"/>
              <w:jc w:val="both"/>
              <w:rPr>
                <w:bCs/>
                <w:sz w:val="24"/>
                <w:szCs w:val="24"/>
              </w:rPr>
            </w:pPr>
            <w:r w:rsidRPr="007D3885">
              <w:rPr>
                <w:bCs/>
                <w:sz w:val="24"/>
                <w:szCs w:val="24"/>
              </w:rPr>
              <w:t>- в части мест расстановки ограждений и временных технических средств организации дорожного движения;</w:t>
            </w:r>
          </w:p>
          <w:p w14:paraId="532A160C" w14:textId="77777777" w:rsidR="00273BB9" w:rsidRPr="007D3885" w:rsidRDefault="00273BB9" w:rsidP="00943964">
            <w:pPr>
              <w:adjustRightInd w:val="0"/>
              <w:ind w:firstLine="709"/>
              <w:jc w:val="both"/>
              <w:rPr>
                <w:bCs/>
                <w:sz w:val="24"/>
                <w:szCs w:val="24"/>
              </w:rPr>
            </w:pPr>
            <w:r w:rsidRPr="007D3885">
              <w:rPr>
                <w:bCs/>
                <w:sz w:val="24"/>
                <w:szCs w:val="24"/>
              </w:rPr>
              <w:t>- отсутствие (в т.ч. частичное) предусмотренных проектом (схемой) ограждений, направляющих устройств, временных технических средств организации дорожного движения, освещения, сигнальных фонарей и пр.;</w:t>
            </w:r>
          </w:p>
          <w:p w14:paraId="109CBD9A" w14:textId="77777777" w:rsidR="00273BB9" w:rsidRPr="007D3885" w:rsidRDefault="00273BB9" w:rsidP="00943964">
            <w:pPr>
              <w:adjustRightInd w:val="0"/>
              <w:ind w:firstLine="709"/>
              <w:jc w:val="both"/>
              <w:rPr>
                <w:bCs/>
                <w:sz w:val="24"/>
                <w:szCs w:val="24"/>
              </w:rPr>
            </w:pPr>
            <w:r w:rsidRPr="007D3885">
              <w:rPr>
                <w:bCs/>
                <w:sz w:val="24"/>
                <w:szCs w:val="24"/>
              </w:rPr>
              <w:t xml:space="preserve">- отсутствие в установленных проектом(схемой) случаях автомобиля прикрытия, демпфирующих устройств; </w:t>
            </w:r>
          </w:p>
          <w:p w14:paraId="68227E5B" w14:textId="77777777" w:rsidR="00273BB9" w:rsidRPr="007D3885" w:rsidRDefault="00273BB9" w:rsidP="00943964">
            <w:pPr>
              <w:adjustRightInd w:val="0"/>
              <w:ind w:firstLine="709"/>
              <w:jc w:val="both"/>
              <w:rPr>
                <w:bCs/>
                <w:sz w:val="24"/>
                <w:szCs w:val="24"/>
              </w:rPr>
            </w:pPr>
            <w:r w:rsidRPr="007D3885">
              <w:rPr>
                <w:bCs/>
                <w:sz w:val="24"/>
                <w:szCs w:val="24"/>
              </w:rPr>
              <w:t xml:space="preserve">- применение </w:t>
            </w:r>
            <w:r w:rsidR="00D84C82" w:rsidRPr="007D3885">
              <w:rPr>
                <w:bCs/>
                <w:sz w:val="24"/>
                <w:szCs w:val="24"/>
              </w:rPr>
              <w:t xml:space="preserve">временных </w:t>
            </w:r>
            <w:r w:rsidRPr="007D3885">
              <w:rPr>
                <w:bCs/>
                <w:sz w:val="24"/>
                <w:szCs w:val="24"/>
              </w:rPr>
              <w:t>технических средств организации дорожного движения с отступлением от проекта (схемы) в части их установки (высота, направленность, типоразмер, ориентированность и пр.)</w:t>
            </w:r>
          </w:p>
        </w:tc>
        <w:tc>
          <w:tcPr>
            <w:tcW w:w="962" w:type="pct"/>
            <w:tcBorders>
              <w:top w:val="single" w:sz="4" w:space="0" w:color="auto"/>
              <w:left w:val="single" w:sz="4" w:space="0" w:color="auto"/>
              <w:bottom w:val="single" w:sz="4" w:space="0" w:color="auto"/>
              <w:right w:val="single" w:sz="4" w:space="0" w:color="auto"/>
            </w:tcBorders>
            <w:vAlign w:val="center"/>
          </w:tcPr>
          <w:p w14:paraId="0E5658DB" w14:textId="77777777" w:rsidR="00273BB9" w:rsidRPr="007D3885" w:rsidRDefault="00273BB9" w:rsidP="005908AE">
            <w:pPr>
              <w:adjustRightInd w:val="0"/>
              <w:ind w:firstLine="17"/>
              <w:jc w:val="center"/>
              <w:rPr>
                <w:bCs/>
                <w:sz w:val="24"/>
                <w:szCs w:val="24"/>
              </w:rPr>
            </w:pPr>
            <w:r w:rsidRPr="007D3885">
              <w:rPr>
                <w:bCs/>
                <w:sz w:val="24"/>
                <w:szCs w:val="24"/>
              </w:rPr>
              <w:t>Могут быть установлены по фотоматериалам, предоставляемым Подрядчиком</w:t>
            </w:r>
          </w:p>
        </w:tc>
      </w:tr>
      <w:tr w:rsidR="00A94804" w:rsidRPr="007D3885" w14:paraId="37B75F86" w14:textId="77777777" w:rsidTr="00FE71E0">
        <w:tc>
          <w:tcPr>
            <w:tcW w:w="498" w:type="pct"/>
            <w:tcBorders>
              <w:top w:val="single" w:sz="4" w:space="0" w:color="auto"/>
              <w:left w:val="single" w:sz="4" w:space="0" w:color="auto"/>
              <w:bottom w:val="single" w:sz="4" w:space="0" w:color="auto"/>
              <w:right w:val="single" w:sz="4" w:space="0" w:color="auto"/>
            </w:tcBorders>
            <w:vAlign w:val="center"/>
          </w:tcPr>
          <w:p w14:paraId="6524136C" w14:textId="77777777" w:rsidR="00273BB9" w:rsidRPr="007D3885" w:rsidRDefault="00273BB9" w:rsidP="00943964">
            <w:pPr>
              <w:adjustRightInd w:val="0"/>
              <w:ind w:firstLine="709"/>
              <w:jc w:val="center"/>
              <w:rPr>
                <w:bCs/>
                <w:sz w:val="24"/>
                <w:szCs w:val="24"/>
              </w:rPr>
            </w:pPr>
            <w:r w:rsidRPr="007D3885">
              <w:rPr>
                <w:bCs/>
                <w:sz w:val="24"/>
                <w:szCs w:val="24"/>
              </w:rPr>
              <w:t>3</w:t>
            </w:r>
          </w:p>
        </w:tc>
        <w:tc>
          <w:tcPr>
            <w:tcW w:w="3541" w:type="pct"/>
            <w:tcBorders>
              <w:top w:val="single" w:sz="4" w:space="0" w:color="auto"/>
              <w:left w:val="single" w:sz="4" w:space="0" w:color="auto"/>
              <w:bottom w:val="single" w:sz="4" w:space="0" w:color="auto"/>
              <w:right w:val="single" w:sz="4" w:space="0" w:color="auto"/>
            </w:tcBorders>
          </w:tcPr>
          <w:p w14:paraId="340A0581" w14:textId="77777777" w:rsidR="00273BB9" w:rsidRPr="007D3885" w:rsidRDefault="00D84C82" w:rsidP="00943964">
            <w:pPr>
              <w:adjustRightInd w:val="0"/>
              <w:ind w:firstLine="709"/>
              <w:jc w:val="both"/>
              <w:rPr>
                <w:bCs/>
                <w:sz w:val="24"/>
                <w:szCs w:val="24"/>
              </w:rPr>
            </w:pPr>
            <w:r w:rsidRPr="007D3885">
              <w:rPr>
                <w:bCs/>
                <w:sz w:val="24"/>
                <w:szCs w:val="24"/>
              </w:rPr>
              <w:t xml:space="preserve">Использование </w:t>
            </w:r>
            <w:r w:rsidR="00273BB9" w:rsidRPr="007D3885">
              <w:rPr>
                <w:bCs/>
                <w:sz w:val="24"/>
                <w:szCs w:val="24"/>
              </w:rPr>
              <w:t xml:space="preserve">временных технических средств организации дорожного движения, применение которых не допускается - раздел 4 </w:t>
            </w:r>
            <w:r w:rsidR="00273BB9" w:rsidRPr="007D3885">
              <w:rPr>
                <w:bCs/>
                <w:sz w:val="24"/>
                <w:szCs w:val="24"/>
              </w:rPr>
              <w:lastRenderedPageBreak/>
              <w:t>Технического Задания</w:t>
            </w:r>
          </w:p>
        </w:tc>
        <w:tc>
          <w:tcPr>
            <w:tcW w:w="962" w:type="pct"/>
            <w:tcBorders>
              <w:top w:val="single" w:sz="4" w:space="0" w:color="auto"/>
              <w:left w:val="single" w:sz="4" w:space="0" w:color="auto"/>
              <w:bottom w:val="single" w:sz="4" w:space="0" w:color="auto"/>
              <w:right w:val="single" w:sz="4" w:space="0" w:color="auto"/>
            </w:tcBorders>
            <w:vAlign w:val="center"/>
          </w:tcPr>
          <w:p w14:paraId="7F81F595" w14:textId="77777777" w:rsidR="00273BB9" w:rsidRPr="007D3885" w:rsidRDefault="00273BB9" w:rsidP="005908AE">
            <w:pPr>
              <w:adjustRightInd w:val="0"/>
              <w:ind w:firstLine="17"/>
              <w:jc w:val="center"/>
              <w:rPr>
                <w:bCs/>
                <w:sz w:val="24"/>
                <w:szCs w:val="24"/>
              </w:rPr>
            </w:pPr>
            <w:r w:rsidRPr="007D3885">
              <w:rPr>
                <w:bCs/>
                <w:sz w:val="24"/>
                <w:szCs w:val="24"/>
              </w:rPr>
              <w:lastRenderedPageBreak/>
              <w:t xml:space="preserve">Могут быть установлены по </w:t>
            </w:r>
            <w:r w:rsidRPr="007D3885">
              <w:rPr>
                <w:bCs/>
                <w:sz w:val="24"/>
                <w:szCs w:val="24"/>
              </w:rPr>
              <w:lastRenderedPageBreak/>
              <w:t>фотоматериалам, предоставляемым Подрядчиком</w:t>
            </w:r>
          </w:p>
        </w:tc>
      </w:tr>
      <w:tr w:rsidR="00A94804" w:rsidRPr="007D3885" w14:paraId="3634E67B" w14:textId="77777777" w:rsidTr="00E93984">
        <w:tc>
          <w:tcPr>
            <w:tcW w:w="498" w:type="pct"/>
            <w:tcBorders>
              <w:top w:val="single" w:sz="4" w:space="0" w:color="auto"/>
              <w:left w:val="single" w:sz="4" w:space="0" w:color="auto"/>
              <w:bottom w:val="single" w:sz="4" w:space="0" w:color="auto"/>
              <w:right w:val="single" w:sz="4" w:space="0" w:color="auto"/>
            </w:tcBorders>
            <w:vAlign w:val="center"/>
          </w:tcPr>
          <w:p w14:paraId="10D85E0A" w14:textId="77777777" w:rsidR="00273BB9" w:rsidRPr="007D3885" w:rsidRDefault="00273BB9" w:rsidP="00943964">
            <w:pPr>
              <w:adjustRightInd w:val="0"/>
              <w:ind w:firstLine="709"/>
              <w:jc w:val="both"/>
              <w:rPr>
                <w:bCs/>
                <w:sz w:val="24"/>
                <w:szCs w:val="24"/>
              </w:rPr>
            </w:pPr>
            <w:r w:rsidRPr="007D3885">
              <w:rPr>
                <w:bCs/>
                <w:sz w:val="24"/>
                <w:szCs w:val="24"/>
              </w:rPr>
              <w:lastRenderedPageBreak/>
              <w:t>4</w:t>
            </w:r>
          </w:p>
        </w:tc>
        <w:tc>
          <w:tcPr>
            <w:tcW w:w="3541" w:type="pct"/>
            <w:tcBorders>
              <w:top w:val="single" w:sz="4" w:space="0" w:color="auto"/>
              <w:left w:val="single" w:sz="4" w:space="0" w:color="auto"/>
              <w:bottom w:val="single" w:sz="4" w:space="0" w:color="auto"/>
              <w:right w:val="single" w:sz="4" w:space="0" w:color="auto"/>
            </w:tcBorders>
          </w:tcPr>
          <w:p w14:paraId="579C6E9D" w14:textId="1E484E6B" w:rsidR="00273BB9" w:rsidRPr="007D3885" w:rsidRDefault="00273BB9" w:rsidP="00764A87">
            <w:pPr>
              <w:adjustRightInd w:val="0"/>
              <w:ind w:firstLine="709"/>
              <w:jc w:val="both"/>
              <w:rPr>
                <w:bCs/>
                <w:sz w:val="24"/>
                <w:szCs w:val="24"/>
              </w:rPr>
            </w:pPr>
            <w:r w:rsidRPr="007D3885">
              <w:rPr>
                <w:bCs/>
                <w:sz w:val="24"/>
                <w:szCs w:val="24"/>
              </w:rPr>
              <w:t xml:space="preserve">Нарушение требований по демонтажу ограждений и временных технических средств организации дорожного движения после </w:t>
            </w:r>
            <w:r w:rsidR="00764A87" w:rsidRPr="007D3885">
              <w:rPr>
                <w:bCs/>
                <w:sz w:val="24"/>
                <w:szCs w:val="24"/>
              </w:rPr>
              <w:t>окончания оказания услуг</w:t>
            </w:r>
            <w:r w:rsidRPr="007D3885">
              <w:rPr>
                <w:bCs/>
                <w:sz w:val="24"/>
                <w:szCs w:val="24"/>
              </w:rPr>
              <w:t>, либо по их зачехлению в случае технологических перерывов</w:t>
            </w:r>
          </w:p>
        </w:tc>
        <w:tc>
          <w:tcPr>
            <w:tcW w:w="962" w:type="pct"/>
            <w:tcBorders>
              <w:top w:val="single" w:sz="4" w:space="0" w:color="auto"/>
              <w:left w:val="single" w:sz="4" w:space="0" w:color="auto"/>
              <w:bottom w:val="single" w:sz="4" w:space="0" w:color="auto"/>
              <w:right w:val="single" w:sz="4" w:space="0" w:color="auto"/>
            </w:tcBorders>
          </w:tcPr>
          <w:p w14:paraId="274C53BB" w14:textId="77777777" w:rsidR="00273BB9" w:rsidRPr="007D3885" w:rsidRDefault="00273BB9" w:rsidP="005908AE">
            <w:pPr>
              <w:adjustRightInd w:val="0"/>
              <w:ind w:firstLine="17"/>
              <w:jc w:val="both"/>
              <w:rPr>
                <w:bCs/>
                <w:sz w:val="24"/>
                <w:szCs w:val="24"/>
              </w:rPr>
            </w:pPr>
          </w:p>
        </w:tc>
      </w:tr>
      <w:tr w:rsidR="00A94804" w:rsidRPr="007D3885" w14:paraId="5A4DE84F" w14:textId="77777777" w:rsidTr="00FE71E0">
        <w:tc>
          <w:tcPr>
            <w:tcW w:w="498" w:type="pct"/>
            <w:tcBorders>
              <w:top w:val="single" w:sz="4" w:space="0" w:color="auto"/>
              <w:left w:val="single" w:sz="4" w:space="0" w:color="auto"/>
              <w:bottom w:val="single" w:sz="4" w:space="0" w:color="auto"/>
              <w:right w:val="single" w:sz="4" w:space="0" w:color="auto"/>
            </w:tcBorders>
            <w:vAlign w:val="center"/>
          </w:tcPr>
          <w:p w14:paraId="267AC358" w14:textId="77777777" w:rsidR="00273BB9" w:rsidRPr="007D3885" w:rsidRDefault="00273BB9" w:rsidP="00943964">
            <w:pPr>
              <w:adjustRightInd w:val="0"/>
              <w:ind w:firstLine="709"/>
              <w:jc w:val="both"/>
              <w:rPr>
                <w:bCs/>
                <w:sz w:val="24"/>
                <w:szCs w:val="24"/>
              </w:rPr>
            </w:pPr>
            <w:r w:rsidRPr="007D3885">
              <w:rPr>
                <w:bCs/>
                <w:sz w:val="24"/>
                <w:szCs w:val="24"/>
              </w:rPr>
              <w:t>5</w:t>
            </w:r>
          </w:p>
        </w:tc>
        <w:tc>
          <w:tcPr>
            <w:tcW w:w="3541" w:type="pct"/>
            <w:tcBorders>
              <w:top w:val="single" w:sz="4" w:space="0" w:color="auto"/>
              <w:left w:val="single" w:sz="4" w:space="0" w:color="auto"/>
              <w:bottom w:val="single" w:sz="4" w:space="0" w:color="auto"/>
              <w:right w:val="single" w:sz="4" w:space="0" w:color="auto"/>
            </w:tcBorders>
          </w:tcPr>
          <w:p w14:paraId="4EA4C575" w14:textId="564106B4" w:rsidR="00273BB9" w:rsidRPr="007D3885" w:rsidRDefault="00764A87" w:rsidP="00943964">
            <w:pPr>
              <w:adjustRightInd w:val="0"/>
              <w:ind w:firstLine="709"/>
              <w:jc w:val="both"/>
              <w:rPr>
                <w:bCs/>
                <w:sz w:val="24"/>
                <w:szCs w:val="24"/>
              </w:rPr>
            </w:pPr>
            <w:r w:rsidRPr="007D3885">
              <w:rPr>
                <w:bCs/>
                <w:sz w:val="24"/>
                <w:szCs w:val="24"/>
              </w:rPr>
              <w:t>Оказание услуг</w:t>
            </w:r>
            <w:r w:rsidR="00273BB9" w:rsidRPr="007D3885">
              <w:rPr>
                <w:bCs/>
                <w:sz w:val="24"/>
                <w:szCs w:val="24"/>
              </w:rPr>
              <w:t xml:space="preserve"> с созданием помех для движения автотранспорта в периоды максимальной интенсивности движения транспортных средств</w:t>
            </w:r>
          </w:p>
        </w:tc>
        <w:tc>
          <w:tcPr>
            <w:tcW w:w="962" w:type="pct"/>
            <w:tcBorders>
              <w:top w:val="single" w:sz="4" w:space="0" w:color="auto"/>
              <w:left w:val="single" w:sz="4" w:space="0" w:color="auto"/>
              <w:bottom w:val="single" w:sz="4" w:space="0" w:color="auto"/>
              <w:right w:val="single" w:sz="4" w:space="0" w:color="auto"/>
            </w:tcBorders>
            <w:vAlign w:val="center"/>
          </w:tcPr>
          <w:p w14:paraId="22380614" w14:textId="77777777" w:rsidR="00273BB9" w:rsidRPr="007D3885" w:rsidRDefault="00273BB9" w:rsidP="005908AE">
            <w:pPr>
              <w:adjustRightInd w:val="0"/>
              <w:ind w:firstLine="17"/>
              <w:jc w:val="center"/>
              <w:rPr>
                <w:bCs/>
                <w:sz w:val="24"/>
                <w:szCs w:val="24"/>
              </w:rPr>
            </w:pPr>
            <w:r w:rsidRPr="007D3885">
              <w:rPr>
                <w:bCs/>
                <w:sz w:val="24"/>
                <w:szCs w:val="24"/>
              </w:rPr>
              <w:t>Могут быть установлены по фотоматериалам, предоставляемым Подрядчиком</w:t>
            </w:r>
          </w:p>
        </w:tc>
      </w:tr>
      <w:tr w:rsidR="00A94804" w:rsidRPr="007D3885" w14:paraId="138FF3D4" w14:textId="77777777" w:rsidTr="00FE71E0">
        <w:tc>
          <w:tcPr>
            <w:tcW w:w="498" w:type="pct"/>
            <w:tcBorders>
              <w:top w:val="single" w:sz="4" w:space="0" w:color="auto"/>
              <w:left w:val="single" w:sz="4" w:space="0" w:color="auto"/>
              <w:bottom w:val="single" w:sz="4" w:space="0" w:color="auto"/>
              <w:right w:val="single" w:sz="4" w:space="0" w:color="auto"/>
            </w:tcBorders>
            <w:vAlign w:val="center"/>
          </w:tcPr>
          <w:p w14:paraId="79D5FDA1" w14:textId="77777777" w:rsidR="00273BB9" w:rsidRPr="007D3885" w:rsidRDefault="00273BB9" w:rsidP="00943964">
            <w:pPr>
              <w:adjustRightInd w:val="0"/>
              <w:ind w:firstLine="709"/>
              <w:jc w:val="both"/>
              <w:rPr>
                <w:bCs/>
                <w:sz w:val="24"/>
                <w:szCs w:val="24"/>
              </w:rPr>
            </w:pPr>
            <w:r w:rsidRPr="007D3885">
              <w:rPr>
                <w:bCs/>
                <w:sz w:val="24"/>
                <w:szCs w:val="24"/>
              </w:rPr>
              <w:t>6</w:t>
            </w:r>
          </w:p>
        </w:tc>
        <w:tc>
          <w:tcPr>
            <w:tcW w:w="3541" w:type="pct"/>
            <w:tcBorders>
              <w:top w:val="single" w:sz="4" w:space="0" w:color="auto"/>
              <w:left w:val="single" w:sz="4" w:space="0" w:color="auto"/>
              <w:bottom w:val="single" w:sz="4" w:space="0" w:color="auto"/>
              <w:right w:val="single" w:sz="4" w:space="0" w:color="auto"/>
            </w:tcBorders>
          </w:tcPr>
          <w:p w14:paraId="21700F03" w14:textId="4B1DF313" w:rsidR="00273BB9" w:rsidRPr="007D3885" w:rsidRDefault="00273BB9" w:rsidP="00764A87">
            <w:pPr>
              <w:adjustRightInd w:val="0"/>
              <w:ind w:firstLine="709"/>
              <w:jc w:val="both"/>
              <w:rPr>
                <w:bCs/>
                <w:sz w:val="24"/>
                <w:szCs w:val="24"/>
              </w:rPr>
            </w:pPr>
            <w:r w:rsidRPr="007D3885">
              <w:rPr>
                <w:bCs/>
                <w:sz w:val="24"/>
                <w:szCs w:val="24"/>
              </w:rPr>
              <w:t xml:space="preserve">Несоответствие используемых при </w:t>
            </w:r>
            <w:r w:rsidR="00764A87" w:rsidRPr="007D3885">
              <w:rPr>
                <w:bCs/>
                <w:sz w:val="24"/>
                <w:szCs w:val="24"/>
              </w:rPr>
              <w:t>оказании услуг</w:t>
            </w:r>
            <w:r w:rsidRPr="007D3885">
              <w:rPr>
                <w:bCs/>
                <w:sz w:val="24"/>
                <w:szCs w:val="24"/>
              </w:rPr>
              <w:t xml:space="preserve"> дорожных машин (техники), автомобилей прикрытия требованиям раздела 4 Технического Задания </w:t>
            </w:r>
          </w:p>
        </w:tc>
        <w:tc>
          <w:tcPr>
            <w:tcW w:w="962" w:type="pct"/>
            <w:tcBorders>
              <w:top w:val="single" w:sz="4" w:space="0" w:color="auto"/>
              <w:left w:val="single" w:sz="4" w:space="0" w:color="auto"/>
              <w:bottom w:val="single" w:sz="4" w:space="0" w:color="auto"/>
              <w:right w:val="single" w:sz="4" w:space="0" w:color="auto"/>
            </w:tcBorders>
            <w:vAlign w:val="center"/>
          </w:tcPr>
          <w:p w14:paraId="62FCB3F0" w14:textId="77777777" w:rsidR="00273BB9" w:rsidRPr="007D3885" w:rsidRDefault="00273BB9" w:rsidP="005908AE">
            <w:pPr>
              <w:adjustRightInd w:val="0"/>
              <w:ind w:firstLine="17"/>
              <w:jc w:val="center"/>
              <w:rPr>
                <w:bCs/>
                <w:sz w:val="24"/>
                <w:szCs w:val="24"/>
              </w:rPr>
            </w:pPr>
            <w:r w:rsidRPr="007D3885">
              <w:rPr>
                <w:bCs/>
                <w:sz w:val="24"/>
                <w:szCs w:val="24"/>
              </w:rPr>
              <w:t>Могут быть установлены по фотоматериалам, предоставляемым Подрядчиком</w:t>
            </w:r>
          </w:p>
        </w:tc>
      </w:tr>
      <w:tr w:rsidR="00A94804" w:rsidRPr="007D3885" w14:paraId="40269B4F" w14:textId="77777777" w:rsidTr="00FE71E0">
        <w:tc>
          <w:tcPr>
            <w:tcW w:w="498" w:type="pct"/>
            <w:tcBorders>
              <w:top w:val="single" w:sz="4" w:space="0" w:color="auto"/>
              <w:left w:val="single" w:sz="4" w:space="0" w:color="auto"/>
              <w:bottom w:val="single" w:sz="4" w:space="0" w:color="auto"/>
              <w:right w:val="single" w:sz="4" w:space="0" w:color="auto"/>
            </w:tcBorders>
            <w:vAlign w:val="center"/>
          </w:tcPr>
          <w:p w14:paraId="1489C63D" w14:textId="77777777" w:rsidR="00273BB9" w:rsidRPr="007D3885" w:rsidRDefault="00273BB9" w:rsidP="00943964">
            <w:pPr>
              <w:adjustRightInd w:val="0"/>
              <w:ind w:firstLine="709"/>
              <w:jc w:val="both"/>
              <w:rPr>
                <w:bCs/>
                <w:sz w:val="24"/>
                <w:szCs w:val="24"/>
              </w:rPr>
            </w:pPr>
            <w:r w:rsidRPr="007D3885">
              <w:rPr>
                <w:bCs/>
                <w:sz w:val="24"/>
                <w:szCs w:val="24"/>
              </w:rPr>
              <w:t>7</w:t>
            </w:r>
          </w:p>
        </w:tc>
        <w:tc>
          <w:tcPr>
            <w:tcW w:w="3541" w:type="pct"/>
            <w:tcBorders>
              <w:top w:val="single" w:sz="4" w:space="0" w:color="auto"/>
              <w:left w:val="single" w:sz="4" w:space="0" w:color="auto"/>
              <w:bottom w:val="single" w:sz="4" w:space="0" w:color="auto"/>
              <w:right w:val="single" w:sz="4" w:space="0" w:color="auto"/>
            </w:tcBorders>
          </w:tcPr>
          <w:p w14:paraId="0486CACF" w14:textId="09823D21" w:rsidR="00273BB9" w:rsidRPr="007D3885" w:rsidRDefault="00273BB9" w:rsidP="00764A87">
            <w:pPr>
              <w:adjustRightInd w:val="0"/>
              <w:ind w:firstLine="709"/>
              <w:jc w:val="both"/>
              <w:rPr>
                <w:bCs/>
                <w:sz w:val="24"/>
                <w:szCs w:val="24"/>
              </w:rPr>
            </w:pPr>
            <w:r w:rsidRPr="007D3885">
              <w:rPr>
                <w:bCs/>
                <w:sz w:val="24"/>
                <w:szCs w:val="24"/>
              </w:rPr>
              <w:t xml:space="preserve">Нарушение требований к </w:t>
            </w:r>
            <w:r w:rsidR="00764A87" w:rsidRPr="007D3885">
              <w:rPr>
                <w:bCs/>
                <w:sz w:val="24"/>
                <w:szCs w:val="24"/>
              </w:rPr>
              <w:t>оказанию услуг</w:t>
            </w:r>
            <w:r w:rsidRPr="007D3885">
              <w:rPr>
                <w:bCs/>
                <w:sz w:val="24"/>
                <w:szCs w:val="24"/>
              </w:rPr>
              <w:t xml:space="preserve"> сотрудниками в специальной одежде</w:t>
            </w:r>
          </w:p>
        </w:tc>
        <w:tc>
          <w:tcPr>
            <w:tcW w:w="962" w:type="pct"/>
            <w:tcBorders>
              <w:top w:val="single" w:sz="4" w:space="0" w:color="auto"/>
              <w:left w:val="single" w:sz="4" w:space="0" w:color="auto"/>
              <w:bottom w:val="single" w:sz="4" w:space="0" w:color="auto"/>
              <w:right w:val="single" w:sz="4" w:space="0" w:color="auto"/>
            </w:tcBorders>
            <w:vAlign w:val="center"/>
          </w:tcPr>
          <w:p w14:paraId="421F26F7" w14:textId="77777777" w:rsidR="00273BB9" w:rsidRPr="007D3885" w:rsidRDefault="00273BB9" w:rsidP="005908AE">
            <w:pPr>
              <w:adjustRightInd w:val="0"/>
              <w:ind w:firstLine="17"/>
              <w:jc w:val="center"/>
              <w:rPr>
                <w:bCs/>
                <w:sz w:val="24"/>
                <w:szCs w:val="24"/>
              </w:rPr>
            </w:pPr>
            <w:r w:rsidRPr="007D3885">
              <w:rPr>
                <w:bCs/>
                <w:sz w:val="24"/>
                <w:szCs w:val="24"/>
              </w:rPr>
              <w:t>Могут быть установлены по фотоматериалам, предоставляемым Подрядчиком</w:t>
            </w:r>
          </w:p>
        </w:tc>
      </w:tr>
      <w:tr w:rsidR="00A94804" w:rsidRPr="007D3885" w14:paraId="5BD78FD2" w14:textId="77777777" w:rsidTr="00E93984">
        <w:tc>
          <w:tcPr>
            <w:tcW w:w="498" w:type="pct"/>
            <w:tcBorders>
              <w:top w:val="single" w:sz="4" w:space="0" w:color="auto"/>
              <w:left w:val="single" w:sz="4" w:space="0" w:color="auto"/>
              <w:bottom w:val="single" w:sz="4" w:space="0" w:color="auto"/>
              <w:right w:val="single" w:sz="4" w:space="0" w:color="auto"/>
            </w:tcBorders>
            <w:vAlign w:val="center"/>
          </w:tcPr>
          <w:p w14:paraId="24210DC7" w14:textId="77777777" w:rsidR="00273BB9" w:rsidRPr="007D3885" w:rsidRDefault="00273BB9" w:rsidP="00943964">
            <w:pPr>
              <w:adjustRightInd w:val="0"/>
              <w:ind w:firstLine="709"/>
              <w:jc w:val="both"/>
              <w:rPr>
                <w:bCs/>
                <w:sz w:val="24"/>
                <w:szCs w:val="24"/>
              </w:rPr>
            </w:pPr>
            <w:r w:rsidRPr="007D3885">
              <w:rPr>
                <w:bCs/>
                <w:sz w:val="24"/>
                <w:szCs w:val="24"/>
              </w:rPr>
              <w:t>8</w:t>
            </w:r>
          </w:p>
        </w:tc>
        <w:tc>
          <w:tcPr>
            <w:tcW w:w="3541" w:type="pct"/>
            <w:tcBorders>
              <w:top w:val="single" w:sz="4" w:space="0" w:color="auto"/>
              <w:left w:val="single" w:sz="4" w:space="0" w:color="auto"/>
              <w:bottom w:val="single" w:sz="4" w:space="0" w:color="auto"/>
              <w:right w:val="single" w:sz="4" w:space="0" w:color="auto"/>
            </w:tcBorders>
          </w:tcPr>
          <w:p w14:paraId="231A4A3C" w14:textId="77777777" w:rsidR="00273BB9" w:rsidRPr="007D3885" w:rsidRDefault="00273BB9" w:rsidP="00943964">
            <w:pPr>
              <w:adjustRightInd w:val="0"/>
              <w:ind w:firstLine="709"/>
              <w:jc w:val="both"/>
              <w:rPr>
                <w:bCs/>
                <w:sz w:val="24"/>
                <w:szCs w:val="24"/>
              </w:rPr>
            </w:pPr>
            <w:r w:rsidRPr="007D3885">
              <w:rPr>
                <w:bCs/>
                <w:sz w:val="24"/>
                <w:szCs w:val="24"/>
              </w:rPr>
              <w:t>Выявление случаев применения временных технических средств организации дорожного движения, не учтенных в исполнительной документации за отчетный месяц</w:t>
            </w:r>
          </w:p>
        </w:tc>
        <w:tc>
          <w:tcPr>
            <w:tcW w:w="962" w:type="pct"/>
            <w:tcBorders>
              <w:top w:val="single" w:sz="4" w:space="0" w:color="auto"/>
              <w:left w:val="single" w:sz="4" w:space="0" w:color="auto"/>
              <w:bottom w:val="single" w:sz="4" w:space="0" w:color="auto"/>
              <w:right w:val="single" w:sz="4" w:space="0" w:color="auto"/>
            </w:tcBorders>
          </w:tcPr>
          <w:p w14:paraId="429EA974" w14:textId="77777777" w:rsidR="00273BB9" w:rsidRPr="007D3885" w:rsidRDefault="00273BB9" w:rsidP="00943964">
            <w:pPr>
              <w:adjustRightInd w:val="0"/>
              <w:ind w:firstLine="709"/>
              <w:jc w:val="both"/>
              <w:rPr>
                <w:bCs/>
                <w:sz w:val="24"/>
                <w:szCs w:val="24"/>
              </w:rPr>
            </w:pPr>
          </w:p>
        </w:tc>
      </w:tr>
    </w:tbl>
    <w:p w14:paraId="77B54C78" w14:textId="77777777" w:rsidR="00273BB9" w:rsidRPr="007D3885" w:rsidRDefault="00273BB9" w:rsidP="00943964">
      <w:pPr>
        <w:ind w:firstLine="709"/>
      </w:pPr>
    </w:p>
    <w:p w14:paraId="014387FE" w14:textId="77777777" w:rsidR="00D972AC" w:rsidRPr="007D3885" w:rsidRDefault="00DD3092" w:rsidP="00943964">
      <w:pPr>
        <w:pStyle w:val="27"/>
        <w:widowControl/>
        <w:numPr>
          <w:ilvl w:val="0"/>
          <w:numId w:val="10"/>
        </w:numPr>
        <w:tabs>
          <w:tab w:val="left" w:pos="1276"/>
        </w:tabs>
        <w:ind w:left="0" w:firstLine="709"/>
        <w:jc w:val="both"/>
      </w:pPr>
      <w:bookmarkStart w:id="224" w:name="_Toc38305134"/>
      <w:r w:rsidRPr="007D3885">
        <w:t>ПРИЛОЖЕНИЯ К ТЕХНИЧЕСКОМУ ЗАДАНИЮ.</w:t>
      </w:r>
      <w:bookmarkEnd w:id="224"/>
    </w:p>
    <w:p w14:paraId="16C4BA12" w14:textId="77777777" w:rsidR="00D972AC" w:rsidRPr="007D3885" w:rsidRDefault="00CB21CC" w:rsidP="00943964">
      <w:pPr>
        <w:pStyle w:val="27"/>
        <w:widowControl/>
        <w:numPr>
          <w:ilvl w:val="1"/>
          <w:numId w:val="10"/>
        </w:numPr>
        <w:tabs>
          <w:tab w:val="left" w:pos="1276"/>
        </w:tabs>
        <w:ind w:left="0" w:firstLine="709"/>
        <w:jc w:val="both"/>
        <w:rPr>
          <w:sz w:val="22"/>
          <w:szCs w:val="22"/>
        </w:rPr>
      </w:pPr>
      <w:bookmarkStart w:id="225" w:name="_Toc38305135"/>
      <w:r w:rsidRPr="007D3885">
        <w:rPr>
          <w:sz w:val="22"/>
          <w:szCs w:val="22"/>
        </w:rPr>
        <w:t>Приложение № 1.0. «Технические характеристики и местоположение Объекта»</w:t>
      </w:r>
      <w:r w:rsidR="00DD3092" w:rsidRPr="007D3885">
        <w:rPr>
          <w:sz w:val="22"/>
          <w:szCs w:val="22"/>
        </w:rPr>
        <w:t>.</w:t>
      </w:r>
      <w:bookmarkEnd w:id="225"/>
    </w:p>
    <w:p w14:paraId="1423111F" w14:textId="77777777" w:rsidR="009C2E17" w:rsidRPr="007D3885" w:rsidRDefault="009C2E17" w:rsidP="00943964">
      <w:pPr>
        <w:pStyle w:val="27"/>
        <w:widowControl/>
        <w:numPr>
          <w:ilvl w:val="2"/>
          <w:numId w:val="10"/>
        </w:numPr>
        <w:tabs>
          <w:tab w:val="left" w:pos="1276"/>
        </w:tabs>
        <w:ind w:left="0" w:firstLine="709"/>
        <w:jc w:val="both"/>
        <w:rPr>
          <w:b w:val="0"/>
          <w:sz w:val="22"/>
          <w:szCs w:val="22"/>
        </w:rPr>
      </w:pPr>
      <w:bookmarkStart w:id="226" w:name="_Toc38305136"/>
      <w:r w:rsidRPr="007D3885">
        <w:rPr>
          <w:b w:val="0"/>
          <w:sz w:val="22"/>
          <w:szCs w:val="22"/>
        </w:rPr>
        <w:t>Приложение № 1.0.1 «Перечень искусственных дорожных сооружений, входящих в состав Объекта».</w:t>
      </w:r>
      <w:bookmarkEnd w:id="226"/>
    </w:p>
    <w:p w14:paraId="2054834E" w14:textId="42C89940" w:rsidR="002B69C9" w:rsidRPr="007D3885" w:rsidRDefault="00C972B4" w:rsidP="00943964">
      <w:pPr>
        <w:pStyle w:val="27"/>
        <w:widowControl/>
        <w:numPr>
          <w:ilvl w:val="1"/>
          <w:numId w:val="10"/>
        </w:numPr>
        <w:tabs>
          <w:tab w:val="left" w:pos="1276"/>
        </w:tabs>
        <w:ind w:left="0" w:firstLine="709"/>
        <w:jc w:val="both"/>
        <w:rPr>
          <w:sz w:val="22"/>
          <w:szCs w:val="22"/>
        </w:rPr>
      </w:pPr>
      <w:bookmarkStart w:id="227" w:name="_Toc38305137"/>
      <w:r w:rsidRPr="007D3885">
        <w:rPr>
          <w:sz w:val="22"/>
          <w:szCs w:val="22"/>
        </w:rPr>
        <w:t>Приложение</w:t>
      </w:r>
      <w:r w:rsidR="002B69C9" w:rsidRPr="007D3885">
        <w:rPr>
          <w:sz w:val="22"/>
          <w:szCs w:val="22"/>
        </w:rPr>
        <w:t xml:space="preserve"> № 1.1 «Приложения к </w:t>
      </w:r>
      <w:r w:rsidR="0050065A" w:rsidRPr="007D3885">
        <w:rPr>
          <w:sz w:val="22"/>
          <w:szCs w:val="22"/>
        </w:rPr>
        <w:t>Р</w:t>
      </w:r>
      <w:r w:rsidR="002B69C9" w:rsidRPr="007D3885">
        <w:rPr>
          <w:sz w:val="22"/>
          <w:szCs w:val="22"/>
        </w:rPr>
        <w:t xml:space="preserve">азделу </w:t>
      </w:r>
      <w:r w:rsidR="00874C5A" w:rsidRPr="00874C5A">
        <w:rPr>
          <w:sz w:val="22"/>
          <w:szCs w:val="22"/>
        </w:rPr>
        <w:t>Оказание услуг по содержанию Дороги</w:t>
      </w:r>
      <w:r w:rsidR="002B69C9" w:rsidRPr="007D3885">
        <w:rPr>
          <w:sz w:val="22"/>
          <w:szCs w:val="22"/>
        </w:rPr>
        <w:t>».</w:t>
      </w:r>
      <w:bookmarkEnd w:id="227"/>
    </w:p>
    <w:p w14:paraId="653E0988" w14:textId="2F2BC7F5" w:rsidR="00674C4A" w:rsidRPr="007D3885" w:rsidRDefault="00674C4A" w:rsidP="00943964">
      <w:pPr>
        <w:pStyle w:val="27"/>
        <w:widowControl/>
        <w:numPr>
          <w:ilvl w:val="2"/>
          <w:numId w:val="10"/>
        </w:numPr>
        <w:tabs>
          <w:tab w:val="left" w:pos="1276"/>
        </w:tabs>
        <w:ind w:left="0" w:firstLine="709"/>
        <w:jc w:val="both"/>
        <w:rPr>
          <w:b w:val="0"/>
          <w:sz w:val="22"/>
          <w:szCs w:val="22"/>
        </w:rPr>
      </w:pPr>
      <w:bookmarkStart w:id="228" w:name="_Toc38305138"/>
      <w:r w:rsidRPr="007D3885">
        <w:rPr>
          <w:b w:val="0"/>
          <w:sz w:val="22"/>
          <w:szCs w:val="22"/>
        </w:rPr>
        <w:t>Приложение № 1.1.1 «</w:t>
      </w:r>
      <w:r w:rsidR="00C35888" w:rsidRPr="007D3885">
        <w:rPr>
          <w:b w:val="0"/>
          <w:sz w:val="22"/>
          <w:szCs w:val="22"/>
        </w:rPr>
        <w:t xml:space="preserve">Состав и перечень </w:t>
      </w:r>
      <w:r w:rsidR="00764A87" w:rsidRPr="007D3885">
        <w:rPr>
          <w:b w:val="0"/>
          <w:sz w:val="22"/>
          <w:szCs w:val="22"/>
        </w:rPr>
        <w:t>услуг</w:t>
      </w:r>
      <w:r w:rsidR="00C35888" w:rsidRPr="007D3885">
        <w:rPr>
          <w:b w:val="0"/>
          <w:sz w:val="22"/>
          <w:szCs w:val="22"/>
        </w:rPr>
        <w:t xml:space="preserve"> по содержанию участков автомобильных дорог, конструктивных элементов дорог, включенных в </w:t>
      </w:r>
      <w:r w:rsidR="005F6A79">
        <w:rPr>
          <w:b w:val="0"/>
          <w:sz w:val="22"/>
          <w:szCs w:val="22"/>
        </w:rPr>
        <w:t>о</w:t>
      </w:r>
      <w:r w:rsidR="00C35888" w:rsidRPr="007D3885">
        <w:rPr>
          <w:b w:val="0"/>
          <w:sz w:val="22"/>
          <w:szCs w:val="22"/>
        </w:rPr>
        <w:t>бъект, предусмотренных в рамках Договора</w:t>
      </w:r>
      <w:r w:rsidRPr="007D3885">
        <w:rPr>
          <w:b w:val="0"/>
          <w:sz w:val="22"/>
          <w:szCs w:val="22"/>
        </w:rPr>
        <w:t>».</w:t>
      </w:r>
      <w:bookmarkEnd w:id="228"/>
    </w:p>
    <w:p w14:paraId="1800A5D3" w14:textId="77777777" w:rsidR="004A0094" w:rsidRPr="007D3885" w:rsidRDefault="004A0094" w:rsidP="00943964">
      <w:pPr>
        <w:pStyle w:val="27"/>
        <w:widowControl/>
        <w:numPr>
          <w:ilvl w:val="2"/>
          <w:numId w:val="10"/>
        </w:numPr>
        <w:tabs>
          <w:tab w:val="left" w:pos="1276"/>
        </w:tabs>
        <w:ind w:left="0" w:firstLine="709"/>
        <w:jc w:val="both"/>
        <w:rPr>
          <w:b w:val="0"/>
          <w:sz w:val="22"/>
          <w:szCs w:val="22"/>
        </w:rPr>
      </w:pPr>
      <w:bookmarkStart w:id="229" w:name="_Toc38305139"/>
      <w:r w:rsidRPr="007D3885">
        <w:rPr>
          <w:b w:val="0"/>
          <w:sz w:val="22"/>
          <w:szCs w:val="22"/>
        </w:rPr>
        <w:t>Приложение № 1.1.2 «</w:t>
      </w:r>
      <w:r w:rsidR="005548F9" w:rsidRPr="007D3885">
        <w:rPr>
          <w:b w:val="0"/>
          <w:sz w:val="22"/>
          <w:szCs w:val="22"/>
        </w:rPr>
        <w:t>Перечень участков проведения работ по Ремонту, Капитальному Ремонту, Реконструкции, Строительству и/или Комплексному обустройству</w:t>
      </w:r>
      <w:r w:rsidR="00EB18FC" w:rsidRPr="007D3885">
        <w:rPr>
          <w:b w:val="0"/>
          <w:sz w:val="22"/>
          <w:szCs w:val="22"/>
        </w:rPr>
        <w:t>,</w:t>
      </w:r>
      <w:r w:rsidR="005548F9" w:rsidRPr="007D3885">
        <w:rPr>
          <w:b w:val="0"/>
          <w:sz w:val="22"/>
          <w:szCs w:val="22"/>
        </w:rPr>
        <w:t xml:space="preserve"> входящих в состав Объекта</w:t>
      </w:r>
      <w:r w:rsidRPr="007D3885">
        <w:rPr>
          <w:b w:val="0"/>
          <w:sz w:val="22"/>
          <w:szCs w:val="22"/>
        </w:rPr>
        <w:t>».</w:t>
      </w:r>
      <w:bookmarkEnd w:id="229"/>
    </w:p>
    <w:p w14:paraId="6BE651BD" w14:textId="28D661CD" w:rsidR="0050065A" w:rsidRPr="007D3885" w:rsidRDefault="0050065A" w:rsidP="00943964">
      <w:pPr>
        <w:pStyle w:val="27"/>
        <w:widowControl/>
        <w:numPr>
          <w:ilvl w:val="2"/>
          <w:numId w:val="10"/>
        </w:numPr>
        <w:tabs>
          <w:tab w:val="left" w:pos="1276"/>
        </w:tabs>
        <w:ind w:left="0" w:firstLine="709"/>
        <w:jc w:val="both"/>
        <w:rPr>
          <w:b w:val="0"/>
          <w:sz w:val="22"/>
          <w:szCs w:val="22"/>
        </w:rPr>
      </w:pPr>
      <w:bookmarkStart w:id="230" w:name="_Toc38305143"/>
      <w:r w:rsidRPr="007D3885">
        <w:rPr>
          <w:b w:val="0"/>
          <w:sz w:val="22"/>
          <w:szCs w:val="22"/>
        </w:rPr>
        <w:t>Приложение № 1.1.3 «</w:t>
      </w:r>
      <w:r w:rsidR="000F0020" w:rsidRPr="007D3885">
        <w:rPr>
          <w:b w:val="0"/>
          <w:sz w:val="22"/>
          <w:szCs w:val="22"/>
        </w:rPr>
        <w:t xml:space="preserve">Перечень дополнительных видов </w:t>
      </w:r>
      <w:r w:rsidR="00764A87" w:rsidRPr="007D3885">
        <w:rPr>
          <w:b w:val="0"/>
          <w:sz w:val="22"/>
          <w:szCs w:val="22"/>
        </w:rPr>
        <w:t>услуг</w:t>
      </w:r>
      <w:r w:rsidR="000F0020" w:rsidRPr="007D3885">
        <w:rPr>
          <w:b w:val="0"/>
          <w:sz w:val="22"/>
          <w:szCs w:val="22"/>
        </w:rPr>
        <w:t xml:space="preserve"> по </w:t>
      </w:r>
      <w:r w:rsidR="005F6A79">
        <w:rPr>
          <w:b w:val="0"/>
          <w:sz w:val="22"/>
          <w:szCs w:val="22"/>
        </w:rPr>
        <w:t>С</w:t>
      </w:r>
      <w:r w:rsidR="000F0020" w:rsidRPr="007D3885">
        <w:rPr>
          <w:b w:val="0"/>
          <w:sz w:val="22"/>
          <w:szCs w:val="22"/>
        </w:rPr>
        <w:t>одержанию</w:t>
      </w:r>
      <w:r w:rsidRPr="007D3885">
        <w:rPr>
          <w:b w:val="0"/>
          <w:sz w:val="22"/>
          <w:szCs w:val="22"/>
        </w:rPr>
        <w:t>».</w:t>
      </w:r>
    </w:p>
    <w:p w14:paraId="7DDAA170" w14:textId="77777777" w:rsidR="0050065A" w:rsidRPr="007D3885" w:rsidRDefault="0050065A" w:rsidP="00943964">
      <w:pPr>
        <w:pStyle w:val="27"/>
        <w:widowControl/>
        <w:numPr>
          <w:ilvl w:val="2"/>
          <w:numId w:val="10"/>
        </w:numPr>
        <w:tabs>
          <w:tab w:val="left" w:pos="1276"/>
        </w:tabs>
        <w:ind w:left="0" w:firstLine="709"/>
        <w:jc w:val="both"/>
        <w:rPr>
          <w:b w:val="0"/>
          <w:sz w:val="22"/>
          <w:szCs w:val="22"/>
        </w:rPr>
      </w:pPr>
      <w:r w:rsidRPr="007D3885">
        <w:rPr>
          <w:b w:val="0"/>
          <w:sz w:val="22"/>
          <w:szCs w:val="22"/>
        </w:rPr>
        <w:t>Приложение № 1.1.4. «Перечень мероприятий по подготовке Объекта к содержанию в зимний период эксплуатации 20__/20__ гг».</w:t>
      </w:r>
    </w:p>
    <w:p w14:paraId="4770478A" w14:textId="77777777" w:rsidR="0050065A" w:rsidRPr="007D3885" w:rsidRDefault="0050065A" w:rsidP="00943964">
      <w:pPr>
        <w:pStyle w:val="27"/>
        <w:widowControl/>
        <w:numPr>
          <w:ilvl w:val="2"/>
          <w:numId w:val="10"/>
        </w:numPr>
        <w:tabs>
          <w:tab w:val="left" w:pos="1276"/>
        </w:tabs>
        <w:ind w:left="0" w:firstLine="709"/>
        <w:jc w:val="both"/>
        <w:rPr>
          <w:b w:val="0"/>
          <w:sz w:val="22"/>
          <w:szCs w:val="22"/>
        </w:rPr>
      </w:pPr>
      <w:r w:rsidRPr="007D3885">
        <w:rPr>
          <w:b w:val="0"/>
          <w:sz w:val="22"/>
          <w:szCs w:val="22"/>
        </w:rPr>
        <w:t>Приложение № 1.1.5. «Форма по предоставлению информации по подготовке к зиме».</w:t>
      </w:r>
    </w:p>
    <w:p w14:paraId="39754ABB" w14:textId="13583833" w:rsidR="00CA1A90" w:rsidRPr="007D3885" w:rsidRDefault="00CA1A90" w:rsidP="00943964">
      <w:pPr>
        <w:pStyle w:val="27"/>
        <w:widowControl/>
        <w:numPr>
          <w:ilvl w:val="2"/>
          <w:numId w:val="10"/>
        </w:numPr>
        <w:tabs>
          <w:tab w:val="left" w:pos="1276"/>
        </w:tabs>
        <w:ind w:left="0" w:firstLine="709"/>
        <w:jc w:val="both"/>
        <w:rPr>
          <w:b w:val="0"/>
          <w:sz w:val="22"/>
          <w:szCs w:val="22"/>
        </w:rPr>
      </w:pPr>
      <w:r w:rsidRPr="007D3885">
        <w:rPr>
          <w:b w:val="0"/>
          <w:sz w:val="22"/>
          <w:szCs w:val="22"/>
        </w:rPr>
        <w:t xml:space="preserve">Приложение № 1.1.5.1 «Форма по предоставлению </w:t>
      </w:r>
      <w:r w:rsidR="00422CCA">
        <w:rPr>
          <w:b w:val="0"/>
          <w:sz w:val="22"/>
          <w:szCs w:val="22"/>
        </w:rPr>
        <w:t xml:space="preserve">ежемесячной </w:t>
      </w:r>
      <w:r w:rsidRPr="007D3885">
        <w:rPr>
          <w:b w:val="0"/>
          <w:sz w:val="22"/>
          <w:szCs w:val="22"/>
        </w:rPr>
        <w:t>информации о наличии и расходе противогололедных материалов».</w:t>
      </w:r>
    </w:p>
    <w:p w14:paraId="63C0BA5A" w14:textId="77777777" w:rsidR="00D972AC" w:rsidRPr="007D3885" w:rsidRDefault="005548F9" w:rsidP="00943964">
      <w:pPr>
        <w:pStyle w:val="27"/>
        <w:widowControl/>
        <w:numPr>
          <w:ilvl w:val="2"/>
          <w:numId w:val="10"/>
        </w:numPr>
        <w:tabs>
          <w:tab w:val="left" w:pos="1276"/>
        </w:tabs>
        <w:ind w:left="0" w:firstLine="709"/>
        <w:jc w:val="both"/>
        <w:rPr>
          <w:b w:val="0"/>
          <w:sz w:val="22"/>
          <w:szCs w:val="22"/>
        </w:rPr>
      </w:pPr>
      <w:r w:rsidRPr="007D3885">
        <w:rPr>
          <w:b w:val="0"/>
          <w:sz w:val="22"/>
          <w:szCs w:val="22"/>
        </w:rPr>
        <w:t>Приложение № 1.1.6</w:t>
      </w:r>
      <w:r w:rsidR="00DD3092" w:rsidRPr="007D3885">
        <w:rPr>
          <w:b w:val="0"/>
          <w:sz w:val="22"/>
          <w:szCs w:val="22"/>
        </w:rPr>
        <w:t>. «Формы журналов учета замены и установки ТСОДД (Ф.1, Ф.2, Ф.3)».</w:t>
      </w:r>
      <w:bookmarkEnd w:id="230"/>
    </w:p>
    <w:p w14:paraId="73BA0767" w14:textId="77777777" w:rsidR="00D972AC" w:rsidRPr="007D3885" w:rsidRDefault="00DC6F8A" w:rsidP="00943964">
      <w:pPr>
        <w:pStyle w:val="27"/>
        <w:widowControl/>
        <w:numPr>
          <w:ilvl w:val="2"/>
          <w:numId w:val="10"/>
        </w:numPr>
        <w:tabs>
          <w:tab w:val="left" w:pos="1276"/>
        </w:tabs>
        <w:ind w:left="0" w:firstLine="709"/>
        <w:jc w:val="both"/>
        <w:rPr>
          <w:b w:val="0"/>
          <w:sz w:val="22"/>
          <w:szCs w:val="22"/>
        </w:rPr>
      </w:pPr>
      <w:bookmarkStart w:id="231" w:name="_Toc38305144"/>
      <w:r w:rsidRPr="007D3885">
        <w:rPr>
          <w:b w:val="0"/>
          <w:sz w:val="22"/>
          <w:szCs w:val="22"/>
        </w:rPr>
        <w:t>Приложение № 1.1.7</w:t>
      </w:r>
      <w:r w:rsidR="00DD3092" w:rsidRPr="007D3885">
        <w:rPr>
          <w:b w:val="0"/>
          <w:sz w:val="22"/>
          <w:szCs w:val="22"/>
        </w:rPr>
        <w:t>. «Эскиз информационного щита».</w:t>
      </w:r>
      <w:bookmarkEnd w:id="231"/>
    </w:p>
    <w:p w14:paraId="42BAEC29" w14:textId="5B644A05" w:rsidR="00C37463" w:rsidRDefault="00C37463" w:rsidP="00943964">
      <w:pPr>
        <w:pStyle w:val="27"/>
        <w:widowControl/>
        <w:numPr>
          <w:ilvl w:val="2"/>
          <w:numId w:val="10"/>
        </w:numPr>
        <w:tabs>
          <w:tab w:val="left" w:pos="1276"/>
        </w:tabs>
        <w:ind w:left="0" w:firstLine="709"/>
        <w:jc w:val="both"/>
        <w:rPr>
          <w:b w:val="0"/>
          <w:sz w:val="22"/>
          <w:szCs w:val="22"/>
        </w:rPr>
      </w:pPr>
      <w:bookmarkStart w:id="232" w:name="_Toc38305145"/>
      <w:r w:rsidRPr="007D3885">
        <w:rPr>
          <w:b w:val="0"/>
          <w:sz w:val="22"/>
          <w:szCs w:val="22"/>
        </w:rPr>
        <w:t>Приложение № 1.1.8 «</w:t>
      </w:r>
      <w:r w:rsidR="00056102" w:rsidRPr="007D3885">
        <w:rPr>
          <w:b w:val="0"/>
          <w:sz w:val="22"/>
          <w:szCs w:val="22"/>
        </w:rPr>
        <w:t>Форма Журнала работ по зиме</w:t>
      </w:r>
      <w:r w:rsidRPr="007D3885">
        <w:rPr>
          <w:b w:val="0"/>
          <w:sz w:val="22"/>
          <w:szCs w:val="22"/>
        </w:rPr>
        <w:t>».</w:t>
      </w:r>
      <w:bookmarkEnd w:id="232"/>
    </w:p>
    <w:p w14:paraId="317898F4" w14:textId="25A34176" w:rsidR="00CE3BA0" w:rsidRPr="007D3885" w:rsidRDefault="000903EF" w:rsidP="00422CCA">
      <w:pPr>
        <w:pStyle w:val="27"/>
        <w:widowControl/>
        <w:numPr>
          <w:ilvl w:val="2"/>
          <w:numId w:val="10"/>
        </w:numPr>
        <w:tabs>
          <w:tab w:val="left" w:pos="1276"/>
        </w:tabs>
        <w:jc w:val="both"/>
        <w:rPr>
          <w:b w:val="0"/>
          <w:sz w:val="22"/>
          <w:szCs w:val="22"/>
        </w:rPr>
      </w:pPr>
      <w:r w:rsidRPr="000903EF">
        <w:rPr>
          <w:b w:val="0"/>
          <w:sz w:val="22"/>
          <w:szCs w:val="22"/>
        </w:rPr>
        <w:t>Приложение № 1.1.9. «Технол</w:t>
      </w:r>
      <w:r>
        <w:rPr>
          <w:b w:val="0"/>
          <w:sz w:val="22"/>
          <w:szCs w:val="22"/>
        </w:rPr>
        <w:t>огические карты основных видов у</w:t>
      </w:r>
      <w:r w:rsidRPr="000903EF">
        <w:rPr>
          <w:b w:val="0"/>
          <w:sz w:val="22"/>
          <w:szCs w:val="22"/>
        </w:rPr>
        <w:t xml:space="preserve">слуг по </w:t>
      </w:r>
      <w:r>
        <w:rPr>
          <w:b w:val="0"/>
          <w:sz w:val="22"/>
          <w:szCs w:val="22"/>
        </w:rPr>
        <w:t>с</w:t>
      </w:r>
      <w:r w:rsidRPr="000903EF">
        <w:rPr>
          <w:b w:val="0"/>
          <w:sz w:val="22"/>
          <w:szCs w:val="22"/>
        </w:rPr>
        <w:t>одержанию Дороги</w:t>
      </w:r>
      <w:r w:rsidR="00422CCA">
        <w:rPr>
          <w:b w:val="0"/>
          <w:sz w:val="22"/>
          <w:szCs w:val="22"/>
        </w:rPr>
        <w:t xml:space="preserve"> </w:t>
      </w:r>
      <w:r w:rsidR="00422CCA" w:rsidRPr="00422CCA">
        <w:rPr>
          <w:b w:val="0"/>
          <w:sz w:val="22"/>
          <w:szCs w:val="22"/>
        </w:rPr>
        <w:t>весенне-летне-осенний период</w:t>
      </w:r>
      <w:r w:rsidRPr="000903EF">
        <w:rPr>
          <w:b w:val="0"/>
          <w:sz w:val="22"/>
          <w:szCs w:val="22"/>
        </w:rPr>
        <w:t>»</w:t>
      </w:r>
      <w:r>
        <w:rPr>
          <w:b w:val="0"/>
          <w:sz w:val="22"/>
          <w:szCs w:val="22"/>
        </w:rPr>
        <w:t>.</w:t>
      </w:r>
    </w:p>
    <w:p w14:paraId="1802B08C" w14:textId="2540507B" w:rsidR="002B69C9" w:rsidRPr="007D3885" w:rsidRDefault="002B69C9" w:rsidP="00943964">
      <w:pPr>
        <w:pStyle w:val="27"/>
        <w:widowControl/>
        <w:numPr>
          <w:ilvl w:val="1"/>
          <w:numId w:val="10"/>
        </w:numPr>
        <w:tabs>
          <w:tab w:val="left" w:pos="1276"/>
        </w:tabs>
        <w:ind w:left="0" w:firstLine="709"/>
        <w:jc w:val="both"/>
        <w:rPr>
          <w:sz w:val="22"/>
          <w:szCs w:val="22"/>
        </w:rPr>
      </w:pPr>
      <w:bookmarkStart w:id="233" w:name="_Toc38305146"/>
      <w:r w:rsidRPr="007D3885">
        <w:rPr>
          <w:sz w:val="22"/>
          <w:szCs w:val="22"/>
        </w:rPr>
        <w:t xml:space="preserve">Приложение № 1.2 «Приложения к </w:t>
      </w:r>
      <w:r w:rsidR="0050065A" w:rsidRPr="007D3885">
        <w:rPr>
          <w:sz w:val="22"/>
          <w:szCs w:val="22"/>
        </w:rPr>
        <w:t>Р</w:t>
      </w:r>
      <w:r w:rsidRPr="007D3885">
        <w:rPr>
          <w:sz w:val="22"/>
          <w:szCs w:val="22"/>
        </w:rPr>
        <w:t xml:space="preserve">азделу </w:t>
      </w:r>
      <w:r w:rsidR="005F6A79">
        <w:rPr>
          <w:sz w:val="22"/>
          <w:szCs w:val="22"/>
        </w:rPr>
        <w:t>У</w:t>
      </w:r>
      <w:r w:rsidR="00B82CE7" w:rsidRPr="007D3885">
        <w:rPr>
          <w:sz w:val="22"/>
          <w:szCs w:val="22"/>
        </w:rPr>
        <w:t>слуги</w:t>
      </w:r>
      <w:r w:rsidRPr="007D3885">
        <w:rPr>
          <w:sz w:val="22"/>
          <w:szCs w:val="22"/>
        </w:rPr>
        <w:t xml:space="preserve"> по содержанию искусственных дорожных сооружений».</w:t>
      </w:r>
      <w:bookmarkEnd w:id="233"/>
    </w:p>
    <w:p w14:paraId="3A3BA18F" w14:textId="59C886B2" w:rsidR="009C2E17" w:rsidRPr="007D3885" w:rsidRDefault="009C2E17" w:rsidP="00943964">
      <w:pPr>
        <w:pStyle w:val="27"/>
        <w:widowControl/>
        <w:numPr>
          <w:ilvl w:val="2"/>
          <w:numId w:val="10"/>
        </w:numPr>
        <w:tabs>
          <w:tab w:val="left" w:pos="1276"/>
        </w:tabs>
        <w:ind w:left="0" w:firstLine="709"/>
        <w:jc w:val="both"/>
        <w:rPr>
          <w:b w:val="0"/>
          <w:sz w:val="22"/>
          <w:szCs w:val="22"/>
        </w:rPr>
      </w:pPr>
      <w:bookmarkStart w:id="234" w:name="_Toc38305147"/>
      <w:r w:rsidRPr="007D3885">
        <w:rPr>
          <w:b w:val="0"/>
          <w:sz w:val="22"/>
          <w:szCs w:val="22"/>
        </w:rPr>
        <w:lastRenderedPageBreak/>
        <w:t>П</w:t>
      </w:r>
      <w:r w:rsidR="002B69C9" w:rsidRPr="007D3885">
        <w:rPr>
          <w:b w:val="0"/>
          <w:sz w:val="22"/>
          <w:szCs w:val="22"/>
        </w:rPr>
        <w:t>риложение № 1.2.1</w:t>
      </w:r>
      <w:r w:rsidRPr="007D3885">
        <w:rPr>
          <w:b w:val="0"/>
          <w:sz w:val="22"/>
          <w:szCs w:val="22"/>
        </w:rPr>
        <w:t xml:space="preserve"> «</w:t>
      </w:r>
      <w:r w:rsidR="004719C7" w:rsidRPr="007D3885">
        <w:rPr>
          <w:b w:val="0"/>
          <w:sz w:val="22"/>
          <w:szCs w:val="22"/>
        </w:rPr>
        <w:t xml:space="preserve">Перечень основных видов </w:t>
      </w:r>
      <w:r w:rsidR="00B82CE7" w:rsidRPr="007D3885">
        <w:rPr>
          <w:b w:val="0"/>
          <w:sz w:val="22"/>
          <w:szCs w:val="22"/>
        </w:rPr>
        <w:t>услуг</w:t>
      </w:r>
      <w:r w:rsidR="004719C7" w:rsidRPr="007D3885">
        <w:rPr>
          <w:b w:val="0"/>
          <w:sz w:val="22"/>
          <w:szCs w:val="22"/>
        </w:rPr>
        <w:t xml:space="preserve"> по содержанию искусственных дорожных сооружений</w:t>
      </w:r>
      <w:r w:rsidRPr="007D3885">
        <w:rPr>
          <w:b w:val="0"/>
          <w:sz w:val="22"/>
          <w:szCs w:val="22"/>
        </w:rPr>
        <w:t>».</w:t>
      </w:r>
      <w:bookmarkEnd w:id="234"/>
    </w:p>
    <w:p w14:paraId="1CB1B55B" w14:textId="77777777" w:rsidR="00261052" w:rsidRPr="007D3885" w:rsidRDefault="002B69C9" w:rsidP="00943964">
      <w:pPr>
        <w:pStyle w:val="27"/>
        <w:widowControl/>
        <w:numPr>
          <w:ilvl w:val="2"/>
          <w:numId w:val="10"/>
        </w:numPr>
        <w:tabs>
          <w:tab w:val="left" w:pos="1276"/>
        </w:tabs>
        <w:ind w:left="0" w:firstLine="709"/>
        <w:jc w:val="both"/>
        <w:rPr>
          <w:sz w:val="22"/>
          <w:szCs w:val="22"/>
        </w:rPr>
      </w:pPr>
      <w:bookmarkStart w:id="235" w:name="_Toc38305148"/>
      <w:r w:rsidRPr="007D3885">
        <w:rPr>
          <w:b w:val="0"/>
          <w:sz w:val="22"/>
          <w:szCs w:val="22"/>
        </w:rPr>
        <w:t>Приложение № 1.2.2</w:t>
      </w:r>
      <w:r w:rsidR="009C2E17" w:rsidRPr="007D3885">
        <w:rPr>
          <w:b w:val="0"/>
          <w:sz w:val="22"/>
          <w:szCs w:val="22"/>
        </w:rPr>
        <w:t xml:space="preserve"> «</w:t>
      </w:r>
      <w:bookmarkEnd w:id="235"/>
      <w:r w:rsidR="0050065A" w:rsidRPr="007D3885">
        <w:rPr>
          <w:b w:val="0"/>
          <w:sz w:val="22"/>
          <w:szCs w:val="22"/>
        </w:rPr>
        <w:t>Схемы зон ответственности при содержании искусственных дорожных сооружений» (Ф.1. Схема зоны ответственности при содержании искусственных мостовых сооружений; Ф.2. Схема зоны ответственности при содержании водопропускных труб)</w:t>
      </w:r>
      <w:r w:rsidR="00261052" w:rsidRPr="007D3885">
        <w:rPr>
          <w:b w:val="0"/>
          <w:sz w:val="22"/>
          <w:szCs w:val="22"/>
        </w:rPr>
        <w:t>.</w:t>
      </w:r>
    </w:p>
    <w:p w14:paraId="688725B2" w14:textId="77777777" w:rsidR="009C2E17" w:rsidRPr="007D3885" w:rsidRDefault="002B69C9" w:rsidP="00943964">
      <w:pPr>
        <w:pStyle w:val="27"/>
        <w:widowControl/>
        <w:numPr>
          <w:ilvl w:val="2"/>
          <w:numId w:val="10"/>
        </w:numPr>
        <w:tabs>
          <w:tab w:val="left" w:pos="1276"/>
        </w:tabs>
        <w:ind w:left="0" w:firstLine="709"/>
        <w:jc w:val="both"/>
        <w:rPr>
          <w:b w:val="0"/>
          <w:sz w:val="22"/>
          <w:szCs w:val="22"/>
        </w:rPr>
      </w:pPr>
      <w:bookmarkStart w:id="236" w:name="_Toc38305149"/>
      <w:r w:rsidRPr="007D3885">
        <w:rPr>
          <w:b w:val="0"/>
          <w:sz w:val="22"/>
          <w:szCs w:val="22"/>
        </w:rPr>
        <w:t>Приложение № 1.2.3</w:t>
      </w:r>
      <w:r w:rsidR="009C2E17" w:rsidRPr="007D3885">
        <w:rPr>
          <w:b w:val="0"/>
          <w:sz w:val="22"/>
          <w:szCs w:val="22"/>
        </w:rPr>
        <w:t xml:space="preserve"> «Инструкция по ведению книги искусственного сооружения».</w:t>
      </w:r>
      <w:bookmarkEnd w:id="236"/>
    </w:p>
    <w:p w14:paraId="23BDFC00" w14:textId="77777777" w:rsidR="00673EF4" w:rsidRPr="007D3885" w:rsidRDefault="002B69C9" w:rsidP="00943964">
      <w:pPr>
        <w:pStyle w:val="27"/>
        <w:widowControl/>
        <w:numPr>
          <w:ilvl w:val="2"/>
          <w:numId w:val="10"/>
        </w:numPr>
        <w:tabs>
          <w:tab w:val="left" w:pos="1276"/>
        </w:tabs>
        <w:ind w:left="0" w:firstLine="709"/>
        <w:jc w:val="both"/>
        <w:rPr>
          <w:b w:val="0"/>
          <w:sz w:val="22"/>
          <w:szCs w:val="22"/>
        </w:rPr>
      </w:pPr>
      <w:bookmarkStart w:id="237" w:name="_Toc38305150"/>
      <w:r w:rsidRPr="007D3885">
        <w:rPr>
          <w:b w:val="0"/>
          <w:sz w:val="22"/>
          <w:szCs w:val="22"/>
        </w:rPr>
        <w:t>Приложение № 1.2.4</w:t>
      </w:r>
      <w:r w:rsidR="00673EF4" w:rsidRPr="007D3885">
        <w:rPr>
          <w:b w:val="0"/>
          <w:sz w:val="22"/>
          <w:szCs w:val="22"/>
        </w:rPr>
        <w:t xml:space="preserve"> «Рекомендации по осмотру водопропускных труб».</w:t>
      </w:r>
      <w:bookmarkEnd w:id="237"/>
    </w:p>
    <w:p w14:paraId="4A7959C6" w14:textId="5F30A29E" w:rsidR="00084AF1" w:rsidRPr="007D3885" w:rsidRDefault="00084AF1" w:rsidP="00943964">
      <w:pPr>
        <w:pStyle w:val="27"/>
        <w:widowControl/>
        <w:numPr>
          <w:ilvl w:val="2"/>
          <w:numId w:val="10"/>
        </w:numPr>
        <w:tabs>
          <w:tab w:val="left" w:pos="1276"/>
        </w:tabs>
        <w:ind w:left="0" w:firstLine="709"/>
        <w:jc w:val="both"/>
        <w:rPr>
          <w:b w:val="0"/>
          <w:sz w:val="22"/>
          <w:szCs w:val="22"/>
        </w:rPr>
      </w:pPr>
      <w:bookmarkStart w:id="238" w:name="_Toc38305151"/>
      <w:r w:rsidRPr="007D3885">
        <w:rPr>
          <w:b w:val="0"/>
          <w:sz w:val="22"/>
          <w:szCs w:val="22"/>
        </w:rPr>
        <w:t>Приложение № 1.2.5 «</w:t>
      </w:r>
      <w:r w:rsidR="0050065A" w:rsidRPr="007D3885">
        <w:rPr>
          <w:b w:val="0"/>
          <w:sz w:val="22"/>
          <w:szCs w:val="22"/>
        </w:rPr>
        <w:t xml:space="preserve">Показатели (технические параметры) материалов, используемых при </w:t>
      </w:r>
      <w:r w:rsidR="00B82CE7" w:rsidRPr="007D3885">
        <w:rPr>
          <w:b w:val="0"/>
          <w:sz w:val="22"/>
          <w:szCs w:val="22"/>
        </w:rPr>
        <w:t>оказании услуг</w:t>
      </w:r>
      <w:r w:rsidR="002C1BB9" w:rsidRPr="007D3885">
        <w:rPr>
          <w:b w:val="0"/>
          <w:sz w:val="22"/>
          <w:szCs w:val="22"/>
        </w:rPr>
        <w:t xml:space="preserve"> по содержанию</w:t>
      </w:r>
      <w:r w:rsidR="0050065A" w:rsidRPr="007D3885">
        <w:rPr>
          <w:b w:val="0"/>
          <w:sz w:val="22"/>
          <w:szCs w:val="22"/>
        </w:rPr>
        <w:t xml:space="preserve"> ИДС</w:t>
      </w:r>
      <w:r w:rsidRPr="007D3885">
        <w:rPr>
          <w:b w:val="0"/>
          <w:sz w:val="22"/>
          <w:szCs w:val="22"/>
        </w:rPr>
        <w:t>».</w:t>
      </w:r>
    </w:p>
    <w:p w14:paraId="2C75EF9A" w14:textId="5D1375F0" w:rsidR="00084AF1" w:rsidRPr="007D3885" w:rsidRDefault="00084AF1" w:rsidP="00943964">
      <w:pPr>
        <w:pStyle w:val="27"/>
        <w:widowControl/>
        <w:numPr>
          <w:ilvl w:val="2"/>
          <w:numId w:val="10"/>
        </w:numPr>
        <w:tabs>
          <w:tab w:val="left" w:pos="1276"/>
        </w:tabs>
        <w:ind w:left="0" w:firstLine="709"/>
        <w:jc w:val="both"/>
        <w:rPr>
          <w:b w:val="0"/>
          <w:sz w:val="22"/>
          <w:szCs w:val="22"/>
        </w:rPr>
      </w:pPr>
      <w:r w:rsidRPr="007D3885">
        <w:rPr>
          <w:b w:val="0"/>
          <w:sz w:val="22"/>
          <w:szCs w:val="22"/>
        </w:rPr>
        <w:t xml:space="preserve">Приложение № 1.2.6 «Технологические карты, регламентирующие </w:t>
      </w:r>
      <w:r w:rsidR="00B82CE7" w:rsidRPr="007D3885">
        <w:rPr>
          <w:b w:val="0"/>
          <w:sz w:val="22"/>
          <w:szCs w:val="22"/>
        </w:rPr>
        <w:t>услуги</w:t>
      </w:r>
      <w:r w:rsidRPr="007D3885">
        <w:rPr>
          <w:b w:val="0"/>
          <w:sz w:val="22"/>
          <w:szCs w:val="22"/>
        </w:rPr>
        <w:t xml:space="preserve"> по содержанию искусственных дорожных сооружений на Объекте». </w:t>
      </w:r>
    </w:p>
    <w:p w14:paraId="4375A549" w14:textId="2AC94B88" w:rsidR="002B69C9" w:rsidRPr="007D3885" w:rsidRDefault="002B69C9" w:rsidP="00943964">
      <w:pPr>
        <w:pStyle w:val="27"/>
        <w:widowControl/>
        <w:numPr>
          <w:ilvl w:val="1"/>
          <w:numId w:val="10"/>
        </w:numPr>
        <w:tabs>
          <w:tab w:val="left" w:pos="1276"/>
        </w:tabs>
        <w:ind w:left="0" w:firstLine="709"/>
        <w:jc w:val="both"/>
        <w:rPr>
          <w:sz w:val="22"/>
          <w:szCs w:val="22"/>
        </w:rPr>
      </w:pPr>
      <w:r w:rsidRPr="007D3885">
        <w:rPr>
          <w:sz w:val="22"/>
          <w:szCs w:val="22"/>
        </w:rPr>
        <w:t xml:space="preserve">Приложение № 1.3 «Приложения к </w:t>
      </w:r>
      <w:r w:rsidR="0050065A" w:rsidRPr="007D3885">
        <w:rPr>
          <w:sz w:val="22"/>
          <w:szCs w:val="22"/>
        </w:rPr>
        <w:t>Р</w:t>
      </w:r>
      <w:r w:rsidRPr="007D3885">
        <w:rPr>
          <w:sz w:val="22"/>
          <w:szCs w:val="22"/>
        </w:rPr>
        <w:t xml:space="preserve">азделу </w:t>
      </w:r>
      <w:r w:rsidR="00B82CE7" w:rsidRPr="007D3885">
        <w:rPr>
          <w:sz w:val="22"/>
          <w:szCs w:val="22"/>
        </w:rPr>
        <w:t>Услуги</w:t>
      </w:r>
      <w:r w:rsidRPr="007D3885">
        <w:rPr>
          <w:sz w:val="22"/>
          <w:szCs w:val="22"/>
        </w:rPr>
        <w:t xml:space="preserve"> по содержанию элементов наружного освещения и энергоснабжения».</w:t>
      </w:r>
      <w:bookmarkEnd w:id="238"/>
    </w:p>
    <w:p w14:paraId="1352C028" w14:textId="6A2C1FCD" w:rsidR="002B69C9" w:rsidRPr="007D3885" w:rsidRDefault="00437073" w:rsidP="00943964">
      <w:pPr>
        <w:pStyle w:val="27"/>
        <w:widowControl/>
        <w:numPr>
          <w:ilvl w:val="2"/>
          <w:numId w:val="10"/>
        </w:numPr>
        <w:tabs>
          <w:tab w:val="left" w:pos="1276"/>
        </w:tabs>
        <w:ind w:left="0" w:firstLine="709"/>
        <w:jc w:val="both"/>
        <w:rPr>
          <w:b w:val="0"/>
          <w:sz w:val="22"/>
          <w:szCs w:val="22"/>
        </w:rPr>
      </w:pPr>
      <w:bookmarkStart w:id="239" w:name="_Toc38305152"/>
      <w:r w:rsidRPr="007D3885">
        <w:rPr>
          <w:b w:val="0"/>
          <w:sz w:val="22"/>
          <w:szCs w:val="22"/>
        </w:rPr>
        <w:t>Приложение № 1.3.1</w:t>
      </w:r>
      <w:r w:rsidR="002B69C9" w:rsidRPr="007D3885">
        <w:rPr>
          <w:b w:val="0"/>
          <w:sz w:val="22"/>
          <w:szCs w:val="22"/>
        </w:rPr>
        <w:t>. «</w:t>
      </w:r>
      <w:r w:rsidR="00E01B94" w:rsidRPr="007D3885">
        <w:rPr>
          <w:b w:val="0"/>
          <w:sz w:val="22"/>
          <w:szCs w:val="22"/>
        </w:rPr>
        <w:t xml:space="preserve">Состав </w:t>
      </w:r>
      <w:r w:rsidR="00B82CE7" w:rsidRPr="007D3885">
        <w:rPr>
          <w:b w:val="0"/>
          <w:sz w:val="22"/>
          <w:szCs w:val="22"/>
        </w:rPr>
        <w:t>услуг</w:t>
      </w:r>
      <w:r w:rsidR="00E01B94" w:rsidRPr="007D3885">
        <w:rPr>
          <w:b w:val="0"/>
          <w:sz w:val="22"/>
          <w:szCs w:val="22"/>
        </w:rPr>
        <w:t xml:space="preserve"> и рекомендованная п</w:t>
      </w:r>
      <w:r w:rsidR="002716DF" w:rsidRPr="007D3885">
        <w:rPr>
          <w:b w:val="0"/>
          <w:sz w:val="22"/>
          <w:szCs w:val="22"/>
        </w:rPr>
        <w:t xml:space="preserve">ериодичность </w:t>
      </w:r>
      <w:r w:rsidR="00B82CE7" w:rsidRPr="007D3885">
        <w:rPr>
          <w:b w:val="0"/>
          <w:sz w:val="22"/>
          <w:szCs w:val="22"/>
        </w:rPr>
        <w:t>оказания услуг</w:t>
      </w:r>
      <w:r w:rsidR="002716DF" w:rsidRPr="007D3885">
        <w:rPr>
          <w:b w:val="0"/>
          <w:sz w:val="22"/>
          <w:szCs w:val="22"/>
        </w:rPr>
        <w:t xml:space="preserve"> по содержанию элементов НО</w:t>
      </w:r>
      <w:r w:rsidR="002B69C9" w:rsidRPr="007D3885">
        <w:rPr>
          <w:b w:val="0"/>
          <w:sz w:val="22"/>
          <w:szCs w:val="22"/>
        </w:rPr>
        <w:t>».</w:t>
      </w:r>
      <w:bookmarkEnd w:id="239"/>
    </w:p>
    <w:p w14:paraId="68A281D1" w14:textId="77777777" w:rsidR="00700850" w:rsidRPr="007D3885" w:rsidRDefault="00700850" w:rsidP="00943964">
      <w:pPr>
        <w:pStyle w:val="27"/>
        <w:widowControl/>
        <w:numPr>
          <w:ilvl w:val="2"/>
          <w:numId w:val="10"/>
        </w:numPr>
        <w:tabs>
          <w:tab w:val="left" w:pos="1276"/>
        </w:tabs>
        <w:ind w:left="0" w:firstLine="709"/>
        <w:jc w:val="both"/>
        <w:rPr>
          <w:b w:val="0"/>
          <w:sz w:val="22"/>
          <w:szCs w:val="22"/>
        </w:rPr>
      </w:pPr>
      <w:bookmarkStart w:id="240" w:name="_Toc38305153"/>
      <w:r w:rsidRPr="007D3885">
        <w:rPr>
          <w:b w:val="0"/>
          <w:sz w:val="22"/>
          <w:szCs w:val="22"/>
        </w:rPr>
        <w:t>Приложение № 1.3.2. «Порядок и сроки подготовки линейных календарных графиков по содержанию наружного освещения».</w:t>
      </w:r>
      <w:bookmarkEnd w:id="240"/>
    </w:p>
    <w:p w14:paraId="3D5B0D1C" w14:textId="77777777" w:rsidR="00700850" w:rsidRPr="007D3885" w:rsidRDefault="00700850" w:rsidP="00943964">
      <w:pPr>
        <w:pStyle w:val="27"/>
        <w:widowControl/>
        <w:numPr>
          <w:ilvl w:val="2"/>
          <w:numId w:val="10"/>
        </w:numPr>
        <w:tabs>
          <w:tab w:val="left" w:pos="1276"/>
        </w:tabs>
        <w:ind w:left="0" w:firstLine="709"/>
        <w:jc w:val="both"/>
        <w:rPr>
          <w:b w:val="0"/>
          <w:sz w:val="22"/>
          <w:szCs w:val="22"/>
        </w:rPr>
      </w:pPr>
      <w:bookmarkStart w:id="241" w:name="_Toc38305154"/>
      <w:r w:rsidRPr="007D3885">
        <w:rPr>
          <w:b w:val="0"/>
          <w:sz w:val="22"/>
          <w:szCs w:val="22"/>
        </w:rPr>
        <w:t>Приложение № 1.3.2.1 «</w:t>
      </w:r>
      <w:r w:rsidR="0050065A" w:rsidRPr="007D3885">
        <w:rPr>
          <w:b w:val="0"/>
          <w:sz w:val="22"/>
          <w:szCs w:val="22"/>
        </w:rPr>
        <w:t>Форма годового линейного графика (Ф.1), Форма месячного линейного графика (Ф.2.)</w:t>
      </w:r>
      <w:r w:rsidRPr="007D3885">
        <w:rPr>
          <w:b w:val="0"/>
          <w:sz w:val="22"/>
          <w:szCs w:val="22"/>
        </w:rPr>
        <w:t>».</w:t>
      </w:r>
      <w:bookmarkEnd w:id="241"/>
    </w:p>
    <w:p w14:paraId="6912D15F" w14:textId="02DFDF88" w:rsidR="00076294" w:rsidRPr="007D3885" w:rsidRDefault="00076294" w:rsidP="00943964">
      <w:pPr>
        <w:pStyle w:val="27"/>
        <w:widowControl/>
        <w:numPr>
          <w:ilvl w:val="2"/>
          <w:numId w:val="10"/>
        </w:numPr>
        <w:tabs>
          <w:tab w:val="left" w:pos="1276"/>
        </w:tabs>
        <w:ind w:left="0" w:firstLine="709"/>
        <w:jc w:val="both"/>
        <w:rPr>
          <w:b w:val="0"/>
          <w:sz w:val="22"/>
          <w:szCs w:val="22"/>
        </w:rPr>
      </w:pPr>
      <w:bookmarkStart w:id="242" w:name="_Toc38305155"/>
      <w:r w:rsidRPr="007D3885">
        <w:rPr>
          <w:b w:val="0"/>
          <w:sz w:val="22"/>
          <w:szCs w:val="22"/>
        </w:rPr>
        <w:t>Приложение № 1.3.2.2 «</w:t>
      </w:r>
      <w:r w:rsidR="00B82CE7" w:rsidRPr="007D3885">
        <w:rPr>
          <w:b w:val="0"/>
          <w:sz w:val="22"/>
          <w:szCs w:val="22"/>
        </w:rPr>
        <w:t>Услуги</w:t>
      </w:r>
      <w:r w:rsidRPr="007D3885">
        <w:rPr>
          <w:b w:val="0"/>
          <w:sz w:val="22"/>
          <w:szCs w:val="22"/>
        </w:rPr>
        <w:t>, проводимые при проведении осмотров и проверке технического состояния трансформаторных подстанций».</w:t>
      </w:r>
      <w:bookmarkEnd w:id="242"/>
    </w:p>
    <w:p w14:paraId="11F7206D" w14:textId="77777777" w:rsidR="00076294" w:rsidRPr="007D3885" w:rsidRDefault="00076294" w:rsidP="00943964">
      <w:pPr>
        <w:pStyle w:val="27"/>
        <w:widowControl/>
        <w:numPr>
          <w:ilvl w:val="2"/>
          <w:numId w:val="10"/>
        </w:numPr>
        <w:tabs>
          <w:tab w:val="left" w:pos="1276"/>
        </w:tabs>
        <w:ind w:left="0" w:firstLine="709"/>
        <w:jc w:val="both"/>
        <w:rPr>
          <w:b w:val="0"/>
          <w:sz w:val="22"/>
          <w:szCs w:val="22"/>
        </w:rPr>
      </w:pPr>
      <w:bookmarkStart w:id="243" w:name="_Toc38305156"/>
      <w:r w:rsidRPr="007D3885">
        <w:rPr>
          <w:b w:val="0"/>
          <w:sz w:val="22"/>
          <w:szCs w:val="22"/>
        </w:rPr>
        <w:t>Приложение № 1.3.2.3 «Порядок и сроки подготовки документации, необходимой для контроля наличия и ведения у эксплуатирующей организации».</w:t>
      </w:r>
      <w:bookmarkEnd w:id="243"/>
    </w:p>
    <w:p w14:paraId="50A3B330" w14:textId="77777777" w:rsidR="00076294" w:rsidRPr="007D3885" w:rsidRDefault="00076294" w:rsidP="00943964">
      <w:pPr>
        <w:pStyle w:val="27"/>
        <w:widowControl/>
        <w:numPr>
          <w:ilvl w:val="2"/>
          <w:numId w:val="10"/>
        </w:numPr>
        <w:tabs>
          <w:tab w:val="left" w:pos="1276"/>
        </w:tabs>
        <w:ind w:left="0" w:firstLine="709"/>
        <w:jc w:val="both"/>
        <w:rPr>
          <w:b w:val="0"/>
          <w:sz w:val="22"/>
          <w:szCs w:val="22"/>
        </w:rPr>
      </w:pPr>
      <w:bookmarkStart w:id="244" w:name="_Toc38305157"/>
      <w:r w:rsidRPr="007D3885">
        <w:rPr>
          <w:b w:val="0"/>
          <w:sz w:val="22"/>
          <w:szCs w:val="22"/>
        </w:rPr>
        <w:t>Приложение № 1.3.2.4 «Реестр документации, необходимой для контроля наличия и ведения у эксплуатирующей организации».</w:t>
      </w:r>
      <w:bookmarkEnd w:id="244"/>
    </w:p>
    <w:p w14:paraId="331E1E1E" w14:textId="7340FF16" w:rsidR="00076294" w:rsidRPr="007D3885" w:rsidRDefault="00076294" w:rsidP="00943964">
      <w:pPr>
        <w:pStyle w:val="27"/>
        <w:widowControl/>
        <w:numPr>
          <w:ilvl w:val="2"/>
          <w:numId w:val="10"/>
        </w:numPr>
        <w:tabs>
          <w:tab w:val="left" w:pos="1276"/>
        </w:tabs>
        <w:ind w:left="0" w:firstLine="709"/>
        <w:jc w:val="both"/>
        <w:rPr>
          <w:b w:val="0"/>
          <w:sz w:val="22"/>
          <w:szCs w:val="22"/>
        </w:rPr>
      </w:pPr>
      <w:bookmarkStart w:id="245" w:name="_Toc38305158"/>
      <w:r w:rsidRPr="007D3885">
        <w:rPr>
          <w:b w:val="0"/>
          <w:sz w:val="22"/>
          <w:szCs w:val="22"/>
        </w:rPr>
        <w:t>Приложение № 1.3.2.5 «</w:t>
      </w:r>
      <w:r w:rsidR="00B82CE7" w:rsidRPr="007D3885">
        <w:rPr>
          <w:b w:val="0"/>
          <w:sz w:val="22"/>
          <w:szCs w:val="22"/>
        </w:rPr>
        <w:t>Услуги</w:t>
      </w:r>
      <w:r w:rsidRPr="007D3885">
        <w:rPr>
          <w:b w:val="0"/>
          <w:sz w:val="22"/>
          <w:szCs w:val="22"/>
        </w:rPr>
        <w:t>, проводимые при проведении технического обслуживания систем АСУНО и АСДУ ТП».</w:t>
      </w:r>
      <w:bookmarkEnd w:id="245"/>
    </w:p>
    <w:p w14:paraId="25762B09" w14:textId="77777777" w:rsidR="002B69C9" w:rsidRPr="007D3885" w:rsidRDefault="00437073" w:rsidP="00943964">
      <w:pPr>
        <w:pStyle w:val="27"/>
        <w:widowControl/>
        <w:numPr>
          <w:ilvl w:val="2"/>
          <w:numId w:val="10"/>
        </w:numPr>
        <w:tabs>
          <w:tab w:val="left" w:pos="1276"/>
        </w:tabs>
        <w:ind w:left="0" w:firstLine="709"/>
        <w:jc w:val="both"/>
        <w:rPr>
          <w:b w:val="0"/>
          <w:sz w:val="22"/>
          <w:szCs w:val="22"/>
        </w:rPr>
      </w:pPr>
      <w:bookmarkStart w:id="246" w:name="_Toc38305159"/>
      <w:r w:rsidRPr="007D3885">
        <w:rPr>
          <w:b w:val="0"/>
          <w:sz w:val="22"/>
          <w:szCs w:val="22"/>
        </w:rPr>
        <w:t>Приложение № 1.3.2</w:t>
      </w:r>
      <w:r w:rsidR="002B69C9" w:rsidRPr="007D3885">
        <w:rPr>
          <w:b w:val="0"/>
          <w:sz w:val="22"/>
          <w:szCs w:val="22"/>
        </w:rPr>
        <w:t>.</w:t>
      </w:r>
      <w:r w:rsidR="00076294" w:rsidRPr="007D3885">
        <w:rPr>
          <w:b w:val="0"/>
          <w:sz w:val="22"/>
          <w:szCs w:val="22"/>
        </w:rPr>
        <w:t>6</w:t>
      </w:r>
      <w:r w:rsidR="002B69C9" w:rsidRPr="007D3885">
        <w:rPr>
          <w:b w:val="0"/>
          <w:sz w:val="22"/>
          <w:szCs w:val="22"/>
        </w:rPr>
        <w:t xml:space="preserve"> «</w:t>
      </w:r>
      <w:r w:rsidR="00700850" w:rsidRPr="007D3885">
        <w:rPr>
          <w:b w:val="0"/>
          <w:sz w:val="22"/>
          <w:szCs w:val="22"/>
        </w:rPr>
        <w:t>Регламент технического обслуживания и восстановления оборудования и линейных сооружений электрической сети</w:t>
      </w:r>
      <w:r w:rsidR="002B69C9" w:rsidRPr="007D3885">
        <w:rPr>
          <w:b w:val="0"/>
          <w:sz w:val="22"/>
          <w:szCs w:val="22"/>
        </w:rPr>
        <w:t>».</w:t>
      </w:r>
      <w:bookmarkEnd w:id="246"/>
    </w:p>
    <w:p w14:paraId="415DAC58" w14:textId="77777777" w:rsidR="002B69C9" w:rsidRPr="007D3885" w:rsidRDefault="00076294" w:rsidP="00943964">
      <w:pPr>
        <w:pStyle w:val="27"/>
        <w:widowControl/>
        <w:numPr>
          <w:ilvl w:val="2"/>
          <w:numId w:val="10"/>
        </w:numPr>
        <w:tabs>
          <w:tab w:val="left" w:pos="1276"/>
        </w:tabs>
        <w:ind w:left="0" w:firstLine="709"/>
        <w:jc w:val="both"/>
        <w:rPr>
          <w:b w:val="0"/>
          <w:sz w:val="22"/>
          <w:szCs w:val="22"/>
        </w:rPr>
      </w:pPr>
      <w:bookmarkStart w:id="247" w:name="_Toc38305160"/>
      <w:r w:rsidRPr="007D3885">
        <w:rPr>
          <w:b w:val="0"/>
          <w:sz w:val="22"/>
          <w:szCs w:val="22"/>
        </w:rPr>
        <w:t>Приложение № 1.3.3</w:t>
      </w:r>
      <w:r w:rsidR="002B69C9" w:rsidRPr="007D3885">
        <w:rPr>
          <w:b w:val="0"/>
          <w:sz w:val="22"/>
          <w:szCs w:val="22"/>
        </w:rPr>
        <w:t>. «</w:t>
      </w:r>
      <w:r w:rsidR="008B1934" w:rsidRPr="007D3885">
        <w:rPr>
          <w:b w:val="0"/>
          <w:sz w:val="22"/>
          <w:szCs w:val="22"/>
        </w:rPr>
        <w:t>Форма паспорта воздушной линии электропередачи напряжением до (выше) 1000 В</w:t>
      </w:r>
      <w:r w:rsidR="002B69C9" w:rsidRPr="007D3885">
        <w:rPr>
          <w:b w:val="0"/>
          <w:sz w:val="22"/>
          <w:szCs w:val="22"/>
        </w:rPr>
        <w:t>».</w:t>
      </w:r>
      <w:bookmarkEnd w:id="247"/>
    </w:p>
    <w:p w14:paraId="41A98F06" w14:textId="77777777" w:rsidR="002B69C9" w:rsidRPr="007D3885" w:rsidRDefault="00076294" w:rsidP="00943964">
      <w:pPr>
        <w:pStyle w:val="27"/>
        <w:widowControl/>
        <w:numPr>
          <w:ilvl w:val="2"/>
          <w:numId w:val="10"/>
        </w:numPr>
        <w:tabs>
          <w:tab w:val="left" w:pos="1276"/>
        </w:tabs>
        <w:ind w:left="0" w:firstLine="709"/>
        <w:jc w:val="both"/>
        <w:rPr>
          <w:b w:val="0"/>
          <w:sz w:val="22"/>
          <w:szCs w:val="22"/>
        </w:rPr>
      </w:pPr>
      <w:bookmarkStart w:id="248" w:name="_Toc38305161"/>
      <w:r w:rsidRPr="007D3885">
        <w:rPr>
          <w:b w:val="0"/>
          <w:sz w:val="22"/>
          <w:szCs w:val="22"/>
        </w:rPr>
        <w:t>Приложение № 1.3.4</w:t>
      </w:r>
      <w:r w:rsidR="002B69C9" w:rsidRPr="007D3885">
        <w:rPr>
          <w:b w:val="0"/>
          <w:sz w:val="22"/>
          <w:szCs w:val="22"/>
        </w:rPr>
        <w:t>. «</w:t>
      </w:r>
      <w:r w:rsidR="008B1934" w:rsidRPr="007D3885">
        <w:rPr>
          <w:b w:val="0"/>
          <w:sz w:val="22"/>
          <w:szCs w:val="22"/>
        </w:rPr>
        <w:t>Форма паспорта кабельной линии электропередачи напряжением до (выше) 1000 В</w:t>
      </w:r>
      <w:r w:rsidR="002B69C9" w:rsidRPr="007D3885">
        <w:rPr>
          <w:b w:val="0"/>
          <w:sz w:val="22"/>
          <w:szCs w:val="22"/>
        </w:rPr>
        <w:t>».</w:t>
      </w:r>
      <w:bookmarkEnd w:id="248"/>
    </w:p>
    <w:p w14:paraId="7C0AF853" w14:textId="77777777" w:rsidR="002A68F6" w:rsidRPr="007D3885" w:rsidRDefault="002A68F6" w:rsidP="002A68F6">
      <w:pPr>
        <w:pStyle w:val="27"/>
        <w:widowControl/>
        <w:numPr>
          <w:ilvl w:val="2"/>
          <w:numId w:val="10"/>
        </w:numPr>
        <w:tabs>
          <w:tab w:val="left" w:pos="1276"/>
        </w:tabs>
        <w:ind w:left="0" w:firstLine="709"/>
        <w:jc w:val="both"/>
        <w:rPr>
          <w:b w:val="0"/>
          <w:sz w:val="22"/>
          <w:szCs w:val="22"/>
        </w:rPr>
      </w:pPr>
      <w:bookmarkStart w:id="249" w:name="_Toc38305162"/>
      <w:bookmarkStart w:id="250" w:name="_Toc38305166"/>
      <w:r w:rsidRPr="007D3885">
        <w:rPr>
          <w:b w:val="0"/>
          <w:sz w:val="22"/>
          <w:szCs w:val="22"/>
        </w:rPr>
        <w:t>Приложение № 1.3.5. «</w:t>
      </w:r>
      <w:r w:rsidRPr="00090075">
        <w:rPr>
          <w:b w:val="0"/>
          <w:sz w:val="22"/>
          <w:szCs w:val="22"/>
        </w:rPr>
        <w:t>Форма паспорт трансформаторной подстанции (Распределительной трансформаторной подстанции, распределительной подстанции)</w:t>
      </w:r>
      <w:r w:rsidRPr="007D3885">
        <w:rPr>
          <w:b w:val="0"/>
          <w:sz w:val="22"/>
          <w:szCs w:val="22"/>
        </w:rPr>
        <w:t>».</w:t>
      </w:r>
      <w:bookmarkEnd w:id="249"/>
    </w:p>
    <w:p w14:paraId="4BE57D57" w14:textId="77777777" w:rsidR="002A68F6" w:rsidRPr="007D3885" w:rsidRDefault="002A68F6" w:rsidP="002A68F6">
      <w:pPr>
        <w:pStyle w:val="27"/>
        <w:widowControl/>
        <w:numPr>
          <w:ilvl w:val="2"/>
          <w:numId w:val="10"/>
        </w:numPr>
        <w:tabs>
          <w:tab w:val="left" w:pos="1276"/>
        </w:tabs>
        <w:ind w:left="0" w:firstLine="709"/>
        <w:jc w:val="both"/>
        <w:rPr>
          <w:b w:val="0"/>
          <w:sz w:val="22"/>
          <w:szCs w:val="22"/>
        </w:rPr>
      </w:pPr>
      <w:bookmarkStart w:id="251" w:name="_Toc38305163"/>
      <w:r w:rsidRPr="007D3885">
        <w:rPr>
          <w:b w:val="0"/>
          <w:sz w:val="22"/>
          <w:szCs w:val="22"/>
        </w:rPr>
        <w:t>Приложение № 1.3.6. «</w:t>
      </w:r>
      <w:r w:rsidRPr="00090075">
        <w:rPr>
          <w:b w:val="0"/>
          <w:sz w:val="22"/>
          <w:szCs w:val="22"/>
        </w:rPr>
        <w:t>Форма паспорт пункта питания 0,4(0,23) кВ</w:t>
      </w:r>
      <w:r w:rsidRPr="007D3885">
        <w:rPr>
          <w:b w:val="0"/>
          <w:sz w:val="22"/>
          <w:szCs w:val="22"/>
        </w:rPr>
        <w:t>».</w:t>
      </w:r>
      <w:bookmarkEnd w:id="251"/>
    </w:p>
    <w:p w14:paraId="3E064FBE" w14:textId="77777777" w:rsidR="002A68F6" w:rsidRPr="007D3885" w:rsidRDefault="002A68F6" w:rsidP="002A68F6">
      <w:pPr>
        <w:pStyle w:val="27"/>
        <w:widowControl/>
        <w:numPr>
          <w:ilvl w:val="2"/>
          <w:numId w:val="10"/>
        </w:numPr>
        <w:tabs>
          <w:tab w:val="left" w:pos="1276"/>
        </w:tabs>
        <w:ind w:left="0" w:firstLine="709"/>
        <w:jc w:val="both"/>
        <w:rPr>
          <w:b w:val="0"/>
          <w:sz w:val="22"/>
          <w:szCs w:val="22"/>
        </w:rPr>
      </w:pPr>
      <w:bookmarkStart w:id="252" w:name="_Toc38305164"/>
      <w:r w:rsidRPr="007D3885">
        <w:rPr>
          <w:b w:val="0"/>
          <w:sz w:val="22"/>
          <w:szCs w:val="22"/>
        </w:rPr>
        <w:t>Приложение № 1.3.7. «Форма карточка эксплуатирующей организации участка содержания ЛНО участка освещения».</w:t>
      </w:r>
      <w:bookmarkEnd w:id="252"/>
    </w:p>
    <w:p w14:paraId="132DFD66" w14:textId="77777777" w:rsidR="002A68F6" w:rsidRPr="007D3885" w:rsidRDefault="002A68F6" w:rsidP="002A68F6">
      <w:pPr>
        <w:pStyle w:val="27"/>
        <w:widowControl/>
        <w:numPr>
          <w:ilvl w:val="2"/>
          <w:numId w:val="10"/>
        </w:numPr>
        <w:tabs>
          <w:tab w:val="left" w:pos="1276"/>
        </w:tabs>
        <w:ind w:left="0" w:firstLine="709"/>
        <w:jc w:val="both"/>
        <w:rPr>
          <w:b w:val="0"/>
          <w:sz w:val="22"/>
          <w:szCs w:val="22"/>
        </w:rPr>
      </w:pPr>
      <w:bookmarkStart w:id="253" w:name="_Toc38305165"/>
      <w:r w:rsidRPr="007D3885">
        <w:rPr>
          <w:b w:val="0"/>
          <w:sz w:val="22"/>
          <w:szCs w:val="22"/>
        </w:rPr>
        <w:t>Приложение № 1.3.8. «</w:t>
      </w:r>
      <w:r w:rsidRPr="00090075">
        <w:rPr>
          <w:b w:val="0"/>
          <w:sz w:val="22"/>
          <w:szCs w:val="22"/>
        </w:rPr>
        <w:t>Форма Электрооборудование и сетевое хозяйство</w:t>
      </w:r>
      <w:r w:rsidRPr="007D3885">
        <w:rPr>
          <w:b w:val="0"/>
          <w:sz w:val="22"/>
          <w:szCs w:val="22"/>
        </w:rPr>
        <w:t>».</w:t>
      </w:r>
      <w:bookmarkEnd w:id="253"/>
    </w:p>
    <w:p w14:paraId="7064FF22" w14:textId="59470678" w:rsidR="002B69C9" w:rsidRPr="007D3885" w:rsidRDefault="002B69C9" w:rsidP="00943964">
      <w:pPr>
        <w:pStyle w:val="27"/>
        <w:widowControl/>
        <w:numPr>
          <w:ilvl w:val="1"/>
          <w:numId w:val="10"/>
        </w:numPr>
        <w:tabs>
          <w:tab w:val="left" w:pos="1276"/>
        </w:tabs>
        <w:ind w:left="0" w:firstLine="709"/>
        <w:jc w:val="both"/>
        <w:rPr>
          <w:sz w:val="22"/>
          <w:szCs w:val="22"/>
        </w:rPr>
      </w:pPr>
      <w:r w:rsidRPr="007D3885">
        <w:rPr>
          <w:sz w:val="22"/>
          <w:szCs w:val="22"/>
        </w:rPr>
        <w:t xml:space="preserve">Приложение № 1.4 «Приложения к </w:t>
      </w:r>
      <w:r w:rsidR="0050065A" w:rsidRPr="007D3885">
        <w:rPr>
          <w:sz w:val="22"/>
          <w:szCs w:val="22"/>
        </w:rPr>
        <w:t>Р</w:t>
      </w:r>
      <w:r w:rsidRPr="007D3885">
        <w:rPr>
          <w:sz w:val="22"/>
          <w:szCs w:val="22"/>
        </w:rPr>
        <w:t xml:space="preserve">азделу </w:t>
      </w:r>
      <w:r w:rsidR="00B82CE7" w:rsidRPr="007D3885">
        <w:rPr>
          <w:sz w:val="22"/>
          <w:szCs w:val="22"/>
        </w:rPr>
        <w:t>Услуги</w:t>
      </w:r>
      <w:r w:rsidRPr="007D3885">
        <w:rPr>
          <w:sz w:val="22"/>
          <w:szCs w:val="22"/>
        </w:rPr>
        <w:t xml:space="preserve"> по мониторингу и обеспечению безопасности дорожного движения».</w:t>
      </w:r>
      <w:bookmarkEnd w:id="250"/>
    </w:p>
    <w:p w14:paraId="6D9C9C75" w14:textId="77777777" w:rsidR="00035B6A" w:rsidRPr="007D3885" w:rsidRDefault="001E1F40" w:rsidP="00943964">
      <w:pPr>
        <w:pStyle w:val="27"/>
        <w:widowControl/>
        <w:numPr>
          <w:ilvl w:val="2"/>
          <w:numId w:val="10"/>
        </w:numPr>
        <w:tabs>
          <w:tab w:val="left" w:pos="1276"/>
        </w:tabs>
        <w:ind w:left="0" w:firstLine="709"/>
        <w:jc w:val="both"/>
        <w:rPr>
          <w:b w:val="0"/>
          <w:sz w:val="22"/>
          <w:szCs w:val="22"/>
        </w:rPr>
      </w:pPr>
      <w:bookmarkStart w:id="254" w:name="_Toc38305169"/>
      <w:bookmarkStart w:id="255" w:name="_Toc38305168"/>
      <w:r w:rsidRPr="007D3885">
        <w:rPr>
          <w:b w:val="0"/>
          <w:sz w:val="22"/>
          <w:szCs w:val="22"/>
        </w:rPr>
        <w:t xml:space="preserve">Приложение </w:t>
      </w:r>
      <w:r w:rsidR="003E60A7" w:rsidRPr="007D3885">
        <w:rPr>
          <w:b w:val="0"/>
          <w:sz w:val="22"/>
          <w:szCs w:val="22"/>
        </w:rPr>
        <w:t>№ 1.4.1.</w:t>
      </w:r>
      <w:r w:rsidR="00035B6A" w:rsidRPr="007D3885">
        <w:rPr>
          <w:b w:val="0"/>
          <w:sz w:val="22"/>
          <w:szCs w:val="22"/>
        </w:rPr>
        <w:t xml:space="preserve"> «</w:t>
      </w:r>
      <w:r w:rsidR="00BA271C" w:rsidRPr="007D3885">
        <w:rPr>
          <w:b w:val="0"/>
          <w:sz w:val="22"/>
          <w:szCs w:val="22"/>
        </w:rPr>
        <w:t>Порядок представления информации о транспортно-эксплуатационном состоянии, дорожно-транспортных происшествиях, чрезвычайных ситуациях и иных данных об Объекте</w:t>
      </w:r>
      <w:r w:rsidR="00035B6A" w:rsidRPr="007D3885">
        <w:rPr>
          <w:b w:val="0"/>
          <w:sz w:val="22"/>
          <w:szCs w:val="22"/>
        </w:rPr>
        <w:t>».</w:t>
      </w:r>
      <w:bookmarkEnd w:id="254"/>
      <w:bookmarkEnd w:id="255"/>
    </w:p>
    <w:p w14:paraId="2C2B1DEE" w14:textId="3D496C85" w:rsidR="00035B6A" w:rsidRPr="007D3885" w:rsidRDefault="001E1F40" w:rsidP="00943964">
      <w:pPr>
        <w:pStyle w:val="27"/>
        <w:widowControl/>
        <w:numPr>
          <w:ilvl w:val="3"/>
          <w:numId w:val="10"/>
        </w:numPr>
        <w:tabs>
          <w:tab w:val="left" w:pos="1276"/>
        </w:tabs>
        <w:ind w:left="0" w:firstLine="709"/>
        <w:jc w:val="both"/>
        <w:rPr>
          <w:b w:val="0"/>
          <w:sz w:val="22"/>
          <w:szCs w:val="22"/>
        </w:rPr>
      </w:pPr>
      <w:bookmarkStart w:id="256" w:name="_Toc38305170"/>
      <w:r w:rsidRPr="007D3885">
        <w:rPr>
          <w:b w:val="0"/>
          <w:sz w:val="22"/>
          <w:szCs w:val="22"/>
        </w:rPr>
        <w:t xml:space="preserve">Приложение </w:t>
      </w:r>
      <w:r w:rsidR="003E60A7" w:rsidRPr="007D3885">
        <w:rPr>
          <w:b w:val="0"/>
          <w:sz w:val="22"/>
          <w:szCs w:val="22"/>
        </w:rPr>
        <w:t>№ 1.4.1.</w:t>
      </w:r>
      <w:r w:rsidR="00035B6A" w:rsidRPr="007D3885">
        <w:rPr>
          <w:b w:val="0"/>
          <w:sz w:val="22"/>
          <w:szCs w:val="22"/>
        </w:rPr>
        <w:t>1. «</w:t>
      </w:r>
      <w:r w:rsidR="00610B22" w:rsidRPr="007D3885">
        <w:rPr>
          <w:b w:val="0"/>
          <w:sz w:val="22"/>
          <w:szCs w:val="22"/>
        </w:rPr>
        <w:t xml:space="preserve">Форма донесения о транспортно-эксплуатационном состоянии </w:t>
      </w:r>
      <w:r w:rsidR="00FC6BC0">
        <w:rPr>
          <w:b w:val="0"/>
          <w:sz w:val="22"/>
          <w:szCs w:val="22"/>
        </w:rPr>
        <w:t>объекта</w:t>
      </w:r>
      <w:r w:rsidR="00610B22" w:rsidRPr="007D3885">
        <w:rPr>
          <w:b w:val="0"/>
          <w:sz w:val="22"/>
          <w:szCs w:val="22"/>
        </w:rPr>
        <w:t xml:space="preserve"> дорог и оперативной обстановке на н</w:t>
      </w:r>
      <w:r w:rsidR="00287284" w:rsidRPr="007D3885">
        <w:rPr>
          <w:b w:val="0"/>
          <w:sz w:val="22"/>
          <w:szCs w:val="22"/>
        </w:rPr>
        <w:t>ем</w:t>
      </w:r>
      <w:r w:rsidR="00035B6A" w:rsidRPr="007D3885">
        <w:rPr>
          <w:b w:val="0"/>
          <w:sz w:val="22"/>
          <w:szCs w:val="22"/>
        </w:rPr>
        <w:t>».</w:t>
      </w:r>
      <w:bookmarkEnd w:id="256"/>
    </w:p>
    <w:p w14:paraId="0D27FCD2" w14:textId="77777777" w:rsidR="00035B6A" w:rsidRPr="007D3885" w:rsidRDefault="001E1F40" w:rsidP="00943964">
      <w:pPr>
        <w:pStyle w:val="27"/>
        <w:widowControl/>
        <w:numPr>
          <w:ilvl w:val="3"/>
          <w:numId w:val="10"/>
        </w:numPr>
        <w:tabs>
          <w:tab w:val="left" w:pos="1276"/>
        </w:tabs>
        <w:ind w:left="0" w:firstLine="709"/>
        <w:jc w:val="both"/>
        <w:rPr>
          <w:b w:val="0"/>
          <w:sz w:val="22"/>
          <w:szCs w:val="22"/>
        </w:rPr>
      </w:pPr>
      <w:bookmarkStart w:id="257" w:name="_Toc38305171"/>
      <w:r w:rsidRPr="007D3885">
        <w:rPr>
          <w:b w:val="0"/>
          <w:sz w:val="22"/>
          <w:szCs w:val="22"/>
        </w:rPr>
        <w:t xml:space="preserve">Приложение </w:t>
      </w:r>
      <w:r w:rsidR="003E60A7" w:rsidRPr="007D3885">
        <w:rPr>
          <w:b w:val="0"/>
          <w:sz w:val="22"/>
          <w:szCs w:val="22"/>
        </w:rPr>
        <w:t>№ 1.4.1.</w:t>
      </w:r>
      <w:r w:rsidR="00035B6A" w:rsidRPr="007D3885">
        <w:rPr>
          <w:b w:val="0"/>
          <w:sz w:val="22"/>
          <w:szCs w:val="22"/>
        </w:rPr>
        <w:t>2. «</w:t>
      </w:r>
      <w:r w:rsidR="00610B22" w:rsidRPr="007D3885">
        <w:rPr>
          <w:b w:val="0"/>
          <w:sz w:val="22"/>
          <w:szCs w:val="22"/>
        </w:rPr>
        <w:t>Форма донесения о метеорологических явлениях</w:t>
      </w:r>
      <w:r w:rsidR="00287284" w:rsidRPr="007D3885">
        <w:rPr>
          <w:b w:val="0"/>
          <w:sz w:val="22"/>
          <w:szCs w:val="22"/>
        </w:rPr>
        <w:t xml:space="preserve"> на Объекте</w:t>
      </w:r>
      <w:r w:rsidR="00035B6A" w:rsidRPr="007D3885">
        <w:rPr>
          <w:b w:val="0"/>
          <w:sz w:val="22"/>
          <w:szCs w:val="22"/>
        </w:rPr>
        <w:t>».</w:t>
      </w:r>
      <w:bookmarkEnd w:id="257"/>
    </w:p>
    <w:p w14:paraId="521AB118" w14:textId="5A9C1AEA" w:rsidR="00035B6A" w:rsidRPr="007D3885" w:rsidRDefault="00035B6A" w:rsidP="00943964">
      <w:pPr>
        <w:pStyle w:val="27"/>
        <w:widowControl/>
        <w:numPr>
          <w:ilvl w:val="3"/>
          <w:numId w:val="10"/>
        </w:numPr>
        <w:tabs>
          <w:tab w:val="left" w:pos="1276"/>
        </w:tabs>
        <w:ind w:left="0" w:firstLine="709"/>
        <w:jc w:val="both"/>
        <w:rPr>
          <w:b w:val="0"/>
          <w:sz w:val="22"/>
          <w:szCs w:val="22"/>
        </w:rPr>
      </w:pPr>
      <w:bookmarkStart w:id="258" w:name="_Toc38305172"/>
      <w:r w:rsidRPr="007D3885">
        <w:rPr>
          <w:b w:val="0"/>
          <w:sz w:val="22"/>
          <w:szCs w:val="22"/>
        </w:rPr>
        <w:t xml:space="preserve">Приложение </w:t>
      </w:r>
      <w:r w:rsidR="003E60A7" w:rsidRPr="007D3885">
        <w:rPr>
          <w:b w:val="0"/>
          <w:sz w:val="22"/>
          <w:szCs w:val="22"/>
        </w:rPr>
        <w:t>№ 1.4.1.</w:t>
      </w:r>
      <w:r w:rsidRPr="007D3885">
        <w:rPr>
          <w:b w:val="0"/>
          <w:sz w:val="22"/>
          <w:szCs w:val="22"/>
        </w:rPr>
        <w:t>3 «</w:t>
      </w:r>
      <w:r w:rsidR="00610B22" w:rsidRPr="007D3885">
        <w:rPr>
          <w:b w:val="0"/>
          <w:sz w:val="22"/>
          <w:szCs w:val="22"/>
        </w:rPr>
        <w:t>Форма донесения о перерыв</w:t>
      </w:r>
      <w:r w:rsidR="00FC6BC0">
        <w:rPr>
          <w:b w:val="0"/>
          <w:sz w:val="22"/>
          <w:szCs w:val="22"/>
        </w:rPr>
        <w:t>е</w:t>
      </w:r>
      <w:r w:rsidR="00610B22" w:rsidRPr="007D3885">
        <w:rPr>
          <w:b w:val="0"/>
          <w:sz w:val="22"/>
          <w:szCs w:val="22"/>
        </w:rPr>
        <w:t xml:space="preserve"> (ограничении) в движении</w:t>
      </w:r>
      <w:r w:rsidR="00287284" w:rsidRPr="007D3885">
        <w:rPr>
          <w:b w:val="0"/>
          <w:sz w:val="22"/>
          <w:szCs w:val="22"/>
        </w:rPr>
        <w:t xml:space="preserve"> </w:t>
      </w:r>
      <w:r w:rsidR="005F6A79">
        <w:rPr>
          <w:b w:val="0"/>
          <w:sz w:val="22"/>
          <w:szCs w:val="22"/>
        </w:rPr>
        <w:t>а</w:t>
      </w:r>
      <w:r w:rsidR="00FC6BC0">
        <w:rPr>
          <w:b w:val="0"/>
          <w:sz w:val="22"/>
          <w:szCs w:val="22"/>
        </w:rPr>
        <w:t xml:space="preserve">втомобильного транспорта на </w:t>
      </w:r>
      <w:r w:rsidR="00287284" w:rsidRPr="007D3885">
        <w:rPr>
          <w:b w:val="0"/>
          <w:sz w:val="22"/>
          <w:szCs w:val="22"/>
        </w:rPr>
        <w:t>Объекте</w:t>
      </w:r>
      <w:r w:rsidRPr="007D3885">
        <w:rPr>
          <w:b w:val="0"/>
          <w:sz w:val="22"/>
          <w:szCs w:val="22"/>
        </w:rPr>
        <w:t>».</w:t>
      </w:r>
      <w:bookmarkEnd w:id="258"/>
    </w:p>
    <w:p w14:paraId="6508D762" w14:textId="77777777" w:rsidR="00035B6A" w:rsidRPr="007D3885" w:rsidRDefault="001E1F40" w:rsidP="00943964">
      <w:pPr>
        <w:pStyle w:val="27"/>
        <w:widowControl/>
        <w:numPr>
          <w:ilvl w:val="3"/>
          <w:numId w:val="10"/>
        </w:numPr>
        <w:tabs>
          <w:tab w:val="left" w:pos="1276"/>
        </w:tabs>
        <w:ind w:left="0" w:firstLine="709"/>
        <w:jc w:val="both"/>
        <w:rPr>
          <w:b w:val="0"/>
          <w:sz w:val="22"/>
          <w:szCs w:val="22"/>
        </w:rPr>
      </w:pPr>
      <w:bookmarkStart w:id="259" w:name="_Toc38305173"/>
      <w:r w:rsidRPr="007D3885">
        <w:rPr>
          <w:b w:val="0"/>
          <w:sz w:val="22"/>
          <w:szCs w:val="22"/>
        </w:rPr>
        <w:t xml:space="preserve">Приложение </w:t>
      </w:r>
      <w:r w:rsidR="003E60A7" w:rsidRPr="007D3885">
        <w:rPr>
          <w:b w:val="0"/>
          <w:sz w:val="22"/>
          <w:szCs w:val="22"/>
        </w:rPr>
        <w:t>№ 1.4.1.</w:t>
      </w:r>
      <w:r w:rsidR="00035B6A" w:rsidRPr="007D3885">
        <w:rPr>
          <w:b w:val="0"/>
          <w:sz w:val="22"/>
          <w:szCs w:val="22"/>
        </w:rPr>
        <w:t>4. «</w:t>
      </w:r>
      <w:r w:rsidR="00610B22" w:rsidRPr="007D3885">
        <w:rPr>
          <w:b w:val="0"/>
          <w:sz w:val="22"/>
          <w:szCs w:val="22"/>
        </w:rPr>
        <w:t>Форма донесения о дорожно-транспортных происшествиях</w:t>
      </w:r>
      <w:r w:rsidR="00287284" w:rsidRPr="007D3885">
        <w:rPr>
          <w:b w:val="0"/>
          <w:sz w:val="22"/>
          <w:szCs w:val="22"/>
        </w:rPr>
        <w:t xml:space="preserve"> на Объекте</w:t>
      </w:r>
      <w:r w:rsidR="00035B6A" w:rsidRPr="007D3885">
        <w:rPr>
          <w:b w:val="0"/>
          <w:sz w:val="22"/>
          <w:szCs w:val="22"/>
        </w:rPr>
        <w:t>».</w:t>
      </w:r>
      <w:bookmarkEnd w:id="259"/>
    </w:p>
    <w:p w14:paraId="1F3BB97F" w14:textId="77777777" w:rsidR="00035B6A" w:rsidRPr="007D3885" w:rsidRDefault="001E1F40" w:rsidP="00943964">
      <w:pPr>
        <w:pStyle w:val="27"/>
        <w:widowControl/>
        <w:numPr>
          <w:ilvl w:val="3"/>
          <w:numId w:val="10"/>
        </w:numPr>
        <w:tabs>
          <w:tab w:val="left" w:pos="1276"/>
        </w:tabs>
        <w:ind w:left="0" w:firstLine="709"/>
        <w:jc w:val="both"/>
        <w:rPr>
          <w:b w:val="0"/>
          <w:sz w:val="22"/>
          <w:szCs w:val="22"/>
        </w:rPr>
      </w:pPr>
      <w:bookmarkStart w:id="260" w:name="_Toc38305174"/>
      <w:r w:rsidRPr="007D3885">
        <w:rPr>
          <w:b w:val="0"/>
          <w:sz w:val="22"/>
          <w:szCs w:val="22"/>
        </w:rPr>
        <w:t xml:space="preserve">Приложение </w:t>
      </w:r>
      <w:r w:rsidR="003E60A7" w:rsidRPr="007D3885">
        <w:rPr>
          <w:b w:val="0"/>
          <w:sz w:val="22"/>
          <w:szCs w:val="22"/>
        </w:rPr>
        <w:t>№ 1.4.1.</w:t>
      </w:r>
      <w:r w:rsidR="00035B6A" w:rsidRPr="007D3885">
        <w:rPr>
          <w:b w:val="0"/>
          <w:sz w:val="22"/>
          <w:szCs w:val="22"/>
        </w:rPr>
        <w:t>5. «</w:t>
      </w:r>
      <w:r w:rsidR="00610B22" w:rsidRPr="007D3885">
        <w:rPr>
          <w:b w:val="0"/>
          <w:sz w:val="22"/>
          <w:szCs w:val="22"/>
        </w:rPr>
        <w:t>Форма донесения по паводковой обстановке</w:t>
      </w:r>
      <w:r w:rsidR="00287284" w:rsidRPr="007D3885">
        <w:rPr>
          <w:b w:val="0"/>
          <w:sz w:val="22"/>
          <w:szCs w:val="22"/>
        </w:rPr>
        <w:t xml:space="preserve"> на Объекте</w:t>
      </w:r>
      <w:r w:rsidR="00035B6A" w:rsidRPr="007D3885">
        <w:rPr>
          <w:b w:val="0"/>
          <w:sz w:val="22"/>
          <w:szCs w:val="22"/>
        </w:rPr>
        <w:t>».</w:t>
      </w:r>
      <w:bookmarkEnd w:id="260"/>
    </w:p>
    <w:p w14:paraId="51481062" w14:textId="77777777" w:rsidR="00035B6A" w:rsidRPr="007D3885" w:rsidRDefault="001E1F40" w:rsidP="00943964">
      <w:pPr>
        <w:pStyle w:val="27"/>
        <w:widowControl/>
        <w:numPr>
          <w:ilvl w:val="3"/>
          <w:numId w:val="10"/>
        </w:numPr>
        <w:tabs>
          <w:tab w:val="left" w:pos="1276"/>
        </w:tabs>
        <w:ind w:left="0" w:firstLine="709"/>
        <w:jc w:val="both"/>
        <w:rPr>
          <w:b w:val="0"/>
          <w:sz w:val="22"/>
          <w:szCs w:val="22"/>
        </w:rPr>
      </w:pPr>
      <w:bookmarkStart w:id="261" w:name="_Toc38305175"/>
      <w:r w:rsidRPr="007D3885">
        <w:rPr>
          <w:b w:val="0"/>
          <w:sz w:val="22"/>
          <w:szCs w:val="22"/>
        </w:rPr>
        <w:t xml:space="preserve">Приложение </w:t>
      </w:r>
      <w:r w:rsidR="003E60A7" w:rsidRPr="007D3885">
        <w:rPr>
          <w:b w:val="0"/>
          <w:sz w:val="22"/>
          <w:szCs w:val="22"/>
        </w:rPr>
        <w:t>№ 1.4.1.</w:t>
      </w:r>
      <w:r w:rsidR="00035B6A" w:rsidRPr="007D3885">
        <w:rPr>
          <w:b w:val="0"/>
          <w:sz w:val="22"/>
          <w:szCs w:val="22"/>
        </w:rPr>
        <w:t>6. «</w:t>
      </w:r>
      <w:r w:rsidR="00610B22" w:rsidRPr="007D3885">
        <w:rPr>
          <w:b w:val="0"/>
          <w:sz w:val="22"/>
          <w:szCs w:val="22"/>
        </w:rPr>
        <w:t>Форма донесения о возникновении чрезвычайной ситуации</w:t>
      </w:r>
      <w:r w:rsidR="00287284" w:rsidRPr="007D3885">
        <w:rPr>
          <w:b w:val="0"/>
          <w:sz w:val="22"/>
          <w:szCs w:val="22"/>
        </w:rPr>
        <w:t xml:space="preserve"> на Объекте</w:t>
      </w:r>
      <w:r w:rsidR="00035B6A" w:rsidRPr="007D3885">
        <w:rPr>
          <w:b w:val="0"/>
          <w:sz w:val="22"/>
          <w:szCs w:val="22"/>
        </w:rPr>
        <w:t>».</w:t>
      </w:r>
      <w:bookmarkEnd w:id="261"/>
    </w:p>
    <w:p w14:paraId="54A951DF" w14:textId="06FFEF48" w:rsidR="00610B22" w:rsidRPr="007D3885" w:rsidRDefault="001E1F40" w:rsidP="00943964">
      <w:pPr>
        <w:pStyle w:val="27"/>
        <w:widowControl/>
        <w:numPr>
          <w:ilvl w:val="3"/>
          <w:numId w:val="10"/>
        </w:numPr>
        <w:tabs>
          <w:tab w:val="left" w:pos="1276"/>
        </w:tabs>
        <w:ind w:left="0" w:firstLine="709"/>
        <w:jc w:val="both"/>
        <w:rPr>
          <w:b w:val="0"/>
          <w:sz w:val="22"/>
          <w:szCs w:val="22"/>
        </w:rPr>
      </w:pPr>
      <w:bookmarkStart w:id="262" w:name="_Toc38305176"/>
      <w:r w:rsidRPr="007D3885">
        <w:rPr>
          <w:b w:val="0"/>
          <w:sz w:val="22"/>
          <w:szCs w:val="22"/>
        </w:rPr>
        <w:t xml:space="preserve">Приложение </w:t>
      </w:r>
      <w:r w:rsidR="003E60A7" w:rsidRPr="007D3885">
        <w:rPr>
          <w:b w:val="0"/>
          <w:sz w:val="22"/>
          <w:szCs w:val="22"/>
        </w:rPr>
        <w:t>№ 1.4.1.</w:t>
      </w:r>
      <w:r w:rsidR="00FC6BC0">
        <w:rPr>
          <w:b w:val="0"/>
          <w:sz w:val="22"/>
          <w:szCs w:val="22"/>
        </w:rPr>
        <w:t xml:space="preserve">7. «Форма донесения об оказанных услугах </w:t>
      </w:r>
      <w:r w:rsidR="00610B22" w:rsidRPr="007D3885">
        <w:rPr>
          <w:b w:val="0"/>
          <w:sz w:val="22"/>
          <w:szCs w:val="22"/>
        </w:rPr>
        <w:t>по содержанию</w:t>
      </w:r>
      <w:r w:rsidR="00287284" w:rsidRPr="007D3885">
        <w:rPr>
          <w:b w:val="0"/>
          <w:sz w:val="22"/>
          <w:szCs w:val="22"/>
        </w:rPr>
        <w:t xml:space="preserve"> на Объекте</w:t>
      </w:r>
      <w:r w:rsidR="00610B22" w:rsidRPr="007D3885">
        <w:rPr>
          <w:b w:val="0"/>
          <w:sz w:val="22"/>
          <w:szCs w:val="22"/>
        </w:rPr>
        <w:t>».</w:t>
      </w:r>
      <w:bookmarkEnd w:id="262"/>
    </w:p>
    <w:p w14:paraId="7EB6C2C8" w14:textId="77777777" w:rsidR="00610B22" w:rsidRPr="007D3885" w:rsidRDefault="001E1F40" w:rsidP="00943964">
      <w:pPr>
        <w:pStyle w:val="27"/>
        <w:widowControl/>
        <w:numPr>
          <w:ilvl w:val="3"/>
          <w:numId w:val="10"/>
        </w:numPr>
        <w:tabs>
          <w:tab w:val="left" w:pos="1276"/>
        </w:tabs>
        <w:ind w:left="0" w:firstLine="709"/>
        <w:jc w:val="both"/>
        <w:rPr>
          <w:b w:val="0"/>
          <w:sz w:val="22"/>
          <w:szCs w:val="22"/>
        </w:rPr>
      </w:pPr>
      <w:bookmarkStart w:id="263" w:name="_Toc38305177"/>
      <w:r w:rsidRPr="007D3885">
        <w:rPr>
          <w:b w:val="0"/>
          <w:sz w:val="22"/>
          <w:szCs w:val="22"/>
        </w:rPr>
        <w:lastRenderedPageBreak/>
        <w:t xml:space="preserve">Приложение </w:t>
      </w:r>
      <w:r w:rsidR="003E60A7" w:rsidRPr="007D3885">
        <w:rPr>
          <w:b w:val="0"/>
          <w:sz w:val="22"/>
          <w:szCs w:val="22"/>
        </w:rPr>
        <w:t>№ 1.4.1.</w:t>
      </w:r>
      <w:r w:rsidR="00610B22" w:rsidRPr="007D3885">
        <w:rPr>
          <w:b w:val="0"/>
          <w:sz w:val="22"/>
          <w:szCs w:val="22"/>
        </w:rPr>
        <w:t>8. «Форма донесения информации</w:t>
      </w:r>
      <w:r w:rsidR="00287284" w:rsidRPr="007D3885">
        <w:rPr>
          <w:b w:val="0"/>
          <w:sz w:val="22"/>
          <w:szCs w:val="22"/>
        </w:rPr>
        <w:t xml:space="preserve"> об Объекте</w:t>
      </w:r>
      <w:r w:rsidR="00610B22" w:rsidRPr="007D3885">
        <w:rPr>
          <w:b w:val="0"/>
          <w:sz w:val="22"/>
          <w:szCs w:val="22"/>
        </w:rPr>
        <w:t>».</w:t>
      </w:r>
      <w:bookmarkEnd w:id="263"/>
    </w:p>
    <w:p w14:paraId="445B6CA4" w14:textId="018DC738" w:rsidR="00610B22" w:rsidRPr="007D3885" w:rsidRDefault="001E1F40" w:rsidP="00943964">
      <w:pPr>
        <w:pStyle w:val="27"/>
        <w:widowControl/>
        <w:numPr>
          <w:ilvl w:val="3"/>
          <w:numId w:val="10"/>
        </w:numPr>
        <w:tabs>
          <w:tab w:val="left" w:pos="1276"/>
        </w:tabs>
        <w:ind w:left="0" w:firstLine="709"/>
        <w:jc w:val="both"/>
        <w:rPr>
          <w:b w:val="0"/>
          <w:spacing w:val="-4"/>
          <w:sz w:val="22"/>
          <w:szCs w:val="22"/>
        </w:rPr>
      </w:pPr>
      <w:bookmarkStart w:id="264" w:name="_Toc38305178"/>
      <w:r w:rsidRPr="007D3885">
        <w:rPr>
          <w:b w:val="0"/>
          <w:spacing w:val="-4"/>
          <w:sz w:val="22"/>
          <w:szCs w:val="22"/>
        </w:rPr>
        <w:t xml:space="preserve">Приложение </w:t>
      </w:r>
      <w:r w:rsidR="003E60A7" w:rsidRPr="007D3885">
        <w:rPr>
          <w:b w:val="0"/>
          <w:spacing w:val="-4"/>
          <w:sz w:val="22"/>
          <w:szCs w:val="22"/>
        </w:rPr>
        <w:t>№ 1.4.1.</w:t>
      </w:r>
      <w:r w:rsidR="00610B22" w:rsidRPr="007D3885">
        <w:rPr>
          <w:b w:val="0"/>
          <w:spacing w:val="-4"/>
          <w:sz w:val="22"/>
          <w:szCs w:val="22"/>
        </w:rPr>
        <w:t>9. «Формы донесения иной информации</w:t>
      </w:r>
      <w:r w:rsidR="00FC6BC0">
        <w:rPr>
          <w:b w:val="0"/>
          <w:spacing w:val="-4"/>
          <w:sz w:val="22"/>
          <w:szCs w:val="22"/>
        </w:rPr>
        <w:t xml:space="preserve"> об Объекте. Ф.1, Ф.2, Ф.3, Ф.4, Ф.5</w:t>
      </w:r>
      <w:r w:rsidR="00610B22" w:rsidRPr="007D3885">
        <w:rPr>
          <w:b w:val="0"/>
          <w:spacing w:val="-4"/>
          <w:sz w:val="22"/>
          <w:szCs w:val="22"/>
        </w:rPr>
        <w:t>».</w:t>
      </w:r>
      <w:bookmarkEnd w:id="264"/>
    </w:p>
    <w:p w14:paraId="02639E55" w14:textId="13248366" w:rsidR="00610B22" w:rsidRPr="007D3885" w:rsidRDefault="00610B22" w:rsidP="00B82CE7">
      <w:pPr>
        <w:pStyle w:val="27"/>
        <w:widowControl/>
        <w:numPr>
          <w:ilvl w:val="3"/>
          <w:numId w:val="10"/>
        </w:numPr>
        <w:tabs>
          <w:tab w:val="left" w:pos="1701"/>
        </w:tabs>
        <w:jc w:val="both"/>
        <w:rPr>
          <w:b w:val="0"/>
          <w:sz w:val="22"/>
          <w:szCs w:val="22"/>
        </w:rPr>
      </w:pPr>
      <w:bookmarkStart w:id="265" w:name="_Toc38305179"/>
      <w:r w:rsidRPr="007D3885">
        <w:rPr>
          <w:b w:val="0"/>
          <w:sz w:val="22"/>
          <w:szCs w:val="22"/>
        </w:rPr>
        <w:t xml:space="preserve">Приложение </w:t>
      </w:r>
      <w:r w:rsidR="003E60A7" w:rsidRPr="007D3885">
        <w:rPr>
          <w:b w:val="0"/>
          <w:sz w:val="22"/>
          <w:szCs w:val="22"/>
        </w:rPr>
        <w:t>№ 1.4.1.</w:t>
      </w:r>
      <w:r w:rsidRPr="007D3885">
        <w:rPr>
          <w:b w:val="0"/>
          <w:sz w:val="22"/>
          <w:szCs w:val="22"/>
        </w:rPr>
        <w:t xml:space="preserve">10. «Форма </w:t>
      </w:r>
      <w:r w:rsidR="00B82CE7" w:rsidRPr="007D3885">
        <w:rPr>
          <w:b w:val="0"/>
          <w:sz w:val="22"/>
          <w:szCs w:val="22"/>
        </w:rPr>
        <w:t xml:space="preserve">донесения </w:t>
      </w:r>
      <w:r w:rsidR="00FC6BC0">
        <w:rPr>
          <w:b w:val="0"/>
          <w:sz w:val="22"/>
          <w:szCs w:val="22"/>
        </w:rPr>
        <w:t>о работе техники</w:t>
      </w:r>
      <w:r w:rsidR="00B82CE7" w:rsidRPr="007D3885">
        <w:rPr>
          <w:b w:val="0"/>
          <w:sz w:val="22"/>
          <w:szCs w:val="22"/>
        </w:rPr>
        <w:t xml:space="preserve"> на Объекте</w:t>
      </w:r>
      <w:r w:rsidRPr="007D3885">
        <w:rPr>
          <w:b w:val="0"/>
          <w:sz w:val="22"/>
          <w:szCs w:val="22"/>
        </w:rPr>
        <w:t>».</w:t>
      </w:r>
      <w:bookmarkEnd w:id="265"/>
      <w:r w:rsidR="00287284" w:rsidRPr="007D3885">
        <w:rPr>
          <w:b w:val="0"/>
          <w:sz w:val="22"/>
          <w:szCs w:val="22"/>
        </w:rPr>
        <w:t xml:space="preserve"> </w:t>
      </w:r>
    </w:p>
    <w:p w14:paraId="42BDD2AF" w14:textId="77777777" w:rsidR="00610B22" w:rsidRPr="007D3885" w:rsidRDefault="001E1F40" w:rsidP="00943964">
      <w:pPr>
        <w:pStyle w:val="27"/>
        <w:widowControl/>
        <w:numPr>
          <w:ilvl w:val="3"/>
          <w:numId w:val="10"/>
        </w:numPr>
        <w:tabs>
          <w:tab w:val="left" w:pos="1701"/>
        </w:tabs>
        <w:ind w:left="0" w:firstLine="709"/>
        <w:jc w:val="both"/>
        <w:rPr>
          <w:b w:val="0"/>
          <w:sz w:val="22"/>
          <w:szCs w:val="22"/>
        </w:rPr>
      </w:pPr>
      <w:bookmarkStart w:id="266" w:name="_Toc38305180"/>
      <w:r w:rsidRPr="007D3885">
        <w:rPr>
          <w:b w:val="0"/>
          <w:sz w:val="22"/>
          <w:szCs w:val="22"/>
        </w:rPr>
        <w:t xml:space="preserve">Приложение </w:t>
      </w:r>
      <w:r w:rsidR="003E60A7" w:rsidRPr="007D3885">
        <w:rPr>
          <w:b w:val="0"/>
          <w:sz w:val="22"/>
          <w:szCs w:val="22"/>
        </w:rPr>
        <w:t>№ 1.4.1.</w:t>
      </w:r>
      <w:r w:rsidR="00610B22" w:rsidRPr="007D3885">
        <w:rPr>
          <w:b w:val="0"/>
          <w:sz w:val="22"/>
          <w:szCs w:val="22"/>
        </w:rPr>
        <w:t>11. «Форма донесения о состоянии дорожного покрытия</w:t>
      </w:r>
      <w:r w:rsidR="00287284" w:rsidRPr="007D3885">
        <w:rPr>
          <w:b w:val="0"/>
          <w:sz w:val="22"/>
          <w:szCs w:val="22"/>
        </w:rPr>
        <w:t xml:space="preserve"> на Объекте</w:t>
      </w:r>
      <w:r w:rsidR="00610B22" w:rsidRPr="007D3885">
        <w:rPr>
          <w:b w:val="0"/>
          <w:sz w:val="22"/>
          <w:szCs w:val="22"/>
        </w:rPr>
        <w:t>».</w:t>
      </w:r>
      <w:bookmarkEnd w:id="266"/>
    </w:p>
    <w:p w14:paraId="07485913" w14:textId="77777777" w:rsidR="00610B22" w:rsidRPr="007D3885" w:rsidRDefault="001E1F40" w:rsidP="00943964">
      <w:pPr>
        <w:pStyle w:val="27"/>
        <w:widowControl/>
        <w:numPr>
          <w:ilvl w:val="3"/>
          <w:numId w:val="10"/>
        </w:numPr>
        <w:tabs>
          <w:tab w:val="left" w:pos="1701"/>
        </w:tabs>
        <w:ind w:left="0" w:firstLine="709"/>
        <w:jc w:val="both"/>
        <w:rPr>
          <w:b w:val="0"/>
          <w:sz w:val="22"/>
          <w:szCs w:val="22"/>
        </w:rPr>
      </w:pPr>
      <w:bookmarkStart w:id="267" w:name="_Toc38305181"/>
      <w:r w:rsidRPr="007D3885">
        <w:rPr>
          <w:b w:val="0"/>
          <w:sz w:val="22"/>
          <w:szCs w:val="22"/>
        </w:rPr>
        <w:t xml:space="preserve">Приложение </w:t>
      </w:r>
      <w:r w:rsidR="003E60A7" w:rsidRPr="007D3885">
        <w:rPr>
          <w:b w:val="0"/>
          <w:sz w:val="22"/>
          <w:szCs w:val="22"/>
        </w:rPr>
        <w:t>№ 1.4.1.</w:t>
      </w:r>
      <w:r w:rsidR="00610B22" w:rsidRPr="007D3885">
        <w:rPr>
          <w:b w:val="0"/>
          <w:sz w:val="22"/>
          <w:szCs w:val="22"/>
        </w:rPr>
        <w:t>12. «Перечень опасных природных явлений».</w:t>
      </w:r>
      <w:bookmarkEnd w:id="267"/>
    </w:p>
    <w:p w14:paraId="7D8DDBAE" w14:textId="77777777" w:rsidR="00E4033D" w:rsidRPr="007D3885" w:rsidRDefault="00E4033D" w:rsidP="00F72A0B">
      <w:pPr>
        <w:pStyle w:val="ad"/>
        <w:widowControl/>
        <w:ind w:left="0" w:firstLine="0"/>
      </w:pPr>
    </w:p>
    <w:p w14:paraId="7E541C7A" w14:textId="77777777" w:rsidR="00F72A0B" w:rsidRPr="007D3885" w:rsidRDefault="00F72A0B" w:rsidP="00F72A0B">
      <w:pPr>
        <w:pStyle w:val="ad"/>
        <w:widowControl/>
        <w:ind w:left="0" w:firstLine="709"/>
        <w:sectPr w:rsidR="00F72A0B" w:rsidRPr="007D3885" w:rsidSect="00943964">
          <w:type w:val="nextColumn"/>
          <w:pgSz w:w="11910" w:h="16840"/>
          <w:pgMar w:top="1134" w:right="567" w:bottom="1134" w:left="1134" w:header="720" w:footer="720" w:gutter="0"/>
          <w:cols w:space="720"/>
          <w:docGrid w:linePitch="299"/>
        </w:sectPr>
      </w:pPr>
    </w:p>
    <w:p w14:paraId="4631A1BD" w14:textId="77777777" w:rsidR="00E4033D" w:rsidRPr="007D3885" w:rsidRDefault="00E4033D" w:rsidP="00943964">
      <w:pPr>
        <w:pStyle w:val="ad"/>
        <w:widowControl/>
        <w:ind w:left="0" w:firstLine="709"/>
        <w:jc w:val="right"/>
      </w:pPr>
    </w:p>
    <w:p w14:paraId="7916AF7E" w14:textId="77777777" w:rsidR="003A4941" w:rsidRPr="007D3885" w:rsidRDefault="002B670E" w:rsidP="00943964">
      <w:pPr>
        <w:pStyle w:val="ad"/>
        <w:widowControl/>
        <w:ind w:left="0" w:firstLine="709"/>
        <w:jc w:val="right"/>
      </w:pPr>
      <w:r w:rsidRPr="007D3885">
        <w:t>Приложение №</w:t>
      </w:r>
      <w:r w:rsidR="003A4941" w:rsidRPr="007D3885">
        <w:t> </w:t>
      </w:r>
      <w:r w:rsidRPr="007D3885">
        <w:t>1.</w:t>
      </w:r>
      <w:r w:rsidR="009A167C" w:rsidRPr="007D3885">
        <w:t>0</w:t>
      </w:r>
    </w:p>
    <w:p w14:paraId="76575AD3" w14:textId="77777777" w:rsidR="002B670E" w:rsidRPr="007D3885" w:rsidRDefault="002B670E" w:rsidP="00943964">
      <w:pPr>
        <w:pStyle w:val="ad"/>
        <w:widowControl/>
        <w:ind w:left="0" w:firstLine="709"/>
        <w:jc w:val="right"/>
      </w:pPr>
      <w:r w:rsidRPr="007D3885">
        <w:t>к Техническому заданию</w:t>
      </w:r>
    </w:p>
    <w:p w14:paraId="78DA315E" w14:textId="7CCCC245" w:rsidR="00544CF8" w:rsidRDefault="00544CF8" w:rsidP="00943964">
      <w:pPr>
        <w:pStyle w:val="27"/>
        <w:widowControl/>
        <w:ind w:left="0" w:firstLine="709"/>
        <w:jc w:val="center"/>
        <w:rPr>
          <w:bCs w:val="0"/>
          <w:lang w:bidi="ar-SA"/>
        </w:rPr>
      </w:pPr>
      <w:r w:rsidRPr="007D3885">
        <w:rPr>
          <w:bCs w:val="0"/>
          <w:lang w:bidi="ar-SA"/>
        </w:rPr>
        <w:t>Технические характеристики и местоположение Объекта</w:t>
      </w:r>
    </w:p>
    <w:p w14:paraId="5645BD7D" w14:textId="78AAC41B" w:rsidR="00E86DA3" w:rsidRDefault="00E86DA3" w:rsidP="00E86DA3">
      <w:pPr>
        <w:pStyle w:val="27"/>
        <w:widowControl/>
        <w:ind w:left="0" w:firstLine="709"/>
        <w:jc w:val="right"/>
        <w:rPr>
          <w:b w:val="0"/>
          <w:bCs w:val="0"/>
          <w:lang w:bidi="ar-SA"/>
        </w:rPr>
      </w:pPr>
      <w:r w:rsidRPr="00E86DA3">
        <w:rPr>
          <w:b w:val="0"/>
          <w:bCs w:val="0"/>
          <w:lang w:bidi="ar-SA"/>
        </w:rPr>
        <w:t>Таблица 1</w:t>
      </w:r>
    </w:p>
    <w:p w14:paraId="4A32300D" w14:textId="026A4076" w:rsidR="00E86DA3" w:rsidRDefault="00E86DA3" w:rsidP="00E86DA3">
      <w:pPr>
        <w:pStyle w:val="27"/>
        <w:widowControl/>
        <w:ind w:left="0" w:firstLine="709"/>
        <w:jc w:val="right"/>
        <w:rPr>
          <w:b w:val="0"/>
          <w:bCs w:val="0"/>
          <w:lang w:bidi="ar-SA"/>
        </w:rPr>
      </w:pPr>
    </w:p>
    <w:tbl>
      <w:tblPr>
        <w:tblW w:w="5000" w:type="pct"/>
        <w:tblLook w:val="04A0" w:firstRow="1" w:lastRow="0" w:firstColumn="1" w:lastColumn="0" w:noHBand="0" w:noVBand="1"/>
      </w:tblPr>
      <w:tblGrid>
        <w:gridCol w:w="2269"/>
        <w:gridCol w:w="1686"/>
        <w:gridCol w:w="2316"/>
        <w:gridCol w:w="1780"/>
        <w:gridCol w:w="1328"/>
        <w:gridCol w:w="1118"/>
        <w:gridCol w:w="1993"/>
        <w:gridCol w:w="2298"/>
      </w:tblGrid>
      <w:tr w:rsidR="00E86DA3" w:rsidRPr="00E86DA3" w14:paraId="56838952" w14:textId="77777777" w:rsidTr="00A65F3E">
        <w:trPr>
          <w:trHeight w:val="20"/>
        </w:trPr>
        <w:tc>
          <w:tcPr>
            <w:tcW w:w="76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83F6330"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Наименование федерального округа</w:t>
            </w:r>
          </w:p>
        </w:tc>
        <w:tc>
          <w:tcPr>
            <w:tcW w:w="570" w:type="pct"/>
            <w:tcBorders>
              <w:top w:val="single" w:sz="4" w:space="0" w:color="auto"/>
              <w:left w:val="nil"/>
              <w:bottom w:val="single" w:sz="4" w:space="0" w:color="auto"/>
              <w:right w:val="single" w:sz="4" w:space="0" w:color="auto"/>
            </w:tcBorders>
            <w:shd w:val="clear" w:color="000000" w:fill="D0CECE"/>
            <w:vAlign w:val="center"/>
            <w:hideMark/>
          </w:tcPr>
          <w:p w14:paraId="32CD2F03"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Субъект РФ</w:t>
            </w:r>
          </w:p>
        </w:tc>
        <w:tc>
          <w:tcPr>
            <w:tcW w:w="783" w:type="pct"/>
            <w:tcBorders>
              <w:top w:val="single" w:sz="4" w:space="0" w:color="auto"/>
              <w:left w:val="nil"/>
              <w:bottom w:val="single" w:sz="4" w:space="0" w:color="auto"/>
              <w:right w:val="single" w:sz="4" w:space="0" w:color="auto"/>
            </w:tcBorders>
            <w:shd w:val="clear" w:color="000000" w:fill="D0CECE"/>
            <w:vAlign w:val="center"/>
            <w:hideMark/>
          </w:tcPr>
          <w:p w14:paraId="04914243"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Участок</w:t>
            </w:r>
          </w:p>
        </w:tc>
        <w:tc>
          <w:tcPr>
            <w:tcW w:w="602" w:type="pct"/>
            <w:tcBorders>
              <w:top w:val="single" w:sz="4" w:space="0" w:color="auto"/>
              <w:left w:val="nil"/>
              <w:bottom w:val="single" w:sz="4" w:space="0" w:color="auto"/>
              <w:right w:val="single" w:sz="4" w:space="0" w:color="auto"/>
            </w:tcBorders>
            <w:shd w:val="clear" w:color="000000" w:fill="D0CECE"/>
            <w:vAlign w:val="center"/>
            <w:hideMark/>
          </w:tcPr>
          <w:p w14:paraId="53A7B258"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Техническая категория участка, входящего в состав Объекта</w:t>
            </w:r>
          </w:p>
        </w:tc>
        <w:tc>
          <w:tcPr>
            <w:tcW w:w="449" w:type="pct"/>
            <w:tcBorders>
              <w:top w:val="single" w:sz="4" w:space="0" w:color="auto"/>
              <w:left w:val="nil"/>
              <w:bottom w:val="single" w:sz="4" w:space="0" w:color="auto"/>
              <w:right w:val="single" w:sz="4" w:space="0" w:color="auto"/>
            </w:tcBorders>
            <w:shd w:val="clear" w:color="000000" w:fill="D0CECE"/>
            <w:vAlign w:val="center"/>
            <w:hideMark/>
          </w:tcPr>
          <w:p w14:paraId="6371C809"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Количество полос движения</w:t>
            </w:r>
          </w:p>
        </w:tc>
        <w:tc>
          <w:tcPr>
            <w:tcW w:w="378" w:type="pct"/>
            <w:tcBorders>
              <w:top w:val="single" w:sz="4" w:space="0" w:color="auto"/>
              <w:left w:val="nil"/>
              <w:bottom w:val="single" w:sz="4" w:space="0" w:color="auto"/>
              <w:right w:val="single" w:sz="4" w:space="0" w:color="auto"/>
            </w:tcBorders>
            <w:shd w:val="clear" w:color="000000" w:fill="D0CECE"/>
            <w:vAlign w:val="center"/>
            <w:hideMark/>
          </w:tcPr>
          <w:p w14:paraId="1F13FAF5"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Расчетная нагрузка на ось</w:t>
            </w:r>
          </w:p>
        </w:tc>
        <w:tc>
          <w:tcPr>
            <w:tcW w:w="674" w:type="pct"/>
            <w:tcBorders>
              <w:top w:val="single" w:sz="4" w:space="0" w:color="auto"/>
              <w:left w:val="nil"/>
              <w:bottom w:val="single" w:sz="4" w:space="0" w:color="auto"/>
              <w:right w:val="single" w:sz="4" w:space="0" w:color="auto"/>
            </w:tcBorders>
            <w:shd w:val="clear" w:color="000000" w:fill="D0CECE"/>
            <w:vAlign w:val="center"/>
            <w:hideMark/>
          </w:tcPr>
          <w:p w14:paraId="5C8F3BE1"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 xml:space="preserve">Протяженность участка (линейная), км </w:t>
            </w:r>
          </w:p>
        </w:tc>
        <w:tc>
          <w:tcPr>
            <w:tcW w:w="777" w:type="pct"/>
            <w:tcBorders>
              <w:top w:val="single" w:sz="4" w:space="0" w:color="auto"/>
              <w:left w:val="nil"/>
              <w:bottom w:val="single" w:sz="4" w:space="0" w:color="auto"/>
              <w:right w:val="single" w:sz="4" w:space="0" w:color="auto"/>
            </w:tcBorders>
            <w:shd w:val="clear" w:color="000000" w:fill="D0CECE"/>
            <w:vAlign w:val="center"/>
            <w:hideMark/>
          </w:tcPr>
          <w:p w14:paraId="7DF90D63" w14:textId="77777777" w:rsidR="00E86DA3" w:rsidRPr="00E86DA3" w:rsidRDefault="00E86DA3" w:rsidP="00E86DA3">
            <w:pPr>
              <w:widowControl/>
              <w:autoSpaceDE/>
              <w:autoSpaceDN/>
              <w:jc w:val="center"/>
              <w:rPr>
                <w:color w:val="000000"/>
                <w:sz w:val="18"/>
                <w:szCs w:val="18"/>
                <w:lang w:bidi="ar-SA"/>
              </w:rPr>
            </w:pPr>
            <w:r w:rsidRPr="00E86DA3">
              <w:rPr>
                <w:color w:val="000000"/>
                <w:sz w:val="18"/>
                <w:szCs w:val="18"/>
                <w:lang w:bidi="ar-SA"/>
              </w:rPr>
              <w:t>Протяженность участка (приведенная к одной полосе)</w:t>
            </w:r>
            <w:r w:rsidRPr="00E86DA3">
              <w:rPr>
                <w:b/>
                <w:bCs/>
                <w:color w:val="000000"/>
                <w:sz w:val="18"/>
                <w:szCs w:val="18"/>
                <w:lang w:bidi="ar-SA"/>
              </w:rPr>
              <w:t xml:space="preserve"> L</w:t>
            </w:r>
            <w:r w:rsidRPr="00E86DA3">
              <w:rPr>
                <w:b/>
                <w:bCs/>
                <w:color w:val="000000"/>
                <w:sz w:val="18"/>
                <w:szCs w:val="18"/>
                <w:vertAlign w:val="subscript"/>
                <w:lang w:bidi="ar-SA"/>
              </w:rPr>
              <w:t>приведенная</w:t>
            </w:r>
            <w:r w:rsidRPr="00E86DA3">
              <w:rPr>
                <w:color w:val="000000"/>
                <w:sz w:val="18"/>
                <w:szCs w:val="18"/>
                <w:lang w:bidi="ar-SA"/>
              </w:rPr>
              <w:t>, км</w:t>
            </w:r>
          </w:p>
        </w:tc>
      </w:tr>
      <w:tr w:rsidR="00E86DA3" w:rsidRPr="00E86DA3" w14:paraId="72765108" w14:textId="77777777" w:rsidTr="00E86DA3">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F380075" w14:textId="5A2983AE" w:rsidR="00E86DA3" w:rsidRPr="00E86DA3" w:rsidRDefault="00E86DA3" w:rsidP="00184866">
            <w:pPr>
              <w:widowControl/>
              <w:autoSpaceDE/>
              <w:autoSpaceDN/>
              <w:jc w:val="center"/>
              <w:rPr>
                <w:b/>
                <w:bCs/>
                <w:color w:val="000000"/>
                <w:sz w:val="18"/>
                <w:szCs w:val="18"/>
                <w:lang w:bidi="ar-SA"/>
              </w:rPr>
            </w:pPr>
            <w:r w:rsidRPr="00E86DA3">
              <w:rPr>
                <w:b/>
                <w:bCs/>
                <w:color w:val="000000"/>
                <w:sz w:val="18"/>
                <w:szCs w:val="18"/>
                <w:lang w:bidi="ar-SA"/>
              </w:rPr>
              <w:t xml:space="preserve">М-12 строящаяся скоростная автомобильная дорога Москва - Нижний Новгород - Казань на участке </w:t>
            </w:r>
            <w:r w:rsidR="00184866">
              <w:rPr>
                <w:b/>
                <w:bCs/>
                <w:color w:val="000000"/>
                <w:sz w:val="18"/>
                <w:szCs w:val="18"/>
                <w:lang w:bidi="ar-SA"/>
              </w:rPr>
              <w:t xml:space="preserve">км </w:t>
            </w:r>
            <w:r w:rsidR="00A65F3E" w:rsidRPr="00A65F3E">
              <w:rPr>
                <w:b/>
                <w:bCs/>
                <w:color w:val="000000"/>
                <w:sz w:val="18"/>
                <w:szCs w:val="18"/>
                <w:lang w:bidi="ar-SA"/>
              </w:rPr>
              <w:t>683+957 - км 750+564</w:t>
            </w:r>
          </w:p>
        </w:tc>
      </w:tr>
      <w:tr w:rsidR="00A65F3E" w:rsidRPr="00E86DA3" w14:paraId="5FD2C4BF" w14:textId="77777777" w:rsidTr="00C10965">
        <w:trPr>
          <w:trHeight w:val="20"/>
        </w:trPr>
        <w:tc>
          <w:tcPr>
            <w:tcW w:w="767" w:type="pct"/>
            <w:vMerge w:val="restart"/>
            <w:tcBorders>
              <w:top w:val="nil"/>
              <w:left w:val="single" w:sz="4" w:space="0" w:color="auto"/>
              <w:right w:val="single" w:sz="4" w:space="0" w:color="auto"/>
            </w:tcBorders>
            <w:shd w:val="clear" w:color="auto" w:fill="auto"/>
            <w:vAlign w:val="center"/>
            <w:hideMark/>
          </w:tcPr>
          <w:p w14:paraId="400F9984" w14:textId="77777777" w:rsidR="00A65F3E" w:rsidRPr="00E86DA3" w:rsidRDefault="00A65F3E" w:rsidP="00E86DA3">
            <w:pPr>
              <w:widowControl/>
              <w:autoSpaceDE/>
              <w:autoSpaceDN/>
              <w:jc w:val="center"/>
              <w:rPr>
                <w:color w:val="000000"/>
                <w:sz w:val="18"/>
                <w:szCs w:val="18"/>
                <w:lang w:bidi="ar-SA"/>
              </w:rPr>
            </w:pPr>
            <w:r w:rsidRPr="00E86DA3">
              <w:rPr>
                <w:color w:val="000000"/>
                <w:sz w:val="18"/>
                <w:szCs w:val="18"/>
                <w:lang w:bidi="ar-SA"/>
              </w:rPr>
              <w:t>Приволжский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31812F4D" w14:textId="75E63E83" w:rsidR="00A65F3E" w:rsidRPr="008B590B" w:rsidRDefault="00A65F3E" w:rsidP="00E86DA3">
            <w:pPr>
              <w:widowControl/>
              <w:autoSpaceDE/>
              <w:autoSpaceDN/>
              <w:jc w:val="center"/>
              <w:rPr>
                <w:color w:val="000000"/>
                <w:sz w:val="18"/>
                <w:szCs w:val="18"/>
                <w:lang w:bidi="ar-SA"/>
              </w:rPr>
            </w:pPr>
            <w:r w:rsidRPr="008B590B">
              <w:rPr>
                <w:bCs/>
                <w:color w:val="000000"/>
                <w:sz w:val="18"/>
                <w:szCs w:val="18"/>
                <w:lang w:bidi="ar-SA"/>
              </w:rPr>
              <w:t>Чувашская республика</w:t>
            </w:r>
          </w:p>
        </w:tc>
        <w:tc>
          <w:tcPr>
            <w:tcW w:w="783" w:type="pct"/>
            <w:tcBorders>
              <w:top w:val="nil"/>
              <w:left w:val="nil"/>
              <w:bottom w:val="single" w:sz="4" w:space="0" w:color="auto"/>
              <w:right w:val="single" w:sz="4" w:space="0" w:color="auto"/>
            </w:tcBorders>
            <w:shd w:val="clear" w:color="auto" w:fill="auto"/>
            <w:vAlign w:val="center"/>
            <w:hideMark/>
          </w:tcPr>
          <w:p w14:paraId="4400685A" w14:textId="5C8CD027" w:rsidR="00A65F3E" w:rsidRPr="00E86DA3" w:rsidRDefault="00A65F3E" w:rsidP="00A65F3E">
            <w:pPr>
              <w:widowControl/>
              <w:autoSpaceDE/>
              <w:autoSpaceDN/>
              <w:jc w:val="center"/>
              <w:rPr>
                <w:sz w:val="18"/>
                <w:szCs w:val="18"/>
                <w:lang w:bidi="ar-SA"/>
              </w:rPr>
            </w:pPr>
            <w:r w:rsidRPr="00A65F3E">
              <w:rPr>
                <w:sz w:val="18"/>
                <w:szCs w:val="18"/>
                <w:lang w:bidi="ar-SA"/>
              </w:rPr>
              <w:t xml:space="preserve">км 683+957 - км 694+957 (км 589 - км 596 (7 этап)  </w:t>
            </w:r>
            <w:r w:rsidRPr="00E508B1">
              <w:rPr>
                <w:sz w:val="18"/>
                <w:szCs w:val="18"/>
                <w:lang w:bidi="ar-SA"/>
              </w:rPr>
              <w:t xml:space="preserve">  </w:t>
            </w:r>
          </w:p>
        </w:tc>
        <w:tc>
          <w:tcPr>
            <w:tcW w:w="602" w:type="pct"/>
            <w:tcBorders>
              <w:top w:val="nil"/>
              <w:left w:val="nil"/>
              <w:bottom w:val="single" w:sz="4" w:space="0" w:color="auto"/>
              <w:right w:val="single" w:sz="4" w:space="0" w:color="auto"/>
            </w:tcBorders>
            <w:shd w:val="clear" w:color="auto" w:fill="auto"/>
            <w:vAlign w:val="center"/>
            <w:hideMark/>
          </w:tcPr>
          <w:p w14:paraId="5EB01431" w14:textId="77777777" w:rsidR="00A65F3E" w:rsidRPr="00E86DA3" w:rsidRDefault="00A65F3E" w:rsidP="00E86DA3">
            <w:pPr>
              <w:widowControl/>
              <w:autoSpaceDE/>
              <w:autoSpaceDN/>
              <w:jc w:val="center"/>
              <w:rPr>
                <w:sz w:val="18"/>
                <w:szCs w:val="18"/>
                <w:lang w:bidi="ar-SA"/>
              </w:rPr>
            </w:pPr>
            <w:r w:rsidRPr="00E86DA3">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2403914A" w14:textId="77777777" w:rsidR="00A65F3E" w:rsidRPr="00E86DA3" w:rsidRDefault="00A65F3E" w:rsidP="00E86DA3">
            <w:pPr>
              <w:widowControl/>
              <w:autoSpaceDE/>
              <w:autoSpaceDN/>
              <w:jc w:val="center"/>
              <w:rPr>
                <w:sz w:val="18"/>
                <w:szCs w:val="18"/>
                <w:lang w:bidi="ar-SA"/>
              </w:rPr>
            </w:pPr>
            <w:r w:rsidRPr="00E86DA3">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37E99688" w14:textId="77777777" w:rsidR="00A65F3E" w:rsidRPr="00E86DA3" w:rsidRDefault="00A65F3E" w:rsidP="00E86DA3">
            <w:pPr>
              <w:widowControl/>
              <w:autoSpaceDE/>
              <w:autoSpaceDN/>
              <w:jc w:val="center"/>
              <w:rPr>
                <w:sz w:val="18"/>
                <w:szCs w:val="18"/>
                <w:lang w:bidi="ar-SA"/>
              </w:rPr>
            </w:pPr>
            <w:r w:rsidRPr="00E86DA3">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1740A04C" w14:textId="5EE2335D" w:rsidR="00A65F3E" w:rsidRPr="00E86DA3" w:rsidRDefault="00A65F3E" w:rsidP="00E86DA3">
            <w:pPr>
              <w:widowControl/>
              <w:autoSpaceDE/>
              <w:autoSpaceDN/>
              <w:jc w:val="center"/>
              <w:rPr>
                <w:sz w:val="18"/>
                <w:szCs w:val="18"/>
                <w:lang w:bidi="ar-SA"/>
              </w:rPr>
            </w:pPr>
            <w:r>
              <w:rPr>
                <w:sz w:val="18"/>
                <w:szCs w:val="18"/>
                <w:lang w:bidi="ar-SA"/>
              </w:rPr>
              <w:t>11,0</w:t>
            </w:r>
          </w:p>
        </w:tc>
        <w:tc>
          <w:tcPr>
            <w:tcW w:w="777" w:type="pct"/>
            <w:tcBorders>
              <w:top w:val="nil"/>
              <w:left w:val="nil"/>
              <w:bottom w:val="single" w:sz="4" w:space="0" w:color="auto"/>
              <w:right w:val="single" w:sz="4" w:space="0" w:color="auto"/>
            </w:tcBorders>
            <w:shd w:val="clear" w:color="auto" w:fill="auto"/>
            <w:vAlign w:val="center"/>
          </w:tcPr>
          <w:p w14:paraId="255242A0" w14:textId="1C049149" w:rsidR="00A65F3E" w:rsidRPr="00E86DA3" w:rsidRDefault="00A65F3E" w:rsidP="00E86DA3">
            <w:pPr>
              <w:widowControl/>
              <w:autoSpaceDE/>
              <w:autoSpaceDN/>
              <w:jc w:val="center"/>
              <w:rPr>
                <w:i/>
                <w:iCs/>
                <w:color w:val="000000"/>
                <w:sz w:val="18"/>
                <w:szCs w:val="18"/>
                <w:lang w:bidi="ar-SA"/>
              </w:rPr>
            </w:pPr>
            <w:r>
              <w:rPr>
                <w:i/>
                <w:iCs/>
                <w:color w:val="000000"/>
                <w:sz w:val="18"/>
                <w:szCs w:val="18"/>
                <w:lang w:bidi="ar-SA"/>
              </w:rPr>
              <w:t>44,00</w:t>
            </w:r>
          </w:p>
        </w:tc>
      </w:tr>
      <w:tr w:rsidR="00A65F3E" w:rsidRPr="00E86DA3" w14:paraId="5BD61F46" w14:textId="77777777" w:rsidTr="00C10965">
        <w:trPr>
          <w:trHeight w:val="20"/>
        </w:trPr>
        <w:tc>
          <w:tcPr>
            <w:tcW w:w="767" w:type="pct"/>
            <w:vMerge/>
            <w:tcBorders>
              <w:left w:val="single" w:sz="4" w:space="0" w:color="auto"/>
              <w:right w:val="single" w:sz="4" w:space="0" w:color="auto"/>
            </w:tcBorders>
            <w:shd w:val="clear" w:color="auto" w:fill="auto"/>
            <w:vAlign w:val="center"/>
          </w:tcPr>
          <w:p w14:paraId="1C5FBBD3" w14:textId="77777777" w:rsidR="00A65F3E" w:rsidRPr="00E86DA3" w:rsidRDefault="00A65F3E" w:rsidP="00A65F3E">
            <w:pPr>
              <w:widowControl/>
              <w:autoSpaceDE/>
              <w:autoSpaceDN/>
              <w:jc w:val="center"/>
              <w:rPr>
                <w:color w:val="000000"/>
                <w:sz w:val="18"/>
                <w:szCs w:val="18"/>
                <w:lang w:bidi="ar-SA"/>
              </w:rPr>
            </w:pPr>
          </w:p>
        </w:tc>
        <w:tc>
          <w:tcPr>
            <w:tcW w:w="570" w:type="pct"/>
            <w:tcBorders>
              <w:top w:val="nil"/>
              <w:left w:val="nil"/>
              <w:bottom w:val="single" w:sz="4" w:space="0" w:color="auto"/>
              <w:right w:val="single" w:sz="4" w:space="0" w:color="auto"/>
            </w:tcBorders>
            <w:shd w:val="clear" w:color="auto" w:fill="auto"/>
            <w:vAlign w:val="center"/>
          </w:tcPr>
          <w:p w14:paraId="1FB55B5B" w14:textId="19440ED7" w:rsidR="00A65F3E" w:rsidRPr="008B590B" w:rsidRDefault="00A65F3E" w:rsidP="00A65F3E">
            <w:pPr>
              <w:widowControl/>
              <w:autoSpaceDE/>
              <w:autoSpaceDN/>
              <w:jc w:val="center"/>
              <w:rPr>
                <w:bCs/>
                <w:color w:val="000000"/>
                <w:sz w:val="18"/>
                <w:szCs w:val="18"/>
                <w:lang w:bidi="ar-SA"/>
              </w:rPr>
            </w:pPr>
            <w:r w:rsidRPr="00A65F3E">
              <w:rPr>
                <w:bCs/>
                <w:color w:val="000000"/>
                <w:sz w:val="18"/>
                <w:szCs w:val="18"/>
                <w:lang w:bidi="ar-SA"/>
              </w:rPr>
              <w:t>Республика Татарстан</w:t>
            </w:r>
          </w:p>
        </w:tc>
        <w:tc>
          <w:tcPr>
            <w:tcW w:w="783" w:type="pct"/>
            <w:tcBorders>
              <w:top w:val="nil"/>
              <w:left w:val="nil"/>
              <w:bottom w:val="single" w:sz="4" w:space="0" w:color="auto"/>
              <w:right w:val="single" w:sz="4" w:space="0" w:color="auto"/>
            </w:tcBorders>
            <w:shd w:val="clear" w:color="auto" w:fill="auto"/>
            <w:vAlign w:val="center"/>
          </w:tcPr>
          <w:p w14:paraId="0B7E7366" w14:textId="06FE0016" w:rsidR="00A65F3E" w:rsidRPr="00A65F3E" w:rsidRDefault="00A65F3E" w:rsidP="00A65F3E">
            <w:pPr>
              <w:widowControl/>
              <w:autoSpaceDE/>
              <w:autoSpaceDN/>
              <w:jc w:val="center"/>
              <w:rPr>
                <w:sz w:val="18"/>
                <w:szCs w:val="18"/>
                <w:lang w:bidi="ar-SA"/>
              </w:rPr>
            </w:pPr>
            <w:r w:rsidRPr="00A65F3E">
              <w:rPr>
                <w:sz w:val="18"/>
                <w:szCs w:val="18"/>
                <w:lang w:bidi="ar-SA"/>
              </w:rPr>
              <w:t xml:space="preserve">км 694+957 - км 701+957 (км 596 - км 602 (7 этап) </w:t>
            </w:r>
          </w:p>
        </w:tc>
        <w:tc>
          <w:tcPr>
            <w:tcW w:w="602" w:type="pct"/>
            <w:tcBorders>
              <w:top w:val="nil"/>
              <w:left w:val="nil"/>
              <w:bottom w:val="single" w:sz="4" w:space="0" w:color="auto"/>
              <w:right w:val="single" w:sz="4" w:space="0" w:color="auto"/>
            </w:tcBorders>
            <w:shd w:val="clear" w:color="auto" w:fill="auto"/>
            <w:vAlign w:val="center"/>
          </w:tcPr>
          <w:p w14:paraId="0D1DD285" w14:textId="20DD6E76" w:rsidR="00A65F3E" w:rsidRPr="00E86DA3" w:rsidRDefault="00A65F3E" w:rsidP="00A65F3E">
            <w:pPr>
              <w:widowControl/>
              <w:autoSpaceDE/>
              <w:autoSpaceDN/>
              <w:jc w:val="center"/>
              <w:rPr>
                <w:sz w:val="18"/>
                <w:szCs w:val="18"/>
                <w:lang w:bidi="ar-SA"/>
              </w:rPr>
            </w:pPr>
            <w:r w:rsidRPr="00E86DA3">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tcPr>
          <w:p w14:paraId="4C21F036" w14:textId="69E35EA2" w:rsidR="00A65F3E" w:rsidRPr="00E86DA3" w:rsidRDefault="00A65F3E" w:rsidP="00A65F3E">
            <w:pPr>
              <w:widowControl/>
              <w:autoSpaceDE/>
              <w:autoSpaceDN/>
              <w:jc w:val="center"/>
              <w:rPr>
                <w:sz w:val="18"/>
                <w:szCs w:val="18"/>
                <w:lang w:bidi="ar-SA"/>
              </w:rPr>
            </w:pPr>
            <w:r w:rsidRPr="00E86DA3">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tcPr>
          <w:p w14:paraId="4D0934CA" w14:textId="52B26EC7" w:rsidR="00A65F3E" w:rsidRPr="00E86DA3" w:rsidRDefault="00A65F3E" w:rsidP="00A65F3E">
            <w:pPr>
              <w:widowControl/>
              <w:autoSpaceDE/>
              <w:autoSpaceDN/>
              <w:jc w:val="center"/>
              <w:rPr>
                <w:sz w:val="18"/>
                <w:szCs w:val="18"/>
                <w:lang w:bidi="ar-SA"/>
              </w:rPr>
            </w:pPr>
            <w:r w:rsidRPr="00E86DA3">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tcPr>
          <w:p w14:paraId="753AF5CF" w14:textId="7F13529C" w:rsidR="00A65F3E" w:rsidRDefault="00A65F3E" w:rsidP="00A65F3E">
            <w:pPr>
              <w:widowControl/>
              <w:autoSpaceDE/>
              <w:autoSpaceDN/>
              <w:jc w:val="center"/>
              <w:rPr>
                <w:sz w:val="18"/>
                <w:szCs w:val="18"/>
                <w:lang w:bidi="ar-SA"/>
              </w:rPr>
            </w:pPr>
            <w:r>
              <w:rPr>
                <w:sz w:val="18"/>
                <w:szCs w:val="18"/>
                <w:lang w:bidi="ar-SA"/>
              </w:rPr>
              <w:t>7,00</w:t>
            </w:r>
          </w:p>
        </w:tc>
        <w:tc>
          <w:tcPr>
            <w:tcW w:w="777" w:type="pct"/>
            <w:tcBorders>
              <w:top w:val="nil"/>
              <w:left w:val="nil"/>
              <w:bottom w:val="single" w:sz="4" w:space="0" w:color="auto"/>
              <w:right w:val="single" w:sz="4" w:space="0" w:color="auto"/>
            </w:tcBorders>
            <w:shd w:val="clear" w:color="auto" w:fill="auto"/>
            <w:vAlign w:val="center"/>
          </w:tcPr>
          <w:p w14:paraId="71F4EA87" w14:textId="404C34FF" w:rsidR="00A65F3E" w:rsidRPr="00E86DA3" w:rsidRDefault="00A65F3E" w:rsidP="00A65F3E">
            <w:pPr>
              <w:widowControl/>
              <w:autoSpaceDE/>
              <w:autoSpaceDN/>
              <w:jc w:val="center"/>
              <w:rPr>
                <w:i/>
                <w:iCs/>
                <w:color w:val="000000"/>
                <w:sz w:val="18"/>
                <w:szCs w:val="18"/>
                <w:lang w:bidi="ar-SA"/>
              </w:rPr>
            </w:pPr>
            <w:r>
              <w:rPr>
                <w:i/>
                <w:iCs/>
                <w:color w:val="000000"/>
                <w:sz w:val="18"/>
                <w:szCs w:val="18"/>
                <w:lang w:bidi="ar-SA"/>
              </w:rPr>
              <w:t>28,00</w:t>
            </w:r>
          </w:p>
        </w:tc>
      </w:tr>
      <w:tr w:rsidR="00A65F3E" w:rsidRPr="00E86DA3" w14:paraId="542ED84F" w14:textId="77777777" w:rsidTr="00C10965">
        <w:trPr>
          <w:trHeight w:val="20"/>
        </w:trPr>
        <w:tc>
          <w:tcPr>
            <w:tcW w:w="767" w:type="pct"/>
            <w:vMerge/>
            <w:tcBorders>
              <w:left w:val="single" w:sz="4" w:space="0" w:color="auto"/>
              <w:right w:val="single" w:sz="4" w:space="0" w:color="auto"/>
            </w:tcBorders>
            <w:shd w:val="clear" w:color="auto" w:fill="auto"/>
            <w:vAlign w:val="center"/>
          </w:tcPr>
          <w:p w14:paraId="287FD0C4" w14:textId="787B0F95" w:rsidR="00A65F3E" w:rsidRPr="00E86DA3" w:rsidRDefault="00A65F3E" w:rsidP="00A65F3E">
            <w:pPr>
              <w:widowControl/>
              <w:autoSpaceDE/>
              <w:autoSpaceDN/>
              <w:jc w:val="center"/>
              <w:rPr>
                <w:color w:val="000000"/>
                <w:sz w:val="18"/>
                <w:szCs w:val="18"/>
                <w:lang w:bidi="ar-SA"/>
              </w:rPr>
            </w:pPr>
          </w:p>
        </w:tc>
        <w:tc>
          <w:tcPr>
            <w:tcW w:w="570" w:type="pct"/>
            <w:tcBorders>
              <w:top w:val="nil"/>
              <w:left w:val="nil"/>
              <w:bottom w:val="single" w:sz="4" w:space="0" w:color="auto"/>
              <w:right w:val="single" w:sz="4" w:space="0" w:color="auto"/>
            </w:tcBorders>
            <w:shd w:val="clear" w:color="auto" w:fill="auto"/>
            <w:vAlign w:val="center"/>
          </w:tcPr>
          <w:p w14:paraId="4A78CA04" w14:textId="4F0B7B48" w:rsidR="00A65F3E" w:rsidRPr="008B590B" w:rsidRDefault="00A65F3E" w:rsidP="00A65F3E">
            <w:pPr>
              <w:widowControl/>
              <w:autoSpaceDE/>
              <w:autoSpaceDN/>
              <w:jc w:val="center"/>
              <w:rPr>
                <w:bCs/>
                <w:color w:val="000000"/>
                <w:sz w:val="18"/>
                <w:szCs w:val="18"/>
                <w:lang w:bidi="ar-SA"/>
              </w:rPr>
            </w:pPr>
            <w:r w:rsidRPr="008B590B">
              <w:rPr>
                <w:bCs/>
                <w:color w:val="000000"/>
                <w:sz w:val="18"/>
                <w:szCs w:val="18"/>
                <w:lang w:bidi="ar-SA"/>
              </w:rPr>
              <w:t>Чувашская республика</w:t>
            </w:r>
          </w:p>
        </w:tc>
        <w:tc>
          <w:tcPr>
            <w:tcW w:w="783" w:type="pct"/>
            <w:tcBorders>
              <w:top w:val="nil"/>
              <w:left w:val="nil"/>
              <w:bottom w:val="single" w:sz="4" w:space="0" w:color="auto"/>
              <w:right w:val="single" w:sz="4" w:space="0" w:color="auto"/>
            </w:tcBorders>
            <w:shd w:val="clear" w:color="auto" w:fill="auto"/>
            <w:vAlign w:val="center"/>
          </w:tcPr>
          <w:p w14:paraId="16EADAFD" w14:textId="65A06DB3" w:rsidR="00A65F3E" w:rsidRPr="00E508B1" w:rsidRDefault="00A65F3E" w:rsidP="00A65F3E">
            <w:pPr>
              <w:widowControl/>
              <w:autoSpaceDE/>
              <w:autoSpaceDN/>
              <w:jc w:val="center"/>
              <w:rPr>
                <w:sz w:val="18"/>
                <w:szCs w:val="18"/>
                <w:lang w:bidi="ar-SA"/>
              </w:rPr>
            </w:pPr>
            <w:r w:rsidRPr="00A65F3E">
              <w:rPr>
                <w:sz w:val="18"/>
                <w:szCs w:val="18"/>
                <w:lang w:bidi="ar-SA"/>
              </w:rPr>
              <w:t xml:space="preserve">км 701+957 - км 706+957 (км 602 - км 606 (7 этап) </w:t>
            </w:r>
          </w:p>
        </w:tc>
        <w:tc>
          <w:tcPr>
            <w:tcW w:w="602" w:type="pct"/>
            <w:tcBorders>
              <w:top w:val="nil"/>
              <w:left w:val="nil"/>
              <w:bottom w:val="single" w:sz="4" w:space="0" w:color="auto"/>
              <w:right w:val="single" w:sz="4" w:space="0" w:color="auto"/>
            </w:tcBorders>
            <w:shd w:val="clear" w:color="auto" w:fill="auto"/>
            <w:vAlign w:val="center"/>
          </w:tcPr>
          <w:p w14:paraId="4ADFE617" w14:textId="42DC5D2C" w:rsidR="00A65F3E" w:rsidRPr="00E86DA3" w:rsidRDefault="00A65F3E" w:rsidP="00A65F3E">
            <w:pPr>
              <w:widowControl/>
              <w:autoSpaceDE/>
              <w:autoSpaceDN/>
              <w:jc w:val="center"/>
              <w:rPr>
                <w:sz w:val="18"/>
                <w:szCs w:val="18"/>
                <w:lang w:bidi="ar-SA"/>
              </w:rPr>
            </w:pPr>
            <w:r w:rsidRPr="00E86DA3">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tcPr>
          <w:p w14:paraId="0A8AD374" w14:textId="1AEF3B47" w:rsidR="00A65F3E" w:rsidRPr="00E86DA3" w:rsidRDefault="00A65F3E" w:rsidP="00A65F3E">
            <w:pPr>
              <w:widowControl/>
              <w:autoSpaceDE/>
              <w:autoSpaceDN/>
              <w:jc w:val="center"/>
              <w:rPr>
                <w:sz w:val="18"/>
                <w:szCs w:val="18"/>
                <w:lang w:bidi="ar-SA"/>
              </w:rPr>
            </w:pPr>
            <w:r w:rsidRPr="00E86DA3">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tcPr>
          <w:p w14:paraId="0ADECD7B" w14:textId="66C1C18C" w:rsidR="00A65F3E" w:rsidRPr="00E86DA3" w:rsidRDefault="00A65F3E" w:rsidP="00A65F3E">
            <w:pPr>
              <w:widowControl/>
              <w:autoSpaceDE/>
              <w:autoSpaceDN/>
              <w:jc w:val="center"/>
              <w:rPr>
                <w:sz w:val="18"/>
                <w:szCs w:val="18"/>
                <w:lang w:bidi="ar-SA"/>
              </w:rPr>
            </w:pPr>
            <w:r w:rsidRPr="00E86DA3">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tcPr>
          <w:p w14:paraId="207D8DF9" w14:textId="654C3EC7" w:rsidR="00A65F3E" w:rsidRDefault="00A65F3E" w:rsidP="00A65F3E">
            <w:pPr>
              <w:widowControl/>
              <w:autoSpaceDE/>
              <w:autoSpaceDN/>
              <w:jc w:val="center"/>
              <w:rPr>
                <w:sz w:val="18"/>
                <w:szCs w:val="18"/>
                <w:lang w:bidi="ar-SA"/>
              </w:rPr>
            </w:pPr>
            <w:r>
              <w:rPr>
                <w:sz w:val="18"/>
                <w:szCs w:val="18"/>
                <w:lang w:bidi="ar-SA"/>
              </w:rPr>
              <w:t>5,00</w:t>
            </w:r>
          </w:p>
        </w:tc>
        <w:tc>
          <w:tcPr>
            <w:tcW w:w="777" w:type="pct"/>
            <w:tcBorders>
              <w:top w:val="nil"/>
              <w:left w:val="nil"/>
              <w:bottom w:val="single" w:sz="4" w:space="0" w:color="auto"/>
              <w:right w:val="single" w:sz="4" w:space="0" w:color="auto"/>
            </w:tcBorders>
            <w:shd w:val="clear" w:color="auto" w:fill="auto"/>
            <w:vAlign w:val="center"/>
          </w:tcPr>
          <w:p w14:paraId="0BBC5C55" w14:textId="08C2F396" w:rsidR="00A65F3E" w:rsidRDefault="00A65F3E" w:rsidP="00A65F3E">
            <w:pPr>
              <w:widowControl/>
              <w:autoSpaceDE/>
              <w:autoSpaceDN/>
              <w:jc w:val="center"/>
              <w:rPr>
                <w:i/>
                <w:iCs/>
                <w:color w:val="000000"/>
                <w:sz w:val="18"/>
                <w:szCs w:val="18"/>
                <w:lang w:bidi="ar-SA"/>
              </w:rPr>
            </w:pPr>
            <w:r>
              <w:rPr>
                <w:i/>
                <w:iCs/>
                <w:color w:val="000000"/>
                <w:sz w:val="18"/>
                <w:szCs w:val="18"/>
                <w:lang w:bidi="ar-SA"/>
              </w:rPr>
              <w:t>20,00</w:t>
            </w:r>
          </w:p>
        </w:tc>
      </w:tr>
      <w:tr w:rsidR="00A65F3E" w:rsidRPr="00E86DA3" w14:paraId="26B083B7" w14:textId="77777777" w:rsidTr="00C10965">
        <w:trPr>
          <w:trHeight w:val="20"/>
        </w:trPr>
        <w:tc>
          <w:tcPr>
            <w:tcW w:w="767" w:type="pct"/>
            <w:vMerge/>
            <w:tcBorders>
              <w:left w:val="single" w:sz="4" w:space="0" w:color="auto"/>
              <w:bottom w:val="single" w:sz="4" w:space="0" w:color="auto"/>
              <w:right w:val="single" w:sz="4" w:space="0" w:color="auto"/>
            </w:tcBorders>
            <w:shd w:val="clear" w:color="auto" w:fill="auto"/>
            <w:vAlign w:val="center"/>
          </w:tcPr>
          <w:p w14:paraId="3AB276B5" w14:textId="77777777" w:rsidR="00A65F3E" w:rsidRPr="00E86DA3" w:rsidRDefault="00A65F3E" w:rsidP="00A65F3E">
            <w:pPr>
              <w:widowControl/>
              <w:autoSpaceDE/>
              <w:autoSpaceDN/>
              <w:jc w:val="center"/>
              <w:rPr>
                <w:color w:val="000000"/>
                <w:sz w:val="18"/>
                <w:szCs w:val="18"/>
                <w:lang w:bidi="ar-SA"/>
              </w:rPr>
            </w:pPr>
          </w:p>
        </w:tc>
        <w:tc>
          <w:tcPr>
            <w:tcW w:w="570" w:type="pct"/>
            <w:tcBorders>
              <w:top w:val="nil"/>
              <w:left w:val="nil"/>
              <w:bottom w:val="single" w:sz="4" w:space="0" w:color="auto"/>
              <w:right w:val="single" w:sz="4" w:space="0" w:color="auto"/>
            </w:tcBorders>
            <w:shd w:val="clear" w:color="auto" w:fill="auto"/>
            <w:vAlign w:val="center"/>
          </w:tcPr>
          <w:p w14:paraId="6B80C742" w14:textId="5EAC2425" w:rsidR="00A65F3E" w:rsidRPr="008B590B" w:rsidRDefault="00A65F3E" w:rsidP="00A65F3E">
            <w:pPr>
              <w:widowControl/>
              <w:autoSpaceDE/>
              <w:autoSpaceDN/>
              <w:jc w:val="center"/>
              <w:rPr>
                <w:bCs/>
                <w:color w:val="000000"/>
                <w:sz w:val="18"/>
                <w:szCs w:val="18"/>
                <w:lang w:bidi="ar-SA"/>
              </w:rPr>
            </w:pPr>
            <w:r w:rsidRPr="00A65F3E">
              <w:rPr>
                <w:bCs/>
                <w:color w:val="000000"/>
                <w:sz w:val="18"/>
                <w:szCs w:val="18"/>
                <w:lang w:bidi="ar-SA"/>
              </w:rPr>
              <w:t>Республика Татарстан</w:t>
            </w:r>
          </w:p>
        </w:tc>
        <w:tc>
          <w:tcPr>
            <w:tcW w:w="783" w:type="pct"/>
            <w:tcBorders>
              <w:top w:val="nil"/>
              <w:left w:val="nil"/>
              <w:bottom w:val="single" w:sz="4" w:space="0" w:color="auto"/>
              <w:right w:val="single" w:sz="4" w:space="0" w:color="auto"/>
            </w:tcBorders>
            <w:shd w:val="clear" w:color="auto" w:fill="auto"/>
            <w:vAlign w:val="center"/>
          </w:tcPr>
          <w:p w14:paraId="46691015" w14:textId="5B2C404C" w:rsidR="00A65F3E" w:rsidRPr="00E508B1" w:rsidRDefault="00A65F3E" w:rsidP="00A65F3E">
            <w:pPr>
              <w:widowControl/>
              <w:autoSpaceDE/>
              <w:autoSpaceDN/>
              <w:jc w:val="center"/>
              <w:rPr>
                <w:sz w:val="18"/>
                <w:szCs w:val="18"/>
                <w:lang w:bidi="ar-SA"/>
              </w:rPr>
            </w:pPr>
            <w:r w:rsidRPr="00A65F3E">
              <w:rPr>
                <w:sz w:val="18"/>
                <w:szCs w:val="18"/>
                <w:lang w:bidi="ar-SA"/>
              </w:rPr>
              <w:t xml:space="preserve">км 706+957 - км 750+564 (км 606 - км 654 (7 этап)  </w:t>
            </w:r>
          </w:p>
        </w:tc>
        <w:tc>
          <w:tcPr>
            <w:tcW w:w="602" w:type="pct"/>
            <w:tcBorders>
              <w:top w:val="nil"/>
              <w:left w:val="nil"/>
              <w:bottom w:val="single" w:sz="4" w:space="0" w:color="auto"/>
              <w:right w:val="single" w:sz="4" w:space="0" w:color="auto"/>
            </w:tcBorders>
            <w:shd w:val="clear" w:color="auto" w:fill="auto"/>
            <w:vAlign w:val="center"/>
          </w:tcPr>
          <w:p w14:paraId="479ADF0E" w14:textId="3EC2D97B" w:rsidR="00A65F3E" w:rsidRPr="00E86DA3" w:rsidRDefault="00A65F3E" w:rsidP="00A65F3E">
            <w:pPr>
              <w:widowControl/>
              <w:autoSpaceDE/>
              <w:autoSpaceDN/>
              <w:jc w:val="center"/>
              <w:rPr>
                <w:sz w:val="18"/>
                <w:szCs w:val="18"/>
                <w:lang w:bidi="ar-SA"/>
              </w:rPr>
            </w:pPr>
            <w:r w:rsidRPr="00E86DA3">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tcPr>
          <w:p w14:paraId="1B6BE55E" w14:textId="541E20E5" w:rsidR="00A65F3E" w:rsidRPr="00E86DA3" w:rsidRDefault="00A65F3E" w:rsidP="00A65F3E">
            <w:pPr>
              <w:widowControl/>
              <w:autoSpaceDE/>
              <w:autoSpaceDN/>
              <w:jc w:val="center"/>
              <w:rPr>
                <w:sz w:val="18"/>
                <w:szCs w:val="18"/>
                <w:lang w:bidi="ar-SA"/>
              </w:rPr>
            </w:pPr>
            <w:r w:rsidRPr="00E86DA3">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tcPr>
          <w:p w14:paraId="154B135A" w14:textId="22E0C989" w:rsidR="00A65F3E" w:rsidRPr="00E86DA3" w:rsidRDefault="00A65F3E" w:rsidP="00A65F3E">
            <w:pPr>
              <w:widowControl/>
              <w:autoSpaceDE/>
              <w:autoSpaceDN/>
              <w:jc w:val="center"/>
              <w:rPr>
                <w:sz w:val="18"/>
                <w:szCs w:val="18"/>
                <w:lang w:bidi="ar-SA"/>
              </w:rPr>
            </w:pPr>
            <w:r w:rsidRPr="00E86DA3">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tcPr>
          <w:p w14:paraId="7C32331E" w14:textId="40FE166C" w:rsidR="00A65F3E" w:rsidRDefault="00A65F3E" w:rsidP="00A65F3E">
            <w:pPr>
              <w:widowControl/>
              <w:autoSpaceDE/>
              <w:autoSpaceDN/>
              <w:jc w:val="center"/>
              <w:rPr>
                <w:sz w:val="18"/>
                <w:szCs w:val="18"/>
                <w:lang w:bidi="ar-SA"/>
              </w:rPr>
            </w:pPr>
            <w:r>
              <w:rPr>
                <w:sz w:val="18"/>
                <w:szCs w:val="18"/>
                <w:lang w:bidi="ar-SA"/>
              </w:rPr>
              <w:t>43,607</w:t>
            </w:r>
          </w:p>
        </w:tc>
        <w:tc>
          <w:tcPr>
            <w:tcW w:w="777" w:type="pct"/>
            <w:tcBorders>
              <w:top w:val="nil"/>
              <w:left w:val="nil"/>
              <w:bottom w:val="single" w:sz="4" w:space="0" w:color="auto"/>
              <w:right w:val="single" w:sz="4" w:space="0" w:color="auto"/>
            </w:tcBorders>
            <w:shd w:val="clear" w:color="auto" w:fill="auto"/>
            <w:vAlign w:val="center"/>
          </w:tcPr>
          <w:p w14:paraId="2CDFF46B" w14:textId="53BBE03A" w:rsidR="00A65F3E" w:rsidRDefault="00A65F3E" w:rsidP="00A65F3E">
            <w:pPr>
              <w:widowControl/>
              <w:autoSpaceDE/>
              <w:autoSpaceDN/>
              <w:jc w:val="center"/>
              <w:rPr>
                <w:i/>
                <w:iCs/>
                <w:color w:val="000000"/>
                <w:sz w:val="18"/>
                <w:szCs w:val="18"/>
                <w:lang w:bidi="ar-SA"/>
              </w:rPr>
            </w:pPr>
            <w:r>
              <w:rPr>
                <w:i/>
                <w:iCs/>
                <w:color w:val="000000"/>
                <w:sz w:val="18"/>
                <w:szCs w:val="18"/>
                <w:lang w:bidi="ar-SA"/>
              </w:rPr>
              <w:t>174,428</w:t>
            </w:r>
          </w:p>
        </w:tc>
      </w:tr>
      <w:tr w:rsidR="00A65F3E" w:rsidRPr="00E86DA3" w14:paraId="5F655BF6" w14:textId="77777777" w:rsidTr="00A65F3E">
        <w:trPr>
          <w:trHeight w:val="20"/>
        </w:trPr>
        <w:tc>
          <w:tcPr>
            <w:tcW w:w="3549" w:type="pct"/>
            <w:gridSpan w:val="6"/>
            <w:tcBorders>
              <w:top w:val="single" w:sz="4" w:space="0" w:color="auto"/>
              <w:left w:val="single" w:sz="4" w:space="0" w:color="auto"/>
              <w:bottom w:val="single" w:sz="4" w:space="0" w:color="auto"/>
              <w:right w:val="single" w:sz="4" w:space="0" w:color="000000"/>
            </w:tcBorders>
            <w:shd w:val="clear" w:color="000000" w:fill="D0CECE"/>
            <w:vAlign w:val="center"/>
            <w:hideMark/>
          </w:tcPr>
          <w:p w14:paraId="33D2BE4F" w14:textId="77777777" w:rsidR="00A65F3E" w:rsidRPr="00E86DA3" w:rsidRDefault="00A65F3E" w:rsidP="00A65F3E">
            <w:pPr>
              <w:widowControl/>
              <w:autoSpaceDE/>
              <w:autoSpaceDN/>
              <w:jc w:val="right"/>
              <w:rPr>
                <w:b/>
                <w:bCs/>
                <w:color w:val="000000"/>
                <w:sz w:val="18"/>
                <w:szCs w:val="18"/>
                <w:lang w:bidi="ar-SA"/>
              </w:rPr>
            </w:pPr>
            <w:r w:rsidRPr="00E86DA3">
              <w:rPr>
                <w:b/>
                <w:bCs/>
                <w:color w:val="000000"/>
                <w:sz w:val="18"/>
                <w:szCs w:val="18"/>
                <w:lang w:bidi="ar-SA"/>
              </w:rPr>
              <w:t>ВСЕГО:</w:t>
            </w:r>
          </w:p>
        </w:tc>
        <w:tc>
          <w:tcPr>
            <w:tcW w:w="674" w:type="pct"/>
            <w:tcBorders>
              <w:top w:val="nil"/>
              <w:left w:val="nil"/>
              <w:bottom w:val="single" w:sz="4" w:space="0" w:color="auto"/>
              <w:right w:val="single" w:sz="4" w:space="0" w:color="auto"/>
            </w:tcBorders>
            <w:shd w:val="clear" w:color="000000" w:fill="D0CECE"/>
            <w:vAlign w:val="center"/>
            <w:hideMark/>
          </w:tcPr>
          <w:p w14:paraId="36DBBE42" w14:textId="57B6627C" w:rsidR="00A65F3E" w:rsidRPr="00E86DA3" w:rsidRDefault="00A65F3E" w:rsidP="00A65F3E">
            <w:pPr>
              <w:widowControl/>
              <w:autoSpaceDE/>
              <w:autoSpaceDN/>
              <w:jc w:val="center"/>
              <w:rPr>
                <w:b/>
                <w:bCs/>
                <w:sz w:val="18"/>
                <w:szCs w:val="18"/>
                <w:lang w:bidi="ar-SA"/>
              </w:rPr>
            </w:pPr>
            <w:r>
              <w:rPr>
                <w:b/>
                <w:bCs/>
                <w:sz w:val="18"/>
                <w:szCs w:val="18"/>
                <w:lang w:bidi="ar-SA"/>
              </w:rPr>
              <w:t>66,607</w:t>
            </w:r>
          </w:p>
        </w:tc>
        <w:tc>
          <w:tcPr>
            <w:tcW w:w="777" w:type="pct"/>
            <w:tcBorders>
              <w:top w:val="nil"/>
              <w:left w:val="nil"/>
              <w:bottom w:val="single" w:sz="4" w:space="0" w:color="auto"/>
              <w:right w:val="single" w:sz="4" w:space="0" w:color="auto"/>
            </w:tcBorders>
            <w:shd w:val="clear" w:color="000000" w:fill="D0CECE"/>
            <w:vAlign w:val="center"/>
            <w:hideMark/>
          </w:tcPr>
          <w:p w14:paraId="271EB07C" w14:textId="39B1386E" w:rsidR="00A65F3E" w:rsidRPr="00E86DA3" w:rsidRDefault="00A65F3E" w:rsidP="00A65F3E">
            <w:pPr>
              <w:widowControl/>
              <w:autoSpaceDE/>
              <w:autoSpaceDN/>
              <w:jc w:val="center"/>
              <w:rPr>
                <w:b/>
                <w:bCs/>
                <w:i/>
                <w:iCs/>
                <w:color w:val="000000"/>
                <w:sz w:val="18"/>
                <w:szCs w:val="18"/>
                <w:lang w:bidi="ar-SA"/>
              </w:rPr>
            </w:pPr>
            <w:r>
              <w:rPr>
                <w:b/>
                <w:bCs/>
                <w:i/>
                <w:iCs/>
                <w:color w:val="000000"/>
                <w:sz w:val="18"/>
                <w:szCs w:val="18"/>
                <w:lang w:bidi="ar-SA"/>
              </w:rPr>
              <w:t>266,428</w:t>
            </w:r>
          </w:p>
        </w:tc>
      </w:tr>
    </w:tbl>
    <w:p w14:paraId="307CF9BE" w14:textId="6EA478C6" w:rsidR="00F21D01" w:rsidRPr="007D3885" w:rsidRDefault="00F21D01" w:rsidP="00943964">
      <w:pPr>
        <w:widowControl/>
        <w:ind w:firstLine="709"/>
        <w:jc w:val="both"/>
        <w:outlineLvl w:val="1"/>
        <w:rPr>
          <w:b/>
          <w:bCs/>
          <w:sz w:val="24"/>
          <w:szCs w:val="24"/>
        </w:rPr>
      </w:pPr>
      <w:r w:rsidRPr="007D3885">
        <w:rPr>
          <w:bCs/>
          <w:sz w:val="24"/>
          <w:szCs w:val="24"/>
        </w:rPr>
        <w:t>В состав Объекта включены все конструктивные элементы автомобильной дороги, в границах указанного участка (земляное полотно, обочины, откосы, разделительная полоса, полоса отвода, система водоотвода, дорожная одежда, покрытие проезжей части, краевых полос, полос безопасности, в том числе на используемых съездах и транспортных развязках</w:t>
      </w:r>
      <w:r w:rsidRPr="007D3885">
        <w:rPr>
          <w:sz w:val="23"/>
          <w:szCs w:val="23"/>
        </w:rPr>
        <w:t xml:space="preserve">, элементы обустройства (дорожные знаки, дорожные ограждения, направляющие устройства, места отдыха, остановочные пункты, стоянки ТС, тротуары, пешеходные и велосипедные дорожки, </w:t>
      </w:r>
      <w:r w:rsidR="00066EFA" w:rsidRPr="007D3885">
        <w:rPr>
          <w:sz w:val="23"/>
          <w:szCs w:val="23"/>
        </w:rPr>
        <w:t>акустические</w:t>
      </w:r>
      <w:r w:rsidR="00431EEB" w:rsidRPr="007D3885">
        <w:rPr>
          <w:sz w:val="23"/>
          <w:szCs w:val="23"/>
        </w:rPr>
        <w:t xml:space="preserve"> экраны</w:t>
      </w:r>
      <w:r w:rsidR="004D3B2B" w:rsidRPr="007D3885">
        <w:rPr>
          <w:sz w:val="23"/>
          <w:szCs w:val="23"/>
        </w:rPr>
        <w:t xml:space="preserve"> </w:t>
      </w:r>
      <w:r w:rsidR="00431EEB" w:rsidRPr="007D3885">
        <w:rPr>
          <w:sz w:val="23"/>
          <w:szCs w:val="23"/>
        </w:rPr>
        <w:t xml:space="preserve">и подобные </w:t>
      </w:r>
      <w:r w:rsidRPr="007D3885">
        <w:rPr>
          <w:sz w:val="23"/>
          <w:szCs w:val="23"/>
        </w:rPr>
        <w:t>устройства, иные элементы обустройства</w:t>
      </w:r>
      <w:r w:rsidRPr="007D3885">
        <w:rPr>
          <w:bCs/>
          <w:sz w:val="24"/>
          <w:szCs w:val="24"/>
        </w:rPr>
        <w:t xml:space="preserve">, искусственные дорожные сооружения (мостовые сооружения, пешеходные переходы в разных уровнях, очистные сооружения, подпорные стены, водопропускные трубы, линии электроосвещения и их элементы (включая автономные системы освещения), а также составляющие конструктивных элементов, входящих в состав (имущественного комплекса) по </w:t>
      </w:r>
      <w:r w:rsidR="009721F1" w:rsidRPr="007D3885">
        <w:rPr>
          <w:bCs/>
          <w:sz w:val="24"/>
          <w:szCs w:val="24"/>
        </w:rPr>
        <w:t>С</w:t>
      </w:r>
      <w:r w:rsidRPr="007D3885">
        <w:rPr>
          <w:bCs/>
          <w:sz w:val="24"/>
          <w:szCs w:val="24"/>
        </w:rPr>
        <w:t xml:space="preserve">одержанию Объекта, созданные и создаваемые в период срока </w:t>
      </w:r>
      <w:r w:rsidR="00B82CE7" w:rsidRPr="007D3885">
        <w:rPr>
          <w:bCs/>
          <w:sz w:val="24"/>
          <w:szCs w:val="24"/>
        </w:rPr>
        <w:t>оказания услуг</w:t>
      </w:r>
      <w:r w:rsidRPr="007D3885">
        <w:rPr>
          <w:bCs/>
          <w:sz w:val="24"/>
          <w:szCs w:val="24"/>
        </w:rPr>
        <w:t xml:space="preserve"> по Договору при реализации договоров по Строительству, Реконструкции, Комплексному Обустройству, Капитальному Ремонту, Ремонту</w:t>
      </w:r>
      <w:r w:rsidR="00431EEB" w:rsidRPr="007D3885">
        <w:rPr>
          <w:bCs/>
          <w:sz w:val="24"/>
          <w:szCs w:val="24"/>
        </w:rPr>
        <w:t xml:space="preserve"> и</w:t>
      </w:r>
      <w:r w:rsidRPr="007D3885">
        <w:rPr>
          <w:bCs/>
          <w:sz w:val="24"/>
          <w:szCs w:val="24"/>
        </w:rPr>
        <w:t xml:space="preserve"> Содержанию, в том числе в рамках текущего Договора с даты подписания акта ввода в эксплуатацию или получения </w:t>
      </w:r>
      <w:r w:rsidR="000D67B5" w:rsidRPr="007D3885">
        <w:rPr>
          <w:bCs/>
          <w:sz w:val="24"/>
          <w:szCs w:val="24"/>
        </w:rPr>
        <w:t>Р</w:t>
      </w:r>
      <w:r w:rsidRPr="007D3885">
        <w:rPr>
          <w:bCs/>
          <w:sz w:val="24"/>
          <w:szCs w:val="24"/>
        </w:rPr>
        <w:t xml:space="preserve">азрешения на ввод </w:t>
      </w:r>
      <w:r w:rsidR="000D67B5" w:rsidRPr="007D3885">
        <w:rPr>
          <w:bCs/>
          <w:sz w:val="24"/>
          <w:szCs w:val="24"/>
        </w:rPr>
        <w:t xml:space="preserve">объекта </w:t>
      </w:r>
      <w:r w:rsidRPr="007D3885">
        <w:rPr>
          <w:bCs/>
          <w:sz w:val="24"/>
          <w:szCs w:val="24"/>
        </w:rPr>
        <w:t>в эксплуатацию</w:t>
      </w:r>
      <w:r w:rsidR="000D67B5" w:rsidRPr="007D3885">
        <w:rPr>
          <w:bCs/>
          <w:sz w:val="24"/>
          <w:szCs w:val="24"/>
        </w:rPr>
        <w:t xml:space="preserve"> (что применимо).</w:t>
      </w:r>
    </w:p>
    <w:p w14:paraId="41503296" w14:textId="76DE2034" w:rsidR="00E4033D" w:rsidRDefault="00E4033D" w:rsidP="00C420AA">
      <w:pPr>
        <w:widowControl/>
        <w:autoSpaceDE/>
        <w:autoSpaceDN/>
        <w:ind w:firstLine="709"/>
        <w:rPr>
          <w:sz w:val="24"/>
          <w:szCs w:val="24"/>
        </w:rPr>
      </w:pPr>
    </w:p>
    <w:p w14:paraId="42865CC8" w14:textId="77777777" w:rsidR="002408E1" w:rsidRPr="007D3885" w:rsidRDefault="002408E1" w:rsidP="00C420AA">
      <w:pPr>
        <w:widowControl/>
        <w:autoSpaceDE/>
        <w:autoSpaceDN/>
        <w:ind w:firstLine="709"/>
        <w:rPr>
          <w:sz w:val="24"/>
          <w:szCs w:val="24"/>
        </w:rPr>
      </w:pPr>
    </w:p>
    <w:p w14:paraId="3CB170D8" w14:textId="77777777" w:rsidR="00E4033D" w:rsidRPr="007D3885" w:rsidRDefault="00E4033D" w:rsidP="00F06F32">
      <w:pPr>
        <w:widowControl/>
        <w:tabs>
          <w:tab w:val="left" w:pos="284"/>
        </w:tabs>
        <w:autoSpaceDE/>
        <w:autoSpaceDN/>
        <w:rPr>
          <w:rFonts w:eastAsia="Calibri"/>
          <w:sz w:val="24"/>
          <w:szCs w:val="24"/>
          <w:lang w:eastAsia="en-US" w:bidi="ar-SA"/>
        </w:rPr>
        <w:sectPr w:rsidR="00E4033D" w:rsidRPr="007D3885" w:rsidSect="00C420AA">
          <w:pgSz w:w="16840" w:h="11910" w:orient="landscape"/>
          <w:pgMar w:top="426" w:right="1134" w:bottom="567" w:left="1134" w:header="720" w:footer="720" w:gutter="0"/>
          <w:cols w:space="720"/>
          <w:docGrid w:linePitch="299"/>
        </w:sectPr>
      </w:pPr>
    </w:p>
    <w:p w14:paraId="7E42EBD3" w14:textId="77777777" w:rsidR="009C2E17" w:rsidRPr="007D3885" w:rsidRDefault="009C2E17" w:rsidP="00943964">
      <w:pPr>
        <w:ind w:firstLine="709"/>
        <w:jc w:val="right"/>
        <w:rPr>
          <w:sz w:val="24"/>
          <w:szCs w:val="24"/>
        </w:rPr>
      </w:pPr>
      <w:r w:rsidRPr="007D3885">
        <w:rPr>
          <w:sz w:val="24"/>
          <w:szCs w:val="24"/>
        </w:rPr>
        <w:lastRenderedPageBreak/>
        <w:t>Приложение № 1.0.1.</w:t>
      </w:r>
    </w:p>
    <w:p w14:paraId="685E0A4A" w14:textId="77777777" w:rsidR="009C2E17" w:rsidRPr="007D3885" w:rsidRDefault="009C2E17" w:rsidP="00943964">
      <w:pPr>
        <w:ind w:firstLine="709"/>
        <w:jc w:val="right"/>
        <w:rPr>
          <w:sz w:val="24"/>
          <w:szCs w:val="24"/>
        </w:rPr>
      </w:pPr>
      <w:r w:rsidRPr="007D3885">
        <w:rPr>
          <w:sz w:val="24"/>
          <w:szCs w:val="24"/>
        </w:rPr>
        <w:t>к Техническому заданию</w:t>
      </w:r>
    </w:p>
    <w:p w14:paraId="22085614" w14:textId="77777777" w:rsidR="00AB119E" w:rsidRPr="007D3885" w:rsidRDefault="00AB119E" w:rsidP="00AB119E">
      <w:pPr>
        <w:pStyle w:val="27"/>
        <w:widowControl/>
        <w:ind w:left="0" w:firstLine="709"/>
        <w:jc w:val="center"/>
      </w:pPr>
      <w:bookmarkStart w:id="268" w:name="_Toc38305203"/>
      <w:r w:rsidRPr="007D3885">
        <w:t>Перечень искусственных дорожных сооружений, входящих в состав Объекта</w:t>
      </w:r>
      <w:bookmarkEnd w:id="268"/>
    </w:p>
    <w:p w14:paraId="34DAF144" w14:textId="77777777" w:rsidR="00AB119E" w:rsidRPr="00CD2826" w:rsidRDefault="00AB119E" w:rsidP="00AB119E">
      <w:pPr>
        <w:widowControl/>
        <w:ind w:firstLine="709"/>
        <w:rPr>
          <w:b/>
        </w:rPr>
      </w:pPr>
      <w:r w:rsidRPr="00CD2826">
        <w:rPr>
          <w:b/>
        </w:rPr>
        <w:t>Мостовые сооружения*</w:t>
      </w:r>
    </w:p>
    <w:tbl>
      <w:tblPr>
        <w:tblW w:w="5000" w:type="pct"/>
        <w:tblLook w:val="04A0" w:firstRow="1" w:lastRow="0" w:firstColumn="1" w:lastColumn="0" w:noHBand="0" w:noVBand="1"/>
      </w:tblPr>
      <w:tblGrid>
        <w:gridCol w:w="780"/>
        <w:gridCol w:w="7945"/>
        <w:gridCol w:w="657"/>
        <w:gridCol w:w="792"/>
        <w:gridCol w:w="1757"/>
        <w:gridCol w:w="1784"/>
        <w:gridCol w:w="1640"/>
      </w:tblGrid>
      <w:tr w:rsidR="00AB119E" w:rsidRPr="007D3885" w14:paraId="1A9E4975" w14:textId="77777777" w:rsidTr="00422CCA">
        <w:trPr>
          <w:trHeight w:val="405"/>
          <w:tblHeader/>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699CA" w14:textId="77777777" w:rsidR="00AB119E" w:rsidRPr="007D3885" w:rsidRDefault="00AB119E" w:rsidP="00422CCA">
            <w:pPr>
              <w:widowControl/>
              <w:autoSpaceDE/>
              <w:autoSpaceDN/>
              <w:jc w:val="center"/>
              <w:rPr>
                <w:szCs w:val="24"/>
                <w:lang w:bidi="ar-SA"/>
              </w:rPr>
            </w:pPr>
            <w:r w:rsidRPr="007D3885">
              <w:rPr>
                <w:szCs w:val="24"/>
                <w:lang w:bidi="ar-SA"/>
              </w:rPr>
              <w:t>№ п.п.</w:t>
            </w:r>
          </w:p>
        </w:tc>
        <w:tc>
          <w:tcPr>
            <w:tcW w:w="2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6BD4A" w14:textId="77777777" w:rsidR="00AB119E" w:rsidRPr="007D3885" w:rsidRDefault="00AB119E" w:rsidP="00422CCA">
            <w:pPr>
              <w:widowControl/>
              <w:autoSpaceDE/>
              <w:autoSpaceDN/>
              <w:jc w:val="center"/>
              <w:rPr>
                <w:szCs w:val="24"/>
                <w:lang w:bidi="ar-SA"/>
              </w:rPr>
            </w:pPr>
            <w:r w:rsidRPr="007D3885">
              <w:rPr>
                <w:szCs w:val="24"/>
                <w:lang w:bidi="ar-SA"/>
              </w:rPr>
              <w:t>Наименование ИССО, в соответствии с проектной документацией</w:t>
            </w:r>
          </w:p>
        </w:tc>
        <w:tc>
          <w:tcPr>
            <w:tcW w:w="4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90BB" w14:textId="77777777" w:rsidR="00AB119E" w:rsidRPr="007D3885" w:rsidRDefault="00AB119E" w:rsidP="00422CCA">
            <w:pPr>
              <w:widowControl/>
              <w:autoSpaceDE/>
              <w:autoSpaceDN/>
              <w:jc w:val="center"/>
              <w:rPr>
                <w:szCs w:val="24"/>
                <w:lang w:bidi="ar-SA"/>
              </w:rPr>
            </w:pPr>
            <w:r w:rsidRPr="007D3885">
              <w:rPr>
                <w:szCs w:val="24"/>
                <w:lang w:bidi="ar-SA"/>
              </w:rPr>
              <w:t>Пикетаж</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52F66" w14:textId="77777777" w:rsidR="00AB119E" w:rsidRPr="007D3885" w:rsidRDefault="00AB119E" w:rsidP="00422CCA">
            <w:pPr>
              <w:widowControl/>
              <w:autoSpaceDE/>
              <w:autoSpaceDN/>
              <w:jc w:val="center"/>
              <w:rPr>
                <w:szCs w:val="24"/>
                <w:lang w:bidi="ar-SA"/>
              </w:rPr>
            </w:pPr>
            <w:r w:rsidRPr="007D3885">
              <w:rPr>
                <w:szCs w:val="24"/>
                <w:lang w:bidi="ar-SA"/>
              </w:rPr>
              <w:t>Схема сооружения</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8313F" w14:textId="77777777" w:rsidR="00AB119E" w:rsidRPr="007D3885" w:rsidRDefault="00AB119E" w:rsidP="00422CCA">
            <w:pPr>
              <w:widowControl/>
              <w:autoSpaceDE/>
              <w:autoSpaceDN/>
              <w:jc w:val="center"/>
              <w:rPr>
                <w:szCs w:val="24"/>
                <w:lang w:bidi="ar-SA"/>
              </w:rPr>
            </w:pPr>
            <w:r w:rsidRPr="007D3885">
              <w:rPr>
                <w:szCs w:val="24"/>
                <w:lang w:bidi="ar-SA"/>
              </w:rPr>
              <w:t xml:space="preserve"> Габарит сооружения</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2BE2" w14:textId="77777777" w:rsidR="00AB119E" w:rsidRPr="007D3885" w:rsidRDefault="00AB119E" w:rsidP="00422CCA">
            <w:pPr>
              <w:widowControl/>
              <w:autoSpaceDE/>
              <w:autoSpaceDN/>
              <w:jc w:val="center"/>
              <w:rPr>
                <w:szCs w:val="24"/>
                <w:lang w:bidi="ar-SA"/>
              </w:rPr>
            </w:pPr>
            <w:r w:rsidRPr="007D3885">
              <w:rPr>
                <w:szCs w:val="24"/>
                <w:lang w:bidi="ar-SA"/>
              </w:rPr>
              <w:t>Длина сооружения,     м</w:t>
            </w:r>
          </w:p>
        </w:tc>
      </w:tr>
      <w:tr w:rsidR="00AB119E" w:rsidRPr="007D3885" w14:paraId="303C1805" w14:textId="77777777" w:rsidTr="00422CCA">
        <w:trPr>
          <w:trHeight w:val="276"/>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574C480" w14:textId="77777777" w:rsidR="00AB119E" w:rsidRPr="007D3885" w:rsidRDefault="00AB119E" w:rsidP="00422CCA">
            <w:pPr>
              <w:widowControl/>
              <w:autoSpaceDE/>
              <w:autoSpaceDN/>
              <w:rPr>
                <w:szCs w:val="24"/>
                <w:lang w:bidi="ar-SA"/>
              </w:rPr>
            </w:pPr>
          </w:p>
        </w:tc>
        <w:tc>
          <w:tcPr>
            <w:tcW w:w="2587" w:type="pct"/>
            <w:vMerge/>
            <w:tcBorders>
              <w:top w:val="single" w:sz="4" w:space="0" w:color="auto"/>
              <w:left w:val="single" w:sz="4" w:space="0" w:color="auto"/>
              <w:bottom w:val="single" w:sz="4" w:space="0" w:color="auto"/>
              <w:right w:val="single" w:sz="4" w:space="0" w:color="auto"/>
            </w:tcBorders>
            <w:vAlign w:val="center"/>
            <w:hideMark/>
          </w:tcPr>
          <w:p w14:paraId="2BA348C7" w14:textId="77777777" w:rsidR="00AB119E" w:rsidRPr="007D3885" w:rsidRDefault="00AB119E" w:rsidP="00422CCA">
            <w:pPr>
              <w:widowControl/>
              <w:autoSpaceDE/>
              <w:autoSpaceDN/>
              <w:rPr>
                <w:szCs w:val="24"/>
                <w:lang w:bidi="ar-SA"/>
              </w:rPr>
            </w:pPr>
          </w:p>
        </w:tc>
        <w:tc>
          <w:tcPr>
            <w:tcW w:w="472" w:type="pct"/>
            <w:gridSpan w:val="2"/>
            <w:vMerge/>
            <w:tcBorders>
              <w:top w:val="single" w:sz="4" w:space="0" w:color="auto"/>
              <w:left w:val="single" w:sz="4" w:space="0" w:color="auto"/>
              <w:bottom w:val="single" w:sz="4" w:space="0" w:color="auto"/>
              <w:right w:val="single" w:sz="4" w:space="0" w:color="auto"/>
            </w:tcBorders>
            <w:vAlign w:val="center"/>
            <w:hideMark/>
          </w:tcPr>
          <w:p w14:paraId="322BD1CF" w14:textId="77777777" w:rsidR="00AB119E" w:rsidRPr="007D3885" w:rsidRDefault="00AB119E" w:rsidP="00422CCA">
            <w:pPr>
              <w:widowControl/>
              <w:autoSpaceDE/>
              <w:autoSpaceDN/>
              <w:rPr>
                <w:szCs w:val="24"/>
                <w:lang w:bidi="ar-SA"/>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14:paraId="561CD208" w14:textId="77777777" w:rsidR="00AB119E" w:rsidRPr="007D3885" w:rsidRDefault="00AB119E" w:rsidP="00422CCA">
            <w:pPr>
              <w:widowControl/>
              <w:autoSpaceDE/>
              <w:autoSpaceDN/>
              <w:rPr>
                <w:szCs w:val="24"/>
                <w:lang w:bidi="ar-SA"/>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2AB262F6" w14:textId="77777777" w:rsidR="00AB119E" w:rsidRPr="007D3885" w:rsidRDefault="00AB119E" w:rsidP="00422CCA">
            <w:pPr>
              <w:widowControl/>
              <w:autoSpaceDE/>
              <w:autoSpaceDN/>
              <w:rPr>
                <w:szCs w:val="24"/>
                <w:lang w:bidi="ar-SA"/>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188B39FB" w14:textId="77777777" w:rsidR="00AB119E" w:rsidRPr="007D3885" w:rsidRDefault="00AB119E" w:rsidP="00422CCA">
            <w:pPr>
              <w:widowControl/>
              <w:autoSpaceDE/>
              <w:autoSpaceDN/>
              <w:rPr>
                <w:szCs w:val="24"/>
                <w:lang w:bidi="ar-SA"/>
              </w:rPr>
            </w:pPr>
          </w:p>
        </w:tc>
      </w:tr>
      <w:tr w:rsidR="00AB119E" w:rsidRPr="007D3885" w14:paraId="2839D82E" w14:textId="77777777" w:rsidTr="00422CCA">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0C723663" w14:textId="77777777" w:rsidR="00AB119E" w:rsidRPr="007D3885" w:rsidRDefault="00AB119E" w:rsidP="00422CCA">
            <w:pPr>
              <w:widowControl/>
              <w:autoSpaceDE/>
              <w:autoSpaceDN/>
              <w:rPr>
                <w:szCs w:val="24"/>
                <w:lang w:bidi="ar-SA"/>
              </w:rPr>
            </w:pPr>
          </w:p>
        </w:tc>
        <w:tc>
          <w:tcPr>
            <w:tcW w:w="2587" w:type="pct"/>
            <w:vMerge/>
            <w:tcBorders>
              <w:top w:val="single" w:sz="4" w:space="0" w:color="auto"/>
              <w:left w:val="single" w:sz="4" w:space="0" w:color="auto"/>
              <w:bottom w:val="single" w:sz="4" w:space="0" w:color="auto"/>
              <w:right w:val="single" w:sz="4" w:space="0" w:color="auto"/>
            </w:tcBorders>
            <w:vAlign w:val="center"/>
            <w:hideMark/>
          </w:tcPr>
          <w:p w14:paraId="149D1AC8" w14:textId="77777777" w:rsidR="00AB119E" w:rsidRPr="007D3885" w:rsidRDefault="00AB119E" w:rsidP="00422CCA">
            <w:pPr>
              <w:widowControl/>
              <w:autoSpaceDE/>
              <w:autoSpaceDN/>
              <w:rPr>
                <w:szCs w:val="24"/>
                <w:lang w:bidi="ar-SA"/>
              </w:rPr>
            </w:pPr>
          </w:p>
        </w:tc>
        <w:tc>
          <w:tcPr>
            <w:tcW w:w="214" w:type="pct"/>
            <w:tcBorders>
              <w:top w:val="nil"/>
              <w:left w:val="nil"/>
              <w:bottom w:val="single" w:sz="4" w:space="0" w:color="auto"/>
              <w:right w:val="single" w:sz="4" w:space="0" w:color="auto"/>
            </w:tcBorders>
            <w:shd w:val="clear" w:color="auto" w:fill="auto"/>
            <w:vAlign w:val="center"/>
            <w:hideMark/>
          </w:tcPr>
          <w:p w14:paraId="6A192194" w14:textId="77777777" w:rsidR="00AB119E" w:rsidRPr="007D3885" w:rsidRDefault="00AB119E" w:rsidP="00422CCA">
            <w:pPr>
              <w:widowControl/>
              <w:autoSpaceDE/>
              <w:autoSpaceDN/>
              <w:jc w:val="center"/>
              <w:rPr>
                <w:szCs w:val="24"/>
                <w:lang w:bidi="ar-SA"/>
              </w:rPr>
            </w:pPr>
            <w:r w:rsidRPr="007D3885">
              <w:rPr>
                <w:szCs w:val="24"/>
                <w:lang w:bidi="ar-SA"/>
              </w:rPr>
              <w:t xml:space="preserve">ПК </w:t>
            </w:r>
          </w:p>
        </w:tc>
        <w:tc>
          <w:tcPr>
            <w:tcW w:w="258" w:type="pct"/>
            <w:tcBorders>
              <w:top w:val="nil"/>
              <w:left w:val="nil"/>
              <w:bottom w:val="single" w:sz="4" w:space="0" w:color="auto"/>
              <w:right w:val="single" w:sz="4" w:space="0" w:color="auto"/>
            </w:tcBorders>
            <w:shd w:val="clear" w:color="auto" w:fill="auto"/>
            <w:vAlign w:val="center"/>
            <w:hideMark/>
          </w:tcPr>
          <w:p w14:paraId="612A0A13" w14:textId="77777777" w:rsidR="00AB119E" w:rsidRPr="007D3885" w:rsidRDefault="00AB119E" w:rsidP="00422CCA">
            <w:pPr>
              <w:widowControl/>
              <w:autoSpaceDE/>
              <w:autoSpaceDN/>
              <w:jc w:val="center"/>
              <w:rPr>
                <w:szCs w:val="24"/>
                <w:lang w:bidi="ar-SA"/>
              </w:rPr>
            </w:pPr>
            <w:r w:rsidRPr="007D3885">
              <w:rPr>
                <w:szCs w:val="24"/>
                <w:lang w:bidi="ar-SA"/>
              </w:rPr>
              <w:t>м</w:t>
            </w:r>
          </w:p>
        </w:tc>
        <w:tc>
          <w:tcPr>
            <w:tcW w:w="572" w:type="pct"/>
            <w:vMerge/>
            <w:tcBorders>
              <w:top w:val="single" w:sz="4" w:space="0" w:color="auto"/>
              <w:left w:val="single" w:sz="4" w:space="0" w:color="auto"/>
              <w:bottom w:val="single" w:sz="4" w:space="0" w:color="auto"/>
              <w:right w:val="single" w:sz="4" w:space="0" w:color="auto"/>
            </w:tcBorders>
            <w:vAlign w:val="center"/>
            <w:hideMark/>
          </w:tcPr>
          <w:p w14:paraId="24D1568B" w14:textId="77777777" w:rsidR="00AB119E" w:rsidRPr="007D3885" w:rsidRDefault="00AB119E" w:rsidP="00422CCA">
            <w:pPr>
              <w:widowControl/>
              <w:autoSpaceDE/>
              <w:autoSpaceDN/>
              <w:rPr>
                <w:szCs w:val="24"/>
                <w:lang w:bidi="ar-SA"/>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0DF1CB98" w14:textId="77777777" w:rsidR="00AB119E" w:rsidRPr="007D3885" w:rsidRDefault="00AB119E" w:rsidP="00422CCA">
            <w:pPr>
              <w:widowControl/>
              <w:autoSpaceDE/>
              <w:autoSpaceDN/>
              <w:rPr>
                <w:szCs w:val="24"/>
                <w:lang w:bidi="ar-SA"/>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101C496F" w14:textId="77777777" w:rsidR="00AB119E" w:rsidRPr="007D3885" w:rsidRDefault="00AB119E" w:rsidP="00422CCA">
            <w:pPr>
              <w:widowControl/>
              <w:autoSpaceDE/>
              <w:autoSpaceDN/>
              <w:rPr>
                <w:szCs w:val="24"/>
                <w:lang w:bidi="ar-SA"/>
              </w:rPr>
            </w:pPr>
          </w:p>
        </w:tc>
      </w:tr>
      <w:tr w:rsidR="00AB119E" w:rsidRPr="007D3885" w14:paraId="1AA1AC2C" w14:textId="77777777" w:rsidTr="00422CCA">
        <w:trPr>
          <w:trHeight w:val="70"/>
          <w:tblHeader/>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E2720AC" w14:textId="77777777" w:rsidR="00AB119E" w:rsidRPr="007D3885" w:rsidRDefault="00AB119E" w:rsidP="00422CCA">
            <w:pPr>
              <w:widowControl/>
              <w:autoSpaceDE/>
              <w:autoSpaceDN/>
              <w:jc w:val="center"/>
              <w:rPr>
                <w:szCs w:val="24"/>
                <w:lang w:bidi="ar-SA"/>
              </w:rPr>
            </w:pPr>
            <w:r w:rsidRPr="007D3885">
              <w:rPr>
                <w:szCs w:val="24"/>
                <w:lang w:bidi="ar-SA"/>
              </w:rPr>
              <w:t>1</w:t>
            </w:r>
          </w:p>
        </w:tc>
        <w:tc>
          <w:tcPr>
            <w:tcW w:w="2587" w:type="pct"/>
            <w:tcBorders>
              <w:top w:val="nil"/>
              <w:left w:val="nil"/>
              <w:bottom w:val="single" w:sz="4" w:space="0" w:color="auto"/>
              <w:right w:val="single" w:sz="4" w:space="0" w:color="auto"/>
            </w:tcBorders>
            <w:shd w:val="clear" w:color="auto" w:fill="auto"/>
            <w:vAlign w:val="center"/>
            <w:hideMark/>
          </w:tcPr>
          <w:p w14:paraId="4E1D36A8" w14:textId="77777777" w:rsidR="00AB119E" w:rsidRPr="007D3885" w:rsidRDefault="00AB119E" w:rsidP="00422CCA">
            <w:pPr>
              <w:widowControl/>
              <w:autoSpaceDE/>
              <w:autoSpaceDN/>
              <w:jc w:val="center"/>
              <w:rPr>
                <w:szCs w:val="24"/>
                <w:lang w:bidi="ar-SA"/>
              </w:rPr>
            </w:pPr>
            <w:r w:rsidRPr="007D3885">
              <w:rPr>
                <w:szCs w:val="24"/>
                <w:lang w:bidi="ar-SA"/>
              </w:rPr>
              <w:t>2</w:t>
            </w:r>
          </w:p>
        </w:tc>
        <w:tc>
          <w:tcPr>
            <w:tcW w:w="214" w:type="pct"/>
            <w:tcBorders>
              <w:top w:val="nil"/>
              <w:left w:val="nil"/>
              <w:bottom w:val="single" w:sz="4" w:space="0" w:color="auto"/>
              <w:right w:val="single" w:sz="4" w:space="0" w:color="auto"/>
            </w:tcBorders>
            <w:shd w:val="clear" w:color="auto" w:fill="auto"/>
            <w:vAlign w:val="center"/>
            <w:hideMark/>
          </w:tcPr>
          <w:p w14:paraId="51C6B282" w14:textId="77777777" w:rsidR="00AB119E" w:rsidRPr="007D3885" w:rsidRDefault="00AB119E" w:rsidP="00422CCA">
            <w:pPr>
              <w:widowControl/>
              <w:autoSpaceDE/>
              <w:autoSpaceDN/>
              <w:jc w:val="center"/>
              <w:rPr>
                <w:szCs w:val="24"/>
                <w:lang w:bidi="ar-SA"/>
              </w:rPr>
            </w:pPr>
            <w:r w:rsidRPr="007D3885">
              <w:rPr>
                <w:szCs w:val="24"/>
                <w:lang w:bidi="ar-SA"/>
              </w:rPr>
              <w:t>3</w:t>
            </w:r>
          </w:p>
        </w:tc>
        <w:tc>
          <w:tcPr>
            <w:tcW w:w="258" w:type="pct"/>
            <w:tcBorders>
              <w:top w:val="nil"/>
              <w:left w:val="nil"/>
              <w:bottom w:val="single" w:sz="4" w:space="0" w:color="auto"/>
              <w:right w:val="single" w:sz="4" w:space="0" w:color="auto"/>
            </w:tcBorders>
            <w:shd w:val="clear" w:color="auto" w:fill="auto"/>
            <w:vAlign w:val="center"/>
            <w:hideMark/>
          </w:tcPr>
          <w:p w14:paraId="4EBAF925" w14:textId="77777777" w:rsidR="00AB119E" w:rsidRPr="007D3885" w:rsidRDefault="00AB119E" w:rsidP="00422CCA">
            <w:pPr>
              <w:widowControl/>
              <w:autoSpaceDE/>
              <w:autoSpaceDN/>
              <w:jc w:val="center"/>
              <w:rPr>
                <w:szCs w:val="24"/>
                <w:lang w:bidi="ar-SA"/>
              </w:rPr>
            </w:pPr>
            <w:r w:rsidRPr="007D3885">
              <w:rPr>
                <w:szCs w:val="24"/>
                <w:lang w:bidi="ar-SA"/>
              </w:rPr>
              <w:t>4</w:t>
            </w:r>
          </w:p>
        </w:tc>
        <w:tc>
          <w:tcPr>
            <w:tcW w:w="572" w:type="pct"/>
            <w:tcBorders>
              <w:top w:val="nil"/>
              <w:left w:val="nil"/>
              <w:bottom w:val="single" w:sz="4" w:space="0" w:color="auto"/>
              <w:right w:val="single" w:sz="4" w:space="0" w:color="auto"/>
            </w:tcBorders>
            <w:shd w:val="clear" w:color="auto" w:fill="auto"/>
            <w:vAlign w:val="center"/>
            <w:hideMark/>
          </w:tcPr>
          <w:p w14:paraId="75F4EB10" w14:textId="77777777" w:rsidR="00AB119E" w:rsidRPr="007D3885" w:rsidRDefault="00AB119E" w:rsidP="00422CCA">
            <w:pPr>
              <w:widowControl/>
              <w:autoSpaceDE/>
              <w:autoSpaceDN/>
              <w:jc w:val="center"/>
              <w:rPr>
                <w:szCs w:val="24"/>
                <w:lang w:bidi="ar-SA"/>
              </w:rPr>
            </w:pPr>
            <w:r w:rsidRPr="007D3885">
              <w:rPr>
                <w:szCs w:val="24"/>
                <w:lang w:bidi="ar-SA"/>
              </w:rPr>
              <w:t>5</w:t>
            </w:r>
          </w:p>
        </w:tc>
        <w:tc>
          <w:tcPr>
            <w:tcW w:w="581" w:type="pct"/>
            <w:tcBorders>
              <w:top w:val="nil"/>
              <w:left w:val="nil"/>
              <w:bottom w:val="single" w:sz="4" w:space="0" w:color="auto"/>
              <w:right w:val="single" w:sz="4" w:space="0" w:color="auto"/>
            </w:tcBorders>
            <w:shd w:val="clear" w:color="auto" w:fill="auto"/>
            <w:vAlign w:val="center"/>
            <w:hideMark/>
          </w:tcPr>
          <w:p w14:paraId="4FEAB0DC" w14:textId="77777777" w:rsidR="00AB119E" w:rsidRPr="007D3885" w:rsidRDefault="00AB119E" w:rsidP="00422CCA">
            <w:pPr>
              <w:widowControl/>
              <w:autoSpaceDE/>
              <w:autoSpaceDN/>
              <w:jc w:val="center"/>
              <w:rPr>
                <w:szCs w:val="24"/>
                <w:lang w:bidi="ar-SA"/>
              </w:rPr>
            </w:pPr>
            <w:r w:rsidRPr="007D3885">
              <w:rPr>
                <w:szCs w:val="24"/>
                <w:lang w:bidi="ar-SA"/>
              </w:rPr>
              <w:t>6</w:t>
            </w:r>
          </w:p>
        </w:tc>
        <w:tc>
          <w:tcPr>
            <w:tcW w:w="534" w:type="pct"/>
            <w:tcBorders>
              <w:top w:val="nil"/>
              <w:left w:val="nil"/>
              <w:bottom w:val="single" w:sz="4" w:space="0" w:color="auto"/>
              <w:right w:val="single" w:sz="4" w:space="0" w:color="auto"/>
            </w:tcBorders>
            <w:shd w:val="clear" w:color="auto" w:fill="auto"/>
            <w:vAlign w:val="center"/>
            <w:hideMark/>
          </w:tcPr>
          <w:p w14:paraId="798FBF0F" w14:textId="77777777" w:rsidR="00AB119E" w:rsidRPr="007D3885" w:rsidRDefault="00AB119E" w:rsidP="00422CCA">
            <w:pPr>
              <w:widowControl/>
              <w:autoSpaceDE/>
              <w:autoSpaceDN/>
              <w:jc w:val="center"/>
              <w:rPr>
                <w:szCs w:val="24"/>
                <w:lang w:bidi="ar-SA"/>
              </w:rPr>
            </w:pPr>
            <w:r w:rsidRPr="007D3885">
              <w:rPr>
                <w:szCs w:val="24"/>
                <w:lang w:bidi="ar-SA"/>
              </w:rPr>
              <w:t>7</w:t>
            </w:r>
          </w:p>
        </w:tc>
      </w:tr>
      <w:tr w:rsidR="00AB119E" w:rsidRPr="007D3885" w14:paraId="003351A0" w14:textId="77777777" w:rsidTr="00422CCA">
        <w:trPr>
          <w:trHeight w:val="70"/>
        </w:trPr>
        <w:tc>
          <w:tcPr>
            <w:tcW w:w="254" w:type="pct"/>
            <w:tcBorders>
              <w:top w:val="nil"/>
              <w:left w:val="single" w:sz="4" w:space="0" w:color="auto"/>
              <w:bottom w:val="single" w:sz="4" w:space="0" w:color="auto"/>
              <w:right w:val="single" w:sz="4" w:space="0" w:color="auto"/>
            </w:tcBorders>
            <w:shd w:val="clear" w:color="auto" w:fill="auto"/>
            <w:vAlign w:val="center"/>
          </w:tcPr>
          <w:p w14:paraId="4756C211" w14:textId="77777777" w:rsidR="00AB119E" w:rsidRPr="007D3885" w:rsidRDefault="00AB119E" w:rsidP="00422CCA">
            <w:pPr>
              <w:widowControl/>
              <w:autoSpaceDE/>
              <w:autoSpaceDN/>
              <w:jc w:val="center"/>
              <w:rPr>
                <w:szCs w:val="24"/>
                <w:lang w:bidi="ar-SA"/>
              </w:rPr>
            </w:pPr>
          </w:p>
        </w:tc>
        <w:tc>
          <w:tcPr>
            <w:tcW w:w="2587" w:type="pct"/>
            <w:tcBorders>
              <w:top w:val="nil"/>
              <w:left w:val="nil"/>
              <w:bottom w:val="single" w:sz="4" w:space="0" w:color="auto"/>
              <w:right w:val="single" w:sz="4" w:space="0" w:color="auto"/>
            </w:tcBorders>
            <w:shd w:val="clear" w:color="auto" w:fill="auto"/>
            <w:vAlign w:val="center"/>
          </w:tcPr>
          <w:p w14:paraId="665FD4D9" w14:textId="77777777" w:rsidR="00AB119E" w:rsidRPr="007D3885" w:rsidRDefault="00AB119E" w:rsidP="00422CCA">
            <w:pPr>
              <w:widowControl/>
              <w:autoSpaceDE/>
              <w:autoSpaceDN/>
              <w:jc w:val="center"/>
              <w:rPr>
                <w:szCs w:val="24"/>
                <w:lang w:bidi="ar-SA"/>
              </w:rPr>
            </w:pPr>
          </w:p>
        </w:tc>
        <w:tc>
          <w:tcPr>
            <w:tcW w:w="214" w:type="pct"/>
            <w:tcBorders>
              <w:top w:val="nil"/>
              <w:left w:val="nil"/>
              <w:bottom w:val="single" w:sz="4" w:space="0" w:color="auto"/>
              <w:right w:val="single" w:sz="4" w:space="0" w:color="auto"/>
            </w:tcBorders>
            <w:shd w:val="clear" w:color="auto" w:fill="auto"/>
            <w:vAlign w:val="center"/>
          </w:tcPr>
          <w:p w14:paraId="05757E66" w14:textId="77777777" w:rsidR="00AB119E" w:rsidRPr="007D3885" w:rsidRDefault="00AB119E" w:rsidP="00422CCA">
            <w:pPr>
              <w:widowControl/>
              <w:autoSpaceDE/>
              <w:autoSpaceDN/>
              <w:jc w:val="center"/>
              <w:rPr>
                <w:szCs w:val="24"/>
                <w:lang w:bidi="ar-SA"/>
              </w:rPr>
            </w:pPr>
          </w:p>
        </w:tc>
        <w:tc>
          <w:tcPr>
            <w:tcW w:w="258" w:type="pct"/>
            <w:tcBorders>
              <w:top w:val="nil"/>
              <w:left w:val="nil"/>
              <w:bottom w:val="single" w:sz="4" w:space="0" w:color="auto"/>
              <w:right w:val="single" w:sz="4" w:space="0" w:color="auto"/>
            </w:tcBorders>
            <w:shd w:val="clear" w:color="auto" w:fill="auto"/>
            <w:vAlign w:val="center"/>
          </w:tcPr>
          <w:p w14:paraId="077EC24F" w14:textId="77777777" w:rsidR="00AB119E" w:rsidRPr="007D3885" w:rsidRDefault="00AB119E" w:rsidP="00422CCA">
            <w:pPr>
              <w:widowControl/>
              <w:autoSpaceDE/>
              <w:autoSpaceDN/>
              <w:jc w:val="center"/>
              <w:rPr>
                <w:szCs w:val="24"/>
                <w:lang w:bidi="ar-SA"/>
              </w:rPr>
            </w:pPr>
          </w:p>
        </w:tc>
        <w:tc>
          <w:tcPr>
            <w:tcW w:w="572" w:type="pct"/>
            <w:tcBorders>
              <w:top w:val="nil"/>
              <w:left w:val="nil"/>
              <w:bottom w:val="single" w:sz="4" w:space="0" w:color="auto"/>
              <w:right w:val="single" w:sz="4" w:space="0" w:color="auto"/>
            </w:tcBorders>
            <w:shd w:val="clear" w:color="auto" w:fill="auto"/>
            <w:vAlign w:val="center"/>
          </w:tcPr>
          <w:p w14:paraId="24F10D78" w14:textId="77777777" w:rsidR="00AB119E" w:rsidRPr="007D3885" w:rsidRDefault="00AB119E" w:rsidP="00422CCA">
            <w:pPr>
              <w:widowControl/>
              <w:autoSpaceDE/>
              <w:autoSpaceDN/>
              <w:jc w:val="center"/>
              <w:rPr>
                <w:szCs w:val="24"/>
                <w:lang w:bidi="ar-SA"/>
              </w:rPr>
            </w:pPr>
          </w:p>
        </w:tc>
        <w:tc>
          <w:tcPr>
            <w:tcW w:w="581" w:type="pct"/>
            <w:tcBorders>
              <w:top w:val="nil"/>
              <w:left w:val="nil"/>
              <w:bottom w:val="single" w:sz="4" w:space="0" w:color="auto"/>
              <w:right w:val="single" w:sz="4" w:space="0" w:color="auto"/>
            </w:tcBorders>
            <w:shd w:val="clear" w:color="auto" w:fill="auto"/>
            <w:vAlign w:val="center"/>
          </w:tcPr>
          <w:p w14:paraId="4E9E73FC" w14:textId="77777777" w:rsidR="00AB119E" w:rsidRPr="007D3885" w:rsidRDefault="00AB119E" w:rsidP="00422CCA">
            <w:pPr>
              <w:widowControl/>
              <w:autoSpaceDE/>
              <w:autoSpaceDN/>
              <w:jc w:val="center"/>
              <w:rPr>
                <w:szCs w:val="24"/>
                <w:lang w:bidi="ar-SA"/>
              </w:rPr>
            </w:pPr>
          </w:p>
        </w:tc>
        <w:tc>
          <w:tcPr>
            <w:tcW w:w="534" w:type="pct"/>
            <w:tcBorders>
              <w:top w:val="nil"/>
              <w:left w:val="nil"/>
              <w:bottom w:val="single" w:sz="4" w:space="0" w:color="auto"/>
              <w:right w:val="single" w:sz="4" w:space="0" w:color="auto"/>
            </w:tcBorders>
            <w:shd w:val="clear" w:color="auto" w:fill="auto"/>
            <w:vAlign w:val="center"/>
          </w:tcPr>
          <w:p w14:paraId="2FD457A6" w14:textId="77777777" w:rsidR="00AB119E" w:rsidRPr="007D3885" w:rsidRDefault="00AB119E" w:rsidP="00422CCA">
            <w:pPr>
              <w:widowControl/>
              <w:autoSpaceDE/>
              <w:autoSpaceDN/>
              <w:jc w:val="center"/>
              <w:rPr>
                <w:szCs w:val="24"/>
                <w:lang w:bidi="ar-SA"/>
              </w:rPr>
            </w:pPr>
          </w:p>
        </w:tc>
      </w:tr>
    </w:tbl>
    <w:p w14:paraId="4BCF2431" w14:textId="77777777" w:rsidR="00AB119E" w:rsidRPr="00CD2826" w:rsidRDefault="00AB119E" w:rsidP="00AB119E">
      <w:pPr>
        <w:widowControl/>
        <w:ind w:firstLine="709"/>
      </w:pPr>
      <w:r w:rsidRPr="00CD2826">
        <w:t xml:space="preserve">Примечание: * </w:t>
      </w:r>
    </w:p>
    <w:p w14:paraId="64AC4710" w14:textId="12C50662" w:rsidR="00AB119E" w:rsidRPr="00CD2826" w:rsidRDefault="00AB119E" w:rsidP="00AB119E">
      <w:pPr>
        <w:widowControl/>
        <w:ind w:firstLine="709"/>
        <w:jc w:val="both"/>
      </w:pPr>
      <w:r w:rsidRPr="00CD2826">
        <w:t>Местоположение и перечень сооружений формируется после получения Разрешения на ввод</w:t>
      </w:r>
      <w:r w:rsidR="00CD2826" w:rsidRPr="00CD2826">
        <w:t xml:space="preserve"> участка (км </w:t>
      </w:r>
      <w:r w:rsidR="00184866">
        <w:t>683+957</w:t>
      </w:r>
      <w:r w:rsidR="00B47D52">
        <w:t xml:space="preserve"> </w:t>
      </w:r>
      <w:r w:rsidR="00E508B1">
        <w:t xml:space="preserve">км 750+564 </w:t>
      </w:r>
      <w:r w:rsidR="00CD2826" w:rsidRPr="00CD2826">
        <w:t>(</w:t>
      </w:r>
      <w:r w:rsidR="00E508B1">
        <w:t>7</w:t>
      </w:r>
      <w:r w:rsidR="00CD2826" w:rsidRPr="00CD2826">
        <w:t xml:space="preserve"> этап)</w:t>
      </w:r>
      <w:r w:rsidRPr="00CD2826">
        <w:t xml:space="preserve"> в эксплуатацию и оформляется дополнительным соглашением к Договору.</w:t>
      </w:r>
    </w:p>
    <w:p w14:paraId="402F222E" w14:textId="77777777" w:rsidR="00AB119E" w:rsidRPr="00CD2826" w:rsidRDefault="00AB119E" w:rsidP="00AB119E">
      <w:pPr>
        <w:widowControl/>
        <w:ind w:firstLine="709"/>
        <w:jc w:val="both"/>
      </w:pPr>
      <w:r w:rsidRPr="00CD2826">
        <w:t>В случае заключения Заказчиком договора (-ов) с организацией (-ями), выполняющей (-ими) функции по защите искусственных дорожных сооружений от актов незаконного вмешательства искусственных дорожных сооружений, Заказчик информирует об этом Подрядчика.</w:t>
      </w:r>
    </w:p>
    <w:p w14:paraId="6D9816A9" w14:textId="77777777" w:rsidR="00AB119E" w:rsidRPr="00CD2826" w:rsidRDefault="00AB119E" w:rsidP="00AB119E">
      <w:pPr>
        <w:widowControl/>
        <w:ind w:firstLine="709"/>
        <w:rPr>
          <w:b/>
        </w:rPr>
      </w:pPr>
      <w:r w:rsidRPr="00CD2826">
        <w:rPr>
          <w:b/>
        </w:rPr>
        <w:t>Очистные сооружения/канализационные насосные станции*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48"/>
        <w:gridCol w:w="3083"/>
        <w:gridCol w:w="3399"/>
        <w:gridCol w:w="3729"/>
      </w:tblGrid>
      <w:tr w:rsidR="00AB119E" w:rsidRPr="007D3885" w14:paraId="3E03416C" w14:textId="77777777" w:rsidTr="002F293C">
        <w:trPr>
          <w:trHeight w:hRule="exact" w:val="1011"/>
          <w:jc w:val="center"/>
        </w:trPr>
        <w:tc>
          <w:tcPr>
            <w:tcW w:w="1632" w:type="pct"/>
            <w:vAlign w:val="center"/>
            <w:hideMark/>
          </w:tcPr>
          <w:p w14:paraId="7EAA489A" w14:textId="77777777" w:rsidR="00AB119E" w:rsidRPr="007D3885" w:rsidRDefault="00AB119E" w:rsidP="00422CCA">
            <w:pPr>
              <w:autoSpaceDE/>
              <w:autoSpaceDN/>
              <w:spacing w:line="232" w:lineRule="auto"/>
              <w:jc w:val="center"/>
              <w:rPr>
                <w:lang w:val="en-US" w:eastAsia="en-US" w:bidi="ar-SA"/>
              </w:rPr>
            </w:pPr>
            <w:r w:rsidRPr="007D3885">
              <w:rPr>
                <w:color w:val="000000"/>
                <w:sz w:val="24"/>
                <w:szCs w:val="24"/>
                <w:lang w:val="en-US"/>
              </w:rPr>
              <w:t>Площадка ЛОС, ПК</w:t>
            </w:r>
          </w:p>
        </w:tc>
        <w:tc>
          <w:tcPr>
            <w:tcW w:w="1017" w:type="pct"/>
            <w:vAlign w:val="center"/>
            <w:hideMark/>
          </w:tcPr>
          <w:p w14:paraId="65B03BD9" w14:textId="1F794512" w:rsidR="00AB119E" w:rsidRPr="007D3885" w:rsidRDefault="00AB119E" w:rsidP="002F293C">
            <w:pPr>
              <w:autoSpaceDE/>
              <w:autoSpaceDN/>
              <w:jc w:val="center"/>
              <w:rPr>
                <w:lang w:val="en-US" w:eastAsia="en-US" w:bidi="ar-SA"/>
              </w:rPr>
            </w:pPr>
            <w:r w:rsidRPr="007D3885">
              <w:rPr>
                <w:color w:val="000000"/>
                <w:sz w:val="24"/>
                <w:szCs w:val="24"/>
                <w:lang w:val="en-US"/>
              </w:rPr>
              <w:t>Количество аккумулирующих резервуаров, шт</w:t>
            </w:r>
          </w:p>
        </w:tc>
        <w:tc>
          <w:tcPr>
            <w:tcW w:w="1121" w:type="pct"/>
            <w:vAlign w:val="center"/>
            <w:hideMark/>
          </w:tcPr>
          <w:p w14:paraId="34F4D012" w14:textId="04B91230" w:rsidR="00AB119E" w:rsidRPr="007D3885" w:rsidRDefault="00AB119E" w:rsidP="003220B6">
            <w:pPr>
              <w:autoSpaceDE/>
              <w:autoSpaceDN/>
              <w:jc w:val="center"/>
              <w:rPr>
                <w:lang w:eastAsia="en-US" w:bidi="ar-SA"/>
              </w:rPr>
            </w:pPr>
            <w:r w:rsidRPr="007D3885">
              <w:rPr>
                <w:color w:val="000000"/>
                <w:sz w:val="24"/>
                <w:szCs w:val="24"/>
              </w:rPr>
              <w:t>Объем аккумулирующего резервуара полезный, м</w:t>
            </w:r>
            <w:r w:rsidRPr="007D3885">
              <w:rPr>
                <w:color w:val="000000"/>
                <w:sz w:val="24"/>
                <w:szCs w:val="24"/>
                <w:vertAlign w:val="superscript"/>
              </w:rPr>
              <w:t>3</w:t>
            </w:r>
          </w:p>
        </w:tc>
        <w:tc>
          <w:tcPr>
            <w:tcW w:w="1230" w:type="pct"/>
            <w:vAlign w:val="center"/>
            <w:hideMark/>
          </w:tcPr>
          <w:p w14:paraId="2EDF0D05" w14:textId="4AFB61BA" w:rsidR="00AB119E" w:rsidRPr="007D3885" w:rsidRDefault="00AB119E" w:rsidP="003220B6">
            <w:pPr>
              <w:autoSpaceDE/>
              <w:autoSpaceDN/>
              <w:jc w:val="center"/>
              <w:rPr>
                <w:lang w:eastAsia="en-US" w:bidi="ar-SA"/>
              </w:rPr>
            </w:pPr>
            <w:r w:rsidRPr="007D3885">
              <w:rPr>
                <w:color w:val="000000"/>
                <w:sz w:val="24"/>
                <w:szCs w:val="24"/>
              </w:rPr>
              <w:t>Объем аккумулирующего резервуара полный, м</w:t>
            </w:r>
            <w:r w:rsidRPr="007D3885">
              <w:rPr>
                <w:color w:val="000000"/>
                <w:sz w:val="24"/>
                <w:szCs w:val="24"/>
                <w:vertAlign w:val="superscript"/>
              </w:rPr>
              <w:t>3</w:t>
            </w:r>
          </w:p>
        </w:tc>
      </w:tr>
      <w:tr w:rsidR="00AB119E" w:rsidRPr="007D3885" w14:paraId="0172BE0F" w14:textId="77777777" w:rsidTr="00422CCA">
        <w:trPr>
          <w:trHeight w:hRule="exact" w:val="330"/>
          <w:jc w:val="center"/>
        </w:trPr>
        <w:tc>
          <w:tcPr>
            <w:tcW w:w="1632" w:type="pct"/>
            <w:vAlign w:val="bottom"/>
          </w:tcPr>
          <w:p w14:paraId="1DF1A673" w14:textId="77777777" w:rsidR="00AB119E" w:rsidRPr="00EC50F9" w:rsidRDefault="00AB119E" w:rsidP="00422CCA">
            <w:pPr>
              <w:autoSpaceDE/>
              <w:autoSpaceDN/>
              <w:jc w:val="both"/>
              <w:rPr>
                <w:lang w:eastAsia="en-US" w:bidi="ar-SA"/>
              </w:rPr>
            </w:pPr>
          </w:p>
        </w:tc>
        <w:tc>
          <w:tcPr>
            <w:tcW w:w="1017" w:type="pct"/>
            <w:vAlign w:val="bottom"/>
          </w:tcPr>
          <w:p w14:paraId="5A8B57ED" w14:textId="77777777" w:rsidR="00AB119E" w:rsidRPr="00EC50F9" w:rsidRDefault="00AB119E" w:rsidP="00422CCA">
            <w:pPr>
              <w:autoSpaceDE/>
              <w:autoSpaceDN/>
              <w:jc w:val="center"/>
              <w:rPr>
                <w:lang w:eastAsia="en-US" w:bidi="ar-SA"/>
              </w:rPr>
            </w:pPr>
          </w:p>
        </w:tc>
        <w:tc>
          <w:tcPr>
            <w:tcW w:w="1121" w:type="pct"/>
            <w:vAlign w:val="bottom"/>
          </w:tcPr>
          <w:p w14:paraId="2EB90A3F" w14:textId="77777777" w:rsidR="00AB119E" w:rsidRPr="00EC50F9" w:rsidRDefault="00AB119E" w:rsidP="00422CCA">
            <w:pPr>
              <w:autoSpaceDE/>
              <w:autoSpaceDN/>
              <w:jc w:val="center"/>
              <w:rPr>
                <w:lang w:eastAsia="en-US" w:bidi="ar-SA"/>
              </w:rPr>
            </w:pPr>
          </w:p>
        </w:tc>
        <w:tc>
          <w:tcPr>
            <w:tcW w:w="1230" w:type="pct"/>
            <w:vAlign w:val="bottom"/>
          </w:tcPr>
          <w:p w14:paraId="0BCAE2FD" w14:textId="77777777" w:rsidR="00AB119E" w:rsidRPr="00EC50F9" w:rsidRDefault="00AB119E" w:rsidP="00422CCA">
            <w:pPr>
              <w:autoSpaceDE/>
              <w:autoSpaceDN/>
              <w:jc w:val="center"/>
              <w:rPr>
                <w:lang w:eastAsia="en-US" w:bidi="ar-SA"/>
              </w:rPr>
            </w:pPr>
          </w:p>
        </w:tc>
      </w:tr>
    </w:tbl>
    <w:p w14:paraId="6B127ABA" w14:textId="3307E497" w:rsidR="00AB119E" w:rsidRPr="00CD2826" w:rsidRDefault="00AB119E" w:rsidP="00AB119E">
      <w:pPr>
        <w:pStyle w:val="ad"/>
        <w:tabs>
          <w:tab w:val="left" w:pos="0"/>
        </w:tabs>
        <w:ind w:left="0" w:firstLine="709"/>
        <w:rPr>
          <w:sz w:val="22"/>
          <w:szCs w:val="22"/>
        </w:rPr>
      </w:pPr>
      <w:r w:rsidRPr="00CD2826">
        <w:rPr>
          <w:sz w:val="22"/>
          <w:szCs w:val="22"/>
        </w:rPr>
        <w:t xml:space="preserve">Примечание: * местоположение и перечень сооружений формируется после получения Разрешения на ввод </w:t>
      </w:r>
      <w:r w:rsidR="00CD2826" w:rsidRPr="00CD2826">
        <w:rPr>
          <w:sz w:val="22"/>
          <w:szCs w:val="22"/>
        </w:rPr>
        <w:t>участка (</w:t>
      </w:r>
      <w:r w:rsidR="00E508B1" w:rsidRPr="00CD2826">
        <w:t xml:space="preserve">км </w:t>
      </w:r>
      <w:r w:rsidR="00E508B1">
        <w:t xml:space="preserve">683+957 км 750+564 </w:t>
      </w:r>
      <w:r w:rsidR="00E508B1" w:rsidRPr="00CD2826">
        <w:t>(</w:t>
      </w:r>
      <w:r w:rsidR="00E508B1">
        <w:t>7</w:t>
      </w:r>
      <w:r w:rsidR="00E508B1" w:rsidRPr="00CD2826">
        <w:t xml:space="preserve"> этап)</w:t>
      </w:r>
      <w:r w:rsidRPr="00CD2826">
        <w:rPr>
          <w:sz w:val="22"/>
          <w:szCs w:val="22"/>
        </w:rPr>
        <w:t xml:space="preserve"> в эксплуатацию и оформляется дополнительным соглашением к Договору.</w:t>
      </w:r>
    </w:p>
    <w:p w14:paraId="45440F97" w14:textId="77777777" w:rsidR="00AB119E" w:rsidRPr="00CD2826" w:rsidRDefault="00AB119E" w:rsidP="00AB119E">
      <w:pPr>
        <w:widowControl/>
        <w:ind w:firstLine="709"/>
        <w:rPr>
          <w:b/>
        </w:rPr>
      </w:pPr>
      <w:r w:rsidRPr="00CD2826">
        <w:rPr>
          <w:b/>
        </w:rPr>
        <w:t>Водопропускные трубы*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921"/>
        <w:gridCol w:w="3547"/>
        <w:gridCol w:w="2491"/>
        <w:gridCol w:w="2248"/>
        <w:gridCol w:w="2266"/>
      </w:tblGrid>
      <w:tr w:rsidR="00AB119E" w:rsidRPr="007D3885" w14:paraId="78A871B9" w14:textId="77777777" w:rsidTr="003220B6">
        <w:trPr>
          <w:trHeight w:val="350"/>
          <w:tblHeader/>
          <w:jc w:val="center"/>
        </w:trPr>
        <w:tc>
          <w:tcPr>
            <w:tcW w:w="1564" w:type="pct"/>
            <w:gridSpan w:val="2"/>
            <w:shd w:val="clear" w:color="auto" w:fill="auto"/>
            <w:vAlign w:val="center"/>
            <w:hideMark/>
          </w:tcPr>
          <w:p w14:paraId="5F16F75C"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Местоположение</w:t>
            </w:r>
          </w:p>
        </w:tc>
        <w:tc>
          <w:tcPr>
            <w:tcW w:w="1155" w:type="pct"/>
            <w:vMerge w:val="restart"/>
            <w:shd w:val="clear" w:color="auto" w:fill="auto"/>
            <w:vAlign w:val="center"/>
            <w:hideMark/>
          </w:tcPr>
          <w:p w14:paraId="0F1C66A8"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Наименование водотока</w:t>
            </w:r>
          </w:p>
        </w:tc>
        <w:tc>
          <w:tcPr>
            <w:tcW w:w="811" w:type="pct"/>
            <w:vMerge w:val="restart"/>
            <w:shd w:val="clear" w:color="auto" w:fill="auto"/>
            <w:vAlign w:val="center"/>
            <w:hideMark/>
          </w:tcPr>
          <w:p w14:paraId="4F9AF387"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Отверстие трубы, м</w:t>
            </w:r>
          </w:p>
        </w:tc>
        <w:tc>
          <w:tcPr>
            <w:tcW w:w="732" w:type="pct"/>
            <w:vMerge w:val="restart"/>
            <w:shd w:val="clear" w:color="auto" w:fill="auto"/>
            <w:vAlign w:val="center"/>
            <w:hideMark/>
          </w:tcPr>
          <w:p w14:paraId="067D5A3D"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Длина трубы, м</w:t>
            </w:r>
          </w:p>
        </w:tc>
        <w:tc>
          <w:tcPr>
            <w:tcW w:w="738" w:type="pct"/>
            <w:vMerge w:val="restart"/>
            <w:shd w:val="clear" w:color="auto" w:fill="auto"/>
            <w:vAlign w:val="center"/>
            <w:hideMark/>
          </w:tcPr>
          <w:p w14:paraId="11FB819F"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Материал изготовления трубы</w:t>
            </w:r>
          </w:p>
        </w:tc>
      </w:tr>
      <w:tr w:rsidR="00AB119E" w:rsidRPr="007D3885" w14:paraId="78A22CBF" w14:textId="77777777" w:rsidTr="00CD2826">
        <w:trPr>
          <w:trHeight w:val="671"/>
          <w:tblHeader/>
          <w:jc w:val="center"/>
        </w:trPr>
        <w:tc>
          <w:tcPr>
            <w:tcW w:w="613" w:type="pct"/>
            <w:shd w:val="clear" w:color="auto" w:fill="auto"/>
            <w:vAlign w:val="center"/>
            <w:hideMark/>
          </w:tcPr>
          <w:p w14:paraId="711FB28D"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км</w:t>
            </w:r>
          </w:p>
        </w:tc>
        <w:tc>
          <w:tcPr>
            <w:tcW w:w="951" w:type="pct"/>
            <w:shd w:val="clear" w:color="auto" w:fill="auto"/>
            <w:vAlign w:val="center"/>
            <w:hideMark/>
          </w:tcPr>
          <w:p w14:paraId="6811BE3C" w14:textId="77777777" w:rsidR="00AB119E" w:rsidRPr="007D3885" w:rsidRDefault="00AB119E" w:rsidP="00422CCA">
            <w:pPr>
              <w:widowControl/>
              <w:suppressAutoHyphens/>
              <w:autoSpaceDE/>
              <w:autoSpaceDN/>
              <w:rPr>
                <w:rFonts w:cs="Arial"/>
                <w:noProof/>
                <w:sz w:val="20"/>
                <w:szCs w:val="20"/>
                <w:lang w:eastAsia="en-US" w:bidi="ar-SA"/>
              </w:rPr>
            </w:pPr>
            <w:r w:rsidRPr="007D3885">
              <w:rPr>
                <w:rFonts w:cs="Arial"/>
                <w:noProof/>
                <w:sz w:val="20"/>
                <w:szCs w:val="20"/>
                <w:lang w:eastAsia="en-US" w:bidi="ar-SA"/>
              </w:rPr>
              <w:t>ПК+</w:t>
            </w:r>
          </w:p>
        </w:tc>
        <w:tc>
          <w:tcPr>
            <w:tcW w:w="1155" w:type="pct"/>
            <w:vMerge/>
            <w:vAlign w:val="center"/>
            <w:hideMark/>
          </w:tcPr>
          <w:p w14:paraId="0BBBFD1C" w14:textId="77777777" w:rsidR="00AB119E" w:rsidRPr="007D3885" w:rsidRDefault="00AB119E" w:rsidP="00422CCA">
            <w:pPr>
              <w:widowControl/>
              <w:suppressAutoHyphens/>
              <w:autoSpaceDE/>
              <w:autoSpaceDN/>
              <w:rPr>
                <w:rFonts w:cs="Arial"/>
                <w:noProof/>
                <w:sz w:val="20"/>
                <w:szCs w:val="20"/>
                <w:lang w:eastAsia="en-US" w:bidi="ar-SA"/>
              </w:rPr>
            </w:pPr>
          </w:p>
        </w:tc>
        <w:tc>
          <w:tcPr>
            <w:tcW w:w="811" w:type="pct"/>
            <w:vMerge/>
            <w:vAlign w:val="center"/>
            <w:hideMark/>
          </w:tcPr>
          <w:p w14:paraId="45E9D192" w14:textId="77777777" w:rsidR="00AB119E" w:rsidRPr="007D3885" w:rsidRDefault="00AB119E" w:rsidP="00422CCA">
            <w:pPr>
              <w:widowControl/>
              <w:suppressAutoHyphens/>
              <w:autoSpaceDE/>
              <w:autoSpaceDN/>
              <w:rPr>
                <w:rFonts w:cs="Arial"/>
                <w:noProof/>
                <w:sz w:val="20"/>
                <w:szCs w:val="20"/>
                <w:lang w:eastAsia="en-US" w:bidi="ar-SA"/>
              </w:rPr>
            </w:pPr>
          </w:p>
        </w:tc>
        <w:tc>
          <w:tcPr>
            <w:tcW w:w="732" w:type="pct"/>
            <w:vMerge/>
            <w:vAlign w:val="center"/>
            <w:hideMark/>
          </w:tcPr>
          <w:p w14:paraId="3619A2EF" w14:textId="77777777" w:rsidR="00AB119E" w:rsidRPr="007D3885" w:rsidRDefault="00AB119E" w:rsidP="00422CCA">
            <w:pPr>
              <w:widowControl/>
              <w:suppressAutoHyphens/>
              <w:autoSpaceDE/>
              <w:autoSpaceDN/>
              <w:rPr>
                <w:rFonts w:cs="Arial"/>
                <w:noProof/>
                <w:sz w:val="20"/>
                <w:szCs w:val="20"/>
                <w:lang w:eastAsia="en-US" w:bidi="ar-SA"/>
              </w:rPr>
            </w:pPr>
          </w:p>
        </w:tc>
        <w:tc>
          <w:tcPr>
            <w:tcW w:w="738" w:type="pct"/>
            <w:vMerge/>
            <w:vAlign w:val="center"/>
            <w:hideMark/>
          </w:tcPr>
          <w:p w14:paraId="108C7CF3" w14:textId="77777777" w:rsidR="00AB119E" w:rsidRPr="007D3885" w:rsidRDefault="00AB119E" w:rsidP="00422CCA">
            <w:pPr>
              <w:widowControl/>
              <w:suppressAutoHyphens/>
              <w:autoSpaceDE/>
              <w:autoSpaceDN/>
              <w:rPr>
                <w:rFonts w:cs="Arial"/>
                <w:noProof/>
                <w:sz w:val="20"/>
                <w:szCs w:val="20"/>
                <w:lang w:eastAsia="en-US" w:bidi="ar-SA"/>
              </w:rPr>
            </w:pPr>
          </w:p>
        </w:tc>
      </w:tr>
      <w:tr w:rsidR="00AB119E" w:rsidRPr="007D3885" w14:paraId="5ACDB2F1" w14:textId="77777777" w:rsidTr="00422CCA">
        <w:trPr>
          <w:trHeight w:val="20"/>
          <w:jc w:val="center"/>
        </w:trPr>
        <w:tc>
          <w:tcPr>
            <w:tcW w:w="613" w:type="pct"/>
            <w:shd w:val="clear" w:color="auto" w:fill="auto"/>
            <w:noWrap/>
            <w:vAlign w:val="center"/>
          </w:tcPr>
          <w:p w14:paraId="009B9D9E" w14:textId="77777777" w:rsidR="00AB119E" w:rsidRPr="007D3885" w:rsidRDefault="00AB119E" w:rsidP="00422CCA">
            <w:pPr>
              <w:widowControl/>
              <w:suppressAutoHyphens/>
              <w:autoSpaceDE/>
              <w:autoSpaceDN/>
              <w:rPr>
                <w:rFonts w:cs="Arial"/>
                <w:noProof/>
                <w:sz w:val="20"/>
                <w:szCs w:val="20"/>
                <w:lang w:eastAsia="en-US" w:bidi="ar-SA"/>
              </w:rPr>
            </w:pPr>
          </w:p>
        </w:tc>
        <w:tc>
          <w:tcPr>
            <w:tcW w:w="951" w:type="pct"/>
            <w:shd w:val="clear" w:color="auto" w:fill="auto"/>
            <w:vAlign w:val="center"/>
          </w:tcPr>
          <w:p w14:paraId="6CFA5E2F" w14:textId="77777777" w:rsidR="00AB119E" w:rsidRPr="007D3885" w:rsidRDefault="00AB119E" w:rsidP="00422CCA">
            <w:pPr>
              <w:widowControl/>
              <w:suppressAutoHyphens/>
              <w:autoSpaceDE/>
              <w:autoSpaceDN/>
              <w:rPr>
                <w:rFonts w:cs="Arial"/>
                <w:noProof/>
                <w:sz w:val="20"/>
                <w:szCs w:val="20"/>
                <w:lang w:eastAsia="en-US" w:bidi="ar-SA"/>
              </w:rPr>
            </w:pPr>
          </w:p>
        </w:tc>
        <w:tc>
          <w:tcPr>
            <w:tcW w:w="1155" w:type="pct"/>
            <w:shd w:val="clear" w:color="auto" w:fill="auto"/>
            <w:vAlign w:val="center"/>
          </w:tcPr>
          <w:p w14:paraId="5BFC1C39" w14:textId="77777777" w:rsidR="00AB119E" w:rsidRPr="007D3885" w:rsidRDefault="00AB119E" w:rsidP="00422CCA">
            <w:pPr>
              <w:widowControl/>
              <w:suppressAutoHyphens/>
              <w:autoSpaceDE/>
              <w:autoSpaceDN/>
              <w:rPr>
                <w:rFonts w:cs="Arial"/>
                <w:noProof/>
                <w:sz w:val="20"/>
                <w:szCs w:val="20"/>
                <w:lang w:eastAsia="en-US" w:bidi="ar-SA"/>
              </w:rPr>
            </w:pPr>
          </w:p>
        </w:tc>
        <w:tc>
          <w:tcPr>
            <w:tcW w:w="811" w:type="pct"/>
            <w:shd w:val="clear" w:color="auto" w:fill="auto"/>
            <w:noWrap/>
            <w:vAlign w:val="center"/>
          </w:tcPr>
          <w:p w14:paraId="71D39257" w14:textId="77777777" w:rsidR="00AB119E" w:rsidRPr="007D3885" w:rsidRDefault="00AB119E" w:rsidP="00422CCA">
            <w:pPr>
              <w:widowControl/>
              <w:suppressAutoHyphens/>
              <w:autoSpaceDE/>
              <w:autoSpaceDN/>
              <w:rPr>
                <w:rFonts w:cs="Arial"/>
                <w:noProof/>
                <w:sz w:val="20"/>
                <w:szCs w:val="20"/>
                <w:lang w:eastAsia="en-US" w:bidi="ar-SA"/>
              </w:rPr>
            </w:pPr>
          </w:p>
        </w:tc>
        <w:tc>
          <w:tcPr>
            <w:tcW w:w="732" w:type="pct"/>
            <w:shd w:val="clear" w:color="auto" w:fill="auto"/>
            <w:noWrap/>
            <w:vAlign w:val="center"/>
          </w:tcPr>
          <w:p w14:paraId="5CA2196D" w14:textId="77777777" w:rsidR="00AB119E" w:rsidRPr="007D3885" w:rsidRDefault="00AB119E" w:rsidP="00422CCA">
            <w:pPr>
              <w:widowControl/>
              <w:suppressAutoHyphens/>
              <w:autoSpaceDE/>
              <w:autoSpaceDN/>
              <w:rPr>
                <w:rFonts w:cs="Arial"/>
                <w:noProof/>
                <w:sz w:val="20"/>
                <w:szCs w:val="20"/>
                <w:lang w:eastAsia="en-US" w:bidi="ar-SA"/>
              </w:rPr>
            </w:pPr>
          </w:p>
        </w:tc>
        <w:tc>
          <w:tcPr>
            <w:tcW w:w="738" w:type="pct"/>
            <w:shd w:val="clear" w:color="auto" w:fill="auto"/>
            <w:vAlign w:val="center"/>
          </w:tcPr>
          <w:p w14:paraId="51B65452" w14:textId="77777777" w:rsidR="00AB119E" w:rsidRPr="007D3885" w:rsidRDefault="00AB119E" w:rsidP="00422CCA">
            <w:pPr>
              <w:widowControl/>
              <w:suppressAutoHyphens/>
              <w:autoSpaceDE/>
              <w:autoSpaceDN/>
              <w:rPr>
                <w:rFonts w:cs="Arial"/>
                <w:noProof/>
                <w:sz w:val="20"/>
                <w:szCs w:val="20"/>
                <w:lang w:eastAsia="en-US" w:bidi="ar-SA"/>
              </w:rPr>
            </w:pPr>
          </w:p>
        </w:tc>
      </w:tr>
    </w:tbl>
    <w:p w14:paraId="2056A9A2" w14:textId="747A2E2E" w:rsidR="00AB119E" w:rsidRPr="00CD2826" w:rsidRDefault="00AB119E" w:rsidP="00AB119E">
      <w:pPr>
        <w:widowControl/>
        <w:ind w:firstLine="709"/>
      </w:pPr>
      <w:r w:rsidRPr="00CD2826">
        <w:t xml:space="preserve">Примечание:* местоположение и перечень сооружений формируется после получения Разрешения на ввод </w:t>
      </w:r>
      <w:r w:rsidR="00CD2826" w:rsidRPr="00CD2826">
        <w:t>участка (</w:t>
      </w:r>
      <w:r w:rsidR="00184866" w:rsidRPr="00CD2826">
        <w:t xml:space="preserve">км </w:t>
      </w:r>
      <w:r w:rsidR="00E508B1">
        <w:t xml:space="preserve">683+957 км 750+564 </w:t>
      </w:r>
      <w:r w:rsidR="00E508B1" w:rsidRPr="00CD2826">
        <w:t>(</w:t>
      </w:r>
      <w:r w:rsidR="00E508B1">
        <w:t>7</w:t>
      </w:r>
      <w:r w:rsidR="00E508B1" w:rsidRPr="00CD2826">
        <w:t xml:space="preserve"> этап)</w:t>
      </w:r>
      <w:r w:rsidRPr="00CD2826">
        <w:t xml:space="preserve"> в эксплуатацию и оформляется дополнительным соглашением к Договору</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9069E9" w:rsidRPr="007D3885" w14:paraId="3FE5E201" w14:textId="77777777" w:rsidTr="00996D99">
        <w:tc>
          <w:tcPr>
            <w:tcW w:w="7394" w:type="dxa"/>
          </w:tcPr>
          <w:p w14:paraId="0821DD8D" w14:textId="77777777" w:rsidR="009069E9" w:rsidRPr="007D3885" w:rsidRDefault="009069E9" w:rsidP="00996D99">
            <w:pPr>
              <w:tabs>
                <w:tab w:val="left" w:pos="4651"/>
              </w:tabs>
              <w:suppressAutoHyphens/>
              <w:rPr>
                <w:bCs/>
                <w:szCs w:val="28"/>
                <w:lang w:val="ru"/>
              </w:rPr>
            </w:pPr>
          </w:p>
        </w:tc>
        <w:tc>
          <w:tcPr>
            <w:tcW w:w="7394" w:type="dxa"/>
          </w:tcPr>
          <w:p w14:paraId="163D11F0" w14:textId="77777777" w:rsidR="009069E9" w:rsidRPr="007D3885" w:rsidRDefault="009069E9" w:rsidP="00996D99">
            <w:pPr>
              <w:tabs>
                <w:tab w:val="left" w:pos="4651"/>
              </w:tabs>
              <w:suppressAutoHyphens/>
              <w:rPr>
                <w:bCs/>
                <w:szCs w:val="28"/>
                <w:lang w:val="ru"/>
              </w:rPr>
            </w:pPr>
          </w:p>
        </w:tc>
      </w:tr>
    </w:tbl>
    <w:p w14:paraId="388DAD67" w14:textId="77777777" w:rsidR="00AB2003" w:rsidRPr="007D3885" w:rsidRDefault="00AB2003" w:rsidP="00AB2003">
      <w:pPr>
        <w:rPr>
          <w:sz w:val="24"/>
          <w:szCs w:val="24"/>
        </w:rPr>
        <w:sectPr w:rsidR="00AB2003" w:rsidRPr="007D3885" w:rsidSect="00CD2826">
          <w:type w:val="nextColumn"/>
          <w:pgSz w:w="16840" w:h="11910" w:orient="landscape"/>
          <w:pgMar w:top="567" w:right="567" w:bottom="993" w:left="1134" w:header="720" w:footer="720" w:gutter="0"/>
          <w:cols w:space="720"/>
          <w:docGrid w:linePitch="299"/>
        </w:sectPr>
      </w:pPr>
    </w:p>
    <w:p w14:paraId="291B79BF" w14:textId="77777777" w:rsidR="009A167C" w:rsidRPr="007D3885" w:rsidRDefault="009A167C" w:rsidP="00943964">
      <w:pPr>
        <w:ind w:firstLine="709"/>
        <w:jc w:val="right"/>
        <w:rPr>
          <w:sz w:val="24"/>
          <w:szCs w:val="24"/>
        </w:rPr>
      </w:pPr>
      <w:r w:rsidRPr="007D3885">
        <w:rPr>
          <w:sz w:val="24"/>
          <w:szCs w:val="24"/>
        </w:rPr>
        <w:lastRenderedPageBreak/>
        <w:t>Приложение № 1.1.</w:t>
      </w:r>
    </w:p>
    <w:p w14:paraId="1E1A5BDF" w14:textId="77777777" w:rsidR="009A167C" w:rsidRPr="007D3885" w:rsidRDefault="009A167C" w:rsidP="00943964">
      <w:pPr>
        <w:ind w:firstLine="709"/>
        <w:jc w:val="right"/>
        <w:rPr>
          <w:sz w:val="24"/>
          <w:szCs w:val="24"/>
        </w:rPr>
      </w:pPr>
      <w:r w:rsidRPr="007D3885">
        <w:rPr>
          <w:sz w:val="24"/>
          <w:szCs w:val="24"/>
        </w:rPr>
        <w:t>к Техническому заданию</w:t>
      </w:r>
    </w:p>
    <w:p w14:paraId="7443386D" w14:textId="77777777" w:rsidR="009A167C" w:rsidRPr="007D3885" w:rsidRDefault="009A167C" w:rsidP="00943964">
      <w:pPr>
        <w:pStyle w:val="ad"/>
        <w:widowControl/>
        <w:ind w:left="0" w:firstLine="709"/>
        <w:jc w:val="center"/>
        <w:rPr>
          <w:b/>
          <w:sz w:val="32"/>
        </w:rPr>
      </w:pPr>
    </w:p>
    <w:p w14:paraId="51D89333" w14:textId="77777777" w:rsidR="009A167C" w:rsidRPr="007D3885" w:rsidRDefault="009A167C" w:rsidP="00943964">
      <w:pPr>
        <w:pStyle w:val="ad"/>
        <w:widowControl/>
        <w:ind w:left="0" w:firstLine="709"/>
        <w:jc w:val="center"/>
        <w:rPr>
          <w:b/>
          <w:sz w:val="32"/>
        </w:rPr>
      </w:pPr>
    </w:p>
    <w:p w14:paraId="7C93F10D" w14:textId="77777777" w:rsidR="009A167C" w:rsidRPr="007D3885" w:rsidRDefault="009A167C" w:rsidP="00943964">
      <w:pPr>
        <w:pStyle w:val="ad"/>
        <w:widowControl/>
        <w:ind w:left="0" w:firstLine="709"/>
        <w:jc w:val="center"/>
        <w:rPr>
          <w:b/>
          <w:sz w:val="32"/>
        </w:rPr>
      </w:pPr>
    </w:p>
    <w:p w14:paraId="529384A5" w14:textId="77777777" w:rsidR="009A167C" w:rsidRPr="007D3885" w:rsidRDefault="009A167C" w:rsidP="00943964">
      <w:pPr>
        <w:pStyle w:val="ad"/>
        <w:widowControl/>
        <w:ind w:left="0" w:firstLine="709"/>
        <w:jc w:val="center"/>
        <w:rPr>
          <w:b/>
          <w:sz w:val="32"/>
        </w:rPr>
      </w:pPr>
    </w:p>
    <w:p w14:paraId="005490C7" w14:textId="77777777" w:rsidR="009A167C" w:rsidRPr="007D3885" w:rsidRDefault="009A167C" w:rsidP="00943964">
      <w:pPr>
        <w:pStyle w:val="ad"/>
        <w:widowControl/>
        <w:ind w:left="0" w:firstLine="709"/>
        <w:jc w:val="center"/>
        <w:rPr>
          <w:b/>
          <w:sz w:val="32"/>
        </w:rPr>
      </w:pPr>
    </w:p>
    <w:p w14:paraId="4742C5CF" w14:textId="77777777" w:rsidR="009A167C" w:rsidRPr="007D3885" w:rsidRDefault="009A167C" w:rsidP="00943964">
      <w:pPr>
        <w:pStyle w:val="ad"/>
        <w:widowControl/>
        <w:ind w:left="0" w:firstLine="709"/>
        <w:jc w:val="center"/>
        <w:rPr>
          <w:b/>
          <w:sz w:val="32"/>
        </w:rPr>
      </w:pPr>
    </w:p>
    <w:p w14:paraId="67AB73C9" w14:textId="77777777" w:rsidR="009A167C" w:rsidRPr="007D3885" w:rsidRDefault="009A167C" w:rsidP="00943964">
      <w:pPr>
        <w:pStyle w:val="ad"/>
        <w:widowControl/>
        <w:ind w:left="0" w:firstLine="709"/>
        <w:jc w:val="center"/>
        <w:rPr>
          <w:b/>
          <w:sz w:val="32"/>
        </w:rPr>
      </w:pPr>
    </w:p>
    <w:p w14:paraId="3785C93A" w14:textId="77777777" w:rsidR="009A167C" w:rsidRPr="007D3885" w:rsidRDefault="009A167C" w:rsidP="00943964">
      <w:pPr>
        <w:pStyle w:val="ad"/>
        <w:widowControl/>
        <w:ind w:left="0" w:firstLine="709"/>
        <w:jc w:val="center"/>
        <w:rPr>
          <w:b/>
          <w:sz w:val="32"/>
        </w:rPr>
      </w:pPr>
    </w:p>
    <w:p w14:paraId="22857C6E" w14:textId="77777777" w:rsidR="009A167C" w:rsidRPr="007D3885" w:rsidRDefault="009A167C" w:rsidP="00943964">
      <w:pPr>
        <w:pStyle w:val="ad"/>
        <w:widowControl/>
        <w:ind w:left="0" w:firstLine="709"/>
        <w:jc w:val="center"/>
        <w:rPr>
          <w:b/>
          <w:sz w:val="32"/>
        </w:rPr>
      </w:pPr>
    </w:p>
    <w:p w14:paraId="760350F0" w14:textId="77777777" w:rsidR="009A167C" w:rsidRPr="007D3885" w:rsidRDefault="009A167C" w:rsidP="00943964">
      <w:pPr>
        <w:pStyle w:val="ad"/>
        <w:widowControl/>
        <w:ind w:left="0" w:firstLine="709"/>
        <w:jc w:val="center"/>
        <w:rPr>
          <w:b/>
          <w:sz w:val="32"/>
        </w:rPr>
      </w:pPr>
    </w:p>
    <w:p w14:paraId="7845043D" w14:textId="77777777" w:rsidR="00574C3D" w:rsidRPr="007D3885" w:rsidRDefault="00574C3D" w:rsidP="00943964">
      <w:pPr>
        <w:pStyle w:val="ad"/>
        <w:widowControl/>
        <w:ind w:left="0" w:firstLine="709"/>
        <w:jc w:val="center"/>
        <w:rPr>
          <w:b/>
          <w:sz w:val="32"/>
        </w:rPr>
      </w:pPr>
    </w:p>
    <w:p w14:paraId="0AC09E83" w14:textId="77777777" w:rsidR="009A167C" w:rsidRPr="007D3885" w:rsidRDefault="009A167C" w:rsidP="00943964">
      <w:pPr>
        <w:pStyle w:val="ad"/>
        <w:widowControl/>
        <w:ind w:left="0" w:firstLine="709"/>
        <w:jc w:val="center"/>
        <w:rPr>
          <w:b/>
          <w:sz w:val="32"/>
        </w:rPr>
      </w:pPr>
    </w:p>
    <w:p w14:paraId="1A8DAEEE" w14:textId="77777777" w:rsidR="009A167C" w:rsidRPr="007D3885" w:rsidRDefault="009A167C" w:rsidP="00943964">
      <w:pPr>
        <w:pStyle w:val="ad"/>
        <w:widowControl/>
        <w:ind w:left="0" w:firstLine="709"/>
        <w:jc w:val="center"/>
        <w:rPr>
          <w:b/>
          <w:sz w:val="32"/>
        </w:rPr>
      </w:pPr>
    </w:p>
    <w:p w14:paraId="487CA1CC" w14:textId="649FF2E7" w:rsidR="000F6BAF" w:rsidRPr="007D3885" w:rsidRDefault="000F6BAF" w:rsidP="00943964">
      <w:pPr>
        <w:pStyle w:val="ad"/>
        <w:widowControl/>
        <w:ind w:left="0" w:firstLine="709"/>
        <w:jc w:val="center"/>
        <w:rPr>
          <w:b/>
          <w:sz w:val="32"/>
        </w:rPr>
      </w:pPr>
      <w:r w:rsidRPr="007D3885">
        <w:rPr>
          <w:b/>
          <w:sz w:val="32"/>
        </w:rPr>
        <w:t xml:space="preserve">Приложения к Разделу </w:t>
      </w:r>
      <w:r w:rsidR="00775744" w:rsidRPr="007D3885">
        <w:rPr>
          <w:b/>
          <w:sz w:val="32"/>
        </w:rPr>
        <w:t>«</w:t>
      </w:r>
      <w:r w:rsidR="00874C5A" w:rsidRPr="00874C5A">
        <w:rPr>
          <w:b/>
          <w:bCs/>
          <w:sz w:val="32"/>
        </w:rPr>
        <w:t>Оказание услуг по содержанию Дороги</w:t>
      </w:r>
      <w:r w:rsidR="00775744" w:rsidRPr="007D3885">
        <w:rPr>
          <w:b/>
          <w:bCs/>
          <w:sz w:val="32"/>
        </w:rPr>
        <w:t>»</w:t>
      </w:r>
    </w:p>
    <w:p w14:paraId="7057F7EE" w14:textId="77777777" w:rsidR="000F6BAF" w:rsidRPr="007D3885" w:rsidRDefault="000F6BAF" w:rsidP="00943964">
      <w:pPr>
        <w:ind w:firstLine="709"/>
        <w:jc w:val="right"/>
        <w:rPr>
          <w:sz w:val="24"/>
          <w:szCs w:val="24"/>
        </w:rPr>
      </w:pPr>
    </w:p>
    <w:p w14:paraId="79CF6A15" w14:textId="77777777" w:rsidR="009A167C" w:rsidRPr="007D3885" w:rsidRDefault="009A167C" w:rsidP="00943964">
      <w:pPr>
        <w:ind w:firstLine="709"/>
        <w:jc w:val="right"/>
        <w:rPr>
          <w:sz w:val="24"/>
          <w:szCs w:val="24"/>
        </w:rPr>
      </w:pPr>
    </w:p>
    <w:p w14:paraId="252594F4" w14:textId="77777777" w:rsidR="009A167C" w:rsidRPr="007D3885" w:rsidRDefault="009A167C" w:rsidP="00943964">
      <w:pPr>
        <w:ind w:firstLine="709"/>
        <w:jc w:val="right"/>
        <w:rPr>
          <w:sz w:val="24"/>
          <w:szCs w:val="24"/>
        </w:rPr>
      </w:pPr>
    </w:p>
    <w:p w14:paraId="2DD008B8" w14:textId="77777777" w:rsidR="009A167C" w:rsidRPr="007D3885" w:rsidRDefault="009A167C" w:rsidP="00943964">
      <w:pPr>
        <w:ind w:firstLine="709"/>
        <w:jc w:val="right"/>
        <w:rPr>
          <w:sz w:val="24"/>
          <w:szCs w:val="24"/>
        </w:rPr>
      </w:pPr>
    </w:p>
    <w:p w14:paraId="20EB378A" w14:textId="77777777" w:rsidR="009A167C" w:rsidRPr="007D3885" w:rsidRDefault="009A167C" w:rsidP="00943964">
      <w:pPr>
        <w:ind w:firstLine="709"/>
        <w:jc w:val="right"/>
        <w:rPr>
          <w:sz w:val="24"/>
          <w:szCs w:val="24"/>
        </w:rPr>
      </w:pPr>
    </w:p>
    <w:p w14:paraId="7ABE618D" w14:textId="77777777" w:rsidR="009A167C" w:rsidRPr="007D3885" w:rsidRDefault="009A167C" w:rsidP="00943964">
      <w:pPr>
        <w:ind w:firstLine="709"/>
        <w:jc w:val="right"/>
        <w:rPr>
          <w:sz w:val="24"/>
          <w:szCs w:val="24"/>
        </w:rPr>
      </w:pPr>
    </w:p>
    <w:p w14:paraId="3837C606" w14:textId="77777777" w:rsidR="00AB2003" w:rsidRPr="007D3885" w:rsidRDefault="00AB2003" w:rsidP="00943964">
      <w:pPr>
        <w:ind w:firstLine="709"/>
        <w:jc w:val="right"/>
        <w:rPr>
          <w:sz w:val="24"/>
          <w:szCs w:val="24"/>
        </w:rPr>
      </w:pPr>
    </w:p>
    <w:p w14:paraId="4EB49D9C" w14:textId="77777777" w:rsidR="00AB2003" w:rsidRPr="007D3885" w:rsidRDefault="00AB2003" w:rsidP="00943964">
      <w:pPr>
        <w:ind w:firstLine="709"/>
        <w:jc w:val="right"/>
        <w:rPr>
          <w:sz w:val="24"/>
          <w:szCs w:val="24"/>
        </w:rPr>
      </w:pPr>
    </w:p>
    <w:p w14:paraId="74B155CE" w14:textId="77777777" w:rsidR="009A167C" w:rsidRPr="007D3885" w:rsidRDefault="009A167C" w:rsidP="00943964">
      <w:pPr>
        <w:ind w:firstLine="709"/>
        <w:jc w:val="right"/>
        <w:rPr>
          <w:sz w:val="24"/>
          <w:szCs w:val="24"/>
        </w:rPr>
      </w:pPr>
    </w:p>
    <w:p w14:paraId="5235BC24" w14:textId="77777777" w:rsidR="009A167C" w:rsidRPr="007D3885" w:rsidRDefault="009A167C" w:rsidP="00943964">
      <w:pPr>
        <w:ind w:firstLine="709"/>
        <w:jc w:val="right"/>
        <w:rPr>
          <w:sz w:val="24"/>
          <w:szCs w:val="24"/>
        </w:rPr>
      </w:pPr>
    </w:p>
    <w:p w14:paraId="727F981A" w14:textId="77777777" w:rsidR="009A167C" w:rsidRPr="007D3885" w:rsidRDefault="009A167C" w:rsidP="00943964">
      <w:pPr>
        <w:ind w:firstLine="709"/>
        <w:jc w:val="right"/>
        <w:rPr>
          <w:sz w:val="24"/>
          <w:szCs w:val="24"/>
        </w:rPr>
      </w:pPr>
    </w:p>
    <w:p w14:paraId="23FB1449" w14:textId="77777777" w:rsidR="00361040" w:rsidRPr="007D3885" w:rsidRDefault="00361040" w:rsidP="00943964">
      <w:pPr>
        <w:ind w:firstLine="709"/>
        <w:jc w:val="right"/>
        <w:rPr>
          <w:sz w:val="24"/>
          <w:szCs w:val="24"/>
        </w:rPr>
      </w:pPr>
      <w:r w:rsidRPr="007D3885">
        <w:rPr>
          <w:sz w:val="24"/>
          <w:szCs w:val="24"/>
        </w:rPr>
        <w:br w:type="page"/>
      </w:r>
    </w:p>
    <w:p w14:paraId="7245EB4A" w14:textId="77777777" w:rsidR="000F6BAF" w:rsidRPr="007D3885" w:rsidRDefault="000F6BAF" w:rsidP="00943964">
      <w:pPr>
        <w:ind w:firstLine="709"/>
        <w:jc w:val="right"/>
        <w:rPr>
          <w:sz w:val="24"/>
          <w:szCs w:val="24"/>
        </w:rPr>
      </w:pPr>
      <w:r w:rsidRPr="007D3885">
        <w:rPr>
          <w:sz w:val="24"/>
          <w:szCs w:val="24"/>
        </w:rPr>
        <w:lastRenderedPageBreak/>
        <w:t>Приложение № 1.1.1</w:t>
      </w:r>
    </w:p>
    <w:p w14:paraId="7F606D9D" w14:textId="77777777" w:rsidR="000F6BAF" w:rsidRPr="007D3885" w:rsidRDefault="000F6BAF" w:rsidP="00943964">
      <w:pPr>
        <w:ind w:firstLine="709"/>
        <w:jc w:val="right"/>
        <w:rPr>
          <w:sz w:val="24"/>
          <w:szCs w:val="24"/>
        </w:rPr>
      </w:pPr>
      <w:r w:rsidRPr="007D3885">
        <w:rPr>
          <w:sz w:val="24"/>
          <w:szCs w:val="24"/>
        </w:rPr>
        <w:t>к Техническому заданию</w:t>
      </w:r>
    </w:p>
    <w:p w14:paraId="6B1A8451" w14:textId="77777777" w:rsidR="00C35888" w:rsidRPr="007D3885" w:rsidRDefault="00C35888" w:rsidP="00943964">
      <w:pPr>
        <w:pStyle w:val="ad"/>
        <w:widowControl/>
        <w:tabs>
          <w:tab w:val="left" w:pos="993"/>
        </w:tabs>
        <w:ind w:left="0" w:firstLine="709"/>
        <w:jc w:val="center"/>
        <w:rPr>
          <w:b/>
        </w:rPr>
      </w:pPr>
    </w:p>
    <w:p w14:paraId="7B6EA125" w14:textId="65B158DC" w:rsidR="003A092A" w:rsidRPr="003A092A" w:rsidRDefault="003A092A" w:rsidP="003A092A">
      <w:pPr>
        <w:widowControl/>
        <w:tabs>
          <w:tab w:val="left" w:pos="993"/>
        </w:tabs>
        <w:ind w:firstLine="709"/>
        <w:jc w:val="center"/>
        <w:rPr>
          <w:b/>
          <w:sz w:val="24"/>
          <w:szCs w:val="24"/>
        </w:rPr>
      </w:pPr>
      <w:r w:rsidRPr="003A092A">
        <w:rPr>
          <w:b/>
          <w:sz w:val="24"/>
          <w:szCs w:val="24"/>
        </w:rPr>
        <w:t xml:space="preserve">Состав и перечень услуг по </w:t>
      </w:r>
      <w:r w:rsidR="005F6A79">
        <w:rPr>
          <w:b/>
          <w:sz w:val="24"/>
          <w:szCs w:val="24"/>
        </w:rPr>
        <w:t>С</w:t>
      </w:r>
      <w:r w:rsidRPr="003A092A">
        <w:rPr>
          <w:b/>
          <w:sz w:val="24"/>
          <w:szCs w:val="24"/>
        </w:rPr>
        <w:t>одержанию участков автомобильных дорог, конструктивных элементов дорог, включенных в объект, предусмотренных в рамках Договора</w:t>
      </w:r>
    </w:p>
    <w:p w14:paraId="5E290DE3" w14:textId="77777777" w:rsidR="003A092A" w:rsidRPr="003A092A" w:rsidRDefault="003A092A" w:rsidP="003A092A">
      <w:pPr>
        <w:widowControl/>
        <w:tabs>
          <w:tab w:val="left" w:pos="993"/>
        </w:tabs>
        <w:ind w:firstLine="709"/>
        <w:jc w:val="right"/>
        <w:rPr>
          <w:sz w:val="24"/>
          <w:szCs w:val="24"/>
        </w:rPr>
      </w:pPr>
    </w:p>
    <w:p w14:paraId="6806AAA2" w14:textId="77777777" w:rsidR="003A092A" w:rsidRPr="003A092A" w:rsidRDefault="003A092A" w:rsidP="003A092A">
      <w:pPr>
        <w:widowControl/>
        <w:autoSpaceDE/>
        <w:ind w:firstLine="709"/>
        <w:jc w:val="both"/>
        <w:rPr>
          <w:b/>
          <w:sz w:val="24"/>
          <w:szCs w:val="24"/>
          <w:lang w:bidi="ar-SA"/>
        </w:rPr>
      </w:pPr>
      <w:bookmarkStart w:id="269" w:name="sub_1061"/>
      <w:r w:rsidRPr="003A092A">
        <w:rPr>
          <w:b/>
          <w:sz w:val="24"/>
          <w:szCs w:val="24"/>
          <w:lang w:bidi="ar-SA"/>
        </w:rPr>
        <w:t>1. По полосе отвода, земляному полотну и системе водоотвода:</w:t>
      </w:r>
    </w:p>
    <w:p w14:paraId="62CCFBA4" w14:textId="77777777" w:rsidR="003A092A" w:rsidRPr="003A092A" w:rsidRDefault="003A092A" w:rsidP="003A092A">
      <w:pPr>
        <w:widowControl/>
        <w:numPr>
          <w:ilvl w:val="1"/>
          <w:numId w:val="324"/>
        </w:numPr>
        <w:autoSpaceDE/>
        <w:ind w:left="0" w:firstLine="709"/>
        <w:jc w:val="both"/>
        <w:rPr>
          <w:sz w:val="24"/>
          <w:szCs w:val="24"/>
          <w:lang w:bidi="ar-SA"/>
        </w:rPr>
      </w:pPr>
      <w:bookmarkStart w:id="270" w:name="sub_106110"/>
      <w:bookmarkEnd w:id="269"/>
      <w:r w:rsidRPr="003A092A">
        <w:rPr>
          <w:sz w:val="24"/>
          <w:szCs w:val="24"/>
          <w:lang w:bidi="ar-SA"/>
        </w:rPr>
        <w:t>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14:paraId="6CDEA6E8"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Планировка откосов насыпей и выемок, исправление повреждений с добавлением грунта и укрепление засевом трав;</w:t>
      </w:r>
    </w:p>
    <w:p w14:paraId="34B5F470"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14:paraId="436F44BA"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Устройство дренажных прорезей;</w:t>
      </w:r>
    </w:p>
    <w:p w14:paraId="1EAC7DD2"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Противопаводковые мероприятия;</w:t>
      </w:r>
    </w:p>
    <w:p w14:paraId="5A63AA7E"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14:paraId="3C908F5F"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Восстановление земляного полотна на участках с пучинистыми и слабыми грунтами на площади до 100 м</w:t>
      </w:r>
      <w:r w:rsidRPr="003A092A">
        <w:rPr>
          <w:sz w:val="24"/>
          <w:szCs w:val="24"/>
          <w:vertAlign w:val="superscript"/>
          <w:lang w:bidi="ar-SA"/>
        </w:rPr>
        <w:t>2</w:t>
      </w:r>
      <w:r w:rsidRPr="003A092A">
        <w:rPr>
          <w:sz w:val="24"/>
          <w:szCs w:val="24"/>
          <w:lang w:bidi="ar-SA"/>
        </w:rPr>
        <w:t>;</w:t>
      </w:r>
    </w:p>
    <w:p w14:paraId="10D9030F"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Ликвидация съездов с автомобильных дорог (въездов на автомобильные дороги) в неустановленных местах;</w:t>
      </w:r>
    </w:p>
    <w:p w14:paraId="70571E3A"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Поддержание в чистоте и порядке элементов обозначения границ полосы отвода;</w:t>
      </w:r>
    </w:p>
    <w:p w14:paraId="592F97B9" w14:textId="77777777" w:rsidR="003A092A" w:rsidRPr="003A092A" w:rsidRDefault="003A092A" w:rsidP="003A092A">
      <w:pPr>
        <w:widowControl/>
        <w:numPr>
          <w:ilvl w:val="1"/>
          <w:numId w:val="324"/>
        </w:numPr>
        <w:autoSpaceDE/>
        <w:ind w:left="0" w:firstLine="709"/>
        <w:jc w:val="both"/>
        <w:rPr>
          <w:sz w:val="24"/>
          <w:szCs w:val="24"/>
          <w:lang w:bidi="ar-SA"/>
        </w:rPr>
      </w:pPr>
      <w:r w:rsidRPr="003A092A">
        <w:rPr>
          <w:sz w:val="24"/>
          <w:szCs w:val="24"/>
          <w:lang w:bidi="ar-SA"/>
        </w:rPr>
        <w:t>Ликвидация последствий обвалов, осыпей, оползней и селевых потоков, другие противооползневые мероприятия.</w:t>
      </w:r>
    </w:p>
    <w:p w14:paraId="11DC6967" w14:textId="77777777" w:rsidR="003A092A" w:rsidRPr="003A092A" w:rsidRDefault="003A092A" w:rsidP="003A092A">
      <w:pPr>
        <w:widowControl/>
        <w:autoSpaceDE/>
        <w:ind w:firstLine="709"/>
        <w:jc w:val="both"/>
        <w:rPr>
          <w:b/>
          <w:sz w:val="24"/>
          <w:szCs w:val="24"/>
          <w:lang w:bidi="ar-SA"/>
        </w:rPr>
      </w:pPr>
      <w:bookmarkStart w:id="271" w:name="sub_1062"/>
      <w:bookmarkEnd w:id="270"/>
      <w:r w:rsidRPr="003A092A">
        <w:rPr>
          <w:b/>
          <w:sz w:val="24"/>
          <w:szCs w:val="24"/>
          <w:lang w:bidi="ar-SA"/>
        </w:rPr>
        <w:t>2. По дорожным одеждам.</w:t>
      </w:r>
    </w:p>
    <w:p w14:paraId="4FC45C0C" w14:textId="77777777" w:rsidR="003A092A" w:rsidRPr="003A092A" w:rsidRDefault="003A092A" w:rsidP="003A092A">
      <w:pPr>
        <w:widowControl/>
        <w:numPr>
          <w:ilvl w:val="1"/>
          <w:numId w:val="325"/>
        </w:numPr>
        <w:autoSpaceDE/>
        <w:ind w:left="0" w:firstLine="709"/>
        <w:jc w:val="both"/>
        <w:rPr>
          <w:sz w:val="24"/>
          <w:szCs w:val="24"/>
          <w:lang w:bidi="ar-SA"/>
        </w:rPr>
      </w:pPr>
      <w:bookmarkStart w:id="272" w:name="sub_1064"/>
      <w:bookmarkEnd w:id="271"/>
      <w:r w:rsidRPr="003A092A">
        <w:rPr>
          <w:sz w:val="24"/>
          <w:szCs w:val="24"/>
          <w:lang w:bidi="ar-SA"/>
        </w:rPr>
        <w:t>Очистка проезжей части (включая проезжую часть ИССО) от мусора, грязи и посторонних предметов, мойка покрытий;</w:t>
      </w:r>
    </w:p>
    <w:p w14:paraId="3B0C2B13"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Восстановление сцепных свойств покрытия в местах выпотевания битума;</w:t>
      </w:r>
    </w:p>
    <w:p w14:paraId="5CDD5543"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покрытиях;</w:t>
      </w:r>
    </w:p>
    <w:p w14:paraId="321CD19E"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Заливка трещин на цементобетонных покрытиях, восстановление и заполнение деформационных швов (если применимо);</w:t>
      </w:r>
    </w:p>
    <w:p w14:paraId="16A271EB"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Устранение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 (если применимо);</w:t>
      </w:r>
    </w:p>
    <w:p w14:paraId="70F8FDD7"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Ликвидация колей глубиной до 50 мм; фрезерование или срезка гребней выпора и неровностей по колеям (полосам наката) с заполнением колей асфальтобетоном и устройством защитного слоя на всю ширину покрытия;</w:t>
      </w:r>
    </w:p>
    <w:p w14:paraId="1B2F0729"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Восстановление дорожной одежды на участках с пучинистыми и слабыми грунтами на площади до 100 м</w:t>
      </w:r>
      <w:r w:rsidRPr="003A092A">
        <w:rPr>
          <w:sz w:val="24"/>
          <w:szCs w:val="24"/>
          <w:vertAlign w:val="superscript"/>
          <w:lang w:bidi="ar-SA"/>
        </w:rPr>
        <w:t>2</w:t>
      </w:r>
      <w:r w:rsidRPr="003A092A">
        <w:rPr>
          <w:sz w:val="24"/>
          <w:szCs w:val="24"/>
          <w:lang w:bidi="ar-SA"/>
        </w:rPr>
        <w:t>.</w:t>
      </w:r>
    </w:p>
    <w:p w14:paraId="35BF174F" w14:textId="77777777" w:rsidR="003A092A" w:rsidRPr="003A092A" w:rsidRDefault="003A092A" w:rsidP="003A092A">
      <w:pPr>
        <w:widowControl/>
        <w:numPr>
          <w:ilvl w:val="1"/>
          <w:numId w:val="325"/>
        </w:numPr>
        <w:autoSpaceDE/>
        <w:ind w:left="0" w:firstLine="709"/>
        <w:jc w:val="both"/>
        <w:rPr>
          <w:sz w:val="24"/>
          <w:szCs w:val="24"/>
          <w:lang w:bidi="ar-SA"/>
        </w:rPr>
      </w:pPr>
      <w:r w:rsidRPr="003A092A">
        <w:rPr>
          <w:sz w:val="24"/>
          <w:szCs w:val="24"/>
          <w:lang w:bidi="ar-SA"/>
        </w:rPr>
        <w:t>Защита асфальтобетонных покрытий от поверхностных разрушений локальными картами для приостановки и предупреждения развития отдельных трещин на участках длиной до 100 м.</w:t>
      </w:r>
    </w:p>
    <w:p w14:paraId="7EEE0D8F" w14:textId="77777777" w:rsidR="003A092A" w:rsidRPr="003A092A" w:rsidRDefault="003A092A" w:rsidP="003A092A">
      <w:pPr>
        <w:widowControl/>
        <w:autoSpaceDE/>
        <w:ind w:firstLine="709"/>
        <w:jc w:val="both"/>
        <w:rPr>
          <w:b/>
          <w:sz w:val="24"/>
          <w:szCs w:val="24"/>
          <w:lang w:bidi="ar-SA"/>
        </w:rPr>
      </w:pPr>
      <w:r w:rsidRPr="003A092A">
        <w:rPr>
          <w:b/>
          <w:sz w:val="24"/>
          <w:szCs w:val="24"/>
          <w:lang w:bidi="ar-SA"/>
        </w:rPr>
        <w:t>3. По элементам обустройства автомобильных дорог.</w:t>
      </w:r>
    </w:p>
    <w:p w14:paraId="0D8B1B51" w14:textId="77777777" w:rsidR="003A092A" w:rsidRPr="003A092A" w:rsidRDefault="003A092A" w:rsidP="003A092A">
      <w:pPr>
        <w:widowControl/>
        <w:numPr>
          <w:ilvl w:val="1"/>
          <w:numId w:val="326"/>
        </w:numPr>
        <w:autoSpaceDE/>
        <w:ind w:left="0" w:firstLine="709"/>
        <w:jc w:val="both"/>
        <w:rPr>
          <w:sz w:val="24"/>
          <w:szCs w:val="24"/>
          <w:lang w:bidi="ar-SA"/>
        </w:rPr>
      </w:pPr>
      <w:bookmarkStart w:id="273" w:name="sub_106413"/>
      <w:bookmarkEnd w:id="272"/>
      <w:r w:rsidRPr="003A092A">
        <w:rPr>
          <w:sz w:val="24"/>
          <w:szCs w:val="24"/>
          <w:lang w:bidi="ar-SA"/>
        </w:rPr>
        <w:t>Очистка и мойка стоек, дорожных знаков, замена поврежденных дорожных знаков и стоек, подсыпка и планировка берм дорожных знаков;</w:t>
      </w:r>
    </w:p>
    <w:p w14:paraId="2CA3A95A"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lastRenderedPageBreak/>
        <w:t>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14:paraId="1DA49AA5"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акустических экранов 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14:paraId="4ECD6137"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14:paraId="38175A71"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w:t>
      </w:r>
    </w:p>
    <w:p w14:paraId="72F56442"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Содержание в чистоте и порядке тротуаров, устранение повреждений покрытия тротуаров;</w:t>
      </w:r>
    </w:p>
    <w:p w14:paraId="4B14358E"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Окраска элементов обстановки и обустройства автомобильных дорог, содержание их в чистоте и порядке;</w:t>
      </w:r>
    </w:p>
    <w:p w14:paraId="615772E8"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Поддержание в чистоте и порядке объездов разрушенных, подтопляемых, наледных и заносимых участков автомобильных дорог;</w:t>
      </w:r>
    </w:p>
    <w:p w14:paraId="72E024D1"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rPr>
        <w:t>Поддержание в чистоте и порядке, средств организации движения</w:t>
      </w:r>
      <w:r w:rsidRPr="003A092A">
        <w:rPr>
          <w:sz w:val="24"/>
          <w:szCs w:val="24"/>
          <w:lang w:bidi="ar-SA"/>
        </w:rPr>
        <w:t>;</w:t>
      </w:r>
    </w:p>
    <w:p w14:paraId="1BF14D67"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весоизмерительного оборудования и оргтехники (если предусмотрено обязательствами по Договору);</w:t>
      </w:r>
    </w:p>
    <w:p w14:paraId="13333C6A"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Установка недостающих светоотражающих щитков на осевом дорожном ограждении, буферов перед осевым дорожным ограждением;</w:t>
      </w:r>
    </w:p>
    <w:p w14:paraId="2FA179BD" w14:textId="77777777" w:rsidR="003A092A" w:rsidRPr="003A092A" w:rsidRDefault="003A092A" w:rsidP="003A092A">
      <w:pPr>
        <w:widowControl/>
        <w:numPr>
          <w:ilvl w:val="1"/>
          <w:numId w:val="326"/>
        </w:numPr>
        <w:autoSpaceDE/>
        <w:ind w:left="0" w:firstLine="709"/>
        <w:jc w:val="both"/>
        <w:rPr>
          <w:sz w:val="24"/>
          <w:szCs w:val="24"/>
          <w:lang w:bidi="ar-SA"/>
        </w:rPr>
      </w:pPr>
      <w:r w:rsidRPr="003A092A">
        <w:rPr>
          <w:sz w:val="24"/>
          <w:szCs w:val="24"/>
          <w:lang w:bidi="ar-SA"/>
        </w:rPr>
        <w:t>Установка сигнальных столбиков, световозвращающих устройств.</w:t>
      </w:r>
    </w:p>
    <w:p w14:paraId="60C80939" w14:textId="77777777" w:rsidR="003A092A" w:rsidRPr="003A092A" w:rsidRDefault="003A092A" w:rsidP="003A092A">
      <w:pPr>
        <w:widowControl/>
        <w:autoSpaceDE/>
        <w:ind w:firstLine="709"/>
        <w:jc w:val="both"/>
        <w:rPr>
          <w:b/>
          <w:sz w:val="24"/>
          <w:szCs w:val="24"/>
          <w:lang w:bidi="ar-SA"/>
        </w:rPr>
      </w:pPr>
      <w:bookmarkStart w:id="274" w:name="sub_1007"/>
      <w:bookmarkEnd w:id="273"/>
      <w:r w:rsidRPr="003A092A">
        <w:rPr>
          <w:b/>
          <w:sz w:val="24"/>
          <w:szCs w:val="24"/>
          <w:lang w:bidi="ar-SA"/>
        </w:rPr>
        <w:t>4. По зимнему содержанию.</w:t>
      </w:r>
    </w:p>
    <w:p w14:paraId="7516A712" w14:textId="77777777" w:rsidR="003A092A" w:rsidRPr="003A092A" w:rsidRDefault="003A092A" w:rsidP="003A092A">
      <w:pPr>
        <w:widowControl/>
        <w:numPr>
          <w:ilvl w:val="1"/>
          <w:numId w:val="327"/>
        </w:numPr>
        <w:autoSpaceDE/>
        <w:ind w:left="0" w:firstLine="709"/>
        <w:jc w:val="both"/>
        <w:rPr>
          <w:sz w:val="24"/>
          <w:szCs w:val="24"/>
          <w:lang w:bidi="ar-SA"/>
        </w:rPr>
      </w:pPr>
      <w:bookmarkStart w:id="275" w:name="sub_1008"/>
      <w:bookmarkEnd w:id="274"/>
      <w:r w:rsidRPr="003A092A">
        <w:rPr>
          <w:sz w:val="24"/>
          <w:szCs w:val="24"/>
          <w:lang w:bidi="ar-SA"/>
        </w:rPr>
        <w:t>Уход за постоянными снегозащитными сооружениями;</w:t>
      </w:r>
    </w:p>
    <w:p w14:paraId="011455CE"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14:paraId="042C617C"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Механизированная снегоочистка, расчистка автомобильных дорог от снежных заносов, борьба с зимней скользкостью, уборка снежных валов с обочин;</w:t>
      </w:r>
    </w:p>
    <w:p w14:paraId="35A47484"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Погрузка и вывоз снега, в том числе его утилизация;</w:t>
      </w:r>
    </w:p>
    <w:p w14:paraId="0116C036"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Распределение противогололедных материалов;</w:t>
      </w:r>
    </w:p>
    <w:p w14:paraId="60D87A15"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14:paraId="6BD066BF"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Очистка от снега и льда проезжей части мостовых сооружений;</w:t>
      </w:r>
    </w:p>
    <w:p w14:paraId="3502A101"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Круглосуточное дежурство механизированных бригад для уборки снега и борьбы с зимней скользкостью, патрульная снегоочистка;</w:t>
      </w:r>
    </w:p>
    <w:p w14:paraId="40E76154"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lastRenderedPageBreak/>
        <w:t>Обслуживание и восстановление баз хранения противогололедных материалов, скважин для добычи природных рассолов, приготовление противогололедных материалов, поддержание в чистоте и порядке подъездов к базам хранения противогололедных материалов и скважинам для добычи природных рассолов;</w:t>
      </w:r>
    </w:p>
    <w:p w14:paraId="078DB5AD"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противогололедных материалов, в том числе содержание и (или) аренда каналов связи и оплата услуг связи для их функционирования;</w:t>
      </w:r>
    </w:p>
    <w:p w14:paraId="627F5F60"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Борьба с наледями на автомобильных дорогах;</w:t>
      </w:r>
    </w:p>
    <w:p w14:paraId="4B7AC230" w14:textId="77777777" w:rsidR="003A092A" w:rsidRPr="003A092A" w:rsidRDefault="003A092A" w:rsidP="003A092A">
      <w:pPr>
        <w:widowControl/>
        <w:numPr>
          <w:ilvl w:val="1"/>
          <w:numId w:val="327"/>
        </w:numPr>
        <w:autoSpaceDE/>
        <w:ind w:left="0" w:firstLine="709"/>
        <w:jc w:val="both"/>
        <w:rPr>
          <w:sz w:val="24"/>
          <w:szCs w:val="24"/>
          <w:lang w:bidi="ar-SA"/>
        </w:rPr>
      </w:pPr>
      <w:r w:rsidRPr="003A092A">
        <w:rPr>
          <w:sz w:val="24"/>
          <w:szCs w:val="24"/>
          <w:lang w:bidi="ar-SA"/>
        </w:rPr>
        <w:t>Проведение противолавинных мероприятий, уборка лавинных отложений (если применимо).</w:t>
      </w:r>
    </w:p>
    <w:p w14:paraId="3F787CE3" w14:textId="77777777" w:rsidR="003A092A" w:rsidRPr="003A092A" w:rsidRDefault="003A092A" w:rsidP="003A092A">
      <w:pPr>
        <w:widowControl/>
        <w:autoSpaceDE/>
        <w:ind w:firstLine="709"/>
        <w:jc w:val="both"/>
        <w:rPr>
          <w:b/>
          <w:sz w:val="24"/>
          <w:szCs w:val="24"/>
          <w:lang w:bidi="ar-SA"/>
        </w:rPr>
      </w:pPr>
      <w:r w:rsidRPr="003A092A">
        <w:rPr>
          <w:b/>
          <w:sz w:val="24"/>
          <w:szCs w:val="24"/>
          <w:lang w:bidi="ar-SA"/>
        </w:rPr>
        <w:t>5. По озеленению.</w:t>
      </w:r>
    </w:p>
    <w:p w14:paraId="0C5BD4F4" w14:textId="77777777" w:rsidR="003A092A" w:rsidRPr="003A092A" w:rsidRDefault="003A092A" w:rsidP="003A092A">
      <w:pPr>
        <w:widowControl/>
        <w:numPr>
          <w:ilvl w:val="1"/>
          <w:numId w:val="328"/>
        </w:numPr>
        <w:autoSpaceDE/>
        <w:ind w:left="0" w:firstLine="709"/>
        <w:jc w:val="both"/>
        <w:rPr>
          <w:sz w:val="24"/>
          <w:szCs w:val="24"/>
          <w:lang w:bidi="ar-SA"/>
        </w:rPr>
      </w:pPr>
      <w:bookmarkStart w:id="276" w:name="sub_1009"/>
      <w:bookmarkEnd w:id="275"/>
      <w:r w:rsidRPr="003A092A">
        <w:rPr>
          <w:sz w:val="24"/>
          <w:szCs w:val="24"/>
          <w:lang w:bidi="ar-SA"/>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14:paraId="3A0548DE" w14:textId="77777777" w:rsidR="003A092A" w:rsidRPr="003A092A" w:rsidRDefault="003A092A" w:rsidP="003A092A">
      <w:pPr>
        <w:widowControl/>
        <w:numPr>
          <w:ilvl w:val="1"/>
          <w:numId w:val="328"/>
        </w:numPr>
        <w:autoSpaceDE/>
        <w:ind w:left="0" w:firstLine="709"/>
        <w:jc w:val="both"/>
        <w:rPr>
          <w:sz w:val="24"/>
          <w:szCs w:val="24"/>
          <w:lang w:bidi="ar-SA"/>
        </w:rPr>
      </w:pPr>
      <w:r w:rsidRPr="003A092A">
        <w:rPr>
          <w:sz w:val="24"/>
          <w:szCs w:val="24"/>
          <w:lang w:bidi="ar-SA"/>
        </w:rPr>
        <w:t>Скашивание травы на обочинах, откосах, разделительной полосе, полосе отвода, вырубка деревьев и кустарника с уборкой и утилизацией порубочных остатков; ликвидация нежелательной растительности химическим способом</w:t>
      </w:r>
      <w:r w:rsidRPr="003A092A">
        <w:t xml:space="preserve">; </w:t>
      </w:r>
    </w:p>
    <w:p w14:paraId="77C93746" w14:textId="77777777" w:rsidR="003A092A" w:rsidRPr="003A092A" w:rsidRDefault="003A092A" w:rsidP="003A092A">
      <w:pPr>
        <w:widowControl/>
        <w:numPr>
          <w:ilvl w:val="1"/>
          <w:numId w:val="328"/>
        </w:numPr>
        <w:autoSpaceDE/>
        <w:ind w:left="0" w:firstLine="709"/>
        <w:jc w:val="both"/>
        <w:rPr>
          <w:sz w:val="24"/>
          <w:szCs w:val="24"/>
          <w:lang w:bidi="ar-SA"/>
        </w:rPr>
      </w:pPr>
      <w:r w:rsidRPr="003A092A">
        <w:rPr>
          <w:sz w:val="24"/>
          <w:szCs w:val="24"/>
          <w:lang w:bidi="ar-SA"/>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14:paraId="7D5A7555" w14:textId="77777777" w:rsidR="003A092A" w:rsidRPr="003A092A" w:rsidRDefault="003A092A" w:rsidP="003A092A">
      <w:pPr>
        <w:widowControl/>
        <w:autoSpaceDE/>
        <w:ind w:firstLine="709"/>
        <w:jc w:val="both"/>
        <w:rPr>
          <w:b/>
          <w:sz w:val="24"/>
          <w:szCs w:val="24"/>
          <w:lang w:bidi="ar-SA"/>
        </w:rPr>
      </w:pPr>
      <w:r w:rsidRPr="003A092A">
        <w:rPr>
          <w:b/>
          <w:sz w:val="24"/>
          <w:szCs w:val="24"/>
          <w:lang w:bidi="ar-SA"/>
        </w:rPr>
        <w:t>6. Прочие.</w:t>
      </w:r>
    </w:p>
    <w:p w14:paraId="1254364B" w14:textId="77777777" w:rsidR="003A092A" w:rsidRPr="003A092A" w:rsidRDefault="003A092A" w:rsidP="003A092A">
      <w:pPr>
        <w:widowControl/>
        <w:numPr>
          <w:ilvl w:val="1"/>
          <w:numId w:val="329"/>
        </w:numPr>
        <w:autoSpaceDE/>
        <w:ind w:left="0" w:firstLine="709"/>
        <w:jc w:val="both"/>
        <w:rPr>
          <w:sz w:val="24"/>
          <w:szCs w:val="24"/>
          <w:lang w:bidi="ar-SA"/>
        </w:rPr>
      </w:pPr>
      <w:bookmarkStart w:id="277" w:name="sub_1010"/>
      <w:bookmarkEnd w:id="276"/>
      <w:r w:rsidRPr="003A092A">
        <w:rPr>
          <w:sz w:val="24"/>
          <w:szCs w:val="24"/>
          <w:lang w:bidi="ar-SA"/>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14:paraId="43B38AD3" w14:textId="77777777" w:rsidR="003A092A" w:rsidRPr="003A092A" w:rsidRDefault="003A092A" w:rsidP="003A092A">
      <w:pPr>
        <w:widowControl/>
        <w:numPr>
          <w:ilvl w:val="1"/>
          <w:numId w:val="329"/>
        </w:numPr>
        <w:autoSpaceDE/>
        <w:ind w:left="0" w:firstLine="709"/>
        <w:jc w:val="both"/>
        <w:rPr>
          <w:sz w:val="24"/>
          <w:szCs w:val="24"/>
          <w:lang w:bidi="ar-SA"/>
        </w:rPr>
      </w:pPr>
      <w:r w:rsidRPr="003A092A">
        <w:rPr>
          <w:sz w:val="24"/>
          <w:szCs w:val="24"/>
          <w:lang w:bidi="ar-SA"/>
        </w:rPr>
        <w:t>Обеспечение работы и содержание дежурно-диспетчерских служб, а также содержание и (или) аренду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пользователей автомобильных дорог о состоянии проезда посредством информационных щитов, дорожных знаков и указателей (в том числе автоматизированных), обслуживание и восстановление информационных щитов и указателей, знаков переменной информации; обслуживание и обновление аппаратно-программных комплексов для обеспечения работы дежурно-диспетчерских служб;</w:t>
      </w:r>
    </w:p>
    <w:p w14:paraId="59E1A79A" w14:textId="77777777" w:rsidR="003A092A" w:rsidRPr="003A092A" w:rsidRDefault="003A092A" w:rsidP="003A092A">
      <w:pPr>
        <w:widowControl/>
        <w:numPr>
          <w:ilvl w:val="1"/>
          <w:numId w:val="329"/>
        </w:numPr>
        <w:autoSpaceDE/>
        <w:ind w:left="0" w:firstLine="709"/>
        <w:jc w:val="both"/>
        <w:rPr>
          <w:sz w:val="24"/>
          <w:szCs w:val="24"/>
          <w:lang w:bidi="ar-SA"/>
        </w:rPr>
      </w:pPr>
      <w:r w:rsidRPr="003A092A">
        <w:rPr>
          <w:sz w:val="24"/>
          <w:szCs w:val="24"/>
          <w:lang w:bidi="ar-SA"/>
        </w:rPr>
        <w:t>Поддержание в чистоте и порядке, снегоплавильных площадок и минерализированных полос;</w:t>
      </w:r>
    </w:p>
    <w:p w14:paraId="40E7AED0" w14:textId="77777777" w:rsidR="003A092A" w:rsidRPr="003A092A" w:rsidRDefault="003A092A" w:rsidP="003A092A">
      <w:pPr>
        <w:widowControl/>
        <w:numPr>
          <w:ilvl w:val="1"/>
          <w:numId w:val="329"/>
        </w:numPr>
        <w:autoSpaceDE/>
        <w:ind w:left="0" w:firstLine="709"/>
        <w:jc w:val="both"/>
        <w:rPr>
          <w:sz w:val="24"/>
          <w:szCs w:val="24"/>
          <w:lang w:bidi="ar-SA"/>
        </w:rPr>
      </w:pPr>
      <w:r w:rsidRPr="003A092A">
        <w:rPr>
          <w:sz w:val="24"/>
          <w:szCs w:val="24"/>
          <w:lang w:bidi="ar-SA"/>
        </w:rPr>
        <w:t>Противокамнепадные мероприятия, включая оборку склонов, противоселевые мероприятия (если применимо);</w:t>
      </w:r>
    </w:p>
    <w:p w14:paraId="132A42AC" w14:textId="77777777" w:rsidR="003A092A" w:rsidRPr="003A092A" w:rsidRDefault="003A092A" w:rsidP="003A092A">
      <w:pPr>
        <w:widowControl/>
        <w:numPr>
          <w:ilvl w:val="1"/>
          <w:numId w:val="329"/>
        </w:numPr>
        <w:autoSpaceDE/>
        <w:ind w:left="0" w:firstLine="709"/>
        <w:jc w:val="both"/>
        <w:rPr>
          <w:sz w:val="24"/>
          <w:szCs w:val="24"/>
          <w:lang w:bidi="ar-SA"/>
        </w:rPr>
      </w:pPr>
      <w:r w:rsidRPr="003A092A">
        <w:rPr>
          <w:sz w:val="24"/>
          <w:szCs w:val="24"/>
          <w:lang w:bidi="ar-SA"/>
        </w:rPr>
        <w:t>Замена и окраска элементов обозначения полосы отвода;</w:t>
      </w:r>
    </w:p>
    <w:p w14:paraId="574C838B" w14:textId="77777777" w:rsidR="003A092A" w:rsidRPr="003A092A" w:rsidRDefault="003A092A" w:rsidP="003A092A">
      <w:pPr>
        <w:widowControl/>
        <w:numPr>
          <w:ilvl w:val="1"/>
          <w:numId w:val="329"/>
        </w:numPr>
        <w:autoSpaceDE/>
        <w:ind w:left="0" w:firstLine="709"/>
        <w:jc w:val="both"/>
        <w:rPr>
          <w:sz w:val="24"/>
          <w:szCs w:val="24"/>
          <w:lang w:bidi="ar-SA"/>
        </w:rPr>
      </w:pPr>
      <w:r w:rsidRPr="003A092A">
        <w:rPr>
          <w:sz w:val="24"/>
          <w:szCs w:val="24"/>
          <w:lang w:bidi="ar-SA"/>
        </w:rPr>
        <w:t>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14:paraId="2D5F5B24" w14:textId="77777777" w:rsidR="003A092A" w:rsidRPr="003A092A" w:rsidRDefault="003A092A" w:rsidP="003A092A">
      <w:pPr>
        <w:widowControl/>
        <w:numPr>
          <w:ilvl w:val="1"/>
          <w:numId w:val="329"/>
        </w:numPr>
        <w:autoSpaceDE/>
        <w:ind w:left="0" w:firstLine="709"/>
        <w:jc w:val="both"/>
        <w:rPr>
          <w:sz w:val="24"/>
          <w:szCs w:val="24"/>
          <w:lang w:bidi="ar-SA"/>
        </w:rPr>
      </w:pPr>
      <w:r w:rsidRPr="003A092A">
        <w:rPr>
          <w:sz w:val="24"/>
          <w:szCs w:val="24"/>
          <w:lang w:bidi="ar-SA"/>
        </w:rPr>
        <w:t>Аварийно-Восстановительные Работы в местах ликвидации последствий дорожно-транспортных происшествий (ДТП).</w:t>
      </w:r>
    </w:p>
    <w:p w14:paraId="3E384048" w14:textId="77777777" w:rsidR="003A092A" w:rsidRPr="003A092A" w:rsidRDefault="003A092A" w:rsidP="003A092A">
      <w:pPr>
        <w:widowControl/>
        <w:autoSpaceDE/>
        <w:ind w:firstLine="709"/>
        <w:jc w:val="both"/>
        <w:rPr>
          <w:sz w:val="24"/>
          <w:szCs w:val="24"/>
          <w:lang w:bidi="ar-SA"/>
        </w:rPr>
      </w:pPr>
    </w:p>
    <w:p w14:paraId="0F06D995" w14:textId="77777777" w:rsidR="003A092A" w:rsidRPr="003A092A" w:rsidRDefault="003A092A" w:rsidP="003A092A">
      <w:pPr>
        <w:widowControl/>
        <w:autoSpaceDE/>
        <w:ind w:firstLine="709"/>
        <w:jc w:val="both"/>
        <w:rPr>
          <w:b/>
          <w:sz w:val="24"/>
          <w:szCs w:val="24"/>
          <w:lang w:bidi="ar-SA"/>
        </w:rPr>
      </w:pPr>
      <w:r w:rsidRPr="003A092A">
        <w:rPr>
          <w:b/>
          <w:sz w:val="24"/>
          <w:szCs w:val="24"/>
          <w:lang w:bidi="ar-SA"/>
        </w:rPr>
        <w:t>7. По установке элементов обустройства (по согласованию с Заказчиком).</w:t>
      </w:r>
    </w:p>
    <w:bookmarkEnd w:id="277"/>
    <w:p w14:paraId="14D5F14A" w14:textId="77777777" w:rsidR="003A092A" w:rsidRPr="003A092A" w:rsidRDefault="003A092A" w:rsidP="003A092A">
      <w:pPr>
        <w:widowControl/>
        <w:numPr>
          <w:ilvl w:val="1"/>
          <w:numId w:val="330"/>
        </w:numPr>
        <w:autoSpaceDE/>
        <w:ind w:left="0" w:firstLine="709"/>
        <w:jc w:val="both"/>
        <w:rPr>
          <w:sz w:val="24"/>
          <w:szCs w:val="24"/>
          <w:lang w:bidi="ar-SA"/>
        </w:rPr>
      </w:pPr>
      <w:r w:rsidRPr="003A092A">
        <w:rPr>
          <w:sz w:val="24"/>
          <w:szCs w:val="24"/>
          <w:lang w:bidi="ar-SA"/>
        </w:rPr>
        <w:t>Замена существующих автопавильонов, беседок, скамеек, панно и других объектов архитектурно-художественного оформления;</w:t>
      </w:r>
    </w:p>
    <w:p w14:paraId="6E965449" w14:textId="77777777" w:rsidR="003A092A" w:rsidRPr="003A092A" w:rsidRDefault="003A092A" w:rsidP="003A092A">
      <w:pPr>
        <w:widowControl/>
        <w:numPr>
          <w:ilvl w:val="1"/>
          <w:numId w:val="330"/>
        </w:numPr>
        <w:autoSpaceDE/>
        <w:ind w:left="0" w:firstLine="709"/>
        <w:jc w:val="both"/>
        <w:rPr>
          <w:sz w:val="24"/>
          <w:szCs w:val="24"/>
          <w:lang w:bidi="ar-SA"/>
        </w:rPr>
      </w:pPr>
      <w:r w:rsidRPr="003A092A">
        <w:rPr>
          <w:sz w:val="24"/>
          <w:szCs w:val="24"/>
          <w:lang w:bidi="ar-SA"/>
        </w:rPr>
        <w:lastRenderedPageBreak/>
        <w:t>Изготовление, установка (перестановка) и разборка временных снегозадерживающих устройств (щитов, изгородей, сеток и др.).</w:t>
      </w:r>
    </w:p>
    <w:p w14:paraId="3D8AD3D2" w14:textId="77777777" w:rsidR="00C35888" w:rsidRPr="007D3885" w:rsidRDefault="00C35888" w:rsidP="00AB2003">
      <w:pPr>
        <w:rPr>
          <w:b/>
          <w:sz w:val="24"/>
          <w:szCs w:val="24"/>
        </w:rPr>
      </w:pPr>
    </w:p>
    <w:p w14:paraId="11ED00A0" w14:textId="77777777" w:rsidR="000F6BAF" w:rsidRPr="007D3885" w:rsidRDefault="000F6BAF" w:rsidP="00943964">
      <w:pPr>
        <w:widowControl/>
        <w:tabs>
          <w:tab w:val="left" w:pos="284"/>
        </w:tabs>
        <w:autoSpaceDE/>
        <w:autoSpaceDN/>
        <w:ind w:firstLine="709"/>
        <w:jc w:val="right"/>
        <w:rPr>
          <w:rFonts w:eastAsia="Calibri"/>
          <w:sz w:val="24"/>
          <w:szCs w:val="24"/>
          <w:lang w:eastAsia="en-US" w:bidi="ar-SA"/>
        </w:rPr>
      </w:pPr>
    </w:p>
    <w:tbl>
      <w:tblPr>
        <w:tblStyle w:val="af4"/>
        <w:tblW w:w="1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300066" w:rsidRPr="007D3885" w14:paraId="7325AB2C" w14:textId="77777777" w:rsidTr="00300066">
        <w:tc>
          <w:tcPr>
            <w:tcW w:w="7394" w:type="dxa"/>
          </w:tcPr>
          <w:p w14:paraId="6F17B7D7" w14:textId="77777777" w:rsidR="00300066" w:rsidRPr="007D3885" w:rsidRDefault="00300066" w:rsidP="00C10965">
            <w:pPr>
              <w:rPr>
                <w:bCs/>
                <w:szCs w:val="28"/>
                <w:lang w:val="ru"/>
              </w:rPr>
            </w:pPr>
          </w:p>
        </w:tc>
        <w:tc>
          <w:tcPr>
            <w:tcW w:w="7394" w:type="dxa"/>
          </w:tcPr>
          <w:p w14:paraId="7BF4A332" w14:textId="77777777" w:rsidR="00300066" w:rsidRPr="007D3885" w:rsidRDefault="00300066" w:rsidP="00996D99">
            <w:pPr>
              <w:tabs>
                <w:tab w:val="left" w:pos="4651"/>
              </w:tabs>
              <w:suppressAutoHyphens/>
              <w:rPr>
                <w:bCs/>
                <w:szCs w:val="28"/>
                <w:lang w:val="ru"/>
              </w:rPr>
            </w:pPr>
          </w:p>
        </w:tc>
      </w:tr>
    </w:tbl>
    <w:p w14:paraId="74F1E1D9" w14:textId="77777777" w:rsidR="000F6BAF" w:rsidRPr="007D3885" w:rsidRDefault="000F6BAF" w:rsidP="00943964">
      <w:pPr>
        <w:widowControl/>
        <w:tabs>
          <w:tab w:val="left" w:pos="284"/>
        </w:tabs>
        <w:autoSpaceDE/>
        <w:autoSpaceDN/>
        <w:ind w:firstLine="709"/>
        <w:jc w:val="right"/>
        <w:rPr>
          <w:rFonts w:eastAsia="Calibri"/>
          <w:sz w:val="24"/>
          <w:szCs w:val="24"/>
          <w:lang w:eastAsia="en-US" w:bidi="ar-SA"/>
        </w:rPr>
      </w:pPr>
    </w:p>
    <w:p w14:paraId="7E723585" w14:textId="77777777" w:rsidR="001E5729" w:rsidRPr="007D3885" w:rsidRDefault="001E5729"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br w:type="page"/>
      </w:r>
    </w:p>
    <w:p w14:paraId="7E7C1A89" w14:textId="77777777" w:rsidR="003C5DE3" w:rsidRPr="007D3885" w:rsidRDefault="003C5DE3"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lastRenderedPageBreak/>
        <w:t>Приложение</w:t>
      </w:r>
      <w:bookmarkStart w:id="278" w:name="_Toc483226619"/>
      <w:bookmarkStart w:id="279" w:name="_Toc483226888"/>
      <w:bookmarkStart w:id="280" w:name="_Toc489021803"/>
      <w:bookmarkStart w:id="281" w:name="_Toc489022079"/>
      <w:bookmarkStart w:id="282" w:name="_Toc489022418"/>
      <w:r w:rsidRPr="007D3885">
        <w:rPr>
          <w:rFonts w:eastAsia="Calibri"/>
          <w:sz w:val="24"/>
          <w:szCs w:val="24"/>
          <w:lang w:eastAsia="en-US" w:bidi="ar-SA"/>
        </w:rPr>
        <w:t xml:space="preserve"> № 1.1.2</w:t>
      </w:r>
    </w:p>
    <w:p w14:paraId="7A12F745" w14:textId="77777777" w:rsidR="003C5DE3" w:rsidRPr="007D3885" w:rsidRDefault="003C5DE3"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t>к Техническому Заданию</w:t>
      </w:r>
    </w:p>
    <w:p w14:paraId="44A51BDC" w14:textId="77777777" w:rsidR="00176F09" w:rsidRPr="007D3885" w:rsidRDefault="00176F09" w:rsidP="00943964">
      <w:pPr>
        <w:widowControl/>
        <w:tabs>
          <w:tab w:val="left" w:pos="284"/>
        </w:tabs>
        <w:autoSpaceDE/>
        <w:autoSpaceDN/>
        <w:ind w:firstLine="709"/>
        <w:jc w:val="right"/>
        <w:rPr>
          <w:rFonts w:eastAsia="Calibri"/>
          <w:sz w:val="24"/>
          <w:szCs w:val="24"/>
          <w:lang w:eastAsia="en-US" w:bidi="ar-SA"/>
        </w:rPr>
      </w:pPr>
    </w:p>
    <w:p w14:paraId="0D2AA243" w14:textId="77777777" w:rsidR="005548F9" w:rsidRPr="007D3885" w:rsidRDefault="005548F9" w:rsidP="00943964">
      <w:pPr>
        <w:numPr>
          <w:ilvl w:val="2"/>
          <w:numId w:val="0"/>
        </w:numPr>
        <w:suppressLineNumbers/>
        <w:tabs>
          <w:tab w:val="left" w:pos="-2268"/>
        </w:tabs>
        <w:suppressAutoHyphens/>
        <w:autoSpaceDE/>
        <w:autoSpaceDN/>
        <w:ind w:firstLine="709"/>
        <w:jc w:val="center"/>
        <w:outlineLvl w:val="2"/>
        <w:rPr>
          <w:b/>
          <w:sz w:val="24"/>
          <w:szCs w:val="24"/>
          <w:lang w:bidi="ar-SA"/>
        </w:rPr>
      </w:pPr>
      <w:bookmarkStart w:id="283" w:name="_Toc509910348"/>
      <w:bookmarkStart w:id="284" w:name="_Toc38305204"/>
      <w:bookmarkEnd w:id="278"/>
      <w:bookmarkEnd w:id="279"/>
      <w:bookmarkEnd w:id="280"/>
      <w:bookmarkEnd w:id="281"/>
      <w:bookmarkEnd w:id="282"/>
      <w:r w:rsidRPr="007D3885">
        <w:rPr>
          <w:b/>
          <w:sz w:val="24"/>
          <w:szCs w:val="24"/>
          <w:lang w:bidi="ar-SA"/>
        </w:rPr>
        <w:t>Перечень участков проведения работ по Ремонту, Капитальному Ремонту, Реконструкции, Строительству и/или Комплексному обустройству входящих в состав Объекта</w:t>
      </w:r>
      <w:bookmarkEnd w:id="283"/>
      <w:bookmarkEnd w:id="284"/>
    </w:p>
    <w:p w14:paraId="379FA7ED" w14:textId="77777777" w:rsidR="00152F27" w:rsidRPr="007D3885" w:rsidRDefault="00152F27" w:rsidP="00943964">
      <w:pPr>
        <w:numPr>
          <w:ilvl w:val="2"/>
          <w:numId w:val="0"/>
        </w:numPr>
        <w:suppressLineNumbers/>
        <w:tabs>
          <w:tab w:val="left" w:pos="-2268"/>
        </w:tabs>
        <w:suppressAutoHyphens/>
        <w:autoSpaceDE/>
        <w:autoSpaceDN/>
        <w:ind w:firstLine="709"/>
        <w:jc w:val="center"/>
        <w:outlineLvl w:val="2"/>
        <w:rPr>
          <w:b/>
          <w:sz w:val="24"/>
          <w:szCs w:val="24"/>
          <w:lang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41"/>
        <w:gridCol w:w="1070"/>
        <w:gridCol w:w="1134"/>
        <w:gridCol w:w="1418"/>
        <w:gridCol w:w="1245"/>
      </w:tblGrid>
      <w:tr w:rsidR="00E8457A" w:rsidRPr="007D3885" w14:paraId="4E36094C" w14:textId="18A574D2" w:rsidTr="00694821">
        <w:trPr>
          <w:trHeight w:val="70"/>
          <w:tblHeader/>
          <w:jc w:val="center"/>
        </w:trPr>
        <w:tc>
          <w:tcPr>
            <w:tcW w:w="392" w:type="pct"/>
            <w:vMerge w:val="restart"/>
            <w:shd w:val="clear" w:color="auto" w:fill="auto"/>
            <w:vAlign w:val="center"/>
            <w:hideMark/>
          </w:tcPr>
          <w:p w14:paraId="02FA02CC" w14:textId="77777777" w:rsidR="00E8457A" w:rsidRPr="007D3885" w:rsidRDefault="00E8457A" w:rsidP="00694821">
            <w:pPr>
              <w:widowControl/>
              <w:autoSpaceDE/>
              <w:autoSpaceDN/>
              <w:jc w:val="center"/>
              <w:rPr>
                <w:b/>
                <w:bCs/>
                <w:sz w:val="20"/>
                <w:szCs w:val="20"/>
                <w:lang w:bidi="ar-SA"/>
              </w:rPr>
            </w:pPr>
            <w:r w:rsidRPr="007D3885">
              <w:rPr>
                <w:b/>
                <w:bCs/>
                <w:sz w:val="20"/>
                <w:szCs w:val="20"/>
                <w:lang w:bidi="ar-SA"/>
              </w:rPr>
              <w:t>№ п/п</w:t>
            </w:r>
          </w:p>
        </w:tc>
        <w:tc>
          <w:tcPr>
            <w:tcW w:w="2274" w:type="pct"/>
            <w:vMerge w:val="restart"/>
            <w:shd w:val="clear" w:color="auto" w:fill="auto"/>
            <w:vAlign w:val="center"/>
            <w:hideMark/>
          </w:tcPr>
          <w:p w14:paraId="4C49FB77" w14:textId="77777777" w:rsidR="00E8457A" w:rsidRPr="007D3885" w:rsidRDefault="00E8457A" w:rsidP="00943964">
            <w:pPr>
              <w:widowControl/>
              <w:autoSpaceDE/>
              <w:autoSpaceDN/>
              <w:ind w:firstLine="709"/>
              <w:jc w:val="center"/>
              <w:rPr>
                <w:b/>
                <w:bCs/>
                <w:sz w:val="20"/>
                <w:szCs w:val="20"/>
                <w:lang w:bidi="ar-SA"/>
              </w:rPr>
            </w:pPr>
            <w:r w:rsidRPr="007D3885">
              <w:rPr>
                <w:b/>
                <w:bCs/>
                <w:sz w:val="20"/>
                <w:szCs w:val="20"/>
                <w:lang w:bidi="ar-SA"/>
              </w:rPr>
              <w:t>Наименование</w:t>
            </w:r>
          </w:p>
          <w:p w14:paraId="4D40D647" w14:textId="31DB0FAD" w:rsidR="00E8457A" w:rsidRPr="007D3885" w:rsidRDefault="00E8457A" w:rsidP="00E508B1">
            <w:pPr>
              <w:widowControl/>
              <w:autoSpaceDE/>
              <w:autoSpaceDN/>
              <w:ind w:firstLine="709"/>
              <w:jc w:val="center"/>
              <w:rPr>
                <w:b/>
                <w:bCs/>
                <w:sz w:val="20"/>
                <w:szCs w:val="20"/>
                <w:lang w:bidi="ar-SA"/>
              </w:rPr>
            </w:pPr>
            <w:r w:rsidRPr="00287F36">
              <w:rPr>
                <w:b/>
                <w:bCs/>
                <w:sz w:val="20"/>
                <w:szCs w:val="20"/>
                <w:lang w:bidi="ar-SA"/>
              </w:rPr>
              <w:t xml:space="preserve">М-12 «Строящаяся скоростная автомобильная дорога Москва - Нижний Новгород – Казань» на участке </w:t>
            </w:r>
            <w:r w:rsidR="00E508B1" w:rsidRPr="00E508B1">
              <w:rPr>
                <w:b/>
                <w:bCs/>
                <w:sz w:val="20"/>
                <w:szCs w:val="20"/>
              </w:rPr>
              <w:t>км 683+957 – км 750+564 (Чувашская республика, Республика Татарстан)</w:t>
            </w:r>
          </w:p>
        </w:tc>
        <w:tc>
          <w:tcPr>
            <w:tcW w:w="513" w:type="pct"/>
            <w:shd w:val="clear" w:color="auto" w:fill="auto"/>
            <w:vAlign w:val="center"/>
            <w:hideMark/>
          </w:tcPr>
          <w:p w14:paraId="4B694EAA" w14:textId="2F75DEDA" w:rsidR="00E8457A" w:rsidRPr="007D3885" w:rsidRDefault="00E8457A" w:rsidP="00D10F9C">
            <w:pPr>
              <w:widowControl/>
              <w:autoSpaceDE/>
              <w:autoSpaceDN/>
              <w:jc w:val="center"/>
              <w:rPr>
                <w:b/>
                <w:bCs/>
                <w:sz w:val="20"/>
                <w:szCs w:val="20"/>
                <w:lang w:bidi="ar-SA"/>
              </w:rPr>
            </w:pPr>
            <w:r w:rsidRPr="007D3885">
              <w:rPr>
                <w:b/>
                <w:bCs/>
                <w:sz w:val="20"/>
                <w:szCs w:val="20"/>
                <w:lang w:bidi="ar-SA"/>
              </w:rPr>
              <w:t>2023* год</w:t>
            </w:r>
          </w:p>
        </w:tc>
        <w:tc>
          <w:tcPr>
            <w:tcW w:w="544" w:type="pct"/>
            <w:vAlign w:val="center"/>
          </w:tcPr>
          <w:p w14:paraId="21FBA6AD" w14:textId="26F7A7BF" w:rsidR="00E8457A" w:rsidRPr="007D3885" w:rsidRDefault="00E8457A" w:rsidP="00D10F9C">
            <w:pPr>
              <w:widowControl/>
              <w:autoSpaceDE/>
              <w:autoSpaceDN/>
              <w:jc w:val="center"/>
              <w:rPr>
                <w:b/>
                <w:bCs/>
                <w:sz w:val="20"/>
                <w:szCs w:val="20"/>
                <w:lang w:bidi="ar-SA"/>
              </w:rPr>
            </w:pPr>
            <w:r w:rsidRPr="007D3885">
              <w:rPr>
                <w:b/>
                <w:bCs/>
                <w:sz w:val="20"/>
                <w:szCs w:val="20"/>
                <w:lang w:bidi="ar-SA"/>
              </w:rPr>
              <w:t>2024* год</w:t>
            </w:r>
          </w:p>
        </w:tc>
        <w:tc>
          <w:tcPr>
            <w:tcW w:w="680" w:type="pct"/>
          </w:tcPr>
          <w:p w14:paraId="769B4B9A" w14:textId="10357CAF" w:rsidR="00E8457A" w:rsidRPr="007D3885" w:rsidRDefault="00E8457A" w:rsidP="00D10F9C">
            <w:pPr>
              <w:widowControl/>
              <w:autoSpaceDE/>
              <w:autoSpaceDN/>
              <w:jc w:val="center"/>
              <w:rPr>
                <w:b/>
                <w:bCs/>
                <w:sz w:val="20"/>
                <w:szCs w:val="20"/>
                <w:lang w:bidi="ar-SA"/>
              </w:rPr>
            </w:pPr>
            <w:r>
              <w:rPr>
                <w:b/>
                <w:bCs/>
                <w:sz w:val="20"/>
                <w:szCs w:val="20"/>
                <w:lang w:bidi="ar-SA"/>
              </w:rPr>
              <w:t>2025* год</w:t>
            </w:r>
          </w:p>
        </w:tc>
        <w:tc>
          <w:tcPr>
            <w:tcW w:w="597" w:type="pct"/>
          </w:tcPr>
          <w:p w14:paraId="1E7F5456" w14:textId="6EFD07A9" w:rsidR="00E8457A" w:rsidRPr="007D3885" w:rsidRDefault="00E8457A" w:rsidP="00D10F9C">
            <w:pPr>
              <w:widowControl/>
              <w:autoSpaceDE/>
              <w:autoSpaceDN/>
              <w:jc w:val="center"/>
              <w:rPr>
                <w:b/>
                <w:bCs/>
                <w:sz w:val="20"/>
                <w:szCs w:val="20"/>
                <w:lang w:bidi="ar-SA"/>
              </w:rPr>
            </w:pPr>
            <w:r>
              <w:rPr>
                <w:b/>
                <w:bCs/>
                <w:sz w:val="20"/>
                <w:szCs w:val="20"/>
                <w:lang w:bidi="ar-SA"/>
              </w:rPr>
              <w:t>2026* год</w:t>
            </w:r>
          </w:p>
        </w:tc>
      </w:tr>
      <w:tr w:rsidR="00694821" w:rsidRPr="007D3885" w14:paraId="3B4E224C" w14:textId="15D33BFD" w:rsidTr="00694821">
        <w:trPr>
          <w:trHeight w:val="307"/>
          <w:tblHeader/>
          <w:jc w:val="center"/>
        </w:trPr>
        <w:tc>
          <w:tcPr>
            <w:tcW w:w="392" w:type="pct"/>
            <w:vMerge/>
            <w:shd w:val="clear" w:color="auto" w:fill="auto"/>
            <w:vAlign w:val="center"/>
          </w:tcPr>
          <w:p w14:paraId="0A0F8945" w14:textId="77777777" w:rsidR="00694821" w:rsidRPr="007D3885" w:rsidRDefault="00694821" w:rsidP="00943964">
            <w:pPr>
              <w:widowControl/>
              <w:autoSpaceDE/>
              <w:autoSpaceDN/>
              <w:ind w:firstLine="709"/>
              <w:jc w:val="center"/>
              <w:rPr>
                <w:b/>
                <w:bCs/>
                <w:sz w:val="20"/>
                <w:szCs w:val="20"/>
                <w:lang w:bidi="ar-SA"/>
              </w:rPr>
            </w:pPr>
          </w:p>
        </w:tc>
        <w:tc>
          <w:tcPr>
            <w:tcW w:w="2274" w:type="pct"/>
            <w:vMerge/>
            <w:shd w:val="clear" w:color="auto" w:fill="auto"/>
            <w:vAlign w:val="center"/>
          </w:tcPr>
          <w:p w14:paraId="1111DBAF" w14:textId="77777777" w:rsidR="00694821" w:rsidRPr="007D3885" w:rsidRDefault="00694821" w:rsidP="00943964">
            <w:pPr>
              <w:widowControl/>
              <w:autoSpaceDE/>
              <w:autoSpaceDN/>
              <w:ind w:firstLine="709"/>
              <w:jc w:val="center"/>
              <w:rPr>
                <w:b/>
                <w:bCs/>
                <w:sz w:val="20"/>
                <w:szCs w:val="20"/>
                <w:lang w:bidi="ar-SA"/>
              </w:rPr>
            </w:pPr>
          </w:p>
        </w:tc>
        <w:tc>
          <w:tcPr>
            <w:tcW w:w="2334" w:type="pct"/>
            <w:gridSpan w:val="4"/>
          </w:tcPr>
          <w:p w14:paraId="63B11D18" w14:textId="2144B564" w:rsidR="00694821" w:rsidRPr="007D3885" w:rsidRDefault="00694821" w:rsidP="00943964">
            <w:pPr>
              <w:widowControl/>
              <w:autoSpaceDE/>
              <w:autoSpaceDN/>
              <w:ind w:firstLine="709"/>
              <w:jc w:val="center"/>
              <w:rPr>
                <w:b/>
                <w:bCs/>
                <w:sz w:val="20"/>
                <w:szCs w:val="20"/>
                <w:lang w:bidi="ar-SA"/>
              </w:rPr>
            </w:pPr>
            <w:r w:rsidRPr="007D3885">
              <w:rPr>
                <w:b/>
                <w:bCs/>
                <w:sz w:val="20"/>
                <w:szCs w:val="20"/>
                <w:lang w:bidi="ar-SA"/>
              </w:rPr>
              <w:t>Протяженность, км</w:t>
            </w:r>
          </w:p>
        </w:tc>
      </w:tr>
      <w:tr w:rsidR="00E8457A" w:rsidRPr="007D3885" w14:paraId="4E7E5DB8" w14:textId="1CB606CD" w:rsidTr="00694821">
        <w:trPr>
          <w:trHeight w:val="124"/>
          <w:tblHeader/>
          <w:jc w:val="center"/>
        </w:trPr>
        <w:tc>
          <w:tcPr>
            <w:tcW w:w="392" w:type="pct"/>
            <w:shd w:val="clear" w:color="auto" w:fill="auto"/>
            <w:vAlign w:val="center"/>
            <w:hideMark/>
          </w:tcPr>
          <w:p w14:paraId="3F86A23D" w14:textId="6F304BBE" w:rsidR="00E8457A" w:rsidRPr="007D3885" w:rsidRDefault="00E8457A" w:rsidP="00694821">
            <w:pPr>
              <w:widowControl/>
              <w:autoSpaceDE/>
              <w:autoSpaceDN/>
              <w:jc w:val="center"/>
              <w:rPr>
                <w:b/>
                <w:bCs/>
                <w:sz w:val="20"/>
                <w:szCs w:val="20"/>
                <w:lang w:bidi="ar-SA"/>
              </w:rPr>
            </w:pPr>
            <w:r w:rsidRPr="007D3885">
              <w:rPr>
                <w:b/>
                <w:bCs/>
                <w:sz w:val="20"/>
                <w:szCs w:val="20"/>
                <w:lang w:bidi="ar-SA"/>
              </w:rPr>
              <w:t>1</w:t>
            </w:r>
          </w:p>
        </w:tc>
        <w:tc>
          <w:tcPr>
            <w:tcW w:w="2274" w:type="pct"/>
            <w:shd w:val="clear" w:color="auto" w:fill="auto"/>
            <w:vAlign w:val="center"/>
            <w:hideMark/>
          </w:tcPr>
          <w:p w14:paraId="2B0AD5D4" w14:textId="77777777" w:rsidR="00E8457A" w:rsidRPr="007D3885" w:rsidRDefault="00E8457A" w:rsidP="00943964">
            <w:pPr>
              <w:widowControl/>
              <w:autoSpaceDE/>
              <w:autoSpaceDN/>
              <w:ind w:firstLine="709"/>
              <w:jc w:val="center"/>
              <w:rPr>
                <w:b/>
                <w:bCs/>
                <w:sz w:val="20"/>
                <w:szCs w:val="20"/>
                <w:lang w:bidi="ar-SA"/>
              </w:rPr>
            </w:pPr>
            <w:r w:rsidRPr="007D3885">
              <w:rPr>
                <w:b/>
                <w:bCs/>
                <w:sz w:val="20"/>
                <w:szCs w:val="20"/>
                <w:lang w:bidi="ar-SA"/>
              </w:rPr>
              <w:t>2</w:t>
            </w:r>
          </w:p>
        </w:tc>
        <w:tc>
          <w:tcPr>
            <w:tcW w:w="513" w:type="pct"/>
            <w:shd w:val="clear" w:color="auto" w:fill="auto"/>
            <w:vAlign w:val="center"/>
            <w:hideMark/>
          </w:tcPr>
          <w:p w14:paraId="59B9ED6C" w14:textId="77777777" w:rsidR="00E8457A" w:rsidRPr="007D3885" w:rsidRDefault="00E8457A" w:rsidP="00694821">
            <w:pPr>
              <w:widowControl/>
              <w:autoSpaceDE/>
              <w:autoSpaceDN/>
              <w:ind w:hanging="35"/>
              <w:jc w:val="center"/>
              <w:rPr>
                <w:b/>
                <w:bCs/>
                <w:sz w:val="20"/>
                <w:szCs w:val="20"/>
                <w:lang w:bidi="ar-SA"/>
              </w:rPr>
            </w:pPr>
            <w:r w:rsidRPr="007D3885">
              <w:rPr>
                <w:b/>
                <w:bCs/>
                <w:sz w:val="20"/>
                <w:szCs w:val="20"/>
                <w:lang w:bidi="ar-SA"/>
              </w:rPr>
              <w:t>3</w:t>
            </w:r>
          </w:p>
        </w:tc>
        <w:tc>
          <w:tcPr>
            <w:tcW w:w="544" w:type="pct"/>
            <w:vAlign w:val="center"/>
          </w:tcPr>
          <w:p w14:paraId="4CD6260B" w14:textId="77777777" w:rsidR="00E8457A" w:rsidRPr="007D3885" w:rsidRDefault="00E8457A" w:rsidP="00694821">
            <w:pPr>
              <w:widowControl/>
              <w:autoSpaceDE/>
              <w:autoSpaceDN/>
              <w:jc w:val="center"/>
              <w:rPr>
                <w:b/>
                <w:bCs/>
                <w:sz w:val="20"/>
                <w:szCs w:val="20"/>
                <w:lang w:bidi="ar-SA"/>
              </w:rPr>
            </w:pPr>
            <w:r w:rsidRPr="007D3885">
              <w:rPr>
                <w:b/>
                <w:bCs/>
                <w:sz w:val="20"/>
                <w:szCs w:val="20"/>
                <w:lang w:bidi="ar-SA"/>
              </w:rPr>
              <w:t>4</w:t>
            </w:r>
          </w:p>
        </w:tc>
        <w:tc>
          <w:tcPr>
            <w:tcW w:w="680" w:type="pct"/>
            <w:vAlign w:val="center"/>
          </w:tcPr>
          <w:p w14:paraId="2AFB1F56" w14:textId="63EF6EEE" w:rsidR="00E8457A" w:rsidRPr="007D3885" w:rsidRDefault="00694821" w:rsidP="00694821">
            <w:pPr>
              <w:widowControl/>
              <w:autoSpaceDE/>
              <w:autoSpaceDN/>
              <w:jc w:val="center"/>
              <w:rPr>
                <w:b/>
                <w:bCs/>
                <w:sz w:val="20"/>
                <w:szCs w:val="20"/>
                <w:lang w:bidi="ar-SA"/>
              </w:rPr>
            </w:pPr>
            <w:r>
              <w:rPr>
                <w:b/>
                <w:bCs/>
                <w:sz w:val="20"/>
                <w:szCs w:val="20"/>
                <w:lang w:bidi="ar-SA"/>
              </w:rPr>
              <w:t>5</w:t>
            </w:r>
          </w:p>
        </w:tc>
        <w:tc>
          <w:tcPr>
            <w:tcW w:w="597" w:type="pct"/>
            <w:vAlign w:val="center"/>
          </w:tcPr>
          <w:p w14:paraId="0E2F9B3A" w14:textId="737F83BD" w:rsidR="00E8457A" w:rsidRPr="007D3885" w:rsidRDefault="00694821" w:rsidP="00694821">
            <w:pPr>
              <w:widowControl/>
              <w:autoSpaceDE/>
              <w:autoSpaceDN/>
              <w:jc w:val="center"/>
              <w:rPr>
                <w:b/>
                <w:bCs/>
                <w:sz w:val="20"/>
                <w:szCs w:val="20"/>
                <w:lang w:bidi="ar-SA"/>
              </w:rPr>
            </w:pPr>
            <w:r>
              <w:rPr>
                <w:b/>
                <w:bCs/>
                <w:sz w:val="20"/>
                <w:szCs w:val="20"/>
                <w:lang w:bidi="ar-SA"/>
              </w:rPr>
              <w:t>6</w:t>
            </w:r>
          </w:p>
        </w:tc>
      </w:tr>
      <w:tr w:rsidR="00E8457A" w:rsidRPr="007D3885" w14:paraId="497058B8" w14:textId="5362AEC0" w:rsidTr="00694821">
        <w:trPr>
          <w:trHeight w:val="56"/>
          <w:jc w:val="center"/>
        </w:trPr>
        <w:tc>
          <w:tcPr>
            <w:tcW w:w="3723" w:type="pct"/>
            <w:gridSpan w:val="4"/>
          </w:tcPr>
          <w:p w14:paraId="60DE40FF" w14:textId="77777777" w:rsidR="00E8457A" w:rsidRPr="007D3885" w:rsidRDefault="00E8457A" w:rsidP="00943964">
            <w:pPr>
              <w:widowControl/>
              <w:autoSpaceDE/>
              <w:autoSpaceDN/>
              <w:ind w:firstLine="709"/>
              <w:jc w:val="center"/>
              <w:rPr>
                <w:b/>
                <w:bCs/>
                <w:sz w:val="20"/>
                <w:szCs w:val="20"/>
                <w:lang w:bidi="ar-SA"/>
              </w:rPr>
            </w:pPr>
            <w:r w:rsidRPr="007D3885">
              <w:rPr>
                <w:b/>
                <w:bCs/>
                <w:sz w:val="20"/>
                <w:szCs w:val="20"/>
                <w:lang w:bidi="ar-SA"/>
              </w:rPr>
              <w:t>Ремонт (в т.ч. восстановление изношенных верхних слоев покрытия)</w:t>
            </w:r>
          </w:p>
        </w:tc>
        <w:tc>
          <w:tcPr>
            <w:tcW w:w="680" w:type="pct"/>
          </w:tcPr>
          <w:p w14:paraId="08FC5488" w14:textId="77777777" w:rsidR="00E8457A" w:rsidRPr="007D3885" w:rsidRDefault="00E8457A" w:rsidP="00943964">
            <w:pPr>
              <w:widowControl/>
              <w:autoSpaceDE/>
              <w:autoSpaceDN/>
              <w:ind w:firstLine="709"/>
              <w:jc w:val="center"/>
              <w:rPr>
                <w:b/>
                <w:bCs/>
                <w:sz w:val="20"/>
                <w:szCs w:val="20"/>
                <w:lang w:bidi="ar-SA"/>
              </w:rPr>
            </w:pPr>
          </w:p>
        </w:tc>
        <w:tc>
          <w:tcPr>
            <w:tcW w:w="597" w:type="pct"/>
          </w:tcPr>
          <w:p w14:paraId="0BD6DBD0" w14:textId="77777777" w:rsidR="00E8457A" w:rsidRPr="007D3885" w:rsidRDefault="00E8457A" w:rsidP="00943964">
            <w:pPr>
              <w:widowControl/>
              <w:autoSpaceDE/>
              <w:autoSpaceDN/>
              <w:ind w:firstLine="709"/>
              <w:jc w:val="center"/>
              <w:rPr>
                <w:b/>
                <w:bCs/>
                <w:sz w:val="20"/>
                <w:szCs w:val="20"/>
                <w:lang w:bidi="ar-SA"/>
              </w:rPr>
            </w:pPr>
          </w:p>
        </w:tc>
      </w:tr>
      <w:tr w:rsidR="00E8457A" w:rsidRPr="007D3885" w14:paraId="0C9337B4" w14:textId="4CBB68CB" w:rsidTr="00694821">
        <w:trPr>
          <w:trHeight w:val="300"/>
          <w:jc w:val="center"/>
        </w:trPr>
        <w:tc>
          <w:tcPr>
            <w:tcW w:w="392" w:type="pct"/>
            <w:shd w:val="clear" w:color="auto" w:fill="auto"/>
            <w:vAlign w:val="center"/>
          </w:tcPr>
          <w:p w14:paraId="76085BC3" w14:textId="7F3CFA22" w:rsidR="00E8457A" w:rsidRPr="007D3885" w:rsidRDefault="00E8457A" w:rsidP="00694821">
            <w:pPr>
              <w:widowControl/>
              <w:autoSpaceDE/>
              <w:autoSpaceDN/>
              <w:jc w:val="center"/>
              <w:rPr>
                <w:sz w:val="20"/>
                <w:szCs w:val="20"/>
                <w:lang w:bidi="ar-SA"/>
              </w:rPr>
            </w:pPr>
            <w:r w:rsidRPr="007D3885">
              <w:rPr>
                <w:sz w:val="20"/>
                <w:szCs w:val="20"/>
                <w:lang w:bidi="ar-SA"/>
              </w:rPr>
              <w:t>1.1.</w:t>
            </w:r>
          </w:p>
        </w:tc>
        <w:tc>
          <w:tcPr>
            <w:tcW w:w="2274" w:type="pct"/>
            <w:shd w:val="clear" w:color="auto" w:fill="auto"/>
            <w:vAlign w:val="center"/>
          </w:tcPr>
          <w:p w14:paraId="39B54EA3" w14:textId="77777777" w:rsidR="00E8457A" w:rsidRPr="007D3885" w:rsidRDefault="00E8457A" w:rsidP="00943964">
            <w:pPr>
              <w:widowControl/>
              <w:autoSpaceDE/>
              <w:autoSpaceDN/>
              <w:ind w:firstLine="709"/>
              <w:rPr>
                <w:sz w:val="20"/>
                <w:szCs w:val="20"/>
                <w:lang w:bidi="ar-SA"/>
              </w:rPr>
            </w:pPr>
          </w:p>
        </w:tc>
        <w:tc>
          <w:tcPr>
            <w:tcW w:w="513" w:type="pct"/>
            <w:shd w:val="clear" w:color="000000" w:fill="FFFFFF"/>
            <w:noWrap/>
            <w:vAlign w:val="center"/>
          </w:tcPr>
          <w:p w14:paraId="7B96945C" w14:textId="5F609CF1" w:rsidR="00E8457A" w:rsidRPr="007D3885" w:rsidRDefault="00E8457A" w:rsidP="00943964">
            <w:pPr>
              <w:widowControl/>
              <w:autoSpaceDE/>
              <w:autoSpaceDN/>
              <w:ind w:firstLine="709"/>
              <w:jc w:val="center"/>
              <w:rPr>
                <w:bCs/>
                <w:sz w:val="20"/>
                <w:szCs w:val="20"/>
                <w:lang w:bidi="ar-SA"/>
              </w:rPr>
            </w:pPr>
          </w:p>
        </w:tc>
        <w:tc>
          <w:tcPr>
            <w:tcW w:w="544" w:type="pct"/>
            <w:shd w:val="clear" w:color="000000" w:fill="FFFFFF"/>
            <w:vAlign w:val="center"/>
          </w:tcPr>
          <w:p w14:paraId="5AC682C2" w14:textId="5FF544E3" w:rsidR="00E8457A" w:rsidRPr="007D3885" w:rsidRDefault="00E8457A" w:rsidP="00943964">
            <w:pPr>
              <w:widowControl/>
              <w:autoSpaceDE/>
              <w:autoSpaceDN/>
              <w:ind w:firstLine="709"/>
              <w:jc w:val="center"/>
              <w:rPr>
                <w:bCs/>
                <w:sz w:val="20"/>
                <w:szCs w:val="20"/>
                <w:lang w:bidi="ar-SA"/>
              </w:rPr>
            </w:pPr>
          </w:p>
        </w:tc>
        <w:tc>
          <w:tcPr>
            <w:tcW w:w="680" w:type="pct"/>
            <w:shd w:val="clear" w:color="000000" w:fill="FFFFFF"/>
          </w:tcPr>
          <w:p w14:paraId="64D3D62F" w14:textId="77777777" w:rsidR="00E8457A" w:rsidRPr="007D3885" w:rsidRDefault="00E8457A" w:rsidP="00943964">
            <w:pPr>
              <w:widowControl/>
              <w:autoSpaceDE/>
              <w:autoSpaceDN/>
              <w:ind w:firstLine="709"/>
              <w:jc w:val="center"/>
              <w:rPr>
                <w:bCs/>
                <w:sz w:val="20"/>
                <w:szCs w:val="20"/>
                <w:lang w:bidi="ar-SA"/>
              </w:rPr>
            </w:pPr>
          </w:p>
        </w:tc>
        <w:tc>
          <w:tcPr>
            <w:tcW w:w="597" w:type="pct"/>
            <w:shd w:val="clear" w:color="000000" w:fill="FFFFFF"/>
          </w:tcPr>
          <w:p w14:paraId="4CB0105B" w14:textId="77777777" w:rsidR="00E8457A" w:rsidRPr="007D3885" w:rsidRDefault="00E8457A" w:rsidP="00943964">
            <w:pPr>
              <w:widowControl/>
              <w:autoSpaceDE/>
              <w:autoSpaceDN/>
              <w:ind w:firstLine="709"/>
              <w:jc w:val="center"/>
              <w:rPr>
                <w:bCs/>
                <w:sz w:val="20"/>
                <w:szCs w:val="20"/>
                <w:lang w:bidi="ar-SA"/>
              </w:rPr>
            </w:pPr>
          </w:p>
        </w:tc>
      </w:tr>
      <w:tr w:rsidR="00E8457A" w:rsidRPr="007D3885" w14:paraId="73E6661A" w14:textId="19706062" w:rsidTr="00694821">
        <w:trPr>
          <w:trHeight w:val="56"/>
          <w:jc w:val="center"/>
        </w:trPr>
        <w:tc>
          <w:tcPr>
            <w:tcW w:w="3723" w:type="pct"/>
            <w:gridSpan w:val="4"/>
          </w:tcPr>
          <w:p w14:paraId="06CCA519" w14:textId="77777777" w:rsidR="00E8457A" w:rsidRPr="007D3885" w:rsidRDefault="00E8457A" w:rsidP="00943964">
            <w:pPr>
              <w:widowControl/>
              <w:autoSpaceDE/>
              <w:autoSpaceDN/>
              <w:ind w:firstLine="709"/>
              <w:jc w:val="center"/>
              <w:rPr>
                <w:b/>
                <w:bCs/>
                <w:sz w:val="20"/>
                <w:szCs w:val="20"/>
                <w:lang w:bidi="ar-SA"/>
              </w:rPr>
            </w:pPr>
            <w:r w:rsidRPr="007D3885">
              <w:rPr>
                <w:b/>
                <w:bCs/>
                <w:sz w:val="20"/>
                <w:szCs w:val="20"/>
                <w:lang w:bidi="ar-SA"/>
              </w:rPr>
              <w:t>Капитальный Ремонт</w:t>
            </w:r>
          </w:p>
        </w:tc>
        <w:tc>
          <w:tcPr>
            <w:tcW w:w="680" w:type="pct"/>
          </w:tcPr>
          <w:p w14:paraId="20C06398" w14:textId="77777777" w:rsidR="00E8457A" w:rsidRPr="007D3885" w:rsidRDefault="00E8457A" w:rsidP="00943964">
            <w:pPr>
              <w:widowControl/>
              <w:autoSpaceDE/>
              <w:autoSpaceDN/>
              <w:ind w:firstLine="709"/>
              <w:jc w:val="center"/>
              <w:rPr>
                <w:b/>
                <w:bCs/>
                <w:sz w:val="20"/>
                <w:szCs w:val="20"/>
                <w:lang w:bidi="ar-SA"/>
              </w:rPr>
            </w:pPr>
          </w:p>
        </w:tc>
        <w:tc>
          <w:tcPr>
            <w:tcW w:w="597" w:type="pct"/>
          </w:tcPr>
          <w:p w14:paraId="072E439B" w14:textId="77777777" w:rsidR="00E8457A" w:rsidRPr="007D3885" w:rsidRDefault="00E8457A" w:rsidP="00943964">
            <w:pPr>
              <w:widowControl/>
              <w:autoSpaceDE/>
              <w:autoSpaceDN/>
              <w:ind w:firstLine="709"/>
              <w:jc w:val="center"/>
              <w:rPr>
                <w:b/>
                <w:bCs/>
                <w:sz w:val="20"/>
                <w:szCs w:val="20"/>
                <w:lang w:bidi="ar-SA"/>
              </w:rPr>
            </w:pPr>
          </w:p>
        </w:tc>
      </w:tr>
      <w:tr w:rsidR="00E8457A" w:rsidRPr="007D3885" w14:paraId="728A0735" w14:textId="14E44709" w:rsidTr="00694821">
        <w:trPr>
          <w:trHeight w:val="70"/>
          <w:jc w:val="center"/>
        </w:trPr>
        <w:tc>
          <w:tcPr>
            <w:tcW w:w="392" w:type="pct"/>
            <w:shd w:val="clear" w:color="auto" w:fill="auto"/>
            <w:vAlign w:val="center"/>
            <w:hideMark/>
          </w:tcPr>
          <w:p w14:paraId="68E7F239" w14:textId="573A4AAC" w:rsidR="00E8457A" w:rsidRPr="007D3885" w:rsidRDefault="00E8457A" w:rsidP="00694821">
            <w:pPr>
              <w:widowControl/>
              <w:autoSpaceDE/>
              <w:autoSpaceDN/>
              <w:jc w:val="center"/>
              <w:rPr>
                <w:sz w:val="20"/>
                <w:szCs w:val="20"/>
                <w:lang w:bidi="ar-SA"/>
              </w:rPr>
            </w:pPr>
            <w:r w:rsidRPr="007D3885">
              <w:rPr>
                <w:sz w:val="20"/>
                <w:szCs w:val="20"/>
                <w:lang w:bidi="ar-SA"/>
              </w:rPr>
              <w:t>2.</w:t>
            </w:r>
            <w:r w:rsidR="00694821">
              <w:rPr>
                <w:sz w:val="20"/>
                <w:szCs w:val="20"/>
                <w:lang w:bidi="ar-SA"/>
              </w:rPr>
              <w:t>1</w:t>
            </w:r>
            <w:r w:rsidRPr="007D3885">
              <w:rPr>
                <w:sz w:val="20"/>
                <w:szCs w:val="20"/>
                <w:lang w:bidi="ar-SA"/>
              </w:rPr>
              <w:t>.</w:t>
            </w:r>
          </w:p>
        </w:tc>
        <w:tc>
          <w:tcPr>
            <w:tcW w:w="2274" w:type="pct"/>
            <w:shd w:val="clear" w:color="auto" w:fill="auto"/>
            <w:vAlign w:val="center"/>
          </w:tcPr>
          <w:p w14:paraId="25445B70" w14:textId="74BAF56B" w:rsidR="00E8457A" w:rsidRPr="007D3885" w:rsidRDefault="00E8457A" w:rsidP="00943964">
            <w:pPr>
              <w:widowControl/>
              <w:autoSpaceDE/>
              <w:autoSpaceDN/>
              <w:ind w:firstLine="709"/>
              <w:rPr>
                <w:sz w:val="20"/>
                <w:szCs w:val="20"/>
                <w:lang w:bidi="ar-SA"/>
              </w:rPr>
            </w:pPr>
          </w:p>
        </w:tc>
        <w:tc>
          <w:tcPr>
            <w:tcW w:w="513" w:type="pct"/>
            <w:shd w:val="clear" w:color="000000" w:fill="FFFFFF"/>
            <w:noWrap/>
            <w:vAlign w:val="center"/>
          </w:tcPr>
          <w:p w14:paraId="4A748C49" w14:textId="5DEBBE97" w:rsidR="00E8457A" w:rsidRPr="007D3885" w:rsidRDefault="00E8457A" w:rsidP="00943964">
            <w:pPr>
              <w:widowControl/>
              <w:autoSpaceDE/>
              <w:autoSpaceDN/>
              <w:ind w:firstLine="709"/>
              <w:jc w:val="center"/>
              <w:rPr>
                <w:bCs/>
                <w:sz w:val="20"/>
                <w:szCs w:val="20"/>
                <w:lang w:bidi="ar-SA"/>
              </w:rPr>
            </w:pPr>
          </w:p>
        </w:tc>
        <w:tc>
          <w:tcPr>
            <w:tcW w:w="544" w:type="pct"/>
            <w:shd w:val="clear" w:color="000000" w:fill="FFFFFF"/>
            <w:vAlign w:val="center"/>
          </w:tcPr>
          <w:p w14:paraId="7436B9FD" w14:textId="1871B9A5" w:rsidR="00E8457A" w:rsidRPr="007D3885" w:rsidRDefault="00E8457A" w:rsidP="00943964">
            <w:pPr>
              <w:widowControl/>
              <w:autoSpaceDE/>
              <w:autoSpaceDN/>
              <w:ind w:firstLine="709"/>
              <w:jc w:val="center"/>
              <w:rPr>
                <w:bCs/>
                <w:sz w:val="20"/>
                <w:szCs w:val="20"/>
                <w:lang w:bidi="ar-SA"/>
              </w:rPr>
            </w:pPr>
          </w:p>
        </w:tc>
        <w:tc>
          <w:tcPr>
            <w:tcW w:w="680" w:type="pct"/>
            <w:shd w:val="clear" w:color="000000" w:fill="FFFFFF"/>
          </w:tcPr>
          <w:p w14:paraId="59260182" w14:textId="77777777" w:rsidR="00E8457A" w:rsidRPr="007D3885" w:rsidRDefault="00E8457A" w:rsidP="00943964">
            <w:pPr>
              <w:widowControl/>
              <w:autoSpaceDE/>
              <w:autoSpaceDN/>
              <w:ind w:firstLine="709"/>
              <w:jc w:val="center"/>
              <w:rPr>
                <w:bCs/>
                <w:sz w:val="20"/>
                <w:szCs w:val="20"/>
                <w:lang w:bidi="ar-SA"/>
              </w:rPr>
            </w:pPr>
          </w:p>
        </w:tc>
        <w:tc>
          <w:tcPr>
            <w:tcW w:w="597" w:type="pct"/>
            <w:shd w:val="clear" w:color="000000" w:fill="FFFFFF"/>
          </w:tcPr>
          <w:p w14:paraId="1485E0D1" w14:textId="77777777" w:rsidR="00E8457A" w:rsidRPr="007D3885" w:rsidRDefault="00E8457A" w:rsidP="00943964">
            <w:pPr>
              <w:widowControl/>
              <w:autoSpaceDE/>
              <w:autoSpaceDN/>
              <w:ind w:firstLine="709"/>
              <w:jc w:val="center"/>
              <w:rPr>
                <w:bCs/>
                <w:sz w:val="20"/>
                <w:szCs w:val="20"/>
                <w:lang w:bidi="ar-SA"/>
              </w:rPr>
            </w:pPr>
          </w:p>
        </w:tc>
      </w:tr>
      <w:tr w:rsidR="00E8457A" w:rsidRPr="007D3885" w14:paraId="1B247099" w14:textId="6F0E5C68" w:rsidTr="00694821">
        <w:trPr>
          <w:trHeight w:val="97"/>
          <w:jc w:val="center"/>
        </w:trPr>
        <w:tc>
          <w:tcPr>
            <w:tcW w:w="3723" w:type="pct"/>
            <w:gridSpan w:val="4"/>
          </w:tcPr>
          <w:p w14:paraId="34437677" w14:textId="77777777" w:rsidR="00E8457A" w:rsidRPr="007D3885" w:rsidRDefault="00E8457A" w:rsidP="00943964">
            <w:pPr>
              <w:widowControl/>
              <w:autoSpaceDE/>
              <w:autoSpaceDN/>
              <w:ind w:firstLine="709"/>
              <w:jc w:val="center"/>
              <w:rPr>
                <w:b/>
                <w:bCs/>
                <w:sz w:val="20"/>
                <w:szCs w:val="20"/>
                <w:lang w:val="en-US" w:bidi="ar-SA"/>
              </w:rPr>
            </w:pPr>
            <w:r w:rsidRPr="007D3885">
              <w:rPr>
                <w:b/>
                <w:bCs/>
                <w:sz w:val="20"/>
                <w:szCs w:val="20"/>
                <w:lang w:bidi="ar-SA"/>
              </w:rPr>
              <w:t>Реконструкция, Комплексное обустройство</w:t>
            </w:r>
          </w:p>
        </w:tc>
        <w:tc>
          <w:tcPr>
            <w:tcW w:w="680" w:type="pct"/>
          </w:tcPr>
          <w:p w14:paraId="0DFD537E" w14:textId="77777777" w:rsidR="00E8457A" w:rsidRPr="007D3885" w:rsidRDefault="00E8457A" w:rsidP="00943964">
            <w:pPr>
              <w:widowControl/>
              <w:autoSpaceDE/>
              <w:autoSpaceDN/>
              <w:ind w:firstLine="709"/>
              <w:jc w:val="center"/>
              <w:rPr>
                <w:b/>
                <w:bCs/>
                <w:sz w:val="20"/>
                <w:szCs w:val="20"/>
                <w:lang w:bidi="ar-SA"/>
              </w:rPr>
            </w:pPr>
          </w:p>
        </w:tc>
        <w:tc>
          <w:tcPr>
            <w:tcW w:w="597" w:type="pct"/>
          </w:tcPr>
          <w:p w14:paraId="14FC019D" w14:textId="77777777" w:rsidR="00E8457A" w:rsidRPr="007D3885" w:rsidRDefault="00E8457A" w:rsidP="00943964">
            <w:pPr>
              <w:widowControl/>
              <w:autoSpaceDE/>
              <w:autoSpaceDN/>
              <w:ind w:firstLine="709"/>
              <w:jc w:val="center"/>
              <w:rPr>
                <w:b/>
                <w:bCs/>
                <w:sz w:val="20"/>
                <w:szCs w:val="20"/>
                <w:lang w:bidi="ar-SA"/>
              </w:rPr>
            </w:pPr>
          </w:p>
        </w:tc>
      </w:tr>
      <w:tr w:rsidR="00E8457A" w:rsidRPr="007D3885" w14:paraId="523C7638" w14:textId="22D69304" w:rsidTr="00694821">
        <w:trPr>
          <w:trHeight w:val="56"/>
          <w:jc w:val="center"/>
        </w:trPr>
        <w:tc>
          <w:tcPr>
            <w:tcW w:w="392" w:type="pct"/>
          </w:tcPr>
          <w:p w14:paraId="60006E5A" w14:textId="77777777" w:rsidR="00E8457A" w:rsidRPr="007D3885" w:rsidRDefault="00E8457A" w:rsidP="00694821">
            <w:pPr>
              <w:widowControl/>
              <w:autoSpaceDE/>
              <w:autoSpaceDN/>
              <w:jc w:val="center"/>
              <w:rPr>
                <w:bCs/>
                <w:sz w:val="20"/>
                <w:szCs w:val="20"/>
                <w:lang w:bidi="ar-SA"/>
              </w:rPr>
            </w:pPr>
            <w:r w:rsidRPr="007D3885">
              <w:rPr>
                <w:bCs/>
                <w:sz w:val="20"/>
                <w:szCs w:val="20"/>
                <w:lang w:bidi="ar-SA"/>
              </w:rPr>
              <w:t>3.1.</w:t>
            </w:r>
          </w:p>
        </w:tc>
        <w:tc>
          <w:tcPr>
            <w:tcW w:w="2274" w:type="pct"/>
            <w:vAlign w:val="center"/>
          </w:tcPr>
          <w:p w14:paraId="0B966B8F" w14:textId="4365FACA" w:rsidR="00E8457A" w:rsidRPr="007D3885" w:rsidRDefault="00E8457A" w:rsidP="00943964">
            <w:pPr>
              <w:widowControl/>
              <w:autoSpaceDE/>
              <w:autoSpaceDN/>
              <w:ind w:firstLine="709"/>
              <w:rPr>
                <w:sz w:val="20"/>
                <w:szCs w:val="20"/>
                <w:lang w:bidi="ar-SA"/>
              </w:rPr>
            </w:pPr>
          </w:p>
        </w:tc>
        <w:tc>
          <w:tcPr>
            <w:tcW w:w="513" w:type="pct"/>
            <w:vAlign w:val="center"/>
          </w:tcPr>
          <w:p w14:paraId="24A8FFE7" w14:textId="470098C6" w:rsidR="00E8457A" w:rsidRPr="007D3885" w:rsidRDefault="00E8457A" w:rsidP="00943964">
            <w:pPr>
              <w:widowControl/>
              <w:autoSpaceDE/>
              <w:autoSpaceDN/>
              <w:ind w:firstLine="709"/>
              <w:jc w:val="center"/>
              <w:rPr>
                <w:b/>
                <w:bCs/>
                <w:sz w:val="20"/>
                <w:szCs w:val="20"/>
                <w:lang w:bidi="ar-SA"/>
              </w:rPr>
            </w:pPr>
          </w:p>
        </w:tc>
        <w:tc>
          <w:tcPr>
            <w:tcW w:w="544" w:type="pct"/>
            <w:vAlign w:val="center"/>
          </w:tcPr>
          <w:p w14:paraId="026E082E" w14:textId="37FB83EB" w:rsidR="00E8457A" w:rsidRPr="007D3885" w:rsidRDefault="00E8457A" w:rsidP="00943964">
            <w:pPr>
              <w:widowControl/>
              <w:autoSpaceDE/>
              <w:autoSpaceDN/>
              <w:ind w:firstLine="709"/>
              <w:jc w:val="center"/>
              <w:rPr>
                <w:bCs/>
                <w:sz w:val="20"/>
                <w:szCs w:val="20"/>
                <w:lang w:bidi="ar-SA"/>
              </w:rPr>
            </w:pPr>
          </w:p>
        </w:tc>
        <w:tc>
          <w:tcPr>
            <w:tcW w:w="680" w:type="pct"/>
          </w:tcPr>
          <w:p w14:paraId="12E0CBB0" w14:textId="77777777" w:rsidR="00E8457A" w:rsidRPr="007D3885" w:rsidRDefault="00E8457A" w:rsidP="00943964">
            <w:pPr>
              <w:widowControl/>
              <w:autoSpaceDE/>
              <w:autoSpaceDN/>
              <w:ind w:firstLine="709"/>
              <w:jc w:val="center"/>
              <w:rPr>
                <w:bCs/>
                <w:sz w:val="20"/>
                <w:szCs w:val="20"/>
                <w:lang w:bidi="ar-SA"/>
              </w:rPr>
            </w:pPr>
          </w:p>
        </w:tc>
        <w:tc>
          <w:tcPr>
            <w:tcW w:w="597" w:type="pct"/>
          </w:tcPr>
          <w:p w14:paraId="1CD2D606" w14:textId="77777777" w:rsidR="00E8457A" w:rsidRPr="007D3885" w:rsidRDefault="00E8457A" w:rsidP="00943964">
            <w:pPr>
              <w:widowControl/>
              <w:autoSpaceDE/>
              <w:autoSpaceDN/>
              <w:ind w:firstLine="709"/>
              <w:jc w:val="center"/>
              <w:rPr>
                <w:bCs/>
                <w:sz w:val="20"/>
                <w:szCs w:val="20"/>
                <w:lang w:bidi="ar-SA"/>
              </w:rPr>
            </w:pPr>
          </w:p>
        </w:tc>
      </w:tr>
      <w:tr w:rsidR="00E8457A" w:rsidRPr="007D3885" w14:paraId="5B33B61B" w14:textId="5F69684A" w:rsidTr="00694821">
        <w:trPr>
          <w:trHeight w:val="56"/>
          <w:jc w:val="center"/>
        </w:trPr>
        <w:tc>
          <w:tcPr>
            <w:tcW w:w="3723" w:type="pct"/>
            <w:gridSpan w:val="4"/>
          </w:tcPr>
          <w:p w14:paraId="7490344F" w14:textId="77777777" w:rsidR="00E8457A" w:rsidRPr="007D3885" w:rsidRDefault="00E8457A" w:rsidP="00943964">
            <w:pPr>
              <w:widowControl/>
              <w:autoSpaceDE/>
              <w:autoSpaceDN/>
              <w:ind w:firstLine="709"/>
              <w:jc w:val="center"/>
              <w:rPr>
                <w:b/>
                <w:bCs/>
                <w:sz w:val="20"/>
                <w:szCs w:val="20"/>
                <w:lang w:bidi="ar-SA"/>
              </w:rPr>
            </w:pPr>
            <w:r w:rsidRPr="007D3885">
              <w:rPr>
                <w:b/>
                <w:bCs/>
                <w:sz w:val="20"/>
                <w:szCs w:val="20"/>
                <w:lang w:bidi="ar-SA"/>
              </w:rPr>
              <w:t>Строительство</w:t>
            </w:r>
          </w:p>
        </w:tc>
        <w:tc>
          <w:tcPr>
            <w:tcW w:w="680" w:type="pct"/>
          </w:tcPr>
          <w:p w14:paraId="01E3C52B" w14:textId="77777777" w:rsidR="00E8457A" w:rsidRPr="007D3885" w:rsidRDefault="00E8457A" w:rsidP="00943964">
            <w:pPr>
              <w:widowControl/>
              <w:autoSpaceDE/>
              <w:autoSpaceDN/>
              <w:ind w:firstLine="709"/>
              <w:jc w:val="center"/>
              <w:rPr>
                <w:b/>
                <w:bCs/>
                <w:sz w:val="20"/>
                <w:szCs w:val="20"/>
                <w:lang w:bidi="ar-SA"/>
              </w:rPr>
            </w:pPr>
          </w:p>
        </w:tc>
        <w:tc>
          <w:tcPr>
            <w:tcW w:w="597" w:type="pct"/>
          </w:tcPr>
          <w:p w14:paraId="69D2BCFE" w14:textId="77777777" w:rsidR="00E8457A" w:rsidRPr="007D3885" w:rsidRDefault="00E8457A" w:rsidP="00943964">
            <w:pPr>
              <w:widowControl/>
              <w:autoSpaceDE/>
              <w:autoSpaceDN/>
              <w:ind w:firstLine="709"/>
              <w:jc w:val="center"/>
              <w:rPr>
                <w:b/>
                <w:bCs/>
                <w:sz w:val="20"/>
                <w:szCs w:val="20"/>
                <w:lang w:bidi="ar-SA"/>
              </w:rPr>
            </w:pPr>
          </w:p>
        </w:tc>
      </w:tr>
      <w:tr w:rsidR="00E8457A" w:rsidRPr="007D3885" w14:paraId="6693BE37" w14:textId="54A93B82" w:rsidTr="00694821">
        <w:trPr>
          <w:trHeight w:val="165"/>
          <w:jc w:val="center"/>
        </w:trPr>
        <w:tc>
          <w:tcPr>
            <w:tcW w:w="392" w:type="pct"/>
            <w:shd w:val="clear" w:color="auto" w:fill="auto"/>
            <w:vAlign w:val="center"/>
          </w:tcPr>
          <w:p w14:paraId="69DE09F0" w14:textId="77777777" w:rsidR="00E8457A" w:rsidRPr="007D3885" w:rsidRDefault="00E8457A" w:rsidP="00694821">
            <w:pPr>
              <w:widowControl/>
              <w:autoSpaceDE/>
              <w:autoSpaceDN/>
              <w:jc w:val="center"/>
              <w:rPr>
                <w:sz w:val="20"/>
                <w:szCs w:val="20"/>
                <w:lang w:bidi="ar-SA"/>
              </w:rPr>
            </w:pPr>
            <w:r w:rsidRPr="007D3885">
              <w:rPr>
                <w:sz w:val="20"/>
                <w:szCs w:val="20"/>
                <w:lang w:bidi="ar-SA"/>
              </w:rPr>
              <w:t>4.1.</w:t>
            </w:r>
          </w:p>
        </w:tc>
        <w:tc>
          <w:tcPr>
            <w:tcW w:w="2274" w:type="pct"/>
            <w:shd w:val="clear" w:color="auto" w:fill="auto"/>
            <w:vAlign w:val="center"/>
          </w:tcPr>
          <w:p w14:paraId="06303E1E" w14:textId="77777777" w:rsidR="00E8457A" w:rsidRPr="007D3885" w:rsidRDefault="00E8457A" w:rsidP="00943964">
            <w:pPr>
              <w:widowControl/>
              <w:autoSpaceDE/>
              <w:autoSpaceDN/>
              <w:ind w:firstLine="709"/>
              <w:rPr>
                <w:bCs/>
                <w:sz w:val="20"/>
                <w:szCs w:val="20"/>
                <w:lang w:bidi="ar-SA"/>
              </w:rPr>
            </w:pPr>
          </w:p>
        </w:tc>
        <w:tc>
          <w:tcPr>
            <w:tcW w:w="513" w:type="pct"/>
            <w:shd w:val="clear" w:color="000000" w:fill="FFFFFF"/>
            <w:noWrap/>
            <w:vAlign w:val="center"/>
          </w:tcPr>
          <w:p w14:paraId="03CBB708" w14:textId="632947CB" w:rsidR="00E8457A" w:rsidRPr="007D3885" w:rsidRDefault="00E8457A" w:rsidP="00943964">
            <w:pPr>
              <w:widowControl/>
              <w:autoSpaceDE/>
              <w:autoSpaceDN/>
              <w:ind w:firstLine="709"/>
              <w:jc w:val="center"/>
              <w:rPr>
                <w:bCs/>
                <w:sz w:val="20"/>
                <w:szCs w:val="20"/>
                <w:lang w:bidi="ar-SA"/>
              </w:rPr>
            </w:pPr>
          </w:p>
        </w:tc>
        <w:tc>
          <w:tcPr>
            <w:tcW w:w="544" w:type="pct"/>
            <w:shd w:val="clear" w:color="000000" w:fill="FFFFFF"/>
            <w:vAlign w:val="center"/>
          </w:tcPr>
          <w:p w14:paraId="39394EE0" w14:textId="7CF1CBED" w:rsidR="00E8457A" w:rsidRPr="007D3885" w:rsidRDefault="00E8457A" w:rsidP="00943964">
            <w:pPr>
              <w:widowControl/>
              <w:autoSpaceDE/>
              <w:autoSpaceDN/>
              <w:ind w:firstLine="709"/>
              <w:jc w:val="center"/>
              <w:rPr>
                <w:bCs/>
                <w:sz w:val="20"/>
                <w:szCs w:val="20"/>
                <w:lang w:bidi="ar-SA"/>
              </w:rPr>
            </w:pPr>
          </w:p>
        </w:tc>
        <w:tc>
          <w:tcPr>
            <w:tcW w:w="680" w:type="pct"/>
            <w:shd w:val="clear" w:color="000000" w:fill="FFFFFF"/>
          </w:tcPr>
          <w:p w14:paraId="66933CB9" w14:textId="77777777" w:rsidR="00E8457A" w:rsidRPr="007D3885" w:rsidRDefault="00E8457A" w:rsidP="00943964">
            <w:pPr>
              <w:widowControl/>
              <w:autoSpaceDE/>
              <w:autoSpaceDN/>
              <w:ind w:firstLine="709"/>
              <w:jc w:val="center"/>
              <w:rPr>
                <w:bCs/>
                <w:sz w:val="20"/>
                <w:szCs w:val="20"/>
                <w:lang w:bidi="ar-SA"/>
              </w:rPr>
            </w:pPr>
          </w:p>
        </w:tc>
        <w:tc>
          <w:tcPr>
            <w:tcW w:w="597" w:type="pct"/>
            <w:shd w:val="clear" w:color="000000" w:fill="FFFFFF"/>
          </w:tcPr>
          <w:p w14:paraId="7B5CBEE4" w14:textId="77777777" w:rsidR="00E8457A" w:rsidRPr="007D3885" w:rsidRDefault="00E8457A" w:rsidP="00943964">
            <w:pPr>
              <w:widowControl/>
              <w:autoSpaceDE/>
              <w:autoSpaceDN/>
              <w:ind w:firstLine="709"/>
              <w:jc w:val="center"/>
              <w:rPr>
                <w:bCs/>
                <w:sz w:val="20"/>
                <w:szCs w:val="20"/>
                <w:lang w:bidi="ar-SA"/>
              </w:rPr>
            </w:pPr>
          </w:p>
        </w:tc>
      </w:tr>
      <w:tr w:rsidR="00E8457A" w:rsidRPr="007D3885" w14:paraId="7585506E" w14:textId="30143AC6" w:rsidTr="00694821">
        <w:trPr>
          <w:trHeight w:val="165"/>
          <w:jc w:val="center"/>
        </w:trPr>
        <w:tc>
          <w:tcPr>
            <w:tcW w:w="3723" w:type="pct"/>
            <w:gridSpan w:val="4"/>
            <w:shd w:val="clear" w:color="auto" w:fill="auto"/>
            <w:vAlign w:val="center"/>
          </w:tcPr>
          <w:p w14:paraId="4CF531D3" w14:textId="77777777" w:rsidR="00E8457A" w:rsidRPr="007D3885" w:rsidRDefault="00E8457A" w:rsidP="00943964">
            <w:pPr>
              <w:widowControl/>
              <w:autoSpaceDE/>
              <w:autoSpaceDN/>
              <w:ind w:firstLine="709"/>
              <w:jc w:val="center"/>
              <w:rPr>
                <w:b/>
                <w:bCs/>
                <w:sz w:val="20"/>
                <w:szCs w:val="20"/>
                <w:lang w:bidi="ar-SA"/>
              </w:rPr>
            </w:pPr>
            <w:r w:rsidRPr="007D3885">
              <w:rPr>
                <w:b/>
                <w:bCs/>
                <w:sz w:val="20"/>
                <w:szCs w:val="20"/>
                <w:lang w:bidi="ar-SA"/>
              </w:rPr>
              <w:t>Комплексное Обустройство</w:t>
            </w:r>
          </w:p>
        </w:tc>
        <w:tc>
          <w:tcPr>
            <w:tcW w:w="680" w:type="pct"/>
          </w:tcPr>
          <w:p w14:paraId="009AF47E" w14:textId="77777777" w:rsidR="00E8457A" w:rsidRPr="007D3885" w:rsidRDefault="00E8457A" w:rsidP="00943964">
            <w:pPr>
              <w:widowControl/>
              <w:autoSpaceDE/>
              <w:autoSpaceDN/>
              <w:ind w:firstLine="709"/>
              <w:jc w:val="center"/>
              <w:rPr>
                <w:b/>
                <w:bCs/>
                <w:sz w:val="20"/>
                <w:szCs w:val="20"/>
                <w:lang w:bidi="ar-SA"/>
              </w:rPr>
            </w:pPr>
          </w:p>
        </w:tc>
        <w:tc>
          <w:tcPr>
            <w:tcW w:w="597" w:type="pct"/>
          </w:tcPr>
          <w:p w14:paraId="131F80D8" w14:textId="77777777" w:rsidR="00E8457A" w:rsidRPr="007D3885" w:rsidRDefault="00E8457A" w:rsidP="00943964">
            <w:pPr>
              <w:widowControl/>
              <w:autoSpaceDE/>
              <w:autoSpaceDN/>
              <w:ind w:firstLine="709"/>
              <w:jc w:val="center"/>
              <w:rPr>
                <w:b/>
                <w:bCs/>
                <w:sz w:val="20"/>
                <w:szCs w:val="20"/>
                <w:lang w:bidi="ar-SA"/>
              </w:rPr>
            </w:pPr>
          </w:p>
        </w:tc>
      </w:tr>
      <w:tr w:rsidR="00E8457A" w:rsidRPr="007D3885" w14:paraId="0CBBFAFF" w14:textId="3A9E99D0" w:rsidTr="00694821">
        <w:trPr>
          <w:trHeight w:val="165"/>
          <w:jc w:val="center"/>
        </w:trPr>
        <w:tc>
          <w:tcPr>
            <w:tcW w:w="392" w:type="pct"/>
            <w:shd w:val="clear" w:color="auto" w:fill="auto"/>
            <w:vAlign w:val="center"/>
          </w:tcPr>
          <w:p w14:paraId="166B7191" w14:textId="77777777" w:rsidR="00E8457A" w:rsidRPr="007D3885" w:rsidRDefault="00E8457A" w:rsidP="00694821">
            <w:pPr>
              <w:widowControl/>
              <w:autoSpaceDE/>
              <w:autoSpaceDN/>
              <w:jc w:val="center"/>
              <w:rPr>
                <w:sz w:val="20"/>
                <w:szCs w:val="20"/>
                <w:lang w:bidi="ar-SA"/>
              </w:rPr>
            </w:pPr>
            <w:r w:rsidRPr="007D3885">
              <w:rPr>
                <w:sz w:val="20"/>
                <w:szCs w:val="20"/>
                <w:lang w:bidi="ar-SA"/>
              </w:rPr>
              <w:t>5.1.</w:t>
            </w:r>
          </w:p>
        </w:tc>
        <w:tc>
          <w:tcPr>
            <w:tcW w:w="2274" w:type="pct"/>
            <w:shd w:val="clear" w:color="auto" w:fill="auto"/>
            <w:vAlign w:val="center"/>
          </w:tcPr>
          <w:p w14:paraId="32F086D7" w14:textId="3A52E708" w:rsidR="00E8457A" w:rsidRPr="007D3885" w:rsidRDefault="00E8457A" w:rsidP="00943964">
            <w:pPr>
              <w:widowControl/>
              <w:autoSpaceDE/>
              <w:autoSpaceDN/>
              <w:ind w:firstLine="709"/>
              <w:rPr>
                <w:bCs/>
                <w:sz w:val="20"/>
                <w:szCs w:val="20"/>
                <w:lang w:bidi="ar-SA"/>
              </w:rPr>
            </w:pPr>
          </w:p>
        </w:tc>
        <w:tc>
          <w:tcPr>
            <w:tcW w:w="513" w:type="pct"/>
            <w:shd w:val="clear" w:color="000000" w:fill="FFFFFF"/>
            <w:noWrap/>
            <w:vAlign w:val="center"/>
          </w:tcPr>
          <w:p w14:paraId="5071C4AA" w14:textId="37E0EEA4" w:rsidR="00E8457A" w:rsidRPr="007D3885" w:rsidRDefault="00E8457A" w:rsidP="00943964">
            <w:pPr>
              <w:widowControl/>
              <w:autoSpaceDE/>
              <w:autoSpaceDN/>
              <w:ind w:firstLine="709"/>
              <w:jc w:val="center"/>
              <w:rPr>
                <w:bCs/>
                <w:sz w:val="20"/>
                <w:szCs w:val="20"/>
                <w:lang w:bidi="ar-SA"/>
              </w:rPr>
            </w:pPr>
          </w:p>
        </w:tc>
        <w:tc>
          <w:tcPr>
            <w:tcW w:w="544" w:type="pct"/>
            <w:shd w:val="clear" w:color="000000" w:fill="FFFFFF"/>
            <w:vAlign w:val="center"/>
          </w:tcPr>
          <w:p w14:paraId="37929070" w14:textId="41B42AF6" w:rsidR="00E8457A" w:rsidRPr="007D3885" w:rsidRDefault="00E8457A" w:rsidP="00943964">
            <w:pPr>
              <w:widowControl/>
              <w:autoSpaceDE/>
              <w:autoSpaceDN/>
              <w:ind w:firstLine="709"/>
              <w:jc w:val="center"/>
              <w:rPr>
                <w:bCs/>
                <w:sz w:val="20"/>
                <w:szCs w:val="20"/>
                <w:lang w:bidi="ar-SA"/>
              </w:rPr>
            </w:pPr>
          </w:p>
        </w:tc>
        <w:tc>
          <w:tcPr>
            <w:tcW w:w="680" w:type="pct"/>
            <w:shd w:val="clear" w:color="000000" w:fill="FFFFFF"/>
          </w:tcPr>
          <w:p w14:paraId="0EFFDA82" w14:textId="77777777" w:rsidR="00E8457A" w:rsidRPr="007D3885" w:rsidRDefault="00E8457A" w:rsidP="00943964">
            <w:pPr>
              <w:widowControl/>
              <w:autoSpaceDE/>
              <w:autoSpaceDN/>
              <w:ind w:firstLine="709"/>
              <w:jc w:val="center"/>
              <w:rPr>
                <w:bCs/>
                <w:sz w:val="20"/>
                <w:szCs w:val="20"/>
                <w:lang w:bidi="ar-SA"/>
              </w:rPr>
            </w:pPr>
          </w:p>
        </w:tc>
        <w:tc>
          <w:tcPr>
            <w:tcW w:w="597" w:type="pct"/>
            <w:shd w:val="clear" w:color="000000" w:fill="FFFFFF"/>
          </w:tcPr>
          <w:p w14:paraId="717F9501" w14:textId="77777777" w:rsidR="00E8457A" w:rsidRPr="007D3885" w:rsidRDefault="00E8457A" w:rsidP="00943964">
            <w:pPr>
              <w:widowControl/>
              <w:autoSpaceDE/>
              <w:autoSpaceDN/>
              <w:ind w:firstLine="709"/>
              <w:jc w:val="center"/>
              <w:rPr>
                <w:bCs/>
                <w:sz w:val="20"/>
                <w:szCs w:val="20"/>
                <w:lang w:bidi="ar-SA"/>
              </w:rPr>
            </w:pPr>
          </w:p>
        </w:tc>
      </w:tr>
    </w:tbl>
    <w:p w14:paraId="2298C81A" w14:textId="0D37ACBA" w:rsidR="00F02912" w:rsidRPr="007D3885" w:rsidRDefault="00F02912" w:rsidP="00943964">
      <w:pPr>
        <w:widowControl/>
        <w:autoSpaceDE/>
        <w:autoSpaceDN/>
        <w:ind w:firstLine="709"/>
        <w:rPr>
          <w:sz w:val="20"/>
          <w:szCs w:val="20"/>
          <w:lang w:bidi="ar-SA"/>
        </w:rPr>
      </w:pPr>
      <w:r w:rsidRPr="007D3885">
        <w:rPr>
          <w:sz w:val="20"/>
          <w:szCs w:val="20"/>
          <w:lang w:bidi="ar-SA"/>
        </w:rPr>
        <w:tab/>
        <w:t>Примечание: * - Корректируются Заказчиком, согласно программе ремонтных работ</w:t>
      </w:r>
      <w:r w:rsidR="0005253B">
        <w:rPr>
          <w:sz w:val="20"/>
          <w:szCs w:val="20"/>
          <w:lang w:bidi="ar-SA"/>
        </w:rPr>
        <w:t>,</w:t>
      </w:r>
      <w:r w:rsidRPr="007D3885">
        <w:rPr>
          <w:sz w:val="20"/>
          <w:szCs w:val="20"/>
          <w:lang w:bidi="ar-SA"/>
        </w:rPr>
        <w:t xml:space="preserve"> на соответствующий год.</w:t>
      </w:r>
    </w:p>
    <w:p w14:paraId="5A416183" w14:textId="7C1BC02C" w:rsidR="00F02912" w:rsidRPr="007D3885" w:rsidRDefault="006368A5" w:rsidP="00943964">
      <w:pPr>
        <w:widowControl/>
        <w:autoSpaceDE/>
        <w:autoSpaceDN/>
        <w:ind w:firstLine="709"/>
        <w:jc w:val="both"/>
        <w:rPr>
          <w:sz w:val="20"/>
          <w:szCs w:val="20"/>
          <w:lang w:bidi="ar-SA"/>
        </w:rPr>
      </w:pPr>
      <w:r w:rsidRPr="007D3885">
        <w:rPr>
          <w:sz w:val="20"/>
          <w:szCs w:val="20"/>
          <w:lang w:bidi="ar-SA"/>
        </w:rPr>
        <w:t>В настоящем приложении, указаны объекты дорожных работ, в отношение которых финансирование по Договору и взаимодействие Заказчика и Подрядчика осуществляется в соответствии с Порядком определения состава работ, расчета высвобождающихся денежных средств при содержании участков автомобильных дорог и искусственных дорожных сооружений на них, а также использования высвобождающихся и удержанных денежных средств согласно Приложению № 5.8 к Договору.</w:t>
      </w:r>
    </w:p>
    <w:p w14:paraId="1946D727" w14:textId="77777777" w:rsidR="003C5DE3" w:rsidRPr="007D3885" w:rsidRDefault="003C5DE3" w:rsidP="00943964">
      <w:pPr>
        <w:widowControl/>
        <w:autoSpaceDE/>
        <w:autoSpaceDN/>
        <w:ind w:firstLine="709"/>
        <w:rPr>
          <w:rFonts w:ascii="Calibri" w:eastAsia="Calibri" w:hAnsi="Calibri"/>
          <w:sz w:val="24"/>
          <w:szCs w:val="24"/>
          <w:lang w:eastAsia="en-US" w:bidi="ar-SA"/>
        </w:rPr>
      </w:pPr>
    </w:p>
    <w:p w14:paraId="4DB8B09C" w14:textId="77777777" w:rsidR="00F81095" w:rsidRPr="007D3885" w:rsidRDefault="00F81095" w:rsidP="00943964">
      <w:pPr>
        <w:widowControl/>
        <w:tabs>
          <w:tab w:val="left" w:pos="284"/>
        </w:tabs>
        <w:autoSpaceDE/>
        <w:autoSpaceDN/>
        <w:ind w:firstLine="709"/>
        <w:jc w:val="right"/>
        <w:rPr>
          <w:rFonts w:eastAsia="Calibri"/>
          <w:sz w:val="24"/>
          <w:szCs w:val="24"/>
          <w:lang w:eastAsia="en-US" w:bidi="ar-SA"/>
        </w:rPr>
      </w:pPr>
    </w:p>
    <w:p w14:paraId="415C286A" w14:textId="77777777" w:rsidR="00F81095" w:rsidRPr="007D3885" w:rsidRDefault="00F81095" w:rsidP="00943964">
      <w:pPr>
        <w:widowControl/>
        <w:tabs>
          <w:tab w:val="left" w:pos="284"/>
        </w:tabs>
        <w:autoSpaceDE/>
        <w:autoSpaceDN/>
        <w:ind w:firstLine="709"/>
        <w:jc w:val="right"/>
        <w:rPr>
          <w:rFonts w:eastAsia="Calibri"/>
          <w:sz w:val="24"/>
          <w:szCs w:val="24"/>
          <w:lang w:eastAsia="en-US" w:bidi="ar-SA"/>
        </w:rPr>
      </w:pPr>
    </w:p>
    <w:p w14:paraId="078738E3" w14:textId="77777777" w:rsidR="007D3B5F" w:rsidRPr="007D3885" w:rsidRDefault="007D3B5F">
      <w:pPr>
        <w:rPr>
          <w:rFonts w:eastAsia="Calibri"/>
          <w:sz w:val="24"/>
          <w:szCs w:val="24"/>
          <w:lang w:eastAsia="en-US" w:bidi="ar-SA"/>
        </w:rPr>
      </w:pPr>
      <w:r w:rsidRPr="007D3885">
        <w:rPr>
          <w:rFonts w:eastAsia="Calibri"/>
          <w:sz w:val="24"/>
          <w:szCs w:val="24"/>
          <w:lang w:eastAsia="en-US" w:bidi="ar-SA"/>
        </w:rPr>
        <w:br w:type="page"/>
      </w:r>
    </w:p>
    <w:p w14:paraId="699E0FCA" w14:textId="77777777" w:rsidR="00FC308F" w:rsidRPr="007D3885" w:rsidRDefault="00FC308F"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lastRenderedPageBreak/>
        <w:t>Приложение № 1.1.3</w:t>
      </w:r>
    </w:p>
    <w:p w14:paraId="6FD0A27B" w14:textId="77777777" w:rsidR="00FC308F" w:rsidRPr="007D3885" w:rsidRDefault="00FC308F"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t>к Техническому Заданию</w:t>
      </w:r>
    </w:p>
    <w:p w14:paraId="31F62A51" w14:textId="77777777" w:rsidR="00C35888" w:rsidRPr="007D3885" w:rsidRDefault="00C35888" w:rsidP="00943964">
      <w:pPr>
        <w:pStyle w:val="ad"/>
        <w:widowControl/>
        <w:tabs>
          <w:tab w:val="left" w:pos="993"/>
        </w:tabs>
        <w:ind w:left="0" w:firstLine="709"/>
        <w:jc w:val="center"/>
        <w:rPr>
          <w:b/>
        </w:rPr>
      </w:pPr>
    </w:p>
    <w:p w14:paraId="4BC232FA" w14:textId="38557521" w:rsidR="00C35888" w:rsidRPr="007D3885" w:rsidRDefault="000F0020" w:rsidP="00943964">
      <w:pPr>
        <w:ind w:firstLine="709"/>
        <w:jc w:val="center"/>
        <w:rPr>
          <w:b/>
          <w:sz w:val="24"/>
          <w:szCs w:val="24"/>
        </w:rPr>
      </w:pPr>
      <w:r w:rsidRPr="007D3885">
        <w:rPr>
          <w:b/>
          <w:bCs/>
          <w:sz w:val="24"/>
          <w:szCs w:val="24"/>
        </w:rPr>
        <w:t xml:space="preserve">Перечень дополнительных видов </w:t>
      </w:r>
      <w:r w:rsidR="00D10F9C" w:rsidRPr="007D3885">
        <w:rPr>
          <w:b/>
          <w:bCs/>
          <w:sz w:val="24"/>
          <w:szCs w:val="24"/>
        </w:rPr>
        <w:t>услуг</w:t>
      </w:r>
      <w:r w:rsidRPr="007D3885">
        <w:rPr>
          <w:b/>
          <w:bCs/>
          <w:sz w:val="24"/>
          <w:szCs w:val="24"/>
        </w:rPr>
        <w:t xml:space="preserve"> по </w:t>
      </w:r>
      <w:r w:rsidR="005F6A79">
        <w:rPr>
          <w:b/>
          <w:bCs/>
          <w:sz w:val="24"/>
          <w:szCs w:val="24"/>
        </w:rPr>
        <w:t>С</w:t>
      </w:r>
      <w:r w:rsidRPr="007D3885">
        <w:rPr>
          <w:b/>
          <w:bCs/>
          <w:sz w:val="24"/>
          <w:szCs w:val="24"/>
        </w:rPr>
        <w:t>одержанию</w:t>
      </w:r>
    </w:p>
    <w:p w14:paraId="742A7A95" w14:textId="77777777" w:rsidR="000F0020" w:rsidRPr="007D3885" w:rsidRDefault="00C35888" w:rsidP="00943964">
      <w:pPr>
        <w:ind w:firstLine="709"/>
        <w:jc w:val="both"/>
        <w:rPr>
          <w:sz w:val="24"/>
          <w:szCs w:val="24"/>
        </w:rPr>
      </w:pPr>
      <w:r w:rsidRPr="007D3885">
        <w:rPr>
          <w:sz w:val="24"/>
          <w:szCs w:val="24"/>
        </w:rPr>
        <w:tab/>
      </w:r>
    </w:p>
    <w:p w14:paraId="1CAD9733" w14:textId="1445E138" w:rsidR="00C35888" w:rsidRPr="007D3885" w:rsidRDefault="000F0020" w:rsidP="00943964">
      <w:pPr>
        <w:ind w:firstLine="709"/>
        <w:jc w:val="both"/>
        <w:rPr>
          <w:sz w:val="24"/>
          <w:szCs w:val="24"/>
        </w:rPr>
      </w:pPr>
      <w:r w:rsidRPr="007D3885">
        <w:rPr>
          <w:sz w:val="24"/>
          <w:szCs w:val="24"/>
        </w:rPr>
        <w:t xml:space="preserve">Настоящий Перечень </w:t>
      </w:r>
      <w:r w:rsidR="00D10F9C" w:rsidRPr="007D3885">
        <w:rPr>
          <w:sz w:val="24"/>
          <w:szCs w:val="24"/>
        </w:rPr>
        <w:t>услуг</w:t>
      </w:r>
      <w:r w:rsidRPr="007D3885">
        <w:rPr>
          <w:sz w:val="24"/>
          <w:szCs w:val="24"/>
        </w:rPr>
        <w:t xml:space="preserve"> по содержанию, определяет состав </w:t>
      </w:r>
      <w:r w:rsidR="00D10F9C" w:rsidRPr="007D3885">
        <w:rPr>
          <w:sz w:val="24"/>
          <w:szCs w:val="24"/>
        </w:rPr>
        <w:t>услуг</w:t>
      </w:r>
      <w:r w:rsidRPr="007D3885">
        <w:rPr>
          <w:sz w:val="24"/>
          <w:szCs w:val="24"/>
        </w:rPr>
        <w:t xml:space="preserve">, в отношении которого Подрядчик на основании предложений, согласованных с Заказчиком, </w:t>
      </w:r>
      <w:r w:rsidR="00D10F9C" w:rsidRPr="007D3885">
        <w:rPr>
          <w:sz w:val="24"/>
          <w:szCs w:val="24"/>
        </w:rPr>
        <w:t>оказывает</w:t>
      </w:r>
      <w:r w:rsidRPr="007D3885">
        <w:rPr>
          <w:sz w:val="24"/>
          <w:szCs w:val="24"/>
        </w:rPr>
        <w:t xml:space="preserve"> дополнительные объемы </w:t>
      </w:r>
      <w:r w:rsidR="00D10F9C" w:rsidRPr="007D3885">
        <w:rPr>
          <w:sz w:val="24"/>
          <w:szCs w:val="24"/>
        </w:rPr>
        <w:t>услуг</w:t>
      </w:r>
      <w:r w:rsidRPr="007D3885">
        <w:rPr>
          <w:sz w:val="24"/>
          <w:szCs w:val="24"/>
        </w:rPr>
        <w:t xml:space="preserve"> в случае выявления потребности в дополнительном объеме </w:t>
      </w:r>
      <w:r w:rsidR="00D10F9C" w:rsidRPr="007D3885">
        <w:rPr>
          <w:sz w:val="24"/>
          <w:szCs w:val="24"/>
        </w:rPr>
        <w:t>услуг</w:t>
      </w:r>
      <w:r w:rsidRPr="007D3885">
        <w:rPr>
          <w:sz w:val="24"/>
          <w:szCs w:val="24"/>
        </w:rPr>
        <w:t xml:space="preserve">, не предусмотренных Договором, но связанных с </w:t>
      </w:r>
      <w:r w:rsidR="00D10F9C" w:rsidRPr="007D3885">
        <w:rPr>
          <w:sz w:val="24"/>
          <w:szCs w:val="24"/>
        </w:rPr>
        <w:t>услугами</w:t>
      </w:r>
      <w:r w:rsidRPr="007D3885">
        <w:rPr>
          <w:sz w:val="24"/>
          <w:szCs w:val="24"/>
        </w:rPr>
        <w:t xml:space="preserve">, </w:t>
      </w:r>
      <w:r w:rsidR="00D10F9C" w:rsidRPr="007D3885">
        <w:rPr>
          <w:sz w:val="24"/>
          <w:szCs w:val="24"/>
        </w:rPr>
        <w:t>оказываемыми</w:t>
      </w:r>
      <w:r w:rsidRPr="007D3885">
        <w:rPr>
          <w:sz w:val="24"/>
          <w:szCs w:val="24"/>
        </w:rPr>
        <w:t xml:space="preserve"> по Договору</w:t>
      </w:r>
      <w:r w:rsidR="00C35888" w:rsidRPr="007D3885">
        <w:rPr>
          <w:sz w:val="24"/>
          <w:szCs w:val="24"/>
        </w:rPr>
        <w:t>.</w:t>
      </w:r>
    </w:p>
    <w:p w14:paraId="4A8E36C0" w14:textId="77777777" w:rsidR="00C35888" w:rsidRPr="007D3885" w:rsidRDefault="00C35888" w:rsidP="00943964">
      <w:pPr>
        <w:ind w:firstLine="709"/>
        <w:jc w:val="center"/>
        <w:rPr>
          <w:b/>
          <w:sz w:val="24"/>
          <w:szCs w:val="24"/>
        </w:rPr>
      </w:pPr>
    </w:p>
    <w:p w14:paraId="4CD73892" w14:textId="77777777" w:rsidR="00C35888" w:rsidRPr="007D3885" w:rsidRDefault="00C35888" w:rsidP="00943964">
      <w:pPr>
        <w:widowControl/>
        <w:numPr>
          <w:ilvl w:val="0"/>
          <w:numId w:val="84"/>
        </w:numPr>
        <w:tabs>
          <w:tab w:val="left" w:pos="851"/>
        </w:tabs>
        <w:autoSpaceDE/>
        <w:autoSpaceDN/>
        <w:ind w:left="0" w:firstLine="709"/>
        <w:contextualSpacing/>
        <w:jc w:val="both"/>
        <w:rPr>
          <w:rFonts w:eastAsia="Calibri"/>
          <w:sz w:val="24"/>
          <w:szCs w:val="24"/>
          <w:lang w:eastAsia="en-US" w:bidi="ar-SA"/>
        </w:rPr>
      </w:pPr>
      <w:r w:rsidRPr="007D3885">
        <w:rPr>
          <w:rFonts w:eastAsia="Calibri"/>
          <w:b/>
          <w:sz w:val="24"/>
          <w:szCs w:val="24"/>
          <w:lang w:eastAsia="en-US" w:bidi="ar-SA"/>
        </w:rPr>
        <w:t>Элементы обустройства</w:t>
      </w:r>
    </w:p>
    <w:p w14:paraId="77A20430" w14:textId="77777777" w:rsidR="00C35888" w:rsidRPr="007D3885" w:rsidRDefault="00C35888" w:rsidP="003228EF">
      <w:pPr>
        <w:widowControl/>
        <w:numPr>
          <w:ilvl w:val="0"/>
          <w:numId w:val="97"/>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Замена несоответствующих стандартам секций барьерных ограждений;</w:t>
      </w:r>
    </w:p>
    <w:p w14:paraId="1D87ACC3" w14:textId="77777777" w:rsidR="00C35888" w:rsidRPr="007D3885" w:rsidRDefault="00C35888" w:rsidP="003228EF">
      <w:pPr>
        <w:widowControl/>
        <w:numPr>
          <w:ilvl w:val="0"/>
          <w:numId w:val="97"/>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Оборудование объездов разрушенных, подтопляемых, наледных и заносимых участков автомобильных дорог.</w:t>
      </w:r>
    </w:p>
    <w:p w14:paraId="78FB6A1C" w14:textId="77777777" w:rsidR="00C35888" w:rsidRPr="007D3885" w:rsidRDefault="00C35888" w:rsidP="00943964">
      <w:pPr>
        <w:widowControl/>
        <w:numPr>
          <w:ilvl w:val="0"/>
          <w:numId w:val="84"/>
        </w:numPr>
        <w:tabs>
          <w:tab w:val="left" w:pos="851"/>
        </w:tabs>
        <w:autoSpaceDE/>
        <w:autoSpaceDN/>
        <w:ind w:left="0" w:firstLine="709"/>
        <w:contextualSpacing/>
        <w:jc w:val="both"/>
        <w:rPr>
          <w:rFonts w:eastAsia="Calibri"/>
          <w:sz w:val="24"/>
          <w:szCs w:val="24"/>
          <w:lang w:eastAsia="en-US" w:bidi="ar-SA"/>
        </w:rPr>
      </w:pPr>
      <w:r w:rsidRPr="007D3885">
        <w:rPr>
          <w:rFonts w:eastAsia="Calibri"/>
          <w:b/>
          <w:sz w:val="24"/>
          <w:szCs w:val="24"/>
          <w:lang w:eastAsia="en-US" w:bidi="ar-SA"/>
        </w:rPr>
        <w:t>Озеленение</w:t>
      </w:r>
    </w:p>
    <w:p w14:paraId="6022B9FE" w14:textId="31479266" w:rsidR="00C35888" w:rsidRPr="007D3885" w:rsidRDefault="00C35888" w:rsidP="00943964">
      <w:pPr>
        <w:widowControl/>
        <w:numPr>
          <w:ilvl w:val="0"/>
          <w:numId w:val="85"/>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Художественно-ландшафтное оформление дорог (разбивка цветочных клумб, посадка живых изгородей и другие </w:t>
      </w:r>
      <w:r w:rsidR="00D10F9C" w:rsidRPr="007D3885">
        <w:rPr>
          <w:rFonts w:eastAsia="Calibri"/>
          <w:sz w:val="24"/>
          <w:szCs w:val="24"/>
          <w:lang w:eastAsia="en-US" w:bidi="ar-SA"/>
        </w:rPr>
        <w:t>услуги</w:t>
      </w:r>
      <w:r w:rsidRPr="007D3885">
        <w:rPr>
          <w:rFonts w:eastAsia="Calibri"/>
          <w:sz w:val="24"/>
          <w:szCs w:val="24"/>
          <w:lang w:eastAsia="en-US" w:bidi="ar-SA"/>
        </w:rPr>
        <w:t>).</w:t>
      </w:r>
    </w:p>
    <w:p w14:paraId="2F462F00" w14:textId="77777777" w:rsidR="00C35888" w:rsidRPr="007D3885" w:rsidRDefault="00C35888" w:rsidP="00943964">
      <w:pPr>
        <w:widowControl/>
        <w:numPr>
          <w:ilvl w:val="0"/>
          <w:numId w:val="84"/>
        </w:numPr>
        <w:tabs>
          <w:tab w:val="left" w:pos="851"/>
        </w:tabs>
        <w:autoSpaceDE/>
        <w:autoSpaceDN/>
        <w:ind w:left="0" w:firstLine="709"/>
        <w:contextualSpacing/>
        <w:jc w:val="both"/>
        <w:rPr>
          <w:rFonts w:eastAsia="Calibri"/>
          <w:sz w:val="24"/>
          <w:szCs w:val="24"/>
          <w:lang w:eastAsia="en-US" w:bidi="ar-SA"/>
        </w:rPr>
      </w:pPr>
      <w:r w:rsidRPr="007D3885">
        <w:rPr>
          <w:rFonts w:eastAsia="Calibri"/>
          <w:b/>
          <w:sz w:val="24"/>
          <w:szCs w:val="24"/>
          <w:lang w:eastAsia="en-US" w:bidi="ar-SA"/>
        </w:rPr>
        <w:t>Установка отдельных элементов обустройства</w:t>
      </w:r>
    </w:p>
    <w:p w14:paraId="3285D1CB" w14:textId="77777777" w:rsidR="0001683D" w:rsidRPr="007D3885" w:rsidRDefault="00C35888" w:rsidP="00943964">
      <w:pPr>
        <w:widowControl/>
        <w:numPr>
          <w:ilvl w:val="0"/>
          <w:numId w:val="8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Установка недостающих </w:t>
      </w:r>
      <w:r w:rsidR="0001683D" w:rsidRPr="007D3885">
        <w:rPr>
          <w:rFonts w:eastAsia="Calibri"/>
          <w:sz w:val="24"/>
          <w:szCs w:val="24"/>
          <w:lang w:eastAsia="en-US" w:bidi="ar-SA"/>
        </w:rPr>
        <w:t>элементов обустройства:</w:t>
      </w:r>
    </w:p>
    <w:p w14:paraId="52CE1477" w14:textId="77777777" w:rsidR="0001683D"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дорожных знаков </w:t>
      </w:r>
      <w:r w:rsidR="0001683D" w:rsidRPr="007D3885">
        <w:rPr>
          <w:rFonts w:eastAsia="Calibri"/>
          <w:sz w:val="24"/>
          <w:szCs w:val="24"/>
          <w:lang w:eastAsia="en-US" w:bidi="ar-SA"/>
        </w:rPr>
        <w:t>индивидуального проектирования;</w:t>
      </w:r>
    </w:p>
    <w:p w14:paraId="46F3EA27" w14:textId="77777777" w:rsidR="0001683D"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табло </w:t>
      </w:r>
      <w:r w:rsidR="0001683D" w:rsidRPr="007D3885">
        <w:rPr>
          <w:rFonts w:eastAsia="Calibri"/>
          <w:sz w:val="24"/>
          <w:szCs w:val="24"/>
          <w:lang w:eastAsia="en-US" w:bidi="ar-SA"/>
        </w:rPr>
        <w:t>индивидуального проектирования;</w:t>
      </w:r>
    </w:p>
    <w:p w14:paraId="166ABA9B" w14:textId="77777777" w:rsidR="0001683D"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автономных и </w:t>
      </w:r>
      <w:r w:rsidR="0001683D" w:rsidRPr="007D3885">
        <w:rPr>
          <w:rFonts w:eastAsia="Calibri"/>
          <w:sz w:val="24"/>
          <w:szCs w:val="24"/>
          <w:lang w:eastAsia="en-US" w:bidi="ar-SA"/>
        </w:rPr>
        <w:t>дистанционно управляемых знаков;</w:t>
      </w:r>
    </w:p>
    <w:p w14:paraId="17857705" w14:textId="77777777" w:rsidR="0001683D"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метеорологических систем мониторинга погодных условий и п</w:t>
      </w:r>
      <w:r w:rsidR="0001683D" w:rsidRPr="007D3885">
        <w:rPr>
          <w:rFonts w:eastAsia="Calibri"/>
          <w:sz w:val="24"/>
          <w:szCs w:val="24"/>
          <w:lang w:eastAsia="en-US" w:bidi="ar-SA"/>
        </w:rPr>
        <w:t>рогнозирования условий движения;</w:t>
      </w:r>
    </w:p>
    <w:p w14:paraId="7633C2D2" w14:textId="77777777" w:rsidR="0001683D"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видео</w:t>
      </w:r>
      <w:r w:rsidR="0001683D" w:rsidRPr="007D3885">
        <w:rPr>
          <w:rFonts w:eastAsia="Calibri"/>
          <w:sz w:val="24"/>
          <w:szCs w:val="24"/>
          <w:lang w:eastAsia="en-US" w:bidi="ar-SA"/>
        </w:rPr>
        <w:t>систем;</w:t>
      </w:r>
    </w:p>
    <w:p w14:paraId="3AC5E17C" w14:textId="77777777" w:rsidR="0001683D"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пунктов автоматизированного учета интенсивности дорожного движения и других пунктов </w:t>
      </w:r>
      <w:r w:rsidR="0001683D" w:rsidRPr="007D3885">
        <w:rPr>
          <w:rFonts w:eastAsia="Calibri"/>
          <w:sz w:val="24"/>
          <w:szCs w:val="24"/>
          <w:lang w:eastAsia="en-US" w:bidi="ar-SA"/>
        </w:rPr>
        <w:t>контроля за дорожным движением;</w:t>
      </w:r>
    </w:p>
    <w:p w14:paraId="54681ACD" w14:textId="77777777" w:rsidR="00C35888" w:rsidRPr="007D3885" w:rsidRDefault="00C35888" w:rsidP="00B62635">
      <w:pPr>
        <w:pStyle w:val="ae"/>
        <w:widowControl/>
        <w:numPr>
          <w:ilvl w:val="0"/>
          <w:numId w:val="20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14:paraId="38D912A0" w14:textId="77777777" w:rsidR="00C35888" w:rsidRPr="007D3885" w:rsidRDefault="00C35888" w:rsidP="00943964">
      <w:pPr>
        <w:widowControl/>
        <w:numPr>
          <w:ilvl w:val="0"/>
          <w:numId w:val="86"/>
        </w:numPr>
        <w:tabs>
          <w:tab w:val="left" w:pos="993"/>
        </w:tabs>
        <w:autoSpaceDE/>
        <w:autoSpaceDN/>
        <w:ind w:left="0" w:firstLine="709"/>
        <w:contextualSpacing/>
        <w:jc w:val="both"/>
        <w:rPr>
          <w:rFonts w:eastAsia="Calibri"/>
          <w:sz w:val="24"/>
          <w:szCs w:val="24"/>
          <w:lang w:eastAsia="en-US" w:bidi="ar-SA"/>
        </w:rPr>
      </w:pPr>
      <w:r w:rsidRPr="007D3885">
        <w:rPr>
          <w:sz w:val="24"/>
          <w:szCs w:val="24"/>
          <w:lang w:bidi="ar-SA"/>
        </w:rPr>
        <w:t>Установка недостающих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14:paraId="7AAC4A08" w14:textId="77777777" w:rsidR="00C35888" w:rsidRPr="007D3885" w:rsidRDefault="00C35888" w:rsidP="00943964">
      <w:pPr>
        <w:widowControl/>
        <w:numPr>
          <w:ilvl w:val="0"/>
          <w:numId w:val="86"/>
        </w:numPr>
        <w:tabs>
          <w:tab w:val="left" w:pos="993"/>
        </w:tabs>
        <w:autoSpaceDE/>
        <w:autoSpaceDN/>
        <w:ind w:left="0" w:firstLine="709"/>
        <w:contextualSpacing/>
        <w:jc w:val="both"/>
        <w:rPr>
          <w:rFonts w:eastAsia="Calibri"/>
          <w:sz w:val="24"/>
          <w:szCs w:val="24"/>
          <w:lang w:eastAsia="en-US" w:bidi="ar-SA"/>
        </w:rPr>
      </w:pPr>
      <w:r w:rsidRPr="007D3885">
        <w:rPr>
          <w:rFonts w:eastAsia="Calibri"/>
          <w:sz w:val="24"/>
          <w:szCs w:val="24"/>
          <w:lang w:eastAsia="en-US" w:bidi="ar-SA"/>
        </w:rPr>
        <w:t xml:space="preserve">Установка дорожных ограждений, </w:t>
      </w:r>
      <w:r w:rsidR="0001683D" w:rsidRPr="007D3885">
        <w:rPr>
          <w:rFonts w:eastAsia="Calibri"/>
          <w:sz w:val="24"/>
          <w:szCs w:val="24"/>
          <w:lang w:eastAsia="en-US" w:bidi="ar-SA"/>
        </w:rPr>
        <w:t>противоослепляющих экранов</w:t>
      </w:r>
      <w:r w:rsidRPr="007D3885">
        <w:rPr>
          <w:rFonts w:eastAsia="Calibri"/>
          <w:sz w:val="24"/>
          <w:szCs w:val="24"/>
          <w:lang w:eastAsia="en-US" w:bidi="ar-SA"/>
        </w:rPr>
        <w:t>;</w:t>
      </w:r>
    </w:p>
    <w:p w14:paraId="3EA100CE" w14:textId="77777777" w:rsidR="00C35888" w:rsidRPr="007D3885" w:rsidRDefault="00C35888" w:rsidP="00943964">
      <w:pPr>
        <w:widowControl/>
        <w:numPr>
          <w:ilvl w:val="0"/>
          <w:numId w:val="86"/>
        </w:numPr>
        <w:tabs>
          <w:tab w:val="left" w:pos="993"/>
        </w:tabs>
        <w:autoSpaceDE/>
        <w:autoSpaceDN/>
        <w:ind w:left="0" w:firstLine="709"/>
        <w:jc w:val="both"/>
        <w:rPr>
          <w:sz w:val="24"/>
          <w:szCs w:val="24"/>
          <w:lang w:bidi="ar-SA"/>
        </w:rPr>
      </w:pPr>
      <w:r w:rsidRPr="007D3885">
        <w:rPr>
          <w:sz w:val="24"/>
          <w:szCs w:val="24"/>
          <w:lang w:bidi="ar-SA"/>
        </w:rPr>
        <w:t>Устройство снегозащитных лесн</w:t>
      </w:r>
      <w:r w:rsidR="0001683D" w:rsidRPr="007D3885">
        <w:rPr>
          <w:sz w:val="24"/>
          <w:szCs w:val="24"/>
          <w:lang w:bidi="ar-SA"/>
        </w:rPr>
        <w:t>ых насаждений и живых изгородей;</w:t>
      </w:r>
    </w:p>
    <w:p w14:paraId="41A8A7E4" w14:textId="77777777" w:rsidR="00C35888" w:rsidRPr="007D3885" w:rsidRDefault="00C35888" w:rsidP="00943964">
      <w:pPr>
        <w:widowControl/>
        <w:numPr>
          <w:ilvl w:val="0"/>
          <w:numId w:val="86"/>
        </w:numPr>
        <w:tabs>
          <w:tab w:val="left" w:pos="993"/>
        </w:tabs>
        <w:autoSpaceDE/>
        <w:autoSpaceDN/>
        <w:ind w:left="0" w:firstLine="709"/>
        <w:jc w:val="both"/>
        <w:rPr>
          <w:sz w:val="24"/>
          <w:szCs w:val="24"/>
          <w:lang w:bidi="ar-SA"/>
        </w:rPr>
      </w:pPr>
      <w:r w:rsidRPr="007D3885">
        <w:rPr>
          <w:sz w:val="24"/>
          <w:szCs w:val="24"/>
          <w:lang w:bidi="ar-SA"/>
        </w:rPr>
        <w:t xml:space="preserve">Устройство </w:t>
      </w:r>
      <w:r w:rsidR="0001683D" w:rsidRPr="007D3885">
        <w:rPr>
          <w:sz w:val="24"/>
          <w:szCs w:val="24"/>
          <w:lang w:bidi="ar-SA"/>
        </w:rPr>
        <w:t>противоэрозионных и декоративных посадок</w:t>
      </w:r>
      <w:r w:rsidRPr="007D3885">
        <w:rPr>
          <w:sz w:val="24"/>
          <w:szCs w:val="24"/>
          <w:lang w:bidi="ar-SA"/>
        </w:rPr>
        <w:t>.</w:t>
      </w:r>
    </w:p>
    <w:p w14:paraId="7E3DB37C" w14:textId="77777777" w:rsidR="00C35888" w:rsidRPr="007D3885" w:rsidRDefault="00C35888" w:rsidP="00943964">
      <w:pPr>
        <w:widowControl/>
        <w:numPr>
          <w:ilvl w:val="0"/>
          <w:numId w:val="86"/>
        </w:numPr>
        <w:tabs>
          <w:tab w:val="left" w:pos="993"/>
        </w:tabs>
        <w:autoSpaceDE/>
        <w:autoSpaceDN/>
        <w:ind w:left="0" w:firstLine="709"/>
        <w:jc w:val="both"/>
        <w:rPr>
          <w:sz w:val="24"/>
          <w:szCs w:val="24"/>
          <w:lang w:bidi="ar-SA"/>
        </w:rPr>
      </w:pPr>
      <w:r w:rsidRPr="007D3885">
        <w:rPr>
          <w:sz w:val="24"/>
          <w:szCs w:val="24"/>
          <w:lang w:bidi="ar-SA"/>
        </w:rPr>
        <w:t>Установка недостающих элементов обозначения границ полос отвода и придорожных полос;</w:t>
      </w:r>
    </w:p>
    <w:p w14:paraId="201B9E33" w14:textId="77777777" w:rsidR="00C35888" w:rsidRPr="007D3885" w:rsidRDefault="00C35888" w:rsidP="00943964">
      <w:pPr>
        <w:widowControl/>
        <w:numPr>
          <w:ilvl w:val="0"/>
          <w:numId w:val="86"/>
        </w:numPr>
        <w:tabs>
          <w:tab w:val="left" w:pos="993"/>
        </w:tabs>
        <w:autoSpaceDE/>
        <w:autoSpaceDN/>
        <w:ind w:left="0" w:firstLine="709"/>
        <w:jc w:val="both"/>
        <w:rPr>
          <w:sz w:val="24"/>
          <w:szCs w:val="24"/>
          <w:lang w:bidi="ar-SA"/>
        </w:rPr>
      </w:pPr>
      <w:r w:rsidRPr="007D3885">
        <w:rPr>
          <w:sz w:val="24"/>
          <w:szCs w:val="24"/>
          <w:lang w:bidi="ar-SA"/>
        </w:rPr>
        <w:t>Устройство недостающих искусственных дорожных неровностей</w:t>
      </w:r>
      <w:r w:rsidR="0001683D" w:rsidRPr="007D3885">
        <w:rPr>
          <w:sz w:val="24"/>
          <w:szCs w:val="24"/>
          <w:lang w:bidi="ar-SA"/>
        </w:rPr>
        <w:t>.</w:t>
      </w:r>
    </w:p>
    <w:p w14:paraId="5E90D1A2" w14:textId="77777777" w:rsidR="000571DF" w:rsidRPr="007D3885" w:rsidRDefault="000571DF" w:rsidP="00943964">
      <w:pPr>
        <w:widowControl/>
        <w:tabs>
          <w:tab w:val="left" w:pos="993"/>
        </w:tabs>
        <w:autoSpaceDE/>
        <w:autoSpaceDN/>
        <w:ind w:firstLine="709"/>
        <w:jc w:val="both"/>
        <w:rPr>
          <w:sz w:val="24"/>
          <w:szCs w:val="24"/>
          <w:lang w:bidi="ar-SA"/>
        </w:rPr>
      </w:pPr>
    </w:p>
    <w:p w14:paraId="74C71C26" w14:textId="77777777" w:rsidR="009173DA" w:rsidRPr="007D3885" w:rsidRDefault="009173DA" w:rsidP="00943964">
      <w:pPr>
        <w:widowControl/>
        <w:tabs>
          <w:tab w:val="left" w:pos="993"/>
        </w:tabs>
        <w:autoSpaceDE/>
        <w:autoSpaceDN/>
        <w:ind w:firstLine="709"/>
        <w:jc w:val="both"/>
        <w:rPr>
          <w:sz w:val="24"/>
          <w:szCs w:val="24"/>
          <w:lang w:bidi="ar-SA"/>
        </w:rPr>
      </w:pPr>
    </w:p>
    <w:p w14:paraId="158FD804" w14:textId="0BB12976" w:rsidR="007D3B5F" w:rsidRPr="007D3885" w:rsidRDefault="007D3B5F">
      <w:pPr>
        <w:rPr>
          <w:rFonts w:eastAsia="Calibri"/>
          <w:sz w:val="24"/>
          <w:szCs w:val="24"/>
          <w:lang w:eastAsia="en-US" w:bidi="ar-SA"/>
        </w:rPr>
      </w:pPr>
    </w:p>
    <w:p w14:paraId="26904CD1" w14:textId="77777777" w:rsidR="00AB2003" w:rsidRPr="007D3885" w:rsidRDefault="00AB2003">
      <w:pPr>
        <w:rPr>
          <w:rFonts w:eastAsia="Calibri"/>
          <w:sz w:val="24"/>
          <w:szCs w:val="24"/>
          <w:lang w:eastAsia="en-US" w:bidi="ar-SA"/>
        </w:rPr>
      </w:pPr>
    </w:p>
    <w:p w14:paraId="764F49AE" w14:textId="77777777" w:rsidR="0066235C" w:rsidRPr="007D3885" w:rsidRDefault="0066235C">
      <w:pPr>
        <w:rPr>
          <w:rFonts w:eastAsia="Calibri"/>
          <w:sz w:val="24"/>
          <w:szCs w:val="24"/>
          <w:lang w:eastAsia="en-US" w:bidi="ar-SA"/>
        </w:rPr>
      </w:pPr>
    </w:p>
    <w:p w14:paraId="08DFA334" w14:textId="77777777" w:rsidR="00AB2003" w:rsidRPr="007D3885" w:rsidRDefault="00AB2003">
      <w:pPr>
        <w:rPr>
          <w:rFonts w:eastAsia="Calibri"/>
          <w:sz w:val="24"/>
          <w:szCs w:val="24"/>
          <w:lang w:eastAsia="en-US" w:bidi="ar-SA"/>
        </w:rPr>
      </w:pPr>
    </w:p>
    <w:p w14:paraId="004BB5A6" w14:textId="77777777" w:rsidR="00AB2003" w:rsidRPr="007D3885" w:rsidRDefault="00AB2003">
      <w:pPr>
        <w:rPr>
          <w:rFonts w:eastAsia="Calibri"/>
          <w:sz w:val="24"/>
          <w:szCs w:val="24"/>
          <w:lang w:eastAsia="en-US" w:bidi="ar-SA"/>
        </w:rPr>
      </w:pPr>
    </w:p>
    <w:p w14:paraId="36834C47" w14:textId="77777777" w:rsidR="00AB2003" w:rsidRPr="007D3885" w:rsidRDefault="00AB2003">
      <w:pPr>
        <w:rPr>
          <w:rFonts w:eastAsia="Calibri"/>
          <w:sz w:val="24"/>
          <w:szCs w:val="24"/>
          <w:lang w:eastAsia="en-US" w:bidi="ar-SA"/>
        </w:rPr>
      </w:pPr>
    </w:p>
    <w:p w14:paraId="1E4E19E4" w14:textId="77777777" w:rsidR="00C10965" w:rsidRDefault="00C10965">
      <w:pPr>
        <w:rPr>
          <w:rFonts w:eastAsia="Calibri"/>
          <w:sz w:val="24"/>
          <w:szCs w:val="24"/>
          <w:lang w:eastAsia="en-US" w:bidi="ar-SA"/>
        </w:rPr>
      </w:pPr>
      <w:r>
        <w:rPr>
          <w:rFonts w:eastAsia="Calibri"/>
          <w:sz w:val="24"/>
          <w:szCs w:val="24"/>
          <w:lang w:eastAsia="en-US" w:bidi="ar-SA"/>
        </w:rPr>
        <w:br w:type="page"/>
      </w:r>
    </w:p>
    <w:p w14:paraId="4A5ECED2" w14:textId="027359F1" w:rsidR="003F0EB5" w:rsidRPr="007D3885" w:rsidRDefault="003F0EB5"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lastRenderedPageBreak/>
        <w:t xml:space="preserve">Приложение № 1.1.4 </w:t>
      </w:r>
    </w:p>
    <w:p w14:paraId="32311F10" w14:textId="77777777" w:rsidR="003F0EB5" w:rsidRPr="007D3885" w:rsidRDefault="003F0EB5"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t>к Техническому Заданию</w:t>
      </w:r>
    </w:p>
    <w:p w14:paraId="21817B50" w14:textId="77777777" w:rsidR="003F0EB5" w:rsidRPr="007D3885" w:rsidRDefault="003F0EB5" w:rsidP="00943964">
      <w:pPr>
        <w:widowControl/>
        <w:tabs>
          <w:tab w:val="left" w:pos="1418"/>
          <w:tab w:val="left" w:pos="2955"/>
        </w:tabs>
        <w:autoSpaceDE/>
        <w:autoSpaceDN/>
        <w:ind w:firstLine="709"/>
        <w:jc w:val="center"/>
        <w:rPr>
          <w:b/>
          <w:bCs/>
          <w:w w:val="106"/>
          <w:sz w:val="24"/>
          <w:szCs w:val="28"/>
          <w:lang w:bidi="ar-SA"/>
        </w:rPr>
      </w:pPr>
      <w:r w:rsidRPr="007D3885">
        <w:rPr>
          <w:b/>
          <w:bCs/>
          <w:w w:val="106"/>
          <w:sz w:val="24"/>
          <w:szCs w:val="28"/>
          <w:lang w:bidi="ar-SA"/>
        </w:rPr>
        <w:t>Перечень мероприятий по подготовке Объекта к содержанию в зимний период эксплуатации 20__/20__ гг.</w:t>
      </w:r>
    </w:p>
    <w:p w14:paraId="7F645F03" w14:textId="77777777" w:rsidR="00940E3C" w:rsidRPr="007D3885" w:rsidRDefault="00940E3C" w:rsidP="00943964">
      <w:pPr>
        <w:widowControl/>
        <w:tabs>
          <w:tab w:val="left" w:pos="1418"/>
          <w:tab w:val="left" w:pos="2955"/>
        </w:tabs>
        <w:autoSpaceDE/>
        <w:autoSpaceDN/>
        <w:ind w:firstLine="709"/>
        <w:jc w:val="center"/>
        <w:rPr>
          <w:b/>
          <w:bCs/>
          <w:w w:val="106"/>
          <w:sz w:val="24"/>
          <w:szCs w:val="28"/>
          <w:lang w:bidi="ar-SA"/>
        </w:rPr>
      </w:pPr>
    </w:p>
    <w:tbl>
      <w:tblPr>
        <w:tblStyle w:val="252"/>
        <w:tblW w:w="5000" w:type="pct"/>
        <w:tblLook w:val="04A0" w:firstRow="1" w:lastRow="0" w:firstColumn="1" w:lastColumn="0" w:noHBand="0" w:noVBand="1"/>
      </w:tblPr>
      <w:tblGrid>
        <w:gridCol w:w="540"/>
        <w:gridCol w:w="7506"/>
        <w:gridCol w:w="2379"/>
      </w:tblGrid>
      <w:tr w:rsidR="001A749B" w:rsidRPr="007D3885" w14:paraId="69D75AD1" w14:textId="77777777" w:rsidTr="00C420AA">
        <w:trPr>
          <w:trHeight w:val="56"/>
          <w:tblHeader/>
        </w:trPr>
        <w:tc>
          <w:tcPr>
            <w:tcW w:w="259" w:type="pct"/>
            <w:vAlign w:val="center"/>
          </w:tcPr>
          <w:p w14:paraId="489DE3B6" w14:textId="77777777" w:rsidR="001A749B" w:rsidRPr="007D3885" w:rsidRDefault="001A749B" w:rsidP="00C420AA">
            <w:pPr>
              <w:jc w:val="center"/>
              <w:rPr>
                <w:rFonts w:eastAsia="Calibri"/>
                <w:sz w:val="24"/>
                <w:szCs w:val="24"/>
                <w:lang w:eastAsia="en-US" w:bidi="ar-SA"/>
              </w:rPr>
            </w:pPr>
            <w:r w:rsidRPr="007D3885">
              <w:rPr>
                <w:rFonts w:eastAsia="Calibri"/>
                <w:sz w:val="24"/>
                <w:szCs w:val="24"/>
                <w:lang w:eastAsia="en-US" w:bidi="ar-SA"/>
              </w:rPr>
              <w:t>№ п/п</w:t>
            </w:r>
          </w:p>
        </w:tc>
        <w:tc>
          <w:tcPr>
            <w:tcW w:w="3600" w:type="pct"/>
            <w:vAlign w:val="center"/>
          </w:tcPr>
          <w:p w14:paraId="6C358D10" w14:textId="77777777" w:rsidR="001A749B" w:rsidRPr="007D3885" w:rsidRDefault="001A749B" w:rsidP="00EC4904">
            <w:pPr>
              <w:tabs>
                <w:tab w:val="left" w:pos="1418"/>
              </w:tabs>
              <w:ind w:firstLine="709"/>
              <w:jc w:val="center"/>
              <w:rPr>
                <w:rFonts w:eastAsia="Calibri"/>
                <w:sz w:val="24"/>
                <w:szCs w:val="24"/>
                <w:lang w:eastAsia="en-US" w:bidi="ar-SA"/>
              </w:rPr>
            </w:pPr>
            <w:r w:rsidRPr="007D3885">
              <w:rPr>
                <w:rFonts w:eastAsia="Calibri"/>
                <w:sz w:val="24"/>
                <w:szCs w:val="24"/>
                <w:lang w:eastAsia="en-US" w:bidi="ar-SA"/>
              </w:rPr>
              <w:t>Наименование мероприятий</w:t>
            </w:r>
          </w:p>
        </w:tc>
        <w:tc>
          <w:tcPr>
            <w:tcW w:w="1141" w:type="pct"/>
            <w:vAlign w:val="center"/>
          </w:tcPr>
          <w:p w14:paraId="5D7197BF"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Срок выполнения</w:t>
            </w:r>
            <w:r w:rsidRPr="007D3885">
              <w:rPr>
                <w:rFonts w:eastAsia="Calibri"/>
                <w:sz w:val="24"/>
                <w:szCs w:val="24"/>
                <w:vertAlign w:val="superscript"/>
                <w:lang w:eastAsia="en-US" w:bidi="ar-SA"/>
              </w:rPr>
              <w:footnoteReference w:customMarkFollows="1" w:id="11"/>
              <w:t>1</w:t>
            </w:r>
          </w:p>
        </w:tc>
      </w:tr>
      <w:tr w:rsidR="001A749B" w:rsidRPr="007D3885" w14:paraId="078D7086" w14:textId="77777777" w:rsidTr="00C420AA">
        <w:tc>
          <w:tcPr>
            <w:tcW w:w="259" w:type="pct"/>
            <w:vAlign w:val="center"/>
          </w:tcPr>
          <w:p w14:paraId="05C3FB5E"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4A8EE6CA" w14:textId="77777777" w:rsidR="001A749B" w:rsidRPr="007D3885" w:rsidRDefault="001A749B" w:rsidP="00EC4904">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Согласование и утверждение у Заказчика проекта производства работ,</w:t>
            </w:r>
            <w:r w:rsidRPr="007D3885">
              <w:rPr>
                <w:sz w:val="24"/>
                <w:szCs w:val="24"/>
              </w:rPr>
              <w:t xml:space="preserve"> </w:t>
            </w:r>
            <w:r w:rsidRPr="007D3885">
              <w:rPr>
                <w:rFonts w:eastAsia="Calibri"/>
                <w:sz w:val="24"/>
                <w:szCs w:val="24"/>
                <w:lang w:eastAsia="en-US"/>
              </w:rPr>
              <w:t>включающего актуализированный раздел «Содержание Объекта в зимний период эксплуатации»</w:t>
            </w:r>
          </w:p>
        </w:tc>
        <w:tc>
          <w:tcPr>
            <w:tcW w:w="1141" w:type="pct"/>
            <w:vAlign w:val="center"/>
          </w:tcPr>
          <w:p w14:paraId="6738C293"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Не позднее 30 (тридцати) календарных дней с момента (дня) заключения Договора</w:t>
            </w:r>
          </w:p>
        </w:tc>
      </w:tr>
      <w:tr w:rsidR="001A749B" w:rsidRPr="007D3885" w14:paraId="3DD12ED5" w14:textId="77777777" w:rsidTr="00C420AA">
        <w:tc>
          <w:tcPr>
            <w:tcW w:w="259" w:type="pct"/>
            <w:vAlign w:val="center"/>
          </w:tcPr>
          <w:p w14:paraId="58228677"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3F8D6F81" w14:textId="77777777" w:rsidR="001A749B" w:rsidRPr="007D3885" w:rsidRDefault="001A749B" w:rsidP="00EC4904">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Завершение работ по ремонту, устройству слоев износа и устранению дефектов, образовавшихся на гарантийных объектах ремонта, капитального ремонта и устройства слоев износа</w:t>
            </w:r>
          </w:p>
        </w:tc>
        <w:tc>
          <w:tcPr>
            <w:tcW w:w="1141" w:type="pct"/>
            <w:vAlign w:val="center"/>
          </w:tcPr>
          <w:p w14:paraId="2FFB6D66"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01 октября</w:t>
            </w:r>
          </w:p>
          <w:p w14:paraId="5BA0AB1C" w14:textId="77777777" w:rsidR="001A749B" w:rsidRPr="007D3885" w:rsidRDefault="001A749B" w:rsidP="00C420AA">
            <w:pPr>
              <w:tabs>
                <w:tab w:val="left" w:pos="1418"/>
              </w:tabs>
              <w:jc w:val="center"/>
              <w:rPr>
                <w:rFonts w:eastAsia="Calibri"/>
                <w:sz w:val="24"/>
                <w:szCs w:val="24"/>
                <w:lang w:eastAsia="en-US" w:bidi="ar-SA"/>
              </w:rPr>
            </w:pPr>
          </w:p>
        </w:tc>
      </w:tr>
      <w:tr w:rsidR="001A749B" w:rsidRPr="007D3885" w14:paraId="1F004F03" w14:textId="77777777" w:rsidTr="00C420AA">
        <w:tc>
          <w:tcPr>
            <w:tcW w:w="259" w:type="pct"/>
            <w:vAlign w:val="center"/>
          </w:tcPr>
          <w:p w14:paraId="1CFE7D2B"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6A14A1A7" w14:textId="77777777" w:rsidR="001A749B" w:rsidRPr="007D3885" w:rsidRDefault="001A749B" w:rsidP="00EC4904">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Устранение мелких деформаций и повреждений покрытий, заливка швов и трещин на дорожном покрытии, приведение в нормативное состояние системы дорожного водоотвода, ЭО включая ТСОДД, относящихся к Объекту, ИДС на Объекте</w:t>
            </w:r>
          </w:p>
        </w:tc>
        <w:tc>
          <w:tcPr>
            <w:tcW w:w="1141" w:type="pct"/>
            <w:vAlign w:val="center"/>
          </w:tcPr>
          <w:p w14:paraId="348A6500"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01 октября</w:t>
            </w:r>
          </w:p>
          <w:p w14:paraId="3C5188F7" w14:textId="77777777" w:rsidR="001A749B" w:rsidRPr="007D3885" w:rsidRDefault="001A749B" w:rsidP="00C420AA">
            <w:pPr>
              <w:tabs>
                <w:tab w:val="left" w:pos="1418"/>
                <w:tab w:val="left" w:pos="2955"/>
              </w:tabs>
              <w:jc w:val="center"/>
              <w:rPr>
                <w:b/>
                <w:bCs/>
                <w:sz w:val="24"/>
                <w:szCs w:val="24"/>
                <w:lang w:bidi="ar-SA"/>
              </w:rPr>
            </w:pPr>
          </w:p>
        </w:tc>
      </w:tr>
      <w:tr w:rsidR="001A749B" w:rsidRPr="007D3885" w14:paraId="41448375" w14:textId="77777777" w:rsidTr="00C420AA">
        <w:tc>
          <w:tcPr>
            <w:tcW w:w="259" w:type="pct"/>
            <w:vAlign w:val="center"/>
          </w:tcPr>
          <w:p w14:paraId="69E3F36A"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68FE14BA" w14:textId="77777777" w:rsidR="001A749B" w:rsidRPr="007D3885" w:rsidRDefault="001A749B" w:rsidP="00EC4904">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Заготовка необходимых объемов материалов (холодные, литые а/б смеси и др.) для устранения мелких деформаций и повреждений дорожных покрытий в зимний период эксплуатации</w:t>
            </w:r>
          </w:p>
        </w:tc>
        <w:tc>
          <w:tcPr>
            <w:tcW w:w="1141" w:type="pct"/>
            <w:vAlign w:val="center"/>
          </w:tcPr>
          <w:p w14:paraId="766E20FF"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01 ноября</w:t>
            </w:r>
          </w:p>
          <w:p w14:paraId="79F4D962" w14:textId="77777777" w:rsidR="001A749B" w:rsidRPr="007D3885" w:rsidRDefault="001A749B" w:rsidP="00C420AA">
            <w:pPr>
              <w:tabs>
                <w:tab w:val="left" w:pos="1418"/>
                <w:tab w:val="left" w:pos="2955"/>
              </w:tabs>
              <w:jc w:val="center"/>
              <w:rPr>
                <w:b/>
                <w:bCs/>
                <w:sz w:val="24"/>
                <w:szCs w:val="24"/>
                <w:lang w:bidi="ar-SA"/>
              </w:rPr>
            </w:pPr>
          </w:p>
        </w:tc>
      </w:tr>
      <w:tr w:rsidR="001A749B" w:rsidRPr="007D3885" w14:paraId="5770C870" w14:textId="77777777" w:rsidTr="00C420AA">
        <w:tc>
          <w:tcPr>
            <w:tcW w:w="259" w:type="pct"/>
            <w:vAlign w:val="center"/>
          </w:tcPr>
          <w:p w14:paraId="7C73E6E8"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056E5675" w14:textId="77777777" w:rsidR="001A749B" w:rsidRPr="007D3885" w:rsidRDefault="001A749B" w:rsidP="00EC4904">
            <w:pPr>
              <w:tabs>
                <w:tab w:val="left" w:pos="1418"/>
                <w:tab w:val="left" w:pos="2955"/>
              </w:tabs>
              <w:ind w:firstLine="709"/>
              <w:rPr>
                <w:b/>
                <w:bCs/>
                <w:sz w:val="24"/>
                <w:szCs w:val="24"/>
                <w:lang w:bidi="ar-SA"/>
              </w:rPr>
            </w:pPr>
            <w:r w:rsidRPr="007D3885">
              <w:rPr>
                <w:rFonts w:eastAsia="Calibri"/>
                <w:sz w:val="24"/>
                <w:szCs w:val="24"/>
                <w:lang w:eastAsia="en-US" w:bidi="ar-SA"/>
              </w:rPr>
              <w:t>Приведение в нормативное состояние существующих, а при необходимости создание дополнительных баз хранения (по согласованию с Заказчиком) ПГМ, в том числе баз хранения жидких хлоридов (природные рассолы)</w:t>
            </w:r>
          </w:p>
        </w:tc>
        <w:tc>
          <w:tcPr>
            <w:tcW w:w="1141" w:type="pct"/>
            <w:vAlign w:val="center"/>
          </w:tcPr>
          <w:p w14:paraId="74F789DD" w14:textId="77777777" w:rsidR="001A749B" w:rsidRPr="007D3885" w:rsidRDefault="001A749B" w:rsidP="00C420AA">
            <w:pPr>
              <w:tabs>
                <w:tab w:val="left" w:pos="1418"/>
              </w:tabs>
              <w:jc w:val="center"/>
              <w:rPr>
                <w:rFonts w:eastAsia="Calibri"/>
                <w:sz w:val="24"/>
              </w:rPr>
            </w:pPr>
            <w:r w:rsidRPr="007D3885">
              <w:rPr>
                <w:rFonts w:eastAsia="Calibri"/>
                <w:sz w:val="24"/>
                <w:szCs w:val="24"/>
                <w:lang w:eastAsia="en-US" w:bidi="ar-SA"/>
              </w:rPr>
              <w:t>до 15 сентября</w:t>
            </w:r>
          </w:p>
        </w:tc>
      </w:tr>
      <w:tr w:rsidR="001A749B" w:rsidRPr="007D3885" w14:paraId="02EE3F07" w14:textId="77777777" w:rsidTr="00C420AA">
        <w:tc>
          <w:tcPr>
            <w:tcW w:w="259" w:type="pct"/>
            <w:vAlign w:val="center"/>
          </w:tcPr>
          <w:p w14:paraId="1CC652EC"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7F67E03A" w14:textId="77777777" w:rsidR="001A749B" w:rsidRPr="007D3885" w:rsidRDefault="001A749B" w:rsidP="00EC4904">
            <w:pPr>
              <w:tabs>
                <w:tab w:val="left" w:pos="1418"/>
              </w:tabs>
              <w:ind w:firstLine="709"/>
              <w:rPr>
                <w:b/>
                <w:bCs/>
                <w:sz w:val="24"/>
                <w:szCs w:val="24"/>
                <w:lang w:bidi="ar-SA"/>
              </w:rPr>
            </w:pPr>
            <w:r w:rsidRPr="007D3885">
              <w:rPr>
                <w:rFonts w:eastAsia="Calibri"/>
                <w:sz w:val="24"/>
                <w:szCs w:val="24"/>
                <w:lang w:eastAsia="en-US" w:bidi="ar-SA"/>
              </w:rPr>
              <w:t>Заготовка ПГМ, в том числе:</w:t>
            </w:r>
          </w:p>
        </w:tc>
        <w:tc>
          <w:tcPr>
            <w:tcW w:w="1141" w:type="pct"/>
            <w:vAlign w:val="center"/>
          </w:tcPr>
          <w:p w14:paraId="4F120FA0" w14:textId="77777777" w:rsidR="001A749B" w:rsidRPr="007D3885" w:rsidRDefault="001A749B" w:rsidP="00C420AA">
            <w:pPr>
              <w:tabs>
                <w:tab w:val="left" w:pos="1418"/>
                <w:tab w:val="left" w:pos="2955"/>
              </w:tabs>
              <w:jc w:val="center"/>
              <w:rPr>
                <w:b/>
                <w:bCs/>
                <w:sz w:val="24"/>
                <w:szCs w:val="24"/>
                <w:lang w:bidi="ar-SA"/>
              </w:rPr>
            </w:pPr>
          </w:p>
        </w:tc>
      </w:tr>
      <w:tr w:rsidR="001A749B" w:rsidRPr="007D3885" w14:paraId="2AA28E90" w14:textId="77777777" w:rsidTr="00C420AA">
        <w:trPr>
          <w:trHeight w:val="56"/>
        </w:trPr>
        <w:tc>
          <w:tcPr>
            <w:tcW w:w="259" w:type="pct"/>
            <w:vAlign w:val="center"/>
          </w:tcPr>
          <w:p w14:paraId="08F4911D" w14:textId="77777777" w:rsidR="001A749B" w:rsidRPr="007D3885" w:rsidRDefault="001A749B" w:rsidP="003228EF">
            <w:pPr>
              <w:numPr>
                <w:ilvl w:val="0"/>
                <w:numId w:val="96"/>
              </w:numPr>
              <w:tabs>
                <w:tab w:val="left" w:pos="2955"/>
              </w:tabs>
              <w:ind w:left="0" w:firstLine="0"/>
              <w:contextualSpacing/>
              <w:jc w:val="center"/>
              <w:rPr>
                <w:bCs/>
                <w:sz w:val="24"/>
                <w:szCs w:val="24"/>
                <w:lang w:bidi="ar-SA"/>
              </w:rPr>
            </w:pPr>
          </w:p>
        </w:tc>
        <w:tc>
          <w:tcPr>
            <w:tcW w:w="3600" w:type="pct"/>
            <w:vAlign w:val="center"/>
          </w:tcPr>
          <w:p w14:paraId="296FC767" w14:textId="77777777" w:rsidR="001A749B" w:rsidRPr="007D3885" w:rsidRDefault="001A749B" w:rsidP="00EC4904">
            <w:pPr>
              <w:tabs>
                <w:tab w:val="left" w:pos="1418"/>
                <w:tab w:val="left" w:pos="2955"/>
              </w:tabs>
              <w:ind w:firstLine="709"/>
              <w:rPr>
                <w:b/>
                <w:bCs/>
                <w:i/>
                <w:sz w:val="24"/>
                <w:szCs w:val="24"/>
                <w:lang w:bidi="ar-SA"/>
              </w:rPr>
            </w:pPr>
            <w:r w:rsidRPr="007D3885">
              <w:rPr>
                <w:rFonts w:eastAsia="Calibri"/>
                <w:i/>
                <w:sz w:val="24"/>
                <w:szCs w:val="24"/>
                <w:lang w:eastAsia="en-US" w:bidi="ar-SA"/>
              </w:rPr>
              <w:t>50% готовности от потребности на зимний период эксплуатации</w:t>
            </w:r>
          </w:p>
        </w:tc>
        <w:tc>
          <w:tcPr>
            <w:tcW w:w="1141" w:type="pct"/>
            <w:vAlign w:val="center"/>
          </w:tcPr>
          <w:p w14:paraId="404177ED" w14:textId="77777777" w:rsidR="001A749B" w:rsidRPr="007D3885" w:rsidRDefault="001A749B" w:rsidP="00C420AA">
            <w:pPr>
              <w:tabs>
                <w:tab w:val="left" w:pos="1418"/>
              </w:tabs>
              <w:jc w:val="center"/>
              <w:rPr>
                <w:rFonts w:eastAsia="Calibri"/>
                <w:i/>
                <w:sz w:val="24"/>
                <w:szCs w:val="24"/>
                <w:lang w:eastAsia="en-US" w:bidi="ar-SA"/>
              </w:rPr>
            </w:pPr>
            <w:r w:rsidRPr="007D3885">
              <w:rPr>
                <w:rFonts w:eastAsia="Calibri"/>
                <w:i/>
                <w:sz w:val="24"/>
                <w:szCs w:val="24"/>
                <w:lang w:eastAsia="en-US" w:bidi="ar-SA"/>
              </w:rPr>
              <w:t>до 20 сентября</w:t>
            </w:r>
          </w:p>
        </w:tc>
      </w:tr>
      <w:tr w:rsidR="001A749B" w:rsidRPr="007D3885" w14:paraId="1C3D5E22" w14:textId="77777777" w:rsidTr="00C420AA">
        <w:tc>
          <w:tcPr>
            <w:tcW w:w="259" w:type="pct"/>
            <w:vAlign w:val="center"/>
          </w:tcPr>
          <w:p w14:paraId="3943E2CF" w14:textId="77777777" w:rsidR="001A749B" w:rsidRPr="007D3885" w:rsidRDefault="001A749B" w:rsidP="003228EF">
            <w:pPr>
              <w:numPr>
                <w:ilvl w:val="0"/>
                <w:numId w:val="96"/>
              </w:numPr>
              <w:tabs>
                <w:tab w:val="left" w:pos="2955"/>
              </w:tabs>
              <w:ind w:left="0" w:firstLine="0"/>
              <w:contextualSpacing/>
              <w:jc w:val="center"/>
              <w:rPr>
                <w:bCs/>
                <w:sz w:val="24"/>
                <w:szCs w:val="24"/>
                <w:lang w:bidi="ar-SA"/>
              </w:rPr>
            </w:pPr>
          </w:p>
        </w:tc>
        <w:tc>
          <w:tcPr>
            <w:tcW w:w="3600" w:type="pct"/>
            <w:vAlign w:val="center"/>
          </w:tcPr>
          <w:p w14:paraId="7C60F763" w14:textId="77777777" w:rsidR="001A749B" w:rsidRPr="007D3885" w:rsidRDefault="001A749B" w:rsidP="00EC4904">
            <w:pPr>
              <w:tabs>
                <w:tab w:val="left" w:pos="1418"/>
                <w:tab w:val="left" w:pos="2955"/>
              </w:tabs>
              <w:ind w:firstLine="709"/>
              <w:rPr>
                <w:b/>
                <w:bCs/>
                <w:i/>
                <w:sz w:val="24"/>
                <w:szCs w:val="24"/>
                <w:lang w:bidi="ar-SA"/>
              </w:rPr>
            </w:pPr>
            <w:r w:rsidRPr="007D3885">
              <w:rPr>
                <w:rFonts w:eastAsia="Calibri"/>
                <w:i/>
                <w:sz w:val="24"/>
                <w:szCs w:val="24"/>
                <w:lang w:eastAsia="en-US" w:bidi="ar-SA"/>
              </w:rPr>
              <w:t>80% готовности от потребности на зимний период эксплуатации</w:t>
            </w:r>
          </w:p>
        </w:tc>
        <w:tc>
          <w:tcPr>
            <w:tcW w:w="1141" w:type="pct"/>
            <w:vAlign w:val="center"/>
          </w:tcPr>
          <w:p w14:paraId="2EFF8927" w14:textId="77777777" w:rsidR="001A749B" w:rsidRPr="007D3885" w:rsidRDefault="001A749B" w:rsidP="00C420AA">
            <w:pPr>
              <w:tabs>
                <w:tab w:val="left" w:pos="1418"/>
              </w:tabs>
              <w:jc w:val="center"/>
              <w:rPr>
                <w:rFonts w:eastAsia="Calibri"/>
                <w:i/>
                <w:sz w:val="24"/>
              </w:rPr>
            </w:pPr>
            <w:r w:rsidRPr="007D3885">
              <w:rPr>
                <w:rFonts w:eastAsia="Calibri"/>
                <w:i/>
                <w:sz w:val="24"/>
                <w:szCs w:val="24"/>
                <w:lang w:eastAsia="en-US" w:bidi="ar-SA"/>
              </w:rPr>
              <w:t>до 15 октября</w:t>
            </w:r>
          </w:p>
        </w:tc>
      </w:tr>
      <w:tr w:rsidR="001A749B" w:rsidRPr="007D3885" w14:paraId="620FD6B1" w14:textId="77777777" w:rsidTr="00C420AA">
        <w:tc>
          <w:tcPr>
            <w:tcW w:w="259" w:type="pct"/>
            <w:vAlign w:val="center"/>
          </w:tcPr>
          <w:p w14:paraId="79510455" w14:textId="77777777" w:rsidR="001A749B" w:rsidRPr="007D3885" w:rsidRDefault="001A749B" w:rsidP="003228EF">
            <w:pPr>
              <w:numPr>
                <w:ilvl w:val="0"/>
                <w:numId w:val="96"/>
              </w:numPr>
              <w:tabs>
                <w:tab w:val="left" w:pos="2955"/>
              </w:tabs>
              <w:ind w:left="0" w:firstLine="0"/>
              <w:contextualSpacing/>
              <w:jc w:val="center"/>
              <w:rPr>
                <w:bCs/>
                <w:sz w:val="24"/>
                <w:szCs w:val="24"/>
                <w:lang w:bidi="ar-SA"/>
              </w:rPr>
            </w:pPr>
          </w:p>
        </w:tc>
        <w:tc>
          <w:tcPr>
            <w:tcW w:w="3600" w:type="pct"/>
            <w:vAlign w:val="center"/>
          </w:tcPr>
          <w:p w14:paraId="342023BF" w14:textId="77777777" w:rsidR="001A749B" w:rsidRPr="007D3885" w:rsidRDefault="001A749B" w:rsidP="00EC4904">
            <w:pPr>
              <w:tabs>
                <w:tab w:val="left" w:pos="1418"/>
                <w:tab w:val="left" w:pos="2955"/>
              </w:tabs>
              <w:ind w:firstLine="709"/>
              <w:rPr>
                <w:b/>
                <w:bCs/>
                <w:i/>
                <w:sz w:val="24"/>
                <w:szCs w:val="24"/>
                <w:lang w:bidi="ar-SA"/>
              </w:rPr>
            </w:pPr>
            <w:r w:rsidRPr="007D3885">
              <w:rPr>
                <w:rFonts w:eastAsia="Calibri"/>
                <w:i/>
                <w:sz w:val="24"/>
                <w:szCs w:val="24"/>
                <w:lang w:eastAsia="en-US" w:bidi="ar-SA"/>
              </w:rPr>
              <w:t>100% готовности от потребности на зимний период эксплуатации</w:t>
            </w:r>
          </w:p>
        </w:tc>
        <w:tc>
          <w:tcPr>
            <w:tcW w:w="1141" w:type="pct"/>
            <w:vAlign w:val="center"/>
          </w:tcPr>
          <w:p w14:paraId="50081B65" w14:textId="77777777" w:rsidR="001A749B" w:rsidRPr="007D3885" w:rsidRDefault="001A749B" w:rsidP="00C420AA">
            <w:pPr>
              <w:tabs>
                <w:tab w:val="left" w:pos="1418"/>
              </w:tabs>
              <w:jc w:val="center"/>
              <w:rPr>
                <w:rFonts w:eastAsia="Calibri"/>
                <w:i/>
                <w:sz w:val="24"/>
                <w:szCs w:val="24"/>
                <w:lang w:eastAsia="en-US" w:bidi="ar-SA"/>
              </w:rPr>
            </w:pPr>
            <w:r w:rsidRPr="007D3885">
              <w:rPr>
                <w:rFonts w:eastAsia="Calibri"/>
                <w:i/>
                <w:sz w:val="24"/>
                <w:szCs w:val="24"/>
                <w:lang w:eastAsia="en-US" w:bidi="ar-SA"/>
              </w:rPr>
              <w:t>до 01 ноября</w:t>
            </w:r>
          </w:p>
        </w:tc>
      </w:tr>
      <w:tr w:rsidR="001A749B" w:rsidRPr="007D3885" w14:paraId="012A7D1C" w14:textId="77777777" w:rsidTr="00C420AA">
        <w:tc>
          <w:tcPr>
            <w:tcW w:w="259" w:type="pct"/>
            <w:vAlign w:val="center"/>
          </w:tcPr>
          <w:p w14:paraId="14AC3ED0"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2EF2645E" w14:textId="77777777" w:rsidR="001A749B" w:rsidRPr="007D3885" w:rsidRDefault="001A749B" w:rsidP="00EC4904">
            <w:pPr>
              <w:tabs>
                <w:tab w:val="left" w:pos="1418"/>
              </w:tabs>
              <w:ind w:firstLine="709"/>
              <w:rPr>
                <w:rFonts w:eastAsia="Calibri"/>
                <w:sz w:val="24"/>
                <w:szCs w:val="24"/>
                <w:lang w:eastAsia="en-US" w:bidi="ar-SA"/>
              </w:rPr>
            </w:pPr>
            <w:r w:rsidRPr="007D3885">
              <w:rPr>
                <w:rFonts w:eastAsia="Calibri"/>
                <w:sz w:val="24"/>
                <w:szCs w:val="24"/>
                <w:lang w:eastAsia="en-US" w:bidi="ar-SA"/>
              </w:rPr>
              <w:t>Обеспечение заготовки ПГМ в количестве от потребности на зимний период эксплуатации:</w:t>
            </w:r>
          </w:p>
          <w:p w14:paraId="24012378" w14:textId="77777777" w:rsidR="001A749B" w:rsidRPr="007D3885" w:rsidRDefault="001A749B" w:rsidP="00EC4904">
            <w:pPr>
              <w:tabs>
                <w:tab w:val="left" w:pos="1418"/>
              </w:tabs>
              <w:ind w:firstLine="709"/>
              <w:rPr>
                <w:rFonts w:eastAsia="Calibri"/>
                <w:sz w:val="24"/>
                <w:szCs w:val="24"/>
                <w:lang w:eastAsia="en-US" w:bidi="ar-SA"/>
              </w:rPr>
            </w:pPr>
            <w:r w:rsidRPr="007D3885">
              <w:rPr>
                <w:rFonts w:eastAsia="Calibri"/>
                <w:sz w:val="24"/>
                <w:szCs w:val="24"/>
                <w:lang w:eastAsia="en-US" w:bidi="ar-SA"/>
              </w:rPr>
              <w:t xml:space="preserve">  - твердые хлориды, %; </w:t>
            </w:r>
          </w:p>
          <w:p w14:paraId="5ABA8AB5" w14:textId="77777777" w:rsidR="001A749B" w:rsidRPr="007D3885" w:rsidRDefault="001A749B" w:rsidP="00EC4904">
            <w:pPr>
              <w:tabs>
                <w:tab w:val="left" w:pos="1418"/>
              </w:tabs>
              <w:ind w:firstLine="709"/>
              <w:rPr>
                <w:rFonts w:eastAsia="Calibri"/>
                <w:sz w:val="24"/>
                <w:szCs w:val="24"/>
                <w:lang w:eastAsia="en-US" w:bidi="ar-SA"/>
              </w:rPr>
            </w:pPr>
            <w:r w:rsidRPr="007D3885">
              <w:rPr>
                <w:rFonts w:eastAsia="Calibri"/>
                <w:sz w:val="24"/>
                <w:szCs w:val="24"/>
                <w:lang w:eastAsia="en-US" w:bidi="ar-SA"/>
              </w:rPr>
              <w:t xml:space="preserve">  - в т.ч. на ацетатной основе (для цементобетонных покрытий)*;</w:t>
            </w:r>
          </w:p>
          <w:p w14:paraId="416832F9" w14:textId="77777777" w:rsidR="001A749B" w:rsidRPr="007D3885" w:rsidRDefault="001A749B" w:rsidP="00EC4904">
            <w:pPr>
              <w:tabs>
                <w:tab w:val="left" w:pos="1418"/>
                <w:tab w:val="left" w:pos="2955"/>
              </w:tabs>
              <w:ind w:firstLine="709"/>
              <w:rPr>
                <w:b/>
                <w:bCs/>
                <w:sz w:val="24"/>
                <w:szCs w:val="24"/>
                <w:lang w:bidi="ar-SA"/>
              </w:rPr>
            </w:pPr>
            <w:r w:rsidRPr="007D3885">
              <w:rPr>
                <w:rFonts w:eastAsia="Calibri"/>
                <w:sz w:val="24"/>
                <w:szCs w:val="24"/>
                <w:lang w:eastAsia="en-US" w:bidi="ar-SA"/>
              </w:rPr>
              <w:t xml:space="preserve">  - песко-соляная смесь, %;</w:t>
            </w:r>
          </w:p>
        </w:tc>
        <w:tc>
          <w:tcPr>
            <w:tcW w:w="1141" w:type="pct"/>
            <w:vAlign w:val="center"/>
          </w:tcPr>
          <w:p w14:paraId="55783F8A"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01 ноября</w:t>
            </w:r>
          </w:p>
        </w:tc>
      </w:tr>
      <w:tr w:rsidR="001A749B" w:rsidRPr="007D3885" w14:paraId="1E633692" w14:textId="77777777" w:rsidTr="00C420AA">
        <w:tc>
          <w:tcPr>
            <w:tcW w:w="259" w:type="pct"/>
            <w:vAlign w:val="center"/>
          </w:tcPr>
          <w:p w14:paraId="560E44D5"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7C7378EB" w14:textId="3FE6DF83" w:rsidR="001A749B" w:rsidRPr="007D3885" w:rsidRDefault="001A749B" w:rsidP="00D10F9C">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 xml:space="preserve">Подготовка дорожной техники, в том числе специализированной, занятой на </w:t>
            </w:r>
            <w:r w:rsidR="00D10F9C" w:rsidRPr="007D3885">
              <w:rPr>
                <w:rFonts w:eastAsia="Calibri"/>
                <w:sz w:val="24"/>
                <w:szCs w:val="24"/>
                <w:lang w:eastAsia="en-US" w:bidi="ar-SA"/>
              </w:rPr>
              <w:t>оказании услуг</w:t>
            </w:r>
            <w:r w:rsidRPr="007D3885">
              <w:rPr>
                <w:rFonts w:eastAsia="Calibri"/>
                <w:sz w:val="24"/>
                <w:szCs w:val="24"/>
                <w:lang w:eastAsia="en-US" w:bidi="ar-SA"/>
              </w:rPr>
              <w:t xml:space="preserve"> в зимний период эксплуатации, оснащение ее временными техническими средствами организации дорожного движения, стробоскопами, проблесковыми маячками оранжевого цвета, бортовыми терминалами ГЛОНАСС или ГЛОНАСС/GPS</w:t>
            </w:r>
          </w:p>
        </w:tc>
        <w:tc>
          <w:tcPr>
            <w:tcW w:w="1141" w:type="pct"/>
            <w:vAlign w:val="center"/>
          </w:tcPr>
          <w:p w14:paraId="74F2B6FE" w14:textId="77777777" w:rsidR="001A749B" w:rsidRPr="007D3885" w:rsidRDefault="001A749B" w:rsidP="00C420AA">
            <w:pPr>
              <w:tabs>
                <w:tab w:val="left" w:pos="1418"/>
              </w:tabs>
              <w:jc w:val="center"/>
              <w:rPr>
                <w:b/>
                <w:bCs/>
                <w:sz w:val="24"/>
                <w:szCs w:val="24"/>
                <w:lang w:bidi="ar-SA"/>
              </w:rPr>
            </w:pPr>
            <w:r w:rsidRPr="007D3885">
              <w:rPr>
                <w:rFonts w:eastAsia="Calibri"/>
                <w:sz w:val="24"/>
                <w:szCs w:val="24"/>
                <w:lang w:eastAsia="en-US" w:bidi="ar-SA"/>
              </w:rPr>
              <w:t>до 01 октября</w:t>
            </w:r>
          </w:p>
        </w:tc>
      </w:tr>
      <w:tr w:rsidR="001A749B" w:rsidRPr="007D3885" w14:paraId="2267826E" w14:textId="77777777" w:rsidTr="00C420AA">
        <w:tc>
          <w:tcPr>
            <w:tcW w:w="259" w:type="pct"/>
            <w:vAlign w:val="center"/>
          </w:tcPr>
          <w:p w14:paraId="5F314219"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7FC1A8B9" w14:textId="77777777" w:rsidR="001A749B" w:rsidRPr="007D3885" w:rsidRDefault="001A749B" w:rsidP="00EC4904">
            <w:pPr>
              <w:tabs>
                <w:tab w:val="left" w:pos="1418"/>
              </w:tabs>
              <w:ind w:firstLine="709"/>
              <w:rPr>
                <w:b/>
                <w:bCs/>
                <w:sz w:val="24"/>
                <w:szCs w:val="24"/>
                <w:lang w:bidi="ar-SA"/>
              </w:rPr>
            </w:pPr>
            <w:r w:rsidRPr="007D3885">
              <w:rPr>
                <w:rFonts w:eastAsia="Calibri"/>
                <w:sz w:val="24"/>
                <w:szCs w:val="24"/>
                <w:lang w:eastAsia="en-US" w:bidi="ar-SA"/>
              </w:rPr>
              <w:t xml:space="preserve">Подготовка теплых стоянок для техники и помещений для отдыха и обогрева рабочих и водителей </w:t>
            </w:r>
          </w:p>
        </w:tc>
        <w:tc>
          <w:tcPr>
            <w:tcW w:w="1141" w:type="pct"/>
            <w:vAlign w:val="center"/>
          </w:tcPr>
          <w:p w14:paraId="4372B3C6" w14:textId="77777777" w:rsidR="001A749B" w:rsidRPr="007D3885" w:rsidRDefault="001A749B" w:rsidP="00C420AA">
            <w:pPr>
              <w:tabs>
                <w:tab w:val="left" w:pos="1418"/>
              </w:tabs>
              <w:jc w:val="center"/>
              <w:rPr>
                <w:b/>
                <w:bCs/>
                <w:sz w:val="24"/>
                <w:szCs w:val="24"/>
                <w:lang w:bidi="ar-SA"/>
              </w:rPr>
            </w:pPr>
            <w:r w:rsidRPr="007D3885">
              <w:rPr>
                <w:rFonts w:eastAsia="Calibri"/>
                <w:sz w:val="24"/>
                <w:szCs w:val="24"/>
                <w:lang w:eastAsia="en-US" w:bidi="ar-SA"/>
              </w:rPr>
              <w:t>до 01 октября</w:t>
            </w:r>
          </w:p>
        </w:tc>
      </w:tr>
      <w:tr w:rsidR="001A749B" w:rsidRPr="007D3885" w14:paraId="40F0457B" w14:textId="77777777" w:rsidTr="00C420AA">
        <w:tc>
          <w:tcPr>
            <w:tcW w:w="259" w:type="pct"/>
            <w:vAlign w:val="center"/>
          </w:tcPr>
          <w:p w14:paraId="78038515"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3A156FA4" w14:textId="77777777" w:rsidR="001A749B" w:rsidRPr="007D3885" w:rsidRDefault="001A749B" w:rsidP="00EC4904">
            <w:pPr>
              <w:tabs>
                <w:tab w:val="left" w:pos="1418"/>
              </w:tabs>
              <w:ind w:firstLine="709"/>
              <w:rPr>
                <w:b/>
                <w:bCs/>
                <w:sz w:val="24"/>
                <w:szCs w:val="24"/>
                <w:lang w:bidi="ar-SA"/>
              </w:rPr>
            </w:pPr>
            <w:r w:rsidRPr="007D3885">
              <w:rPr>
                <w:rFonts w:eastAsia="Calibri"/>
                <w:sz w:val="24"/>
                <w:szCs w:val="24"/>
                <w:lang w:eastAsia="en-US" w:bidi="ar-SA"/>
              </w:rPr>
              <w:t xml:space="preserve">Подготовка искусственных дорожных сооружений и других элементов    дорог, в целях обеспечения безопасного и бесперебойного движения транспортных средств </w:t>
            </w:r>
          </w:p>
        </w:tc>
        <w:tc>
          <w:tcPr>
            <w:tcW w:w="1141" w:type="pct"/>
            <w:vAlign w:val="center"/>
          </w:tcPr>
          <w:p w14:paraId="6368A78A" w14:textId="77777777" w:rsidR="001A749B" w:rsidRPr="007D3885" w:rsidRDefault="001A749B" w:rsidP="00C420AA">
            <w:pPr>
              <w:tabs>
                <w:tab w:val="left" w:pos="1418"/>
              </w:tabs>
              <w:jc w:val="center"/>
              <w:rPr>
                <w:b/>
                <w:bCs/>
                <w:sz w:val="24"/>
                <w:szCs w:val="24"/>
                <w:lang w:bidi="ar-SA"/>
              </w:rPr>
            </w:pPr>
            <w:r w:rsidRPr="007D3885">
              <w:rPr>
                <w:rFonts w:eastAsia="Calibri"/>
                <w:sz w:val="24"/>
                <w:szCs w:val="24"/>
                <w:lang w:eastAsia="en-US" w:bidi="ar-SA"/>
              </w:rPr>
              <w:t>до 01 октября</w:t>
            </w:r>
          </w:p>
        </w:tc>
      </w:tr>
      <w:tr w:rsidR="001A749B" w:rsidRPr="007D3885" w14:paraId="61BFE733" w14:textId="77777777" w:rsidTr="00C420AA">
        <w:tc>
          <w:tcPr>
            <w:tcW w:w="259" w:type="pct"/>
            <w:vAlign w:val="center"/>
          </w:tcPr>
          <w:p w14:paraId="5CA64C2F"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72C5925E" w14:textId="77777777" w:rsidR="001A749B" w:rsidRPr="007D3885" w:rsidRDefault="001A749B" w:rsidP="00EC4904">
            <w:pPr>
              <w:tabs>
                <w:tab w:val="left" w:pos="1418"/>
              </w:tabs>
              <w:ind w:firstLine="709"/>
              <w:rPr>
                <w:b/>
                <w:bCs/>
                <w:sz w:val="24"/>
                <w:szCs w:val="24"/>
                <w:lang w:bidi="ar-SA"/>
              </w:rPr>
            </w:pPr>
            <w:r w:rsidRPr="007D3885">
              <w:rPr>
                <w:rFonts w:eastAsia="Calibri"/>
                <w:sz w:val="24"/>
                <w:szCs w:val="24"/>
                <w:lang w:eastAsia="en-US" w:bidi="ar-SA"/>
              </w:rPr>
              <w:t>Подготовка зданий и сооружений имущественного комплекса Подрядчика</w:t>
            </w:r>
          </w:p>
        </w:tc>
        <w:tc>
          <w:tcPr>
            <w:tcW w:w="1141" w:type="pct"/>
            <w:vAlign w:val="center"/>
          </w:tcPr>
          <w:p w14:paraId="208D248D" w14:textId="77777777" w:rsidR="001A749B" w:rsidRPr="007D3885" w:rsidRDefault="001A749B" w:rsidP="00C420AA">
            <w:pPr>
              <w:tabs>
                <w:tab w:val="left" w:pos="1418"/>
              </w:tabs>
              <w:jc w:val="center"/>
              <w:rPr>
                <w:b/>
                <w:bCs/>
                <w:sz w:val="24"/>
                <w:szCs w:val="24"/>
                <w:lang w:bidi="ar-SA"/>
              </w:rPr>
            </w:pPr>
            <w:r w:rsidRPr="007D3885">
              <w:rPr>
                <w:rFonts w:eastAsia="Calibri"/>
                <w:sz w:val="24"/>
                <w:szCs w:val="24"/>
                <w:lang w:eastAsia="en-US" w:bidi="ar-SA"/>
              </w:rPr>
              <w:t>до 01 октября</w:t>
            </w:r>
          </w:p>
        </w:tc>
      </w:tr>
      <w:tr w:rsidR="001A749B" w:rsidRPr="007D3885" w14:paraId="57F07A74" w14:textId="77777777" w:rsidTr="00C420AA">
        <w:tc>
          <w:tcPr>
            <w:tcW w:w="259" w:type="pct"/>
            <w:vAlign w:val="center"/>
          </w:tcPr>
          <w:p w14:paraId="1A156F4A"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435B229B" w14:textId="77777777" w:rsidR="001A749B" w:rsidRPr="007D3885" w:rsidRDefault="001A749B" w:rsidP="00EC4904">
            <w:pPr>
              <w:tabs>
                <w:tab w:val="left" w:pos="1418"/>
                <w:tab w:val="left" w:pos="2955"/>
              </w:tabs>
              <w:ind w:firstLine="709"/>
              <w:rPr>
                <w:b/>
                <w:bCs/>
                <w:sz w:val="24"/>
                <w:szCs w:val="24"/>
                <w:lang w:bidi="ar-SA"/>
              </w:rPr>
            </w:pPr>
            <w:r w:rsidRPr="007D3885">
              <w:rPr>
                <w:rFonts w:eastAsia="Calibri"/>
                <w:sz w:val="24"/>
                <w:szCs w:val="24"/>
                <w:lang w:eastAsia="en-US" w:bidi="ar-SA"/>
              </w:rPr>
              <w:t>Создание комиссий по оперативному контролю за ходом подготовки Объекта и имущественного комплекса Подрядчика</w:t>
            </w:r>
          </w:p>
        </w:tc>
        <w:tc>
          <w:tcPr>
            <w:tcW w:w="1141" w:type="pct"/>
            <w:vAlign w:val="center"/>
          </w:tcPr>
          <w:p w14:paraId="1A4B5B0B" w14:textId="77777777" w:rsidR="001A749B" w:rsidRPr="007D3885" w:rsidRDefault="001A749B" w:rsidP="00C420AA">
            <w:pPr>
              <w:tabs>
                <w:tab w:val="left" w:pos="1418"/>
              </w:tabs>
              <w:jc w:val="center"/>
              <w:rPr>
                <w:b/>
                <w:bCs/>
                <w:sz w:val="24"/>
                <w:szCs w:val="24"/>
                <w:lang w:bidi="ar-SA"/>
              </w:rPr>
            </w:pPr>
            <w:r w:rsidRPr="007D3885">
              <w:rPr>
                <w:rFonts w:eastAsia="Calibri"/>
                <w:sz w:val="24"/>
                <w:szCs w:val="24"/>
                <w:lang w:eastAsia="en-US" w:bidi="ar-SA"/>
              </w:rPr>
              <w:t>до 05 сентября</w:t>
            </w:r>
          </w:p>
        </w:tc>
      </w:tr>
      <w:tr w:rsidR="001A749B" w:rsidRPr="007D3885" w14:paraId="000C310C" w14:textId="77777777" w:rsidTr="00C420AA">
        <w:tc>
          <w:tcPr>
            <w:tcW w:w="259" w:type="pct"/>
            <w:vAlign w:val="center"/>
          </w:tcPr>
          <w:p w14:paraId="3F969C97"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10022EA4" w14:textId="77777777" w:rsidR="001A749B" w:rsidRPr="007D3885" w:rsidRDefault="001A749B" w:rsidP="00EC4904">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Определение перечня снегозаносимых участков</w:t>
            </w:r>
          </w:p>
        </w:tc>
        <w:tc>
          <w:tcPr>
            <w:tcW w:w="1141" w:type="pct"/>
            <w:vAlign w:val="center"/>
          </w:tcPr>
          <w:p w14:paraId="3EC3FEA1"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15 сентября</w:t>
            </w:r>
          </w:p>
        </w:tc>
      </w:tr>
      <w:tr w:rsidR="001A749B" w:rsidRPr="007D3885" w14:paraId="66990855" w14:textId="77777777" w:rsidTr="00C420AA">
        <w:tc>
          <w:tcPr>
            <w:tcW w:w="259" w:type="pct"/>
            <w:vAlign w:val="center"/>
          </w:tcPr>
          <w:p w14:paraId="6EC24291"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2D80B122" w14:textId="77777777" w:rsidR="001A749B" w:rsidRPr="007D3885" w:rsidRDefault="001A749B" w:rsidP="00EC4904">
            <w:pPr>
              <w:tabs>
                <w:tab w:val="left" w:pos="1418"/>
              </w:tabs>
              <w:adjustRightInd w:val="0"/>
              <w:ind w:firstLine="709"/>
              <w:jc w:val="both"/>
              <w:rPr>
                <w:rFonts w:eastAsia="Calibri"/>
                <w:sz w:val="24"/>
                <w:szCs w:val="24"/>
                <w:lang w:eastAsia="en-US" w:bidi="ar-SA"/>
              </w:rPr>
            </w:pPr>
            <w:r w:rsidRPr="007D3885">
              <w:rPr>
                <w:sz w:val="24"/>
                <w:szCs w:val="24"/>
                <w:lang w:bidi="ar-SA"/>
              </w:rPr>
              <w:t>Изготовление/восстановление временных снегозадерживающих устройств (щитов, изгородей и др.)</w:t>
            </w:r>
          </w:p>
        </w:tc>
        <w:tc>
          <w:tcPr>
            <w:tcW w:w="1141" w:type="pct"/>
            <w:vAlign w:val="center"/>
          </w:tcPr>
          <w:p w14:paraId="3D184197"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01 ноября</w:t>
            </w:r>
          </w:p>
        </w:tc>
      </w:tr>
      <w:tr w:rsidR="001A749B" w:rsidRPr="007D3885" w14:paraId="199608FA" w14:textId="77777777" w:rsidTr="00C420AA">
        <w:tc>
          <w:tcPr>
            <w:tcW w:w="259" w:type="pct"/>
            <w:vAlign w:val="center"/>
          </w:tcPr>
          <w:p w14:paraId="17E193DA" w14:textId="77777777" w:rsidR="001A749B" w:rsidRPr="007D3885" w:rsidRDefault="001A749B" w:rsidP="003228EF">
            <w:pPr>
              <w:numPr>
                <w:ilvl w:val="0"/>
                <w:numId w:val="95"/>
              </w:numPr>
              <w:tabs>
                <w:tab w:val="left" w:pos="2955"/>
              </w:tabs>
              <w:ind w:left="0" w:firstLine="0"/>
              <w:contextualSpacing/>
              <w:rPr>
                <w:bCs/>
                <w:sz w:val="24"/>
                <w:szCs w:val="24"/>
                <w:lang w:bidi="ar-SA"/>
              </w:rPr>
            </w:pPr>
          </w:p>
        </w:tc>
        <w:tc>
          <w:tcPr>
            <w:tcW w:w="3600" w:type="pct"/>
            <w:vAlign w:val="center"/>
          </w:tcPr>
          <w:p w14:paraId="43F1C60C" w14:textId="77777777" w:rsidR="001A749B" w:rsidRPr="007D3885" w:rsidRDefault="001A749B" w:rsidP="00EC4904">
            <w:pPr>
              <w:tabs>
                <w:tab w:val="left" w:pos="1418"/>
                <w:tab w:val="left" w:pos="2955"/>
              </w:tabs>
              <w:ind w:firstLine="709"/>
              <w:rPr>
                <w:rFonts w:eastAsia="Calibri"/>
                <w:sz w:val="24"/>
                <w:szCs w:val="24"/>
                <w:lang w:eastAsia="en-US" w:bidi="ar-SA"/>
              </w:rPr>
            </w:pPr>
            <w:r w:rsidRPr="007D3885">
              <w:rPr>
                <w:rFonts w:eastAsia="Calibri"/>
                <w:sz w:val="24"/>
                <w:szCs w:val="24"/>
                <w:lang w:eastAsia="en-US" w:bidi="ar-SA"/>
              </w:rPr>
              <w:t xml:space="preserve">Установка </w:t>
            </w:r>
            <w:r w:rsidRPr="007D3885">
              <w:rPr>
                <w:sz w:val="24"/>
                <w:szCs w:val="24"/>
                <w:lang w:bidi="ar-SA"/>
              </w:rPr>
              <w:t>временных снегозадерживающих устройств (щитов, изгородей, сеток и др.)</w:t>
            </w:r>
            <w:r w:rsidRPr="007D3885">
              <w:rPr>
                <w:rFonts w:eastAsia="Calibri"/>
                <w:sz w:val="24"/>
                <w:szCs w:val="24"/>
                <w:lang w:eastAsia="en-US" w:bidi="ar-SA"/>
              </w:rPr>
              <w:t xml:space="preserve"> на снегозаносимых участках</w:t>
            </w:r>
          </w:p>
        </w:tc>
        <w:tc>
          <w:tcPr>
            <w:tcW w:w="1141" w:type="pct"/>
            <w:vAlign w:val="center"/>
          </w:tcPr>
          <w:p w14:paraId="2D478883" w14:textId="77777777" w:rsidR="001A749B" w:rsidRPr="007D3885" w:rsidRDefault="001A749B" w:rsidP="00C420AA">
            <w:pPr>
              <w:tabs>
                <w:tab w:val="left" w:pos="1418"/>
              </w:tabs>
              <w:jc w:val="center"/>
              <w:rPr>
                <w:rFonts w:eastAsia="Calibri"/>
                <w:sz w:val="24"/>
                <w:szCs w:val="24"/>
                <w:lang w:eastAsia="en-US" w:bidi="ar-SA"/>
              </w:rPr>
            </w:pPr>
          </w:p>
          <w:p w14:paraId="2C4CCE60" w14:textId="77777777" w:rsidR="001A749B" w:rsidRPr="007D3885" w:rsidRDefault="001A749B" w:rsidP="00C420AA">
            <w:pPr>
              <w:tabs>
                <w:tab w:val="left" w:pos="1418"/>
              </w:tabs>
              <w:jc w:val="center"/>
              <w:rPr>
                <w:rFonts w:eastAsia="Calibri"/>
                <w:sz w:val="24"/>
                <w:szCs w:val="24"/>
                <w:lang w:eastAsia="en-US" w:bidi="ar-SA"/>
              </w:rPr>
            </w:pPr>
            <w:r w:rsidRPr="007D3885">
              <w:rPr>
                <w:rFonts w:eastAsia="Calibri"/>
                <w:sz w:val="24"/>
                <w:szCs w:val="24"/>
                <w:lang w:eastAsia="en-US" w:bidi="ar-SA"/>
              </w:rPr>
              <w:t>до 01 ноября</w:t>
            </w:r>
          </w:p>
        </w:tc>
      </w:tr>
    </w:tbl>
    <w:p w14:paraId="2BE318F7" w14:textId="77777777" w:rsidR="001A749B" w:rsidRPr="007D3885" w:rsidRDefault="001A749B" w:rsidP="00943964">
      <w:pPr>
        <w:widowControl/>
        <w:tabs>
          <w:tab w:val="left" w:pos="1418"/>
          <w:tab w:val="left" w:pos="2955"/>
        </w:tabs>
        <w:autoSpaceDE/>
        <w:autoSpaceDN/>
        <w:ind w:firstLine="709"/>
        <w:rPr>
          <w:bCs/>
          <w:sz w:val="18"/>
          <w:szCs w:val="16"/>
          <w:lang w:bidi="ar-SA"/>
        </w:rPr>
      </w:pPr>
    </w:p>
    <w:p w14:paraId="424193C5" w14:textId="77777777" w:rsidR="001A749B" w:rsidRPr="007D3885" w:rsidRDefault="001A749B" w:rsidP="00943964">
      <w:pPr>
        <w:widowControl/>
        <w:tabs>
          <w:tab w:val="left" w:pos="1418"/>
          <w:tab w:val="left" w:pos="2955"/>
        </w:tabs>
        <w:autoSpaceDE/>
        <w:autoSpaceDN/>
        <w:ind w:firstLine="709"/>
        <w:rPr>
          <w:bCs/>
          <w:sz w:val="18"/>
          <w:szCs w:val="16"/>
          <w:lang w:bidi="ar-SA"/>
        </w:rPr>
      </w:pPr>
    </w:p>
    <w:p w14:paraId="68CED6D0" w14:textId="77777777" w:rsidR="003F0EB5" w:rsidRPr="007D3885" w:rsidRDefault="003F0EB5" w:rsidP="00943964">
      <w:pPr>
        <w:widowControl/>
        <w:tabs>
          <w:tab w:val="left" w:pos="1418"/>
          <w:tab w:val="left" w:pos="2955"/>
        </w:tabs>
        <w:autoSpaceDE/>
        <w:autoSpaceDN/>
        <w:ind w:firstLine="709"/>
        <w:rPr>
          <w:bCs/>
          <w:sz w:val="18"/>
          <w:szCs w:val="16"/>
          <w:lang w:bidi="ar-SA"/>
        </w:rPr>
      </w:pPr>
      <w:r w:rsidRPr="007D3885">
        <w:rPr>
          <w:bCs/>
          <w:sz w:val="18"/>
          <w:szCs w:val="16"/>
          <w:lang w:bidi="ar-SA"/>
        </w:rPr>
        <w:t>Примечание: * - при наличии указанного типа покрытия</w:t>
      </w:r>
    </w:p>
    <w:p w14:paraId="6213D921" w14:textId="77777777" w:rsidR="00DD1687" w:rsidRPr="007D3885" w:rsidRDefault="00DD1687" w:rsidP="00943964">
      <w:pPr>
        <w:widowControl/>
        <w:tabs>
          <w:tab w:val="left" w:pos="1418"/>
          <w:tab w:val="left" w:pos="2955"/>
        </w:tabs>
        <w:autoSpaceDE/>
        <w:autoSpaceDN/>
        <w:ind w:firstLine="709"/>
        <w:rPr>
          <w:bCs/>
          <w:sz w:val="18"/>
          <w:szCs w:val="16"/>
          <w:lang w:bidi="ar-SA"/>
        </w:rPr>
      </w:pPr>
    </w:p>
    <w:p w14:paraId="2738F80A" w14:textId="77777777" w:rsidR="00152F27" w:rsidRPr="007D3885" w:rsidRDefault="00152F27" w:rsidP="00AB2003">
      <w:pPr>
        <w:widowControl/>
        <w:tabs>
          <w:tab w:val="left" w:pos="1418"/>
          <w:tab w:val="left" w:pos="2955"/>
        </w:tabs>
        <w:autoSpaceDE/>
        <w:autoSpaceDN/>
        <w:rPr>
          <w:bCs/>
          <w:sz w:val="18"/>
          <w:szCs w:val="16"/>
          <w:lang w:bidi="ar-SA"/>
        </w:rPr>
      </w:pPr>
    </w:p>
    <w:p w14:paraId="4F905F6A" w14:textId="77777777" w:rsidR="001C4A9A" w:rsidRPr="007D3885" w:rsidRDefault="001C4A9A" w:rsidP="00943964">
      <w:pPr>
        <w:widowControl/>
        <w:tabs>
          <w:tab w:val="left" w:pos="1418"/>
          <w:tab w:val="left" w:pos="2955"/>
        </w:tabs>
        <w:autoSpaceDE/>
        <w:autoSpaceDN/>
        <w:ind w:firstLine="709"/>
        <w:rPr>
          <w:bCs/>
          <w:sz w:val="18"/>
          <w:szCs w:val="16"/>
          <w:lang w:bidi="ar-SA"/>
        </w:rPr>
      </w:pPr>
    </w:p>
    <w:p w14:paraId="70A93FCB" w14:textId="77777777" w:rsidR="00152F27" w:rsidRPr="007D3885" w:rsidRDefault="00152F27" w:rsidP="00943964">
      <w:pPr>
        <w:widowControl/>
        <w:tabs>
          <w:tab w:val="left" w:pos="1418"/>
          <w:tab w:val="left" w:pos="2955"/>
        </w:tabs>
        <w:autoSpaceDE/>
        <w:autoSpaceDN/>
        <w:ind w:firstLine="709"/>
        <w:rPr>
          <w:bCs/>
          <w:sz w:val="18"/>
          <w:szCs w:val="16"/>
          <w:lang w:bidi="ar-SA"/>
        </w:rPr>
      </w:pPr>
    </w:p>
    <w:p w14:paraId="28014A3B" w14:textId="77777777" w:rsidR="00152F27" w:rsidRPr="007D3885" w:rsidRDefault="00152F27" w:rsidP="00943964">
      <w:pPr>
        <w:widowControl/>
        <w:tabs>
          <w:tab w:val="left" w:pos="1418"/>
          <w:tab w:val="left" w:pos="2955"/>
        </w:tabs>
        <w:autoSpaceDE/>
        <w:autoSpaceDN/>
        <w:ind w:firstLine="709"/>
        <w:rPr>
          <w:bCs/>
          <w:sz w:val="18"/>
          <w:szCs w:val="16"/>
          <w:lang w:bidi="ar-SA"/>
        </w:rPr>
      </w:pPr>
    </w:p>
    <w:p w14:paraId="54897A19" w14:textId="77777777" w:rsidR="00152F27" w:rsidRPr="007D3885" w:rsidRDefault="00152F27" w:rsidP="00943964">
      <w:pPr>
        <w:widowControl/>
        <w:tabs>
          <w:tab w:val="left" w:pos="1418"/>
          <w:tab w:val="left" w:pos="2955"/>
        </w:tabs>
        <w:autoSpaceDE/>
        <w:autoSpaceDN/>
        <w:ind w:firstLine="709"/>
        <w:rPr>
          <w:bCs/>
          <w:sz w:val="18"/>
          <w:szCs w:val="16"/>
          <w:lang w:bidi="ar-SA"/>
        </w:rPr>
      </w:pPr>
    </w:p>
    <w:p w14:paraId="391DE18E" w14:textId="77777777" w:rsidR="001C4A9A" w:rsidRPr="007D3885" w:rsidRDefault="001C4A9A" w:rsidP="00943964">
      <w:pPr>
        <w:widowControl/>
        <w:tabs>
          <w:tab w:val="left" w:pos="1418"/>
          <w:tab w:val="left" w:pos="2955"/>
        </w:tabs>
        <w:autoSpaceDE/>
        <w:autoSpaceDN/>
        <w:ind w:firstLine="709"/>
        <w:rPr>
          <w:bCs/>
          <w:sz w:val="18"/>
          <w:szCs w:val="16"/>
          <w:lang w:bidi="ar-SA"/>
        </w:rPr>
      </w:pPr>
    </w:p>
    <w:p w14:paraId="4A62E192" w14:textId="77777777" w:rsidR="003F0EB5" w:rsidRPr="007D3885" w:rsidRDefault="003F0EB5" w:rsidP="00943964">
      <w:pPr>
        <w:widowControl/>
        <w:tabs>
          <w:tab w:val="left" w:pos="284"/>
        </w:tabs>
        <w:autoSpaceDE/>
        <w:autoSpaceDN/>
        <w:ind w:firstLine="709"/>
        <w:jc w:val="right"/>
        <w:rPr>
          <w:rFonts w:eastAsia="Calibri"/>
          <w:sz w:val="24"/>
          <w:szCs w:val="24"/>
          <w:lang w:eastAsia="en-US" w:bidi="ar-SA"/>
        </w:rPr>
      </w:pPr>
    </w:p>
    <w:p w14:paraId="4E7487D6" w14:textId="77777777" w:rsidR="001E5729" w:rsidRPr="007D3885" w:rsidRDefault="001E5729"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br w:type="page"/>
      </w:r>
    </w:p>
    <w:p w14:paraId="678C08DD" w14:textId="77777777" w:rsidR="003F0EB5" w:rsidRPr="007D3885" w:rsidRDefault="003F0EB5"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lastRenderedPageBreak/>
        <w:t>Приложение № 1.1.5</w:t>
      </w:r>
    </w:p>
    <w:p w14:paraId="023CE440" w14:textId="77777777" w:rsidR="003F0EB5" w:rsidRPr="007D3885" w:rsidRDefault="003F0EB5"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t>к Техническому Заданию</w:t>
      </w:r>
    </w:p>
    <w:p w14:paraId="750D162E" w14:textId="77777777" w:rsidR="003F0EB5" w:rsidRPr="007D3885" w:rsidRDefault="003F0EB5" w:rsidP="00943964">
      <w:pPr>
        <w:tabs>
          <w:tab w:val="left" w:pos="1418"/>
        </w:tabs>
        <w:ind w:firstLine="709"/>
        <w:jc w:val="center"/>
        <w:rPr>
          <w:b/>
          <w:szCs w:val="24"/>
        </w:rPr>
      </w:pPr>
      <w:r w:rsidRPr="007D3885">
        <w:rPr>
          <w:b/>
          <w:szCs w:val="24"/>
        </w:rPr>
        <w:t>ФОРМА ПО ПРЕДОСТАВЛЕНИЮ ИНФОРМАЦИИ ПО ПОДГОТОВКЕ К ЗИМЕ</w:t>
      </w:r>
    </w:p>
    <w:p w14:paraId="1218E5FE" w14:textId="77777777" w:rsidR="003F0EB5" w:rsidRPr="007D3885" w:rsidRDefault="003F0EB5" w:rsidP="00943964">
      <w:pPr>
        <w:pBdr>
          <w:bottom w:val="single" w:sz="12" w:space="1" w:color="auto"/>
        </w:pBdr>
        <w:tabs>
          <w:tab w:val="left" w:pos="1418"/>
        </w:tabs>
        <w:ind w:firstLine="709"/>
        <w:rPr>
          <w:i/>
          <w:szCs w:val="24"/>
        </w:rPr>
      </w:pPr>
      <w:r w:rsidRPr="007D3885">
        <w:rPr>
          <w:i/>
          <w:szCs w:val="24"/>
        </w:rPr>
        <w:t>Начало формы</w:t>
      </w:r>
    </w:p>
    <w:p w14:paraId="603BEE74" w14:textId="77777777" w:rsidR="003F0EB5" w:rsidRPr="007D3885" w:rsidRDefault="003F0EB5" w:rsidP="00943964">
      <w:pPr>
        <w:tabs>
          <w:tab w:val="left" w:pos="1418"/>
        </w:tabs>
        <w:ind w:firstLine="709"/>
        <w:jc w:val="center"/>
        <w:rPr>
          <w:b/>
          <w:szCs w:val="24"/>
        </w:rPr>
      </w:pPr>
      <w:r w:rsidRPr="007D3885">
        <w:rPr>
          <w:b/>
          <w:szCs w:val="24"/>
        </w:rPr>
        <w:t xml:space="preserve">Информация о ходе подготовки </w:t>
      </w:r>
      <w:r w:rsidRPr="007D3885">
        <w:rPr>
          <w:b/>
          <w:bCs/>
          <w:szCs w:val="24"/>
        </w:rPr>
        <w:t>Объекта к содержанию в зимний период эксплуатации</w:t>
      </w:r>
      <w:r w:rsidRPr="007D3885">
        <w:rPr>
          <w:b/>
          <w:szCs w:val="24"/>
        </w:rPr>
        <w:t xml:space="preserve"> 20__- 20__ гг. по состоянию на</w:t>
      </w:r>
      <w:r w:rsidR="004D3B2B" w:rsidRPr="007D3885">
        <w:rPr>
          <w:b/>
          <w:szCs w:val="24"/>
        </w:rPr>
        <w:t xml:space="preserve"> </w:t>
      </w:r>
      <w:r w:rsidRPr="007D3885">
        <w:rPr>
          <w:b/>
          <w:szCs w:val="24"/>
        </w:rPr>
        <w:t xml:space="preserve"> «___» __________ 20__ г.</w:t>
      </w:r>
    </w:p>
    <w:tbl>
      <w:tblPr>
        <w:tblW w:w="5000" w:type="pct"/>
        <w:tblCellMar>
          <w:left w:w="40" w:type="dxa"/>
          <w:right w:w="40" w:type="dxa"/>
        </w:tblCellMar>
        <w:tblLook w:val="0000" w:firstRow="0" w:lastRow="0" w:firstColumn="0" w:lastColumn="0" w:noHBand="0" w:noVBand="0"/>
      </w:tblPr>
      <w:tblGrid>
        <w:gridCol w:w="428"/>
        <w:gridCol w:w="8112"/>
        <w:gridCol w:w="1749"/>
      </w:tblGrid>
      <w:tr w:rsidR="00A94804" w:rsidRPr="007D3885" w14:paraId="1BFC9453"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vAlign w:val="center"/>
          </w:tcPr>
          <w:p w14:paraId="7637C648"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 xml:space="preserve">№ </w:t>
            </w:r>
            <w:r w:rsidRPr="007D3885">
              <w:rPr>
                <w:rFonts w:eastAsia="Calibri"/>
                <w:w w:val="86"/>
                <w:sz w:val="24"/>
                <w:szCs w:val="24"/>
                <w:lang w:eastAsia="en-US"/>
              </w:rPr>
              <w:t>п/п</w:t>
            </w:r>
          </w:p>
        </w:tc>
        <w:tc>
          <w:tcPr>
            <w:tcW w:w="3942" w:type="pct"/>
            <w:tcBorders>
              <w:top w:val="single" w:sz="6" w:space="0" w:color="auto"/>
              <w:left w:val="single" w:sz="6" w:space="0" w:color="auto"/>
              <w:bottom w:val="single" w:sz="6" w:space="0" w:color="auto"/>
              <w:right w:val="single" w:sz="6" w:space="0" w:color="auto"/>
            </w:tcBorders>
            <w:vAlign w:val="center"/>
          </w:tcPr>
          <w:p w14:paraId="54BEB8CF"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Наименование</w:t>
            </w:r>
          </w:p>
        </w:tc>
        <w:tc>
          <w:tcPr>
            <w:tcW w:w="851" w:type="pct"/>
            <w:tcBorders>
              <w:top w:val="single" w:sz="6" w:space="0" w:color="auto"/>
              <w:left w:val="single" w:sz="6" w:space="0" w:color="auto"/>
              <w:bottom w:val="single" w:sz="6" w:space="0" w:color="auto"/>
              <w:right w:val="single" w:sz="6" w:space="0" w:color="auto"/>
            </w:tcBorders>
            <w:vAlign w:val="center"/>
          </w:tcPr>
          <w:p w14:paraId="33C4B265"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Количество</w:t>
            </w:r>
          </w:p>
        </w:tc>
      </w:tr>
      <w:tr w:rsidR="00A94804" w:rsidRPr="007D3885" w14:paraId="2AEC8D11"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43D30081"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1</w:t>
            </w:r>
          </w:p>
        </w:tc>
        <w:tc>
          <w:tcPr>
            <w:tcW w:w="3942" w:type="pct"/>
            <w:tcBorders>
              <w:top w:val="single" w:sz="6" w:space="0" w:color="auto"/>
              <w:left w:val="single" w:sz="6" w:space="0" w:color="auto"/>
              <w:bottom w:val="single" w:sz="6" w:space="0" w:color="auto"/>
              <w:right w:val="single" w:sz="6" w:space="0" w:color="auto"/>
            </w:tcBorders>
          </w:tcPr>
          <w:p w14:paraId="10C7323A"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Протяженность:</w:t>
            </w:r>
          </w:p>
        </w:tc>
        <w:tc>
          <w:tcPr>
            <w:tcW w:w="851" w:type="pct"/>
            <w:tcBorders>
              <w:top w:val="single" w:sz="6" w:space="0" w:color="auto"/>
              <w:left w:val="single" w:sz="6" w:space="0" w:color="auto"/>
              <w:bottom w:val="single" w:sz="6" w:space="0" w:color="auto"/>
              <w:right w:val="single" w:sz="6" w:space="0" w:color="auto"/>
            </w:tcBorders>
          </w:tcPr>
          <w:p w14:paraId="44DE9AFC"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718C1F15"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4FEC7EA5"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1.1</w:t>
            </w:r>
          </w:p>
        </w:tc>
        <w:tc>
          <w:tcPr>
            <w:tcW w:w="3942" w:type="pct"/>
            <w:tcBorders>
              <w:top w:val="single" w:sz="6" w:space="0" w:color="auto"/>
              <w:left w:val="single" w:sz="6" w:space="0" w:color="auto"/>
              <w:bottom w:val="single" w:sz="6" w:space="0" w:color="auto"/>
              <w:right w:val="single" w:sz="6" w:space="0" w:color="auto"/>
            </w:tcBorders>
          </w:tcPr>
          <w:p w14:paraId="3EC365FE"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автомобильной дороги, км</w:t>
            </w:r>
          </w:p>
        </w:tc>
        <w:tc>
          <w:tcPr>
            <w:tcW w:w="851" w:type="pct"/>
            <w:tcBorders>
              <w:top w:val="single" w:sz="6" w:space="0" w:color="auto"/>
              <w:left w:val="single" w:sz="6" w:space="0" w:color="auto"/>
              <w:bottom w:val="single" w:sz="6" w:space="0" w:color="auto"/>
              <w:right w:val="single" w:sz="6" w:space="0" w:color="auto"/>
            </w:tcBorders>
          </w:tcPr>
          <w:p w14:paraId="692CAA3F"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14C87B5F" w14:textId="77777777" w:rsidTr="00E00BBB">
        <w:trPr>
          <w:cantSplit/>
          <w:trHeight w:val="4055"/>
        </w:trPr>
        <w:tc>
          <w:tcPr>
            <w:tcW w:w="208" w:type="pct"/>
            <w:tcBorders>
              <w:top w:val="single" w:sz="6" w:space="0" w:color="auto"/>
              <w:left w:val="single" w:sz="6" w:space="0" w:color="auto"/>
              <w:bottom w:val="single" w:sz="6" w:space="0" w:color="auto"/>
              <w:right w:val="single" w:sz="6" w:space="0" w:color="auto"/>
            </w:tcBorders>
          </w:tcPr>
          <w:p w14:paraId="27914D8F" w14:textId="77777777" w:rsidR="003F0EB5" w:rsidRPr="007D3885" w:rsidRDefault="003F0EB5" w:rsidP="00943964">
            <w:pPr>
              <w:tabs>
                <w:tab w:val="left" w:pos="1418"/>
              </w:tabs>
              <w:ind w:firstLine="709"/>
              <w:jc w:val="center"/>
              <w:rPr>
                <w:rFonts w:eastAsia="Calibri"/>
                <w:sz w:val="24"/>
                <w:szCs w:val="24"/>
                <w:lang w:eastAsia="en-US"/>
              </w:rPr>
            </w:pPr>
          </w:p>
          <w:p w14:paraId="0C593434" w14:textId="77777777" w:rsidR="003F0EB5" w:rsidRPr="007D3885" w:rsidRDefault="003F0EB5" w:rsidP="00943964">
            <w:pPr>
              <w:tabs>
                <w:tab w:val="left" w:pos="1418"/>
              </w:tabs>
              <w:ind w:firstLine="709"/>
              <w:jc w:val="center"/>
              <w:rPr>
                <w:rFonts w:eastAsia="Calibri"/>
                <w:sz w:val="24"/>
                <w:szCs w:val="24"/>
                <w:lang w:eastAsia="en-US"/>
              </w:rPr>
            </w:pPr>
          </w:p>
          <w:p w14:paraId="55346CC8" w14:textId="77777777" w:rsidR="003F0EB5" w:rsidRPr="007D3885" w:rsidRDefault="003F0EB5" w:rsidP="00943964">
            <w:pPr>
              <w:tabs>
                <w:tab w:val="left" w:pos="1418"/>
              </w:tabs>
              <w:ind w:firstLine="709"/>
              <w:jc w:val="center"/>
              <w:rPr>
                <w:rFonts w:eastAsia="Calibri"/>
                <w:sz w:val="24"/>
                <w:szCs w:val="24"/>
                <w:lang w:eastAsia="en-US"/>
              </w:rPr>
            </w:pPr>
          </w:p>
          <w:p w14:paraId="573E0FD8"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2</w:t>
            </w:r>
          </w:p>
        </w:tc>
        <w:tc>
          <w:tcPr>
            <w:tcW w:w="3942" w:type="pct"/>
            <w:tcBorders>
              <w:top w:val="single" w:sz="6" w:space="0" w:color="auto"/>
              <w:left w:val="single" w:sz="6" w:space="0" w:color="auto"/>
              <w:bottom w:val="single" w:sz="6" w:space="0" w:color="auto"/>
              <w:right w:val="single" w:sz="6" w:space="0" w:color="auto"/>
            </w:tcBorders>
          </w:tcPr>
          <w:p w14:paraId="02F2AD7C"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Годовая потребность (необходимый объем) и заготовка противогололедных</w:t>
            </w:r>
            <w:r w:rsidR="004D3B2B" w:rsidRPr="007D3885">
              <w:rPr>
                <w:rFonts w:eastAsia="Calibri"/>
                <w:sz w:val="24"/>
                <w:szCs w:val="24"/>
                <w:lang w:eastAsia="en-US"/>
              </w:rPr>
              <w:t xml:space="preserve"> </w:t>
            </w:r>
            <w:r w:rsidRPr="007D3885">
              <w:rPr>
                <w:rFonts w:eastAsia="Calibri"/>
                <w:sz w:val="24"/>
                <w:szCs w:val="24"/>
                <w:lang w:eastAsia="en-US"/>
              </w:rPr>
              <w:t>материалов (ПГМ):</w:t>
            </w:r>
          </w:p>
          <w:p w14:paraId="32F6239F"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2.1. Комбинированные ПГМ:</w:t>
            </w:r>
          </w:p>
          <w:p w14:paraId="27C15FBC"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пескосоляная смесь</w:t>
            </w:r>
            <w:r w:rsidR="004D3B2B" w:rsidRPr="007D3885">
              <w:rPr>
                <w:rFonts w:eastAsia="Calibri"/>
                <w:sz w:val="24"/>
                <w:szCs w:val="24"/>
                <w:lang w:eastAsia="en-US"/>
              </w:rPr>
              <w:t xml:space="preserve"> </w:t>
            </w:r>
            <w:r w:rsidRPr="007D3885">
              <w:rPr>
                <w:rFonts w:eastAsia="Calibri"/>
                <w:sz w:val="24"/>
                <w:szCs w:val="24"/>
                <w:lang w:eastAsia="en-US"/>
              </w:rPr>
              <w:t>(___%)</w:t>
            </w:r>
            <w:r w:rsidR="004D3B2B" w:rsidRPr="007D3885">
              <w:rPr>
                <w:rFonts w:eastAsia="Calibri"/>
                <w:sz w:val="24"/>
                <w:szCs w:val="24"/>
                <w:lang w:eastAsia="en-US"/>
              </w:rPr>
              <w:t xml:space="preserve">       </w:t>
            </w:r>
            <w:r w:rsidRPr="007D3885">
              <w:rPr>
                <w:rFonts w:eastAsia="Calibri"/>
                <w:sz w:val="24"/>
                <w:szCs w:val="24"/>
                <w:lang w:eastAsia="en-US"/>
              </w:rPr>
              <w:t xml:space="preserve"> потребность, тыс. тонн ………………..</w:t>
            </w:r>
          </w:p>
          <w:p w14:paraId="40827907"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заготовлено, тыс. тонн/ % …………….</w:t>
            </w:r>
          </w:p>
          <w:p w14:paraId="6869D131"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в том числе</w:t>
            </w:r>
          </w:p>
          <w:p w14:paraId="3E8B21DD"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песок</w:t>
            </w:r>
            <w:r w:rsidR="004D3B2B" w:rsidRPr="007D3885">
              <w:rPr>
                <w:rFonts w:eastAsia="Calibri"/>
                <w:sz w:val="24"/>
                <w:szCs w:val="24"/>
                <w:lang w:eastAsia="en-US"/>
              </w:rPr>
              <w:t xml:space="preserve">                          </w:t>
            </w:r>
            <w:r w:rsidRPr="007D3885">
              <w:rPr>
                <w:rFonts w:eastAsia="Calibri"/>
                <w:sz w:val="24"/>
                <w:szCs w:val="24"/>
                <w:lang w:eastAsia="en-US"/>
              </w:rPr>
              <w:t xml:space="preserve"> потребность, тыс. куб. м. …………….</w:t>
            </w:r>
          </w:p>
          <w:p w14:paraId="7A9EE5B0"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 xml:space="preserve"> заготовлено, тыс. куб. м, % ………….</w:t>
            </w:r>
          </w:p>
          <w:p w14:paraId="3CDE78F0"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Pr="007D3885">
              <w:rPr>
                <w:sz w:val="24"/>
                <w:szCs w:val="24"/>
              </w:rPr>
              <w:t>твердые сыпучие реагенты</w:t>
            </w:r>
            <w:r w:rsidR="004D3B2B" w:rsidRPr="007D3885">
              <w:rPr>
                <w:rFonts w:eastAsia="Calibri"/>
                <w:sz w:val="24"/>
                <w:szCs w:val="24"/>
                <w:lang w:eastAsia="en-US"/>
              </w:rPr>
              <w:t xml:space="preserve">        </w:t>
            </w:r>
            <w:r w:rsidRPr="007D3885">
              <w:rPr>
                <w:rFonts w:eastAsia="Calibri"/>
                <w:sz w:val="24"/>
                <w:szCs w:val="24"/>
                <w:lang w:eastAsia="en-US"/>
              </w:rPr>
              <w:t xml:space="preserve"> потребность, тыс. тонн ……………….</w:t>
            </w:r>
          </w:p>
          <w:p w14:paraId="3DD26D86"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 xml:space="preserve"> заготовлено, тыс. тонн, % ……………</w:t>
            </w:r>
          </w:p>
          <w:p w14:paraId="4CC07B74" w14:textId="77777777" w:rsidR="003F0EB5" w:rsidRPr="007D3885" w:rsidRDefault="003F0EB5" w:rsidP="00943964">
            <w:pPr>
              <w:tabs>
                <w:tab w:val="left" w:pos="1418"/>
              </w:tabs>
              <w:ind w:firstLine="709"/>
              <w:rPr>
                <w:rFonts w:eastAsia="Calibri"/>
                <w:sz w:val="24"/>
                <w:szCs w:val="24"/>
                <w:lang w:eastAsia="en-US"/>
              </w:rPr>
            </w:pPr>
            <w:r w:rsidRPr="007D3885">
              <w:rPr>
                <w:sz w:val="24"/>
                <w:szCs w:val="24"/>
              </w:rPr>
              <w:t>2.2. Химические противогололедные материалы, %:</w:t>
            </w:r>
          </w:p>
          <w:p w14:paraId="0F4CFFD0"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Pr="007D3885">
              <w:rPr>
                <w:sz w:val="24"/>
                <w:szCs w:val="24"/>
              </w:rPr>
              <w:t>твердые сыпучие реагенты</w:t>
            </w:r>
            <w:r w:rsidR="004D3B2B" w:rsidRPr="007D3885">
              <w:rPr>
                <w:rFonts w:eastAsia="Calibri"/>
                <w:sz w:val="24"/>
                <w:szCs w:val="24"/>
                <w:lang w:eastAsia="en-US"/>
              </w:rPr>
              <w:t xml:space="preserve">        </w:t>
            </w:r>
            <w:r w:rsidRPr="007D3885">
              <w:rPr>
                <w:rFonts w:eastAsia="Calibri"/>
                <w:sz w:val="24"/>
                <w:szCs w:val="24"/>
                <w:lang w:eastAsia="en-US"/>
              </w:rPr>
              <w:t xml:space="preserve"> потребность, тыс. тонн …………...…..</w:t>
            </w:r>
          </w:p>
          <w:p w14:paraId="17FE8CE8"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заготовлено, тыс. тонн/% ……………..</w:t>
            </w:r>
          </w:p>
          <w:p w14:paraId="1B70588E"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жидкие ПГМ (по потребности)</w:t>
            </w:r>
            <w:r w:rsidR="004D3B2B" w:rsidRPr="007D3885">
              <w:rPr>
                <w:rFonts w:eastAsia="Calibri"/>
                <w:sz w:val="24"/>
                <w:szCs w:val="24"/>
                <w:lang w:eastAsia="en-US"/>
              </w:rPr>
              <w:t xml:space="preserve">    </w:t>
            </w:r>
            <w:r w:rsidRPr="007D3885">
              <w:rPr>
                <w:rFonts w:eastAsia="Calibri"/>
                <w:sz w:val="24"/>
                <w:szCs w:val="24"/>
                <w:lang w:eastAsia="en-US"/>
              </w:rPr>
              <w:t>годовой объем применения, тыс. тонн</w:t>
            </w:r>
          </w:p>
          <w:p w14:paraId="400202DF"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 xml:space="preserve"> заготовлено, тыс. тонн/% ……………...</w:t>
            </w:r>
          </w:p>
        </w:tc>
        <w:tc>
          <w:tcPr>
            <w:tcW w:w="851" w:type="pct"/>
            <w:tcBorders>
              <w:top w:val="single" w:sz="6" w:space="0" w:color="auto"/>
              <w:left w:val="single" w:sz="6" w:space="0" w:color="auto"/>
              <w:bottom w:val="single" w:sz="6" w:space="0" w:color="auto"/>
              <w:right w:val="single" w:sz="6" w:space="0" w:color="auto"/>
            </w:tcBorders>
          </w:tcPr>
          <w:p w14:paraId="28350333"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38C2DBD3" w14:textId="77777777" w:rsidTr="00E00BBB">
        <w:trPr>
          <w:cantSplit/>
          <w:trHeight w:val="2071"/>
        </w:trPr>
        <w:tc>
          <w:tcPr>
            <w:tcW w:w="208" w:type="pct"/>
            <w:tcBorders>
              <w:top w:val="single" w:sz="6" w:space="0" w:color="auto"/>
              <w:left w:val="single" w:sz="6" w:space="0" w:color="auto"/>
              <w:bottom w:val="single" w:sz="6" w:space="0" w:color="auto"/>
              <w:right w:val="single" w:sz="6" w:space="0" w:color="auto"/>
            </w:tcBorders>
          </w:tcPr>
          <w:p w14:paraId="6A3195B2"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3.</w:t>
            </w:r>
          </w:p>
          <w:p w14:paraId="0B48B19F" w14:textId="77777777" w:rsidR="003F0EB5" w:rsidRPr="007D3885" w:rsidRDefault="003F0EB5" w:rsidP="00943964">
            <w:pPr>
              <w:tabs>
                <w:tab w:val="left" w:pos="1418"/>
              </w:tabs>
              <w:ind w:firstLine="709"/>
              <w:jc w:val="center"/>
              <w:rPr>
                <w:rFonts w:eastAsia="Calibri"/>
                <w:sz w:val="24"/>
                <w:szCs w:val="24"/>
                <w:lang w:eastAsia="en-US"/>
              </w:rPr>
            </w:pPr>
          </w:p>
        </w:tc>
        <w:tc>
          <w:tcPr>
            <w:tcW w:w="3942" w:type="pct"/>
            <w:tcBorders>
              <w:top w:val="single" w:sz="6" w:space="0" w:color="auto"/>
              <w:left w:val="single" w:sz="6" w:space="0" w:color="auto"/>
              <w:bottom w:val="single" w:sz="6" w:space="0" w:color="auto"/>
              <w:right w:val="single" w:sz="6" w:space="0" w:color="auto"/>
            </w:tcBorders>
          </w:tcPr>
          <w:p w14:paraId="7ED2E013"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Наличие и готовность пескобаз</w:t>
            </w:r>
            <w:r w:rsidR="004D3B2B" w:rsidRPr="007D3885">
              <w:rPr>
                <w:rFonts w:eastAsia="Calibri"/>
                <w:sz w:val="24"/>
                <w:szCs w:val="24"/>
                <w:lang w:eastAsia="en-US"/>
              </w:rPr>
              <w:t xml:space="preserve"> </w:t>
            </w:r>
            <w:r w:rsidRPr="007D3885">
              <w:rPr>
                <w:rFonts w:eastAsia="Calibri"/>
                <w:sz w:val="24"/>
                <w:szCs w:val="24"/>
                <w:lang w:eastAsia="en-US"/>
              </w:rPr>
              <w:t>по типам:</w:t>
            </w:r>
          </w:p>
          <w:p w14:paraId="7AEB2565"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бункерные</w:t>
            </w:r>
            <w:r w:rsidR="004D3B2B" w:rsidRPr="007D3885">
              <w:rPr>
                <w:rFonts w:eastAsia="Calibri"/>
                <w:sz w:val="24"/>
                <w:szCs w:val="24"/>
                <w:lang w:eastAsia="en-US"/>
              </w:rPr>
              <w:t xml:space="preserve">                       </w:t>
            </w:r>
            <w:r w:rsidRPr="007D3885">
              <w:rPr>
                <w:rFonts w:eastAsia="Calibri"/>
                <w:sz w:val="24"/>
                <w:szCs w:val="24"/>
                <w:lang w:eastAsia="en-US"/>
              </w:rPr>
              <w:t>наличие, шт. …………………………</w:t>
            </w:r>
          </w:p>
          <w:p w14:paraId="2A06947F"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 xml:space="preserve"> готовность, шт./% …………………..</w:t>
            </w:r>
          </w:p>
          <w:p w14:paraId="597B88E7"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склады ПГМ</w:t>
            </w:r>
            <w:r w:rsidR="004D3B2B" w:rsidRPr="007D3885">
              <w:rPr>
                <w:rFonts w:eastAsia="Calibri"/>
                <w:sz w:val="24"/>
                <w:szCs w:val="24"/>
                <w:lang w:eastAsia="en-US"/>
              </w:rPr>
              <w:t xml:space="preserve">                     </w:t>
            </w:r>
            <w:r w:rsidRPr="007D3885">
              <w:rPr>
                <w:rFonts w:eastAsia="Calibri"/>
                <w:sz w:val="24"/>
                <w:szCs w:val="24"/>
                <w:lang w:eastAsia="en-US"/>
              </w:rPr>
              <w:t xml:space="preserve"> наличие, шт. …………………………</w:t>
            </w:r>
          </w:p>
          <w:p w14:paraId="733FEBAB"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 xml:space="preserve"> готовность, шт./% …………………... </w:t>
            </w:r>
          </w:p>
          <w:p w14:paraId="7640F295"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 прочие</w:t>
            </w:r>
            <w:r w:rsidR="004D3B2B" w:rsidRPr="007D3885">
              <w:rPr>
                <w:rFonts w:eastAsia="Calibri"/>
                <w:sz w:val="24"/>
                <w:szCs w:val="24"/>
                <w:lang w:eastAsia="en-US"/>
              </w:rPr>
              <w:t xml:space="preserve">                          </w:t>
            </w:r>
            <w:r w:rsidRPr="007D3885">
              <w:rPr>
                <w:rFonts w:eastAsia="Calibri"/>
                <w:sz w:val="24"/>
                <w:szCs w:val="24"/>
                <w:lang w:eastAsia="en-US"/>
              </w:rPr>
              <w:t>наличие, шт. ………………………….</w:t>
            </w:r>
          </w:p>
          <w:p w14:paraId="34A73AE3" w14:textId="77777777" w:rsidR="003F0EB5" w:rsidRPr="007D3885" w:rsidRDefault="004D3B2B" w:rsidP="00943964">
            <w:pPr>
              <w:tabs>
                <w:tab w:val="left" w:pos="1418"/>
              </w:tabs>
              <w:ind w:firstLine="709"/>
              <w:rPr>
                <w:rFonts w:eastAsia="Calibri"/>
                <w:sz w:val="24"/>
                <w:szCs w:val="24"/>
                <w:lang w:eastAsia="en-US"/>
              </w:rPr>
            </w:pPr>
            <w:r w:rsidRPr="007D3885">
              <w:rPr>
                <w:rFonts w:eastAsia="Calibri"/>
                <w:sz w:val="24"/>
                <w:szCs w:val="24"/>
                <w:lang w:eastAsia="en-US"/>
              </w:rPr>
              <w:t xml:space="preserve">                                 </w:t>
            </w:r>
            <w:r w:rsidR="003F0EB5" w:rsidRPr="007D3885">
              <w:rPr>
                <w:rFonts w:eastAsia="Calibri"/>
                <w:sz w:val="24"/>
                <w:szCs w:val="24"/>
                <w:lang w:eastAsia="en-US"/>
              </w:rPr>
              <w:t xml:space="preserve"> готовность, шт./% …………………...</w:t>
            </w:r>
          </w:p>
        </w:tc>
        <w:tc>
          <w:tcPr>
            <w:tcW w:w="851" w:type="pct"/>
            <w:tcBorders>
              <w:top w:val="single" w:sz="6" w:space="0" w:color="auto"/>
              <w:left w:val="single" w:sz="6" w:space="0" w:color="auto"/>
              <w:bottom w:val="single" w:sz="6" w:space="0" w:color="auto"/>
              <w:right w:val="single" w:sz="6" w:space="0" w:color="auto"/>
            </w:tcBorders>
          </w:tcPr>
          <w:p w14:paraId="0E8ADA94" w14:textId="77777777" w:rsidR="003F0EB5" w:rsidRPr="007D3885" w:rsidRDefault="003F0EB5" w:rsidP="00943964">
            <w:pPr>
              <w:tabs>
                <w:tab w:val="left" w:pos="1418"/>
              </w:tabs>
              <w:ind w:firstLine="709"/>
              <w:rPr>
                <w:rFonts w:eastAsia="Calibri"/>
                <w:sz w:val="24"/>
                <w:szCs w:val="24"/>
                <w:lang w:eastAsia="en-US"/>
              </w:rPr>
            </w:pPr>
          </w:p>
          <w:p w14:paraId="7FF01782"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10F48347"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26780266"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t>4.</w:t>
            </w:r>
          </w:p>
        </w:tc>
        <w:tc>
          <w:tcPr>
            <w:tcW w:w="3942" w:type="pct"/>
            <w:tcBorders>
              <w:top w:val="single" w:sz="6" w:space="0" w:color="auto"/>
              <w:left w:val="single" w:sz="6" w:space="0" w:color="auto"/>
              <w:bottom w:val="single" w:sz="6" w:space="0" w:color="auto"/>
              <w:right w:val="single" w:sz="6" w:space="0" w:color="auto"/>
            </w:tcBorders>
          </w:tcPr>
          <w:p w14:paraId="6500C73D"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Среднее</w:t>
            </w:r>
            <w:r w:rsidR="004D3B2B" w:rsidRPr="007D3885">
              <w:rPr>
                <w:rFonts w:eastAsia="Calibri"/>
                <w:sz w:val="24"/>
                <w:szCs w:val="24"/>
                <w:lang w:eastAsia="en-US"/>
              </w:rPr>
              <w:t xml:space="preserve"> </w:t>
            </w:r>
            <w:r w:rsidRPr="007D3885">
              <w:rPr>
                <w:rFonts w:eastAsia="Calibri"/>
                <w:sz w:val="24"/>
                <w:szCs w:val="24"/>
                <w:lang w:eastAsia="en-US"/>
              </w:rPr>
              <w:t xml:space="preserve"> расстояние</w:t>
            </w:r>
            <w:r w:rsidR="004D3B2B" w:rsidRPr="007D3885">
              <w:rPr>
                <w:rFonts w:eastAsia="Calibri"/>
                <w:sz w:val="24"/>
                <w:szCs w:val="24"/>
                <w:lang w:eastAsia="en-US"/>
              </w:rPr>
              <w:t xml:space="preserve"> </w:t>
            </w:r>
            <w:r w:rsidRPr="007D3885">
              <w:rPr>
                <w:rFonts w:eastAsia="Calibri"/>
                <w:sz w:val="24"/>
                <w:szCs w:val="24"/>
                <w:lang w:eastAsia="en-US"/>
              </w:rPr>
              <w:t xml:space="preserve"> между</w:t>
            </w:r>
            <w:r w:rsidR="004D3B2B" w:rsidRPr="007D3885">
              <w:rPr>
                <w:rFonts w:eastAsia="Calibri"/>
                <w:sz w:val="24"/>
                <w:szCs w:val="24"/>
                <w:lang w:eastAsia="en-US"/>
              </w:rPr>
              <w:t xml:space="preserve"> </w:t>
            </w:r>
            <w:r w:rsidRPr="007D3885">
              <w:rPr>
                <w:rFonts w:eastAsia="Calibri"/>
                <w:sz w:val="24"/>
                <w:szCs w:val="24"/>
                <w:lang w:eastAsia="en-US"/>
              </w:rPr>
              <w:t xml:space="preserve"> пескобазами,</w:t>
            </w:r>
            <w:r w:rsidR="004D3B2B" w:rsidRPr="007D3885">
              <w:rPr>
                <w:rFonts w:eastAsia="Calibri"/>
                <w:sz w:val="24"/>
                <w:szCs w:val="24"/>
                <w:lang w:eastAsia="en-US"/>
              </w:rPr>
              <w:t xml:space="preserve"> </w:t>
            </w:r>
            <w:r w:rsidRPr="007D3885">
              <w:rPr>
                <w:rFonts w:eastAsia="Calibri"/>
                <w:sz w:val="24"/>
                <w:szCs w:val="24"/>
                <w:lang w:eastAsia="en-US"/>
              </w:rPr>
              <w:t xml:space="preserve"> км</w:t>
            </w:r>
          </w:p>
        </w:tc>
        <w:tc>
          <w:tcPr>
            <w:tcW w:w="851" w:type="pct"/>
            <w:tcBorders>
              <w:top w:val="single" w:sz="6" w:space="0" w:color="auto"/>
              <w:left w:val="single" w:sz="6" w:space="0" w:color="auto"/>
              <w:bottom w:val="single" w:sz="6" w:space="0" w:color="auto"/>
              <w:right w:val="single" w:sz="6" w:space="0" w:color="auto"/>
            </w:tcBorders>
          </w:tcPr>
          <w:p w14:paraId="69E8543C"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02079CB8" w14:textId="77777777" w:rsidTr="00E00BBB">
        <w:trPr>
          <w:cantSplit/>
          <w:trHeight w:val="4092"/>
        </w:trPr>
        <w:tc>
          <w:tcPr>
            <w:tcW w:w="208" w:type="pct"/>
            <w:tcBorders>
              <w:top w:val="single" w:sz="6" w:space="0" w:color="auto"/>
              <w:left w:val="single" w:sz="6" w:space="0" w:color="auto"/>
              <w:bottom w:val="single" w:sz="6" w:space="0" w:color="auto"/>
              <w:right w:val="single" w:sz="6" w:space="0" w:color="auto"/>
            </w:tcBorders>
          </w:tcPr>
          <w:p w14:paraId="0F5CE97A" w14:textId="77777777" w:rsidR="003F0EB5" w:rsidRPr="007D3885" w:rsidRDefault="003F0EB5" w:rsidP="00943964">
            <w:pPr>
              <w:tabs>
                <w:tab w:val="left" w:pos="1418"/>
              </w:tabs>
              <w:ind w:firstLine="709"/>
              <w:jc w:val="center"/>
              <w:rPr>
                <w:rFonts w:eastAsia="Calibri"/>
                <w:sz w:val="24"/>
                <w:szCs w:val="24"/>
                <w:lang w:eastAsia="en-US"/>
              </w:rPr>
            </w:pPr>
            <w:r w:rsidRPr="007D3885">
              <w:rPr>
                <w:rFonts w:eastAsia="Calibri"/>
                <w:sz w:val="24"/>
                <w:szCs w:val="24"/>
                <w:lang w:eastAsia="en-US"/>
              </w:rPr>
              <w:lastRenderedPageBreak/>
              <w:t>5.</w:t>
            </w:r>
          </w:p>
        </w:tc>
        <w:tc>
          <w:tcPr>
            <w:tcW w:w="3942" w:type="pct"/>
            <w:tcBorders>
              <w:top w:val="single" w:sz="6" w:space="0" w:color="auto"/>
              <w:left w:val="single" w:sz="6" w:space="0" w:color="auto"/>
              <w:bottom w:val="single" w:sz="6" w:space="0" w:color="auto"/>
              <w:right w:val="single" w:sz="6" w:space="0" w:color="auto"/>
            </w:tcBorders>
          </w:tcPr>
          <w:p w14:paraId="7A75A703"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Наличие, потребность</w:t>
            </w:r>
            <w:r w:rsidRPr="007D3885">
              <w:rPr>
                <w:rStyle w:val="af3"/>
                <w:rFonts w:eastAsia="Calibri"/>
                <w:lang w:eastAsia="en-US"/>
              </w:rPr>
              <w:footnoteReference w:customMarkFollows="1" w:id="12"/>
              <w:t>1</w:t>
            </w:r>
            <w:r w:rsidR="004D3B2B" w:rsidRPr="007D3885">
              <w:rPr>
                <w:rFonts w:eastAsia="Calibri"/>
                <w:lang w:eastAsia="en-US"/>
              </w:rPr>
              <w:t xml:space="preserve"> </w:t>
            </w:r>
            <w:r w:rsidRPr="007D3885">
              <w:rPr>
                <w:rFonts w:eastAsia="Calibri"/>
                <w:lang w:eastAsia="en-US"/>
              </w:rPr>
              <w:t>и готовность техники, занятой на зимнем содержании дорог,</w:t>
            </w:r>
          </w:p>
          <w:p w14:paraId="0E95190D"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всего:</w:t>
            </w:r>
            <w:r w:rsidR="004D3B2B" w:rsidRPr="007D3885">
              <w:rPr>
                <w:rFonts w:eastAsia="Calibri"/>
                <w:lang w:eastAsia="en-US"/>
              </w:rPr>
              <w:t xml:space="preserve">                                                                                                               </w:t>
            </w:r>
          </w:p>
          <w:p w14:paraId="08EEBE0D"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49FDA049"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наличие,</w:t>
            </w:r>
            <w:r w:rsidRPr="007D3885">
              <w:rPr>
                <w:rFonts w:eastAsia="Calibri"/>
                <w:lang w:eastAsia="en-US"/>
              </w:rPr>
              <w:t xml:space="preserve"> </w:t>
            </w:r>
            <w:r w:rsidR="003F0EB5" w:rsidRPr="007D3885">
              <w:rPr>
                <w:rFonts w:eastAsia="Calibri"/>
                <w:lang w:eastAsia="en-US"/>
              </w:rPr>
              <w:t>шт…………………..………</w:t>
            </w:r>
          </w:p>
          <w:p w14:paraId="21FAE6C4" w14:textId="77777777" w:rsidR="003F0EB5" w:rsidRPr="007D3885" w:rsidRDefault="004D3B2B" w:rsidP="00943964">
            <w:pPr>
              <w:tabs>
                <w:tab w:val="left" w:pos="1418"/>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шт./%................................ </w:t>
            </w:r>
          </w:p>
          <w:p w14:paraId="3173A34D" w14:textId="77777777" w:rsidR="003F0EB5" w:rsidRPr="007D3885" w:rsidRDefault="003F0EB5" w:rsidP="00943964">
            <w:pPr>
              <w:tabs>
                <w:tab w:val="left" w:pos="1418"/>
              </w:tabs>
              <w:ind w:firstLine="709"/>
              <w:jc w:val="both"/>
              <w:rPr>
                <w:rFonts w:eastAsia="Calibri"/>
                <w:iCs/>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p w14:paraId="3C4CA05B"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в</w:t>
            </w:r>
            <w:r w:rsidR="004D3B2B" w:rsidRPr="007D3885">
              <w:rPr>
                <w:rFonts w:eastAsia="Calibri"/>
                <w:lang w:eastAsia="en-US"/>
              </w:rPr>
              <w:t xml:space="preserve"> </w:t>
            </w:r>
            <w:r w:rsidRPr="007D3885">
              <w:rPr>
                <w:rFonts w:eastAsia="Calibri"/>
                <w:lang w:eastAsia="en-US"/>
              </w:rPr>
              <w:t>том</w:t>
            </w:r>
            <w:r w:rsidR="004D3B2B" w:rsidRPr="007D3885">
              <w:rPr>
                <w:rFonts w:eastAsia="Calibri"/>
                <w:lang w:eastAsia="en-US"/>
              </w:rPr>
              <w:t xml:space="preserve"> </w:t>
            </w:r>
            <w:r w:rsidRPr="007D3885">
              <w:rPr>
                <w:rFonts w:eastAsia="Calibri"/>
                <w:lang w:eastAsia="en-US"/>
              </w:rPr>
              <w:t xml:space="preserve"> числе:</w:t>
            </w:r>
          </w:p>
          <w:p w14:paraId="62B0A5AA" w14:textId="77777777" w:rsidR="003F0EB5" w:rsidRPr="007D3885" w:rsidRDefault="003F0EB5" w:rsidP="00943964">
            <w:pPr>
              <w:tabs>
                <w:tab w:val="left" w:pos="1418"/>
                <w:tab w:val="left" w:pos="4015"/>
              </w:tabs>
              <w:ind w:firstLine="709"/>
              <w:jc w:val="both"/>
              <w:rPr>
                <w:rFonts w:eastAsia="Calibri"/>
                <w:lang w:eastAsia="en-US"/>
              </w:rPr>
            </w:pPr>
            <w:r w:rsidRPr="007D3885">
              <w:rPr>
                <w:rFonts w:eastAsia="Calibri"/>
                <w:lang w:eastAsia="en-US"/>
              </w:rPr>
              <w:t>- КДМ</w:t>
            </w:r>
          </w:p>
          <w:p w14:paraId="2DD04619"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потребность, шт.</w:t>
            </w:r>
          </w:p>
          <w:p w14:paraId="2A1DF0AB"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наличие,</w:t>
            </w:r>
            <w:r w:rsidRPr="007D3885">
              <w:rPr>
                <w:rFonts w:eastAsia="Calibri"/>
                <w:lang w:eastAsia="en-US"/>
              </w:rPr>
              <w:t xml:space="preserve"> </w:t>
            </w:r>
            <w:r w:rsidR="003F0EB5" w:rsidRPr="007D3885">
              <w:rPr>
                <w:rFonts w:eastAsia="Calibri"/>
                <w:lang w:eastAsia="en-US"/>
              </w:rPr>
              <w:t>шт…………………..………</w:t>
            </w:r>
          </w:p>
          <w:p w14:paraId="59A6A3D1" w14:textId="77777777" w:rsidR="003F0EB5" w:rsidRPr="007D3885" w:rsidRDefault="004D3B2B" w:rsidP="00943964">
            <w:pPr>
              <w:tabs>
                <w:tab w:val="left" w:pos="1418"/>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готовность, шт./%................................</w:t>
            </w:r>
          </w:p>
          <w:p w14:paraId="68E75EA4" w14:textId="77777777" w:rsidR="003F0EB5" w:rsidRPr="007D3885" w:rsidRDefault="003F0EB5" w:rsidP="00943964">
            <w:pPr>
              <w:tabs>
                <w:tab w:val="left" w:pos="1418"/>
              </w:tabs>
              <w:ind w:firstLine="709"/>
              <w:jc w:val="both"/>
              <w:rPr>
                <w:rFonts w:eastAsia="Calibri"/>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p w14:paraId="0F26B1FE"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 Автогрейдеры</w:t>
            </w:r>
          </w:p>
          <w:p w14:paraId="5A870CC7"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потребность, шт.</w:t>
            </w:r>
          </w:p>
          <w:p w14:paraId="0A020E48"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наличие,</w:t>
            </w:r>
            <w:r w:rsidRPr="007D3885">
              <w:rPr>
                <w:rFonts w:eastAsia="Calibri"/>
                <w:lang w:eastAsia="en-US"/>
              </w:rPr>
              <w:t xml:space="preserve"> </w:t>
            </w:r>
            <w:r w:rsidR="003F0EB5" w:rsidRPr="007D3885">
              <w:rPr>
                <w:rFonts w:eastAsia="Calibri"/>
                <w:lang w:eastAsia="en-US"/>
              </w:rPr>
              <w:t>шт…………………..………</w:t>
            </w:r>
          </w:p>
          <w:p w14:paraId="0BEA876C" w14:textId="77777777" w:rsidR="003F0EB5" w:rsidRPr="007D3885" w:rsidRDefault="004D3B2B" w:rsidP="00943964">
            <w:pPr>
              <w:tabs>
                <w:tab w:val="left" w:pos="1418"/>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готовность, шт./%................................</w:t>
            </w:r>
          </w:p>
          <w:p w14:paraId="3F59F49B" w14:textId="77777777" w:rsidR="003F0EB5" w:rsidRPr="007D3885" w:rsidRDefault="003F0EB5" w:rsidP="00943964">
            <w:pPr>
              <w:tabs>
                <w:tab w:val="left" w:pos="1418"/>
              </w:tabs>
              <w:ind w:firstLine="709"/>
              <w:jc w:val="both"/>
              <w:rPr>
                <w:rFonts w:eastAsia="Calibri"/>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tc>
        <w:tc>
          <w:tcPr>
            <w:tcW w:w="851" w:type="pct"/>
            <w:tcBorders>
              <w:top w:val="single" w:sz="6" w:space="0" w:color="auto"/>
              <w:left w:val="single" w:sz="6" w:space="0" w:color="auto"/>
              <w:bottom w:val="single" w:sz="6" w:space="0" w:color="auto"/>
              <w:right w:val="single" w:sz="6" w:space="0" w:color="auto"/>
            </w:tcBorders>
          </w:tcPr>
          <w:p w14:paraId="7909A4E3"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3379BC4F" w14:textId="77777777" w:rsidTr="00E00BBB">
        <w:trPr>
          <w:cantSplit/>
          <w:trHeight w:val="20"/>
        </w:trPr>
        <w:tc>
          <w:tcPr>
            <w:tcW w:w="208" w:type="pct"/>
            <w:tcBorders>
              <w:top w:val="single" w:sz="6" w:space="0" w:color="auto"/>
              <w:left w:val="single" w:sz="6" w:space="0" w:color="auto"/>
              <w:bottom w:val="single" w:sz="4" w:space="0" w:color="auto"/>
              <w:right w:val="single" w:sz="6" w:space="0" w:color="auto"/>
            </w:tcBorders>
          </w:tcPr>
          <w:p w14:paraId="7913E2E2" w14:textId="77777777" w:rsidR="003F0EB5" w:rsidRPr="007D3885" w:rsidRDefault="003F0EB5" w:rsidP="00943964">
            <w:pPr>
              <w:tabs>
                <w:tab w:val="left" w:pos="1418"/>
              </w:tabs>
              <w:ind w:firstLine="709"/>
              <w:rPr>
                <w:rFonts w:eastAsia="Calibri"/>
                <w:sz w:val="24"/>
                <w:szCs w:val="24"/>
                <w:lang w:eastAsia="en-US"/>
              </w:rPr>
            </w:pPr>
          </w:p>
        </w:tc>
        <w:tc>
          <w:tcPr>
            <w:tcW w:w="3942" w:type="pct"/>
            <w:tcBorders>
              <w:top w:val="single" w:sz="6" w:space="0" w:color="auto"/>
              <w:left w:val="single" w:sz="6" w:space="0" w:color="auto"/>
              <w:bottom w:val="single" w:sz="4" w:space="0" w:color="auto"/>
              <w:right w:val="single" w:sz="6" w:space="0" w:color="auto"/>
            </w:tcBorders>
          </w:tcPr>
          <w:p w14:paraId="0AF3E01C"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 Экскаваторы</w:t>
            </w:r>
          </w:p>
          <w:p w14:paraId="48E93ADC"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3683D59A"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7AA639F3" w14:textId="77777777" w:rsidR="003F0EB5" w:rsidRPr="007D3885" w:rsidRDefault="004D3B2B" w:rsidP="00943964">
            <w:pPr>
              <w:tabs>
                <w:tab w:val="left" w:pos="1418"/>
              </w:tabs>
              <w:ind w:firstLine="709"/>
              <w:jc w:val="both"/>
              <w:rPr>
                <w:rFonts w:eastAsia="Calibri"/>
                <w:i/>
                <w:iCs/>
                <w:lang w:eastAsia="en-US"/>
              </w:rPr>
            </w:pPr>
            <w:r w:rsidRPr="007D3885">
              <w:rPr>
                <w:rFonts w:eastAsia="Calibri"/>
                <w:lang w:eastAsia="en-US"/>
              </w:rPr>
              <w:t xml:space="preserve">                                  </w:t>
            </w:r>
            <w:r w:rsidR="003F0EB5" w:rsidRPr="007D3885">
              <w:rPr>
                <w:rFonts w:eastAsia="Calibri"/>
                <w:lang w:eastAsia="en-US"/>
              </w:rPr>
              <w:t xml:space="preserve"> готовность, шт./%................................</w:t>
            </w:r>
            <w:r w:rsidRPr="007D3885">
              <w:rPr>
                <w:rFonts w:eastAsia="Calibri"/>
                <w:lang w:eastAsia="en-US"/>
              </w:rPr>
              <w:t xml:space="preserve">                     </w:t>
            </w:r>
            <w:r w:rsidR="003F0EB5" w:rsidRPr="007D3885">
              <w:rPr>
                <w:rFonts w:eastAsia="Calibri"/>
                <w:lang w:eastAsia="en-US"/>
              </w:rPr>
              <w:t xml:space="preserve"> </w:t>
            </w:r>
          </w:p>
          <w:p w14:paraId="560A2AA5" w14:textId="77777777" w:rsidR="003F0EB5" w:rsidRPr="007D3885" w:rsidRDefault="003F0EB5" w:rsidP="00943964">
            <w:pPr>
              <w:tabs>
                <w:tab w:val="left" w:pos="1418"/>
              </w:tabs>
              <w:ind w:firstLine="709"/>
              <w:jc w:val="both"/>
              <w:rPr>
                <w:rFonts w:eastAsia="Calibri"/>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p w14:paraId="5F12D016"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 Погрузчики</w:t>
            </w:r>
          </w:p>
          <w:p w14:paraId="6FC5B527"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0EC39F38"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01BFD92D" w14:textId="77777777" w:rsidR="003F0EB5" w:rsidRPr="007D3885" w:rsidRDefault="004D3B2B" w:rsidP="00943964">
            <w:pPr>
              <w:tabs>
                <w:tab w:val="left" w:pos="1418"/>
              </w:tabs>
              <w:ind w:firstLine="709"/>
              <w:jc w:val="both"/>
              <w:rPr>
                <w:rFonts w:eastAsia="Calibri"/>
                <w:iCs/>
                <w:lang w:eastAsia="en-US"/>
              </w:rPr>
            </w:pPr>
            <w:r w:rsidRPr="007D3885">
              <w:rPr>
                <w:rFonts w:eastAsia="Calibri"/>
                <w:lang w:eastAsia="en-US"/>
              </w:rPr>
              <w:t xml:space="preserve">                                  </w:t>
            </w:r>
            <w:r w:rsidR="003F0EB5" w:rsidRPr="007D3885">
              <w:rPr>
                <w:rFonts w:eastAsia="Calibri"/>
                <w:lang w:eastAsia="en-US"/>
              </w:rPr>
              <w:t xml:space="preserve"> готовность, шт./%................................</w:t>
            </w:r>
          </w:p>
          <w:p w14:paraId="37FB3ECF" w14:textId="77777777" w:rsidR="003F0EB5" w:rsidRPr="007D3885" w:rsidRDefault="003F0EB5" w:rsidP="00943964">
            <w:pPr>
              <w:tabs>
                <w:tab w:val="left" w:pos="1418"/>
              </w:tabs>
              <w:ind w:firstLine="709"/>
              <w:jc w:val="both"/>
              <w:rPr>
                <w:rFonts w:eastAsia="Calibri"/>
                <w:iCs/>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p w14:paraId="3CA54C2A"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 Бульдозеры</w:t>
            </w:r>
          </w:p>
          <w:p w14:paraId="2C67C43F"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23E06853"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730EFDE8" w14:textId="77777777" w:rsidR="003F0EB5" w:rsidRPr="007D3885" w:rsidRDefault="004D3B2B" w:rsidP="00943964">
            <w:pPr>
              <w:tabs>
                <w:tab w:val="left" w:pos="1418"/>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шт./%</w:t>
            </w:r>
          </w:p>
          <w:p w14:paraId="212FB19B" w14:textId="77777777" w:rsidR="003F0EB5" w:rsidRPr="007D3885" w:rsidRDefault="003F0EB5" w:rsidP="00943964">
            <w:pPr>
              <w:tabs>
                <w:tab w:val="left" w:pos="1418"/>
              </w:tabs>
              <w:ind w:firstLine="709"/>
              <w:jc w:val="both"/>
              <w:rPr>
                <w:rFonts w:eastAsia="Calibri"/>
                <w:iCs/>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p w14:paraId="3DBD58C2" w14:textId="77777777" w:rsidR="003F0EB5" w:rsidRPr="007D3885" w:rsidRDefault="003F0EB5" w:rsidP="00943964">
            <w:pPr>
              <w:tabs>
                <w:tab w:val="left" w:pos="1418"/>
              </w:tabs>
              <w:ind w:firstLine="709"/>
              <w:jc w:val="both"/>
              <w:rPr>
                <w:rFonts w:eastAsia="Calibri"/>
                <w:lang w:eastAsia="en-US"/>
              </w:rPr>
            </w:pPr>
            <w:r w:rsidRPr="007D3885">
              <w:rPr>
                <w:rFonts w:eastAsia="Calibri"/>
                <w:lang w:eastAsia="en-US"/>
              </w:rPr>
              <w:t>- Колесные трактора со снегоочистительным оборудованием</w:t>
            </w:r>
          </w:p>
          <w:p w14:paraId="2402CEF7"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1ACA8DF5"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67B4BAA1" w14:textId="77777777" w:rsidR="003F0EB5" w:rsidRPr="007D3885" w:rsidRDefault="004D3B2B" w:rsidP="00943964">
            <w:pPr>
              <w:tabs>
                <w:tab w:val="left" w:pos="1418"/>
              </w:tabs>
              <w:ind w:firstLine="709"/>
              <w:jc w:val="both"/>
              <w:rPr>
                <w:rFonts w:eastAsia="Calibri"/>
                <w:iCs/>
                <w:lang w:eastAsia="en-US"/>
              </w:rPr>
            </w:pPr>
            <w:r w:rsidRPr="007D3885">
              <w:rPr>
                <w:rFonts w:eastAsia="Calibri"/>
                <w:lang w:eastAsia="en-US"/>
              </w:rPr>
              <w:t xml:space="preserve">                                  </w:t>
            </w:r>
            <w:r w:rsidR="003F0EB5" w:rsidRPr="007D3885">
              <w:rPr>
                <w:rFonts w:eastAsia="Calibri"/>
                <w:lang w:eastAsia="en-US"/>
              </w:rPr>
              <w:t xml:space="preserve"> готовность, шт./%................................</w:t>
            </w:r>
          </w:p>
          <w:p w14:paraId="1B68AF65" w14:textId="77777777" w:rsidR="003F0EB5" w:rsidRPr="007D3885" w:rsidRDefault="003F0EB5" w:rsidP="00943964">
            <w:pPr>
              <w:tabs>
                <w:tab w:val="left" w:pos="1418"/>
              </w:tabs>
              <w:ind w:firstLine="709"/>
              <w:jc w:val="both"/>
              <w:rPr>
                <w:rFonts w:eastAsia="Calibri"/>
                <w:iCs/>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p w14:paraId="1A1D87AA" w14:textId="77777777" w:rsidR="003F0EB5" w:rsidRPr="007D3885" w:rsidRDefault="003F0EB5" w:rsidP="00943964">
            <w:pPr>
              <w:tabs>
                <w:tab w:val="left" w:pos="1418"/>
              </w:tabs>
              <w:ind w:firstLine="709"/>
              <w:jc w:val="both"/>
              <w:rPr>
                <w:rFonts w:eastAsia="Calibri"/>
                <w:iCs/>
                <w:lang w:eastAsia="en-US"/>
              </w:rPr>
            </w:pPr>
            <w:r w:rsidRPr="007D3885">
              <w:rPr>
                <w:rFonts w:eastAsia="Calibri"/>
                <w:i/>
                <w:iCs/>
                <w:lang w:eastAsia="en-US"/>
              </w:rPr>
              <w:t xml:space="preserve">- </w:t>
            </w:r>
            <w:r w:rsidRPr="007D3885">
              <w:rPr>
                <w:rFonts w:eastAsia="Calibri"/>
                <w:iCs/>
                <w:lang w:eastAsia="en-US"/>
              </w:rPr>
              <w:t>Тягачи</w:t>
            </w:r>
          </w:p>
          <w:p w14:paraId="79EA53A7"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2D983823"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43AE63F7" w14:textId="77777777" w:rsidR="003F0EB5" w:rsidRPr="007D3885" w:rsidRDefault="004D3B2B" w:rsidP="00943964">
            <w:pPr>
              <w:tabs>
                <w:tab w:val="left" w:pos="1418"/>
              </w:tabs>
              <w:ind w:firstLine="709"/>
              <w:jc w:val="both"/>
              <w:rPr>
                <w:rFonts w:eastAsia="Calibri"/>
                <w:i/>
                <w:iCs/>
                <w:lang w:eastAsia="en-US"/>
              </w:rPr>
            </w:pPr>
            <w:r w:rsidRPr="007D3885">
              <w:rPr>
                <w:rFonts w:eastAsia="Calibri"/>
                <w:lang w:eastAsia="en-US"/>
              </w:rPr>
              <w:t xml:space="preserve">                                  </w:t>
            </w:r>
            <w:r w:rsidR="003F0EB5" w:rsidRPr="007D3885">
              <w:rPr>
                <w:rFonts w:eastAsia="Calibri"/>
                <w:lang w:eastAsia="en-US"/>
              </w:rPr>
              <w:t xml:space="preserve"> готовность, шт./%................................</w:t>
            </w:r>
            <w:r w:rsidRPr="007D3885">
              <w:rPr>
                <w:rFonts w:eastAsia="Calibri"/>
                <w:iCs/>
                <w:lang w:eastAsia="en-US"/>
              </w:rPr>
              <w:t xml:space="preserve">                           </w:t>
            </w:r>
          </w:p>
          <w:p w14:paraId="143DDEFD" w14:textId="77777777" w:rsidR="003F0EB5" w:rsidRPr="007D3885" w:rsidRDefault="003F0EB5" w:rsidP="00943964">
            <w:pPr>
              <w:tabs>
                <w:tab w:val="left" w:pos="1418"/>
              </w:tabs>
              <w:ind w:firstLine="709"/>
              <w:jc w:val="both"/>
              <w:rPr>
                <w:rFonts w:eastAsia="Calibri"/>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tc>
        <w:tc>
          <w:tcPr>
            <w:tcW w:w="851" w:type="pct"/>
            <w:tcBorders>
              <w:top w:val="single" w:sz="6" w:space="0" w:color="auto"/>
              <w:left w:val="single" w:sz="6" w:space="0" w:color="auto"/>
              <w:bottom w:val="single" w:sz="4" w:space="0" w:color="auto"/>
              <w:right w:val="single" w:sz="6" w:space="0" w:color="auto"/>
            </w:tcBorders>
          </w:tcPr>
          <w:p w14:paraId="24A044BD"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0F0679C2"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6039FEA2" w14:textId="77777777" w:rsidR="003F0EB5" w:rsidRPr="007D3885" w:rsidRDefault="003F0EB5" w:rsidP="00943964">
            <w:pPr>
              <w:tabs>
                <w:tab w:val="left" w:pos="1418"/>
              </w:tabs>
              <w:ind w:firstLine="709"/>
              <w:rPr>
                <w:rFonts w:eastAsia="Calibri"/>
                <w:sz w:val="24"/>
                <w:szCs w:val="24"/>
                <w:lang w:eastAsia="en-US"/>
              </w:rPr>
            </w:pPr>
          </w:p>
        </w:tc>
        <w:tc>
          <w:tcPr>
            <w:tcW w:w="3942" w:type="pct"/>
            <w:tcBorders>
              <w:top w:val="single" w:sz="6" w:space="0" w:color="auto"/>
              <w:left w:val="single" w:sz="6" w:space="0" w:color="auto"/>
              <w:bottom w:val="single" w:sz="6" w:space="0" w:color="auto"/>
              <w:right w:val="single" w:sz="6" w:space="0" w:color="auto"/>
            </w:tcBorders>
          </w:tcPr>
          <w:p w14:paraId="2BEA882F" w14:textId="77777777" w:rsidR="003F0EB5" w:rsidRPr="007D3885" w:rsidRDefault="003F0EB5" w:rsidP="00943964">
            <w:pPr>
              <w:tabs>
                <w:tab w:val="left" w:pos="1418"/>
                <w:tab w:val="left" w:pos="5040"/>
              </w:tabs>
              <w:ind w:firstLine="709"/>
              <w:jc w:val="both"/>
              <w:rPr>
                <w:rFonts w:eastAsia="Calibri"/>
                <w:lang w:eastAsia="en-US"/>
              </w:rPr>
            </w:pPr>
            <w:r w:rsidRPr="007D3885">
              <w:rPr>
                <w:rFonts w:eastAsia="Calibri"/>
                <w:lang w:eastAsia="en-US"/>
              </w:rPr>
              <w:t>- Роторные снегоочистители</w:t>
            </w:r>
          </w:p>
          <w:p w14:paraId="5F774C2A"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шт.</w:t>
            </w:r>
          </w:p>
          <w:p w14:paraId="7EB1BFF8"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041E8FB3" w14:textId="77777777" w:rsidR="003F0EB5" w:rsidRPr="007D3885" w:rsidRDefault="004D3B2B" w:rsidP="00943964">
            <w:pPr>
              <w:tabs>
                <w:tab w:val="left" w:pos="1418"/>
              </w:tabs>
              <w:ind w:firstLine="709"/>
              <w:jc w:val="both"/>
              <w:rPr>
                <w:rFonts w:eastAsia="Calibri"/>
                <w:iCs/>
                <w:lang w:eastAsia="en-US"/>
              </w:rPr>
            </w:pPr>
            <w:r w:rsidRPr="007D3885">
              <w:rPr>
                <w:rFonts w:eastAsia="Calibri"/>
                <w:lang w:eastAsia="en-US"/>
              </w:rPr>
              <w:t xml:space="preserve">                                  </w:t>
            </w:r>
            <w:r w:rsidR="003F0EB5" w:rsidRPr="007D3885">
              <w:rPr>
                <w:rFonts w:eastAsia="Calibri"/>
                <w:lang w:eastAsia="en-US"/>
              </w:rPr>
              <w:t xml:space="preserve"> готовность, шт./%................................</w:t>
            </w:r>
          </w:p>
          <w:p w14:paraId="237B6A38" w14:textId="77777777" w:rsidR="003F0EB5" w:rsidRPr="007D3885" w:rsidRDefault="003F0EB5" w:rsidP="00943964">
            <w:pPr>
              <w:tabs>
                <w:tab w:val="left" w:pos="1418"/>
              </w:tabs>
              <w:ind w:firstLine="709"/>
              <w:jc w:val="both"/>
              <w:rPr>
                <w:rFonts w:eastAsia="Calibri"/>
                <w:lang w:eastAsia="en-US"/>
              </w:rPr>
            </w:pPr>
            <w:r w:rsidRPr="007D3885">
              <w:rPr>
                <w:rFonts w:eastAsia="Calibri"/>
                <w:iCs/>
                <w:lang w:eastAsia="en-US"/>
              </w:rPr>
              <w:t>оснащенность системой ГЛОНАСС/</w:t>
            </w:r>
            <w:r w:rsidRPr="007D3885">
              <w:rPr>
                <w:rFonts w:eastAsia="Calibri"/>
                <w:iCs/>
                <w:lang w:val="en-US" w:eastAsia="en-US"/>
              </w:rPr>
              <w:t>GPS</w:t>
            </w:r>
            <w:r w:rsidR="004D3B2B" w:rsidRPr="007D3885">
              <w:rPr>
                <w:rFonts w:eastAsia="Calibri"/>
                <w:iCs/>
                <w:lang w:eastAsia="en-US"/>
              </w:rPr>
              <w:t xml:space="preserve"> </w:t>
            </w:r>
            <w:r w:rsidRPr="007D3885">
              <w:rPr>
                <w:rFonts w:eastAsia="Calibri"/>
                <w:lang w:eastAsia="en-US"/>
              </w:rPr>
              <w:t>готовность, шт./%</w:t>
            </w:r>
          </w:p>
        </w:tc>
        <w:tc>
          <w:tcPr>
            <w:tcW w:w="851" w:type="pct"/>
            <w:tcBorders>
              <w:top w:val="single" w:sz="6" w:space="0" w:color="auto"/>
              <w:left w:val="single" w:sz="6" w:space="0" w:color="auto"/>
              <w:bottom w:val="single" w:sz="6" w:space="0" w:color="auto"/>
              <w:right w:val="single" w:sz="6" w:space="0" w:color="auto"/>
            </w:tcBorders>
          </w:tcPr>
          <w:p w14:paraId="50A6B5EB" w14:textId="77777777" w:rsidR="003F0EB5" w:rsidRPr="007D3885" w:rsidRDefault="003F0EB5" w:rsidP="00943964">
            <w:pPr>
              <w:tabs>
                <w:tab w:val="left" w:pos="1418"/>
              </w:tabs>
              <w:ind w:firstLine="709"/>
              <w:rPr>
                <w:rFonts w:eastAsia="Calibri"/>
                <w:sz w:val="24"/>
                <w:szCs w:val="24"/>
                <w:lang w:eastAsia="en-US"/>
              </w:rPr>
            </w:pPr>
          </w:p>
          <w:p w14:paraId="269DCE77"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3D4D865D"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0679C8BE"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6.</w:t>
            </w:r>
          </w:p>
        </w:tc>
        <w:tc>
          <w:tcPr>
            <w:tcW w:w="3942" w:type="pct"/>
            <w:tcBorders>
              <w:top w:val="single" w:sz="6" w:space="0" w:color="auto"/>
              <w:left w:val="single" w:sz="6" w:space="0" w:color="auto"/>
              <w:bottom w:val="single" w:sz="6" w:space="0" w:color="auto"/>
              <w:right w:val="single" w:sz="6" w:space="0" w:color="auto"/>
            </w:tcBorders>
          </w:tcPr>
          <w:p w14:paraId="0916DC85"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Готовность теплых стоянок для техники:</w:t>
            </w:r>
          </w:p>
          <w:p w14:paraId="4D169655"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769227AC" w14:textId="77777777" w:rsidR="003F0EB5" w:rsidRPr="007D3885" w:rsidRDefault="004D3B2B" w:rsidP="00943964">
            <w:pPr>
              <w:tabs>
                <w:tab w:val="left" w:pos="1418"/>
              </w:tabs>
              <w:ind w:firstLine="709"/>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шт./%................................</w:t>
            </w:r>
            <w:r w:rsidRPr="007D3885">
              <w:rPr>
                <w:rFonts w:eastAsia="Calibri"/>
                <w:iCs/>
                <w:lang w:eastAsia="en-US"/>
              </w:rPr>
              <w:t xml:space="preserve">                           </w:t>
            </w:r>
          </w:p>
        </w:tc>
        <w:tc>
          <w:tcPr>
            <w:tcW w:w="851" w:type="pct"/>
            <w:tcBorders>
              <w:top w:val="single" w:sz="6" w:space="0" w:color="auto"/>
              <w:left w:val="single" w:sz="6" w:space="0" w:color="auto"/>
              <w:bottom w:val="single" w:sz="6" w:space="0" w:color="auto"/>
              <w:right w:val="single" w:sz="6" w:space="0" w:color="auto"/>
            </w:tcBorders>
          </w:tcPr>
          <w:p w14:paraId="6008E7CB" w14:textId="77777777" w:rsidR="003F0EB5" w:rsidRPr="007D3885" w:rsidRDefault="003F0EB5" w:rsidP="00943964">
            <w:pPr>
              <w:tabs>
                <w:tab w:val="left" w:pos="1418"/>
              </w:tabs>
              <w:ind w:firstLine="709"/>
              <w:rPr>
                <w:rFonts w:eastAsia="Calibri"/>
                <w:sz w:val="24"/>
                <w:szCs w:val="24"/>
                <w:lang w:eastAsia="en-US"/>
              </w:rPr>
            </w:pPr>
          </w:p>
          <w:p w14:paraId="50B14FC1"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3024024F"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62288329"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lastRenderedPageBreak/>
              <w:t>7.</w:t>
            </w:r>
          </w:p>
        </w:tc>
        <w:tc>
          <w:tcPr>
            <w:tcW w:w="3942" w:type="pct"/>
            <w:tcBorders>
              <w:top w:val="single" w:sz="6" w:space="0" w:color="auto"/>
              <w:left w:val="single" w:sz="6" w:space="0" w:color="auto"/>
              <w:bottom w:val="single" w:sz="6" w:space="0" w:color="auto"/>
              <w:right w:val="single" w:sz="6" w:space="0" w:color="auto"/>
            </w:tcBorders>
          </w:tcPr>
          <w:p w14:paraId="473CB2E1"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Готовность помещений для отдыха и обогрева рабочих и водителей:</w:t>
            </w:r>
          </w:p>
          <w:p w14:paraId="7EA74CA8"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7334D0F3" w14:textId="77777777" w:rsidR="003F0EB5" w:rsidRPr="007D3885" w:rsidRDefault="004D3B2B" w:rsidP="00943964">
            <w:pPr>
              <w:tabs>
                <w:tab w:val="left" w:pos="1418"/>
              </w:tabs>
              <w:ind w:firstLine="709"/>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шт./%................................</w:t>
            </w:r>
            <w:r w:rsidRPr="007D3885">
              <w:rPr>
                <w:rFonts w:eastAsia="Calibri"/>
                <w:iCs/>
                <w:lang w:eastAsia="en-US"/>
              </w:rPr>
              <w:t xml:space="preserve">                           </w:t>
            </w:r>
          </w:p>
        </w:tc>
        <w:tc>
          <w:tcPr>
            <w:tcW w:w="851" w:type="pct"/>
            <w:tcBorders>
              <w:top w:val="single" w:sz="6" w:space="0" w:color="auto"/>
              <w:left w:val="single" w:sz="6" w:space="0" w:color="auto"/>
              <w:bottom w:val="single" w:sz="6" w:space="0" w:color="auto"/>
              <w:right w:val="single" w:sz="6" w:space="0" w:color="auto"/>
            </w:tcBorders>
          </w:tcPr>
          <w:p w14:paraId="4C40E74C" w14:textId="77777777" w:rsidR="003F0EB5" w:rsidRPr="007D3885" w:rsidRDefault="003F0EB5" w:rsidP="00943964">
            <w:pPr>
              <w:tabs>
                <w:tab w:val="left" w:pos="1418"/>
              </w:tabs>
              <w:ind w:firstLine="709"/>
              <w:rPr>
                <w:rFonts w:eastAsia="Calibri"/>
                <w:sz w:val="24"/>
                <w:szCs w:val="24"/>
                <w:lang w:eastAsia="en-US"/>
              </w:rPr>
            </w:pPr>
          </w:p>
          <w:p w14:paraId="70F63389"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44629627"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70796E22"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8.</w:t>
            </w:r>
          </w:p>
        </w:tc>
        <w:tc>
          <w:tcPr>
            <w:tcW w:w="3942" w:type="pct"/>
            <w:tcBorders>
              <w:top w:val="single" w:sz="6" w:space="0" w:color="auto"/>
              <w:left w:val="single" w:sz="6" w:space="0" w:color="auto"/>
              <w:bottom w:val="single" w:sz="6" w:space="0" w:color="auto"/>
              <w:right w:val="single" w:sz="6" w:space="0" w:color="auto"/>
            </w:tcBorders>
          </w:tcPr>
          <w:p w14:paraId="7D82FB98"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 xml:space="preserve">Готовность отопительных систем помещений: </w:t>
            </w:r>
          </w:p>
          <w:p w14:paraId="24FAF021"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49DAE9D8" w14:textId="77777777" w:rsidR="003F0EB5" w:rsidRPr="007D3885" w:rsidRDefault="004D3B2B" w:rsidP="00943964">
            <w:pPr>
              <w:tabs>
                <w:tab w:val="left" w:pos="1418"/>
              </w:tabs>
              <w:ind w:firstLine="709"/>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шт./%................................</w:t>
            </w:r>
            <w:r w:rsidRPr="007D3885">
              <w:rPr>
                <w:rFonts w:eastAsia="Calibri"/>
                <w:iCs/>
                <w:lang w:eastAsia="en-US"/>
              </w:rPr>
              <w:t xml:space="preserve">                           </w:t>
            </w:r>
          </w:p>
        </w:tc>
        <w:tc>
          <w:tcPr>
            <w:tcW w:w="851" w:type="pct"/>
            <w:tcBorders>
              <w:top w:val="single" w:sz="6" w:space="0" w:color="auto"/>
              <w:left w:val="single" w:sz="6" w:space="0" w:color="auto"/>
              <w:bottom w:val="single" w:sz="6" w:space="0" w:color="auto"/>
              <w:right w:val="single" w:sz="6" w:space="0" w:color="auto"/>
            </w:tcBorders>
          </w:tcPr>
          <w:p w14:paraId="6E49E4B9" w14:textId="77777777" w:rsidR="003F0EB5" w:rsidRPr="007D3885" w:rsidRDefault="003F0EB5" w:rsidP="00943964">
            <w:pPr>
              <w:tabs>
                <w:tab w:val="left" w:pos="1418"/>
              </w:tabs>
              <w:ind w:firstLine="709"/>
              <w:rPr>
                <w:rFonts w:eastAsia="Calibri"/>
                <w:sz w:val="24"/>
                <w:szCs w:val="24"/>
                <w:lang w:eastAsia="en-US"/>
              </w:rPr>
            </w:pPr>
          </w:p>
          <w:p w14:paraId="23D88492"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214B233E"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15272A17"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9.</w:t>
            </w:r>
          </w:p>
        </w:tc>
        <w:tc>
          <w:tcPr>
            <w:tcW w:w="3942" w:type="pct"/>
            <w:tcBorders>
              <w:top w:val="single" w:sz="6" w:space="0" w:color="auto"/>
              <w:left w:val="single" w:sz="6" w:space="0" w:color="auto"/>
              <w:bottom w:val="single" w:sz="6" w:space="0" w:color="auto"/>
              <w:right w:val="single" w:sz="6" w:space="0" w:color="auto"/>
            </w:tcBorders>
          </w:tcPr>
          <w:p w14:paraId="1A86789E"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Готовность водопропускных труб к работе в зимних условиях:</w:t>
            </w:r>
          </w:p>
          <w:p w14:paraId="33CE0B15"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шт…………………..………</w:t>
            </w:r>
          </w:p>
          <w:p w14:paraId="028BFBA0" w14:textId="77777777" w:rsidR="003F0EB5" w:rsidRPr="007D3885" w:rsidRDefault="004D3B2B" w:rsidP="00943964">
            <w:pPr>
              <w:tabs>
                <w:tab w:val="left" w:pos="1418"/>
              </w:tabs>
              <w:ind w:firstLine="709"/>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шт./%................................</w:t>
            </w:r>
            <w:r w:rsidRPr="007D3885">
              <w:rPr>
                <w:rFonts w:eastAsia="Calibri"/>
                <w:iCs/>
                <w:lang w:eastAsia="en-US"/>
              </w:rPr>
              <w:t xml:space="preserve">                           </w:t>
            </w:r>
          </w:p>
        </w:tc>
        <w:tc>
          <w:tcPr>
            <w:tcW w:w="851" w:type="pct"/>
            <w:tcBorders>
              <w:top w:val="single" w:sz="6" w:space="0" w:color="auto"/>
              <w:left w:val="single" w:sz="6" w:space="0" w:color="auto"/>
              <w:bottom w:val="single" w:sz="6" w:space="0" w:color="auto"/>
              <w:right w:val="single" w:sz="6" w:space="0" w:color="auto"/>
            </w:tcBorders>
          </w:tcPr>
          <w:p w14:paraId="4F40D82E" w14:textId="77777777" w:rsidR="003F0EB5" w:rsidRPr="007D3885" w:rsidRDefault="003F0EB5" w:rsidP="00943964">
            <w:pPr>
              <w:tabs>
                <w:tab w:val="left" w:pos="1418"/>
              </w:tabs>
              <w:ind w:firstLine="709"/>
              <w:rPr>
                <w:rFonts w:eastAsia="Calibri"/>
                <w:sz w:val="24"/>
                <w:szCs w:val="24"/>
                <w:lang w:eastAsia="en-US"/>
              </w:rPr>
            </w:pPr>
          </w:p>
          <w:p w14:paraId="05B23941"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62A05B9E"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5A93D6F1"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10.</w:t>
            </w:r>
          </w:p>
        </w:tc>
        <w:tc>
          <w:tcPr>
            <w:tcW w:w="3942" w:type="pct"/>
            <w:tcBorders>
              <w:top w:val="single" w:sz="6" w:space="0" w:color="auto"/>
              <w:left w:val="single" w:sz="6" w:space="0" w:color="auto"/>
              <w:bottom w:val="single" w:sz="6" w:space="0" w:color="auto"/>
              <w:right w:val="single" w:sz="6" w:space="0" w:color="auto"/>
            </w:tcBorders>
          </w:tcPr>
          <w:p w14:paraId="74A9B816"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Готовность водоотводных сооружений (лотки, быстротоки, кюветы)</w:t>
            </w:r>
          </w:p>
          <w:p w14:paraId="2E080A58"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 пог. м……………..………</w:t>
            </w:r>
          </w:p>
          <w:p w14:paraId="0581B09B" w14:textId="77777777" w:rsidR="003F0EB5" w:rsidRPr="007D3885" w:rsidRDefault="004D3B2B" w:rsidP="00943964">
            <w:pPr>
              <w:tabs>
                <w:tab w:val="left" w:pos="1418"/>
              </w:tabs>
              <w:ind w:firstLine="709"/>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пог. м /%...........................</w:t>
            </w:r>
            <w:r w:rsidRPr="007D3885">
              <w:rPr>
                <w:rFonts w:eastAsia="Calibri"/>
                <w:iCs/>
                <w:lang w:eastAsia="en-US"/>
              </w:rPr>
              <w:t xml:space="preserve">                           </w:t>
            </w:r>
          </w:p>
        </w:tc>
        <w:tc>
          <w:tcPr>
            <w:tcW w:w="851" w:type="pct"/>
            <w:tcBorders>
              <w:top w:val="single" w:sz="6" w:space="0" w:color="auto"/>
              <w:left w:val="single" w:sz="6" w:space="0" w:color="auto"/>
              <w:bottom w:val="single" w:sz="6" w:space="0" w:color="auto"/>
              <w:right w:val="single" w:sz="6" w:space="0" w:color="auto"/>
            </w:tcBorders>
          </w:tcPr>
          <w:p w14:paraId="5B60ED98" w14:textId="77777777" w:rsidR="003F0EB5" w:rsidRPr="007D3885" w:rsidRDefault="003F0EB5" w:rsidP="00943964">
            <w:pPr>
              <w:tabs>
                <w:tab w:val="left" w:pos="1418"/>
              </w:tabs>
              <w:ind w:firstLine="709"/>
              <w:rPr>
                <w:rFonts w:eastAsia="Calibri"/>
                <w:sz w:val="24"/>
                <w:szCs w:val="24"/>
                <w:lang w:eastAsia="en-US"/>
              </w:rPr>
            </w:pPr>
          </w:p>
          <w:p w14:paraId="3087BE68"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278A3F2E"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3CE7B34F"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11.</w:t>
            </w:r>
          </w:p>
        </w:tc>
        <w:tc>
          <w:tcPr>
            <w:tcW w:w="3942" w:type="pct"/>
            <w:tcBorders>
              <w:top w:val="single" w:sz="6" w:space="0" w:color="auto"/>
              <w:left w:val="single" w:sz="6" w:space="0" w:color="auto"/>
              <w:bottom w:val="single" w:sz="6" w:space="0" w:color="auto"/>
              <w:right w:val="single" w:sz="6" w:space="0" w:color="auto"/>
            </w:tcBorders>
          </w:tcPr>
          <w:p w14:paraId="1FD6C1A8"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 xml:space="preserve">Готовность </w:t>
            </w:r>
            <w:r w:rsidRPr="007D3885">
              <w:t>временных снегозадерживающих устройств (щитов, изгородей и др.)</w:t>
            </w:r>
          </w:p>
          <w:p w14:paraId="0CD00959"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потребность, пог.м.</w:t>
            </w:r>
          </w:p>
          <w:p w14:paraId="24036178" w14:textId="77777777" w:rsidR="003F0EB5" w:rsidRPr="007D3885" w:rsidRDefault="004D3B2B" w:rsidP="00943964">
            <w:pPr>
              <w:tabs>
                <w:tab w:val="left" w:pos="1418"/>
                <w:tab w:val="left" w:pos="4015"/>
              </w:tabs>
              <w:ind w:firstLine="709"/>
              <w:jc w:val="both"/>
              <w:rPr>
                <w:rFonts w:eastAsia="Calibri"/>
                <w:lang w:eastAsia="en-US"/>
              </w:rPr>
            </w:pPr>
            <w:r w:rsidRPr="007D3885">
              <w:rPr>
                <w:rFonts w:eastAsia="Calibri"/>
                <w:lang w:eastAsia="en-US"/>
              </w:rPr>
              <w:t xml:space="preserve">                                 </w:t>
            </w:r>
            <w:r w:rsidR="003F0EB5" w:rsidRPr="007D3885">
              <w:rPr>
                <w:rFonts w:eastAsia="Calibri"/>
                <w:lang w:eastAsia="en-US"/>
              </w:rPr>
              <w:t xml:space="preserve"> наличие,</w:t>
            </w:r>
            <w:r w:rsidRPr="007D3885">
              <w:rPr>
                <w:rFonts w:eastAsia="Calibri"/>
                <w:lang w:eastAsia="en-US"/>
              </w:rPr>
              <w:t xml:space="preserve"> </w:t>
            </w:r>
            <w:r w:rsidR="003F0EB5" w:rsidRPr="007D3885">
              <w:rPr>
                <w:rFonts w:eastAsia="Calibri"/>
                <w:lang w:eastAsia="en-US"/>
              </w:rPr>
              <w:t>пог. м %…………..………</w:t>
            </w:r>
          </w:p>
        </w:tc>
        <w:tc>
          <w:tcPr>
            <w:tcW w:w="851" w:type="pct"/>
            <w:tcBorders>
              <w:top w:val="single" w:sz="6" w:space="0" w:color="auto"/>
              <w:left w:val="single" w:sz="6" w:space="0" w:color="auto"/>
              <w:bottom w:val="single" w:sz="6" w:space="0" w:color="auto"/>
              <w:right w:val="single" w:sz="6" w:space="0" w:color="auto"/>
            </w:tcBorders>
          </w:tcPr>
          <w:p w14:paraId="30BEECAC"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6449971C"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7DA68021"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12.</w:t>
            </w:r>
          </w:p>
        </w:tc>
        <w:tc>
          <w:tcPr>
            <w:tcW w:w="3942" w:type="pct"/>
            <w:tcBorders>
              <w:top w:val="single" w:sz="6" w:space="0" w:color="auto"/>
              <w:left w:val="single" w:sz="6" w:space="0" w:color="auto"/>
              <w:bottom w:val="single" w:sz="6" w:space="0" w:color="auto"/>
              <w:right w:val="single" w:sz="6" w:space="0" w:color="auto"/>
            </w:tcBorders>
          </w:tcPr>
          <w:p w14:paraId="778E6992"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 xml:space="preserve">Установка </w:t>
            </w:r>
            <w:r w:rsidRPr="007D3885">
              <w:t>временных снегозадерживающих устройств (щитов, изгородей и др.)</w:t>
            </w:r>
          </w:p>
          <w:p w14:paraId="2D750259" w14:textId="77777777" w:rsidR="003F0EB5" w:rsidRPr="007D3885" w:rsidRDefault="004D3B2B" w:rsidP="00943964">
            <w:pPr>
              <w:tabs>
                <w:tab w:val="left" w:pos="1418"/>
              </w:tabs>
              <w:ind w:firstLine="709"/>
              <w:rPr>
                <w:rFonts w:eastAsia="Calibri"/>
                <w:lang w:eastAsia="en-US"/>
              </w:rPr>
            </w:pPr>
            <w:r w:rsidRPr="007D3885">
              <w:rPr>
                <w:rFonts w:eastAsia="Calibri"/>
                <w:lang w:eastAsia="en-US"/>
              </w:rPr>
              <w:t xml:space="preserve">                                    </w:t>
            </w:r>
            <w:r w:rsidR="003F0EB5" w:rsidRPr="007D3885">
              <w:rPr>
                <w:rFonts w:eastAsia="Calibri"/>
                <w:lang w:eastAsia="en-US"/>
              </w:rPr>
              <w:t xml:space="preserve"> готовность, пог. м /%...........................</w:t>
            </w:r>
            <w:r w:rsidRPr="007D3885">
              <w:rPr>
                <w:rFonts w:eastAsia="Calibri"/>
                <w:iCs/>
                <w:lang w:eastAsia="en-US"/>
              </w:rPr>
              <w:t xml:space="preserve">                           </w:t>
            </w:r>
          </w:p>
        </w:tc>
        <w:tc>
          <w:tcPr>
            <w:tcW w:w="851" w:type="pct"/>
            <w:tcBorders>
              <w:top w:val="single" w:sz="6" w:space="0" w:color="auto"/>
              <w:left w:val="single" w:sz="6" w:space="0" w:color="auto"/>
              <w:bottom w:val="single" w:sz="6" w:space="0" w:color="auto"/>
              <w:right w:val="single" w:sz="6" w:space="0" w:color="auto"/>
            </w:tcBorders>
          </w:tcPr>
          <w:p w14:paraId="7CE7D0FE" w14:textId="77777777" w:rsidR="003F0EB5" w:rsidRPr="007D3885" w:rsidRDefault="003F0EB5" w:rsidP="00943964">
            <w:pPr>
              <w:tabs>
                <w:tab w:val="left" w:pos="1418"/>
              </w:tabs>
              <w:ind w:firstLine="709"/>
              <w:rPr>
                <w:rFonts w:eastAsia="Calibri"/>
                <w:sz w:val="24"/>
                <w:szCs w:val="24"/>
                <w:lang w:eastAsia="en-US"/>
              </w:rPr>
            </w:pPr>
          </w:p>
        </w:tc>
      </w:tr>
      <w:tr w:rsidR="00A94804" w:rsidRPr="007D3885" w14:paraId="26569F53" w14:textId="77777777" w:rsidTr="00E00BBB">
        <w:trPr>
          <w:cantSplit/>
          <w:trHeight w:val="20"/>
        </w:trPr>
        <w:tc>
          <w:tcPr>
            <w:tcW w:w="208" w:type="pct"/>
            <w:tcBorders>
              <w:top w:val="single" w:sz="6" w:space="0" w:color="auto"/>
              <w:left w:val="single" w:sz="6" w:space="0" w:color="auto"/>
              <w:bottom w:val="single" w:sz="6" w:space="0" w:color="auto"/>
              <w:right w:val="single" w:sz="6" w:space="0" w:color="auto"/>
            </w:tcBorders>
          </w:tcPr>
          <w:p w14:paraId="7636EA4E" w14:textId="77777777" w:rsidR="003F0EB5" w:rsidRPr="007D3885" w:rsidRDefault="003F0EB5" w:rsidP="00943964">
            <w:pPr>
              <w:tabs>
                <w:tab w:val="left" w:pos="1418"/>
              </w:tabs>
              <w:ind w:firstLine="709"/>
              <w:rPr>
                <w:rFonts w:eastAsia="Calibri"/>
                <w:sz w:val="24"/>
                <w:szCs w:val="24"/>
                <w:lang w:eastAsia="en-US"/>
              </w:rPr>
            </w:pPr>
            <w:r w:rsidRPr="007D3885">
              <w:rPr>
                <w:rFonts w:eastAsia="Calibri"/>
                <w:sz w:val="24"/>
                <w:szCs w:val="24"/>
                <w:lang w:eastAsia="en-US"/>
              </w:rPr>
              <w:t>13.</w:t>
            </w:r>
          </w:p>
        </w:tc>
        <w:tc>
          <w:tcPr>
            <w:tcW w:w="3942" w:type="pct"/>
            <w:tcBorders>
              <w:top w:val="single" w:sz="6" w:space="0" w:color="auto"/>
              <w:left w:val="single" w:sz="6" w:space="0" w:color="auto"/>
              <w:bottom w:val="single" w:sz="6" w:space="0" w:color="auto"/>
              <w:right w:val="single" w:sz="6" w:space="0" w:color="auto"/>
            </w:tcBorders>
          </w:tcPr>
          <w:p w14:paraId="33C7AA13" w14:textId="77777777" w:rsidR="003F0EB5" w:rsidRPr="007D3885" w:rsidRDefault="003F0EB5" w:rsidP="00943964">
            <w:pPr>
              <w:tabs>
                <w:tab w:val="left" w:pos="1418"/>
              </w:tabs>
              <w:ind w:firstLine="709"/>
              <w:rPr>
                <w:rFonts w:eastAsia="Calibri"/>
                <w:lang w:eastAsia="en-US"/>
              </w:rPr>
            </w:pPr>
            <w:r w:rsidRPr="007D3885">
              <w:rPr>
                <w:rFonts w:eastAsia="Calibri"/>
                <w:lang w:eastAsia="en-US"/>
              </w:rPr>
              <w:t>Согласованный и утвержденный проект производства работ,</w:t>
            </w:r>
            <w:r w:rsidRPr="007D3885">
              <w:rPr>
                <w:sz w:val="24"/>
                <w:szCs w:val="24"/>
              </w:rPr>
              <w:t xml:space="preserve"> </w:t>
            </w:r>
            <w:r w:rsidRPr="007D3885">
              <w:rPr>
                <w:rFonts w:eastAsia="Calibri"/>
                <w:lang w:eastAsia="en-US"/>
              </w:rPr>
              <w:t>включающий актуализированный раздел «Содержание Объекта в зимний период эксплуатации», да/нет</w:t>
            </w:r>
          </w:p>
        </w:tc>
        <w:tc>
          <w:tcPr>
            <w:tcW w:w="851" w:type="pct"/>
            <w:tcBorders>
              <w:top w:val="single" w:sz="6" w:space="0" w:color="auto"/>
              <w:left w:val="single" w:sz="6" w:space="0" w:color="auto"/>
              <w:bottom w:val="single" w:sz="6" w:space="0" w:color="auto"/>
              <w:right w:val="single" w:sz="6" w:space="0" w:color="auto"/>
            </w:tcBorders>
          </w:tcPr>
          <w:p w14:paraId="0DD45892" w14:textId="77777777" w:rsidR="003F0EB5" w:rsidRPr="007D3885" w:rsidRDefault="003F0EB5" w:rsidP="00943964">
            <w:pPr>
              <w:tabs>
                <w:tab w:val="left" w:pos="1418"/>
              </w:tabs>
              <w:ind w:firstLine="709"/>
              <w:rPr>
                <w:rFonts w:eastAsia="Calibri"/>
                <w:sz w:val="24"/>
                <w:szCs w:val="24"/>
                <w:lang w:eastAsia="en-US"/>
              </w:rPr>
            </w:pPr>
          </w:p>
        </w:tc>
      </w:tr>
    </w:tbl>
    <w:p w14:paraId="642AF52A" w14:textId="77777777" w:rsidR="003F0EB5" w:rsidRPr="007D3885" w:rsidRDefault="003F0EB5" w:rsidP="00943964">
      <w:pPr>
        <w:tabs>
          <w:tab w:val="left" w:pos="1418"/>
          <w:tab w:val="left" w:pos="2955"/>
        </w:tabs>
        <w:ind w:firstLine="709"/>
        <w:rPr>
          <w:bCs/>
          <w:szCs w:val="16"/>
        </w:rPr>
      </w:pPr>
      <w:r w:rsidRPr="007D3885">
        <w:rPr>
          <w:bCs/>
          <w:szCs w:val="16"/>
        </w:rPr>
        <w:t>Уполномоченный представитель Подрядчика _______________________________________</w:t>
      </w:r>
    </w:p>
    <w:p w14:paraId="5F0C2712" w14:textId="77777777" w:rsidR="003F0EB5" w:rsidRPr="007D3885" w:rsidRDefault="003F0EB5" w:rsidP="00943964">
      <w:pPr>
        <w:tabs>
          <w:tab w:val="left" w:pos="1418"/>
          <w:tab w:val="left" w:pos="2955"/>
        </w:tabs>
        <w:ind w:firstLine="709"/>
        <w:rPr>
          <w:bCs/>
          <w:szCs w:val="16"/>
        </w:rPr>
      </w:pPr>
      <w:r w:rsidRPr="007D3885">
        <w:rPr>
          <w:bCs/>
          <w:szCs w:val="16"/>
        </w:rPr>
        <w:tab/>
      </w:r>
      <w:r w:rsidRPr="007D3885">
        <w:rPr>
          <w:bCs/>
          <w:szCs w:val="16"/>
        </w:rPr>
        <w:tab/>
      </w:r>
      <w:r w:rsidRPr="007D3885">
        <w:rPr>
          <w:bCs/>
          <w:szCs w:val="16"/>
        </w:rPr>
        <w:tab/>
      </w:r>
      <w:r w:rsidRPr="007D3885">
        <w:rPr>
          <w:bCs/>
          <w:szCs w:val="16"/>
        </w:rPr>
        <w:tab/>
      </w:r>
      <w:r w:rsidR="004D3B2B" w:rsidRPr="007D3885">
        <w:rPr>
          <w:bCs/>
          <w:szCs w:val="16"/>
        </w:rPr>
        <w:t xml:space="preserve">                </w:t>
      </w:r>
      <w:r w:rsidRPr="007D3885">
        <w:rPr>
          <w:bCs/>
          <w:szCs w:val="16"/>
        </w:rPr>
        <w:t xml:space="preserve"> (подпись)</w:t>
      </w:r>
      <w:r w:rsidR="004D3B2B" w:rsidRPr="007D3885">
        <w:rPr>
          <w:bCs/>
          <w:szCs w:val="16"/>
        </w:rPr>
        <w:t xml:space="preserve">        </w:t>
      </w:r>
      <w:r w:rsidRPr="007D3885">
        <w:rPr>
          <w:bCs/>
          <w:szCs w:val="16"/>
        </w:rPr>
        <w:t xml:space="preserve"> (Ф.И.О.)</w:t>
      </w:r>
    </w:p>
    <w:p w14:paraId="7043BD12" w14:textId="77777777" w:rsidR="00200B9D" w:rsidRPr="007D3885" w:rsidRDefault="003F0EB5" w:rsidP="00943964">
      <w:pPr>
        <w:tabs>
          <w:tab w:val="left" w:pos="1418"/>
          <w:tab w:val="left" w:pos="2955"/>
        </w:tabs>
        <w:ind w:firstLine="709"/>
        <w:rPr>
          <w:bCs/>
          <w:szCs w:val="16"/>
        </w:rPr>
      </w:pPr>
      <w:r w:rsidRPr="007D3885">
        <w:rPr>
          <w:bCs/>
          <w:szCs w:val="16"/>
        </w:rPr>
        <w:tab/>
      </w:r>
      <w:r w:rsidRPr="007D3885">
        <w:rPr>
          <w:bCs/>
          <w:szCs w:val="16"/>
        </w:rPr>
        <w:tab/>
      </w:r>
      <w:r w:rsidRPr="007D3885">
        <w:rPr>
          <w:bCs/>
          <w:szCs w:val="16"/>
        </w:rPr>
        <w:tab/>
      </w:r>
      <w:r w:rsidRPr="007D3885">
        <w:rPr>
          <w:bCs/>
          <w:szCs w:val="16"/>
        </w:rPr>
        <w:tab/>
      </w:r>
      <w:r w:rsidR="004D3B2B" w:rsidRPr="007D3885">
        <w:rPr>
          <w:bCs/>
          <w:szCs w:val="16"/>
        </w:rPr>
        <w:t xml:space="preserve">                   </w:t>
      </w:r>
      <w:r w:rsidRPr="007D3885">
        <w:rPr>
          <w:bCs/>
          <w:szCs w:val="16"/>
        </w:rPr>
        <w:t xml:space="preserve"> М.П.</w:t>
      </w:r>
    </w:p>
    <w:p w14:paraId="71B94C14" w14:textId="77777777" w:rsidR="00152F27" w:rsidRPr="007D3885" w:rsidRDefault="00152F27" w:rsidP="00943964">
      <w:pPr>
        <w:tabs>
          <w:tab w:val="left" w:pos="1418"/>
          <w:tab w:val="left" w:pos="2955"/>
        </w:tabs>
        <w:ind w:firstLine="709"/>
        <w:rPr>
          <w:bCs/>
          <w:szCs w:val="16"/>
        </w:rPr>
      </w:pPr>
    </w:p>
    <w:p w14:paraId="6CA894DF" w14:textId="77777777" w:rsidR="00200B9D" w:rsidRPr="007D3885" w:rsidRDefault="00200B9D" w:rsidP="00943964">
      <w:pPr>
        <w:tabs>
          <w:tab w:val="left" w:pos="1418"/>
          <w:tab w:val="left" w:pos="2955"/>
        </w:tabs>
        <w:ind w:firstLine="709"/>
        <w:rPr>
          <w:bCs/>
          <w:szCs w:val="16"/>
        </w:rPr>
      </w:pPr>
    </w:p>
    <w:p w14:paraId="1A6427B9"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0F54AFAA"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3EE3BCDD"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41D1354A"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11F62AE8"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2BD8C3A6"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35D68814"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022F39C4"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68C7C727"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533010CA"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7600FC42"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1EDA58E1"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p>
    <w:p w14:paraId="39906E9B" w14:textId="77777777" w:rsidR="00783D9F" w:rsidRPr="007D3885" w:rsidRDefault="00783D9F" w:rsidP="00943964">
      <w:pPr>
        <w:tabs>
          <w:tab w:val="left" w:pos="1418"/>
        </w:tabs>
        <w:ind w:firstLine="709"/>
        <w:jc w:val="center"/>
        <w:rPr>
          <w:szCs w:val="24"/>
        </w:rPr>
      </w:pPr>
    </w:p>
    <w:p w14:paraId="74EFF2FE" w14:textId="77777777" w:rsidR="00200B9D" w:rsidRPr="007D3885" w:rsidRDefault="00200B9D" w:rsidP="00943964">
      <w:pPr>
        <w:tabs>
          <w:tab w:val="left" w:pos="1418"/>
          <w:tab w:val="left" w:pos="2955"/>
        </w:tabs>
        <w:ind w:firstLine="709"/>
      </w:pPr>
    </w:p>
    <w:p w14:paraId="3449ED70" w14:textId="77777777" w:rsidR="003F0EB5" w:rsidRPr="007D3885" w:rsidRDefault="003F0EB5" w:rsidP="00943964">
      <w:pPr>
        <w:pStyle w:val="ad"/>
        <w:widowControl/>
        <w:ind w:left="0" w:firstLine="709"/>
        <w:jc w:val="right"/>
      </w:pPr>
    </w:p>
    <w:p w14:paraId="1326C293" w14:textId="77777777" w:rsidR="00783D9F" w:rsidRPr="007D3885" w:rsidRDefault="00783D9F" w:rsidP="00943964">
      <w:pPr>
        <w:pStyle w:val="ad"/>
        <w:widowControl/>
        <w:ind w:left="0" w:firstLine="709"/>
        <w:jc w:val="right"/>
      </w:pPr>
    </w:p>
    <w:p w14:paraId="51032F8F" w14:textId="77777777" w:rsidR="00783D9F" w:rsidRPr="007D3885" w:rsidRDefault="00783D9F" w:rsidP="00943964">
      <w:pPr>
        <w:pStyle w:val="ad"/>
        <w:widowControl/>
        <w:ind w:left="0" w:firstLine="709"/>
        <w:jc w:val="right"/>
      </w:pPr>
    </w:p>
    <w:p w14:paraId="02445699" w14:textId="77777777" w:rsidR="00783D9F" w:rsidRPr="007D3885" w:rsidRDefault="00783D9F" w:rsidP="00943964">
      <w:pPr>
        <w:pStyle w:val="ad"/>
        <w:widowControl/>
        <w:ind w:left="0" w:firstLine="709"/>
        <w:jc w:val="right"/>
      </w:pPr>
    </w:p>
    <w:p w14:paraId="12BAD04D" w14:textId="77777777" w:rsidR="00783D9F" w:rsidRPr="007D3885" w:rsidRDefault="00783D9F" w:rsidP="00943964">
      <w:pPr>
        <w:pStyle w:val="ad"/>
        <w:widowControl/>
        <w:ind w:left="0" w:firstLine="709"/>
        <w:jc w:val="right"/>
        <w:sectPr w:rsidR="00783D9F" w:rsidRPr="007D3885" w:rsidSect="00943964">
          <w:type w:val="nextColumn"/>
          <w:pgSz w:w="11910" w:h="16840"/>
          <w:pgMar w:top="1134" w:right="567" w:bottom="1134" w:left="1134" w:header="720" w:footer="720" w:gutter="0"/>
          <w:cols w:space="720"/>
          <w:docGrid w:linePitch="299"/>
        </w:sectPr>
      </w:pPr>
    </w:p>
    <w:p w14:paraId="23D5CD9A"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lastRenderedPageBreak/>
        <w:t>Приложение № 1.1.5.1</w:t>
      </w:r>
    </w:p>
    <w:p w14:paraId="5C3D5D31" w14:textId="77777777" w:rsidR="00783D9F" w:rsidRPr="007D3885" w:rsidRDefault="00783D9F" w:rsidP="00943964">
      <w:pPr>
        <w:widowControl/>
        <w:tabs>
          <w:tab w:val="left" w:pos="284"/>
        </w:tabs>
        <w:autoSpaceDE/>
        <w:autoSpaceDN/>
        <w:ind w:firstLine="709"/>
        <w:jc w:val="right"/>
        <w:rPr>
          <w:rFonts w:eastAsia="Calibri"/>
          <w:sz w:val="24"/>
          <w:szCs w:val="24"/>
          <w:lang w:eastAsia="en-US" w:bidi="ar-SA"/>
        </w:rPr>
      </w:pPr>
      <w:r w:rsidRPr="007D3885">
        <w:rPr>
          <w:rFonts w:eastAsia="Calibri"/>
          <w:sz w:val="24"/>
          <w:szCs w:val="24"/>
          <w:lang w:eastAsia="en-US" w:bidi="ar-SA"/>
        </w:rPr>
        <w:t>к Техническому Заданию</w:t>
      </w:r>
    </w:p>
    <w:p w14:paraId="392D0F3F" w14:textId="77777777" w:rsidR="00DF443A" w:rsidRPr="007D3885" w:rsidRDefault="00DF443A" w:rsidP="00DF443A">
      <w:pPr>
        <w:tabs>
          <w:tab w:val="left" w:pos="1418"/>
        </w:tabs>
        <w:ind w:left="566"/>
        <w:jc w:val="center"/>
      </w:pPr>
    </w:p>
    <w:p w14:paraId="10AEB3B0" w14:textId="77777777" w:rsidR="00DF443A" w:rsidRPr="007D3885" w:rsidRDefault="00DF443A" w:rsidP="00DF443A">
      <w:pPr>
        <w:tabs>
          <w:tab w:val="left" w:pos="1418"/>
        </w:tabs>
        <w:ind w:left="566"/>
        <w:jc w:val="center"/>
        <w:rPr>
          <w:b/>
          <w:szCs w:val="24"/>
        </w:rPr>
      </w:pPr>
      <w:r w:rsidRPr="007D3885">
        <w:rPr>
          <w:b/>
          <w:szCs w:val="24"/>
        </w:rPr>
        <w:t>ФОРМА ПО ПРЕДОСТАВЛЕНИЮ ЕЖЕМЕСЯЧНОЙ ИНФОРМАЦИИ О НАЛИЧИИ И РАСХОДЕ ПРОТИВОГОЛОЛЕДНЫХ МАТЕРИАЛОВ</w:t>
      </w:r>
    </w:p>
    <w:p w14:paraId="19302B93" w14:textId="77777777" w:rsidR="00DF443A" w:rsidRPr="007D3885" w:rsidRDefault="00DF443A" w:rsidP="00DF443A">
      <w:pPr>
        <w:pBdr>
          <w:bottom w:val="single" w:sz="12" w:space="1" w:color="auto"/>
        </w:pBdr>
        <w:tabs>
          <w:tab w:val="left" w:pos="1418"/>
        </w:tabs>
        <w:ind w:left="566"/>
        <w:rPr>
          <w:i/>
          <w:szCs w:val="24"/>
        </w:rPr>
      </w:pPr>
      <w:r w:rsidRPr="007D3885">
        <w:rPr>
          <w:i/>
          <w:szCs w:val="24"/>
        </w:rPr>
        <w:t>Начало формы</w:t>
      </w:r>
    </w:p>
    <w:p w14:paraId="68046890" w14:textId="77777777" w:rsidR="00DF443A" w:rsidRPr="007D3885" w:rsidRDefault="00DF443A" w:rsidP="00DF443A">
      <w:pPr>
        <w:tabs>
          <w:tab w:val="left" w:pos="1418"/>
        </w:tabs>
        <w:ind w:left="566"/>
        <w:jc w:val="center"/>
        <w:rPr>
          <w:b/>
          <w:szCs w:val="24"/>
        </w:rPr>
      </w:pPr>
      <w:r w:rsidRPr="007D3885">
        <w:rPr>
          <w:b/>
          <w:szCs w:val="24"/>
        </w:rPr>
        <w:t>Информация о наличии и расходе противогололедных материалов (ежемесячно)</w:t>
      </w:r>
    </w:p>
    <w:p w14:paraId="0C2C4511" w14:textId="77777777" w:rsidR="00DF443A" w:rsidRPr="007D3885" w:rsidRDefault="00DF443A" w:rsidP="00DF443A">
      <w:pPr>
        <w:tabs>
          <w:tab w:val="left" w:pos="1418"/>
        </w:tabs>
        <w:ind w:left="566"/>
        <w:jc w:val="center"/>
        <w:rPr>
          <w:b/>
          <w:szCs w:val="24"/>
        </w:rPr>
      </w:pPr>
      <w:r w:rsidRPr="007D3885">
        <w:rPr>
          <w:b/>
          <w:szCs w:val="24"/>
        </w:rPr>
        <w:t>по состоянию на «___» __________ 20__ г. за период с «__» ____20__г по «__» ____20__г</w:t>
      </w:r>
    </w:p>
    <w:p w14:paraId="19624E1B" w14:textId="77777777" w:rsidR="00DF443A" w:rsidRPr="007D3885" w:rsidRDefault="00DF443A" w:rsidP="00DF443A">
      <w:pPr>
        <w:tabs>
          <w:tab w:val="left" w:pos="1418"/>
        </w:tabs>
        <w:ind w:left="566"/>
        <w:jc w:val="center"/>
        <w:rPr>
          <w:b/>
          <w:szCs w:val="24"/>
        </w:rPr>
      </w:pPr>
    </w:p>
    <w:p w14:paraId="6B5B2CBC" w14:textId="77777777" w:rsidR="00DF443A" w:rsidRPr="007D3885" w:rsidRDefault="00DF443A" w:rsidP="00DF443A">
      <w:pPr>
        <w:tabs>
          <w:tab w:val="left" w:pos="1418"/>
        </w:tabs>
        <w:ind w:left="566"/>
        <w:jc w:val="center"/>
        <w:rPr>
          <w:b/>
          <w:szCs w:val="24"/>
        </w:rPr>
      </w:pPr>
      <w:r w:rsidRPr="007D3885">
        <w:rPr>
          <w:b/>
          <w:szCs w:val="24"/>
        </w:rPr>
        <w:t>Договор № __ от ___ по участку дороги ___________________________________________________</w:t>
      </w:r>
    </w:p>
    <w:p w14:paraId="23D01AB7" w14:textId="77777777" w:rsidR="00DF443A" w:rsidRPr="007D3885" w:rsidRDefault="00DF443A" w:rsidP="00DF443A">
      <w:pPr>
        <w:tabs>
          <w:tab w:val="left" w:pos="1418"/>
        </w:tabs>
        <w:ind w:left="566"/>
        <w:jc w:val="center"/>
        <w:rPr>
          <w:b/>
          <w:szCs w:val="24"/>
          <w:vertAlign w:val="superscript"/>
        </w:rPr>
      </w:pPr>
      <w:r w:rsidRPr="007D3885">
        <w:rPr>
          <w:b/>
          <w:szCs w:val="24"/>
          <w:vertAlign w:val="superscript"/>
        </w:rPr>
        <w:t xml:space="preserve">                                                     (указать наименование и границы участка дороги)</w:t>
      </w:r>
    </w:p>
    <w:tbl>
      <w:tblPr>
        <w:tblW w:w="0" w:type="auto"/>
        <w:tblLook w:val="04A0" w:firstRow="1" w:lastRow="0" w:firstColumn="1" w:lastColumn="0" w:noHBand="0" w:noVBand="1"/>
      </w:tblPr>
      <w:tblGrid>
        <w:gridCol w:w="727"/>
        <w:gridCol w:w="756"/>
        <w:gridCol w:w="1154"/>
        <w:gridCol w:w="874"/>
        <w:gridCol w:w="1328"/>
        <w:gridCol w:w="1062"/>
        <w:gridCol w:w="1672"/>
        <w:gridCol w:w="1067"/>
        <w:gridCol w:w="1726"/>
        <w:gridCol w:w="1116"/>
        <w:gridCol w:w="1779"/>
        <w:gridCol w:w="1116"/>
        <w:gridCol w:w="1779"/>
      </w:tblGrid>
      <w:tr w:rsidR="00DF443A" w:rsidRPr="007D3885" w14:paraId="6C5A7240" w14:textId="77777777" w:rsidTr="00946284">
        <w:trPr>
          <w:trHeight w:val="102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9DA00C"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 п/п</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7119D5E"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План заготовки ПГМ</w:t>
            </w:r>
            <w:r w:rsidRPr="007D3885">
              <w:rPr>
                <w:rStyle w:val="af3"/>
                <w:color w:val="000000"/>
                <w:sz w:val="20"/>
                <w:szCs w:val="20"/>
                <w:lang w:bidi="ar-SA"/>
              </w:rPr>
              <w:footnoteReference w:id="13"/>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9CECAB0"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Количество израсходованных ПГМ</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D426F02"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План заготовки ПГМ</w:t>
            </w:r>
            <w:r w:rsidRPr="007D3885">
              <w:rPr>
                <w:rStyle w:val="af3"/>
                <w:color w:val="000000"/>
                <w:sz w:val="20"/>
                <w:szCs w:val="20"/>
                <w:lang w:bidi="ar-SA"/>
              </w:rPr>
              <w:footnoteReference w:id="14"/>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8A9703C"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Наличие ПГМ на конец отчетного периода</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743A173"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Наличие ПГМ</w:t>
            </w:r>
            <w:r w:rsidRPr="007D3885">
              <w:rPr>
                <w:rStyle w:val="af3"/>
                <w:color w:val="000000"/>
                <w:sz w:val="20"/>
                <w:szCs w:val="20"/>
                <w:lang w:bidi="ar-SA"/>
              </w:rPr>
              <w:footnoteReference w:id="15"/>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8958D4D" w14:textId="77777777" w:rsidR="00DF443A" w:rsidRPr="007D3885" w:rsidRDefault="00DF443A" w:rsidP="00946284">
            <w:pPr>
              <w:widowControl/>
              <w:autoSpaceDE/>
              <w:autoSpaceDN/>
              <w:jc w:val="center"/>
              <w:rPr>
                <w:color w:val="000000"/>
                <w:sz w:val="20"/>
                <w:szCs w:val="20"/>
                <w:lang w:bidi="ar-SA"/>
              </w:rPr>
            </w:pPr>
            <w:r w:rsidRPr="007D3885">
              <w:rPr>
                <w:color w:val="000000"/>
                <w:sz w:val="20"/>
                <w:szCs w:val="20"/>
                <w:lang w:bidi="ar-SA"/>
              </w:rPr>
              <w:t>Изменение объема ПГМ</w:t>
            </w:r>
            <w:r w:rsidRPr="007D3885">
              <w:rPr>
                <w:rStyle w:val="af3"/>
                <w:color w:val="000000"/>
                <w:sz w:val="20"/>
                <w:szCs w:val="20"/>
                <w:lang w:bidi="ar-SA"/>
              </w:rPr>
              <w:footnoteReference w:id="16"/>
            </w:r>
          </w:p>
        </w:tc>
      </w:tr>
      <w:tr w:rsidR="00DF443A" w:rsidRPr="007D3885" w14:paraId="1F2BBD0A" w14:textId="77777777" w:rsidTr="00946284">
        <w:trPr>
          <w:trHeight w:val="68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DDF2B1" w14:textId="77777777" w:rsidR="00DF443A" w:rsidRPr="007D3885" w:rsidRDefault="00DF443A" w:rsidP="00946284">
            <w:pPr>
              <w:widowControl/>
              <w:autoSpaceDE/>
              <w:autoSpaceDN/>
              <w:rPr>
                <w:color w:val="000000"/>
                <w:sz w:val="20"/>
                <w:szCs w:val="20"/>
                <w:lang w:bidi="ar-SA"/>
              </w:rPr>
            </w:pPr>
          </w:p>
        </w:tc>
        <w:tc>
          <w:tcPr>
            <w:tcW w:w="0" w:type="auto"/>
            <w:tcBorders>
              <w:top w:val="nil"/>
              <w:left w:val="nil"/>
              <w:bottom w:val="single" w:sz="4" w:space="0" w:color="auto"/>
              <w:right w:val="single" w:sz="4" w:space="0" w:color="auto"/>
            </w:tcBorders>
            <w:shd w:val="clear" w:color="auto" w:fill="auto"/>
            <w:vAlign w:val="center"/>
            <w:hideMark/>
          </w:tcPr>
          <w:p w14:paraId="31B44A71" w14:textId="77777777" w:rsidR="00DF443A" w:rsidRPr="007D3885" w:rsidRDefault="00DF443A" w:rsidP="00946284">
            <w:pPr>
              <w:widowControl/>
              <w:autoSpaceDE/>
              <w:autoSpaceDN/>
              <w:jc w:val="center"/>
              <w:rPr>
                <w:color w:val="000000"/>
                <w:sz w:val="20"/>
                <w:szCs w:val="20"/>
                <w:lang w:bidi="ar-SA"/>
              </w:rPr>
            </w:pPr>
            <w:r w:rsidRPr="007D3885">
              <w:rPr>
                <w:b/>
                <w:bCs/>
                <w:color w:val="000000"/>
                <w:sz w:val="20"/>
                <w:szCs w:val="20"/>
                <w:lang w:bidi="ar-SA"/>
              </w:rPr>
              <w:t>ПСС, т</w:t>
            </w:r>
            <w:r w:rsidRPr="007D3885">
              <w:rPr>
                <w:color w:val="000000"/>
                <w:sz w:val="20"/>
                <w:szCs w:val="20"/>
                <w:lang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98983B" w14:textId="77777777" w:rsidR="00DF443A" w:rsidRPr="007D3885" w:rsidRDefault="00DF443A" w:rsidP="00946284">
            <w:pPr>
              <w:widowControl/>
              <w:autoSpaceDE/>
              <w:autoSpaceDN/>
              <w:jc w:val="center"/>
              <w:rPr>
                <w:color w:val="000000"/>
                <w:sz w:val="20"/>
                <w:szCs w:val="20"/>
                <w:lang w:bidi="ar-SA"/>
              </w:rPr>
            </w:pPr>
            <w:r w:rsidRPr="007D3885">
              <w:rPr>
                <w:b/>
                <w:bCs/>
                <w:color w:val="000000"/>
                <w:sz w:val="20"/>
                <w:szCs w:val="20"/>
                <w:lang w:bidi="ar-SA"/>
              </w:rPr>
              <w:t xml:space="preserve">Хлориды, т                   </w:t>
            </w:r>
            <w:r w:rsidRPr="007D3885">
              <w:rPr>
                <w:color w:val="000000"/>
                <w:sz w:val="20"/>
                <w:szCs w:val="20"/>
                <w:lang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514FEB4" w14:textId="77777777" w:rsidR="00DF443A" w:rsidRPr="007D3885" w:rsidRDefault="00DF443A" w:rsidP="00946284">
            <w:pPr>
              <w:widowControl/>
              <w:autoSpaceDE/>
              <w:autoSpaceDN/>
              <w:jc w:val="center"/>
              <w:rPr>
                <w:color w:val="000000"/>
                <w:sz w:val="20"/>
                <w:szCs w:val="20"/>
                <w:lang w:bidi="ar-SA"/>
              </w:rPr>
            </w:pPr>
            <w:r w:rsidRPr="007D3885">
              <w:rPr>
                <w:b/>
                <w:bCs/>
                <w:color w:val="000000"/>
                <w:sz w:val="20"/>
                <w:szCs w:val="20"/>
                <w:lang w:bidi="ar-SA"/>
              </w:rPr>
              <w:t xml:space="preserve">ПСС, т  </w:t>
            </w:r>
            <w:r w:rsidRPr="007D3885">
              <w:rPr>
                <w:color w:val="000000"/>
                <w:sz w:val="20"/>
                <w:szCs w:val="20"/>
                <w:lang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7C0F32" w14:textId="77777777" w:rsidR="00DF443A" w:rsidRPr="007D3885" w:rsidRDefault="00DF443A" w:rsidP="00946284">
            <w:pPr>
              <w:widowControl/>
              <w:autoSpaceDE/>
              <w:autoSpaceDN/>
              <w:jc w:val="center"/>
              <w:rPr>
                <w:color w:val="000000"/>
                <w:sz w:val="20"/>
                <w:szCs w:val="20"/>
                <w:lang w:bidi="ar-SA"/>
              </w:rPr>
            </w:pPr>
            <w:r w:rsidRPr="007D3885">
              <w:rPr>
                <w:b/>
                <w:bCs/>
                <w:color w:val="000000"/>
                <w:sz w:val="20"/>
                <w:szCs w:val="20"/>
                <w:lang w:bidi="ar-SA"/>
              </w:rPr>
              <w:t xml:space="preserve">Хлориды, т                   </w:t>
            </w:r>
            <w:r w:rsidRPr="007D3885">
              <w:rPr>
                <w:color w:val="000000"/>
                <w:sz w:val="20"/>
                <w:szCs w:val="20"/>
                <w:lang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5F8F70" w14:textId="77777777" w:rsidR="00DF443A" w:rsidRPr="007D3885" w:rsidRDefault="00DF443A" w:rsidP="00946284">
            <w:pPr>
              <w:widowControl/>
              <w:autoSpaceDE/>
              <w:autoSpaceDN/>
              <w:jc w:val="center"/>
              <w:rPr>
                <w:color w:val="000000"/>
                <w:sz w:val="20"/>
                <w:szCs w:val="20"/>
                <w:lang w:bidi="ar-SA"/>
              </w:rPr>
            </w:pPr>
            <w:r w:rsidRPr="007D3885">
              <w:rPr>
                <w:b/>
                <w:bCs/>
                <w:color w:val="000000"/>
                <w:sz w:val="20"/>
                <w:szCs w:val="20"/>
                <w:lang w:bidi="ar-SA"/>
              </w:rPr>
              <w:t xml:space="preserve">ПСС, т  </w:t>
            </w:r>
            <w:r w:rsidRPr="007D3885">
              <w:rPr>
                <w:color w:val="000000"/>
                <w:sz w:val="20"/>
                <w:szCs w:val="20"/>
                <w:lang w:bidi="ar-SA"/>
              </w:rPr>
              <w:t xml:space="preserve">            </w:t>
            </w:r>
            <w:r w:rsidRPr="007D3885">
              <w:rPr>
                <w:i/>
                <w:iCs/>
                <w:color w:val="000000"/>
                <w:sz w:val="20"/>
                <w:szCs w:val="20"/>
                <w:lang w:bidi="ar-SA"/>
              </w:rPr>
              <w:t>(__)</w:t>
            </w:r>
            <w:r w:rsidRPr="007D3885">
              <w:rPr>
                <w:rStyle w:val="af3"/>
                <w:i/>
                <w:iCs/>
                <w:color w:val="000000"/>
                <w:sz w:val="20"/>
                <w:szCs w:val="20"/>
                <w:lang w:bidi="ar-SA"/>
              </w:rPr>
              <w:footnoteReference w:id="17"/>
            </w:r>
          </w:p>
        </w:tc>
        <w:tc>
          <w:tcPr>
            <w:tcW w:w="0" w:type="auto"/>
            <w:tcBorders>
              <w:top w:val="nil"/>
              <w:left w:val="nil"/>
              <w:bottom w:val="single" w:sz="4" w:space="0" w:color="auto"/>
              <w:right w:val="single" w:sz="4" w:space="0" w:color="auto"/>
            </w:tcBorders>
            <w:shd w:val="clear" w:color="auto" w:fill="auto"/>
            <w:vAlign w:val="center"/>
            <w:hideMark/>
          </w:tcPr>
          <w:p w14:paraId="600E7DD9" w14:textId="77777777" w:rsidR="00DF443A" w:rsidRPr="007D3885" w:rsidRDefault="00DF443A" w:rsidP="00946284">
            <w:pPr>
              <w:widowControl/>
              <w:autoSpaceDE/>
              <w:autoSpaceDN/>
              <w:jc w:val="center"/>
              <w:rPr>
                <w:i/>
                <w:iCs/>
                <w:color w:val="000000"/>
                <w:sz w:val="20"/>
                <w:szCs w:val="20"/>
                <w:vertAlign w:val="superscript"/>
                <w:lang w:bidi="ar-SA"/>
              </w:rPr>
            </w:pPr>
            <w:r w:rsidRPr="007D3885">
              <w:rPr>
                <w:b/>
                <w:bCs/>
                <w:color w:val="000000"/>
                <w:sz w:val="20"/>
                <w:szCs w:val="20"/>
                <w:lang w:bidi="ar-SA"/>
              </w:rPr>
              <w:t xml:space="preserve">Хлориды, т                   </w:t>
            </w:r>
            <w:r w:rsidRPr="007D3885">
              <w:rPr>
                <w:color w:val="000000"/>
                <w:sz w:val="20"/>
                <w:szCs w:val="20"/>
                <w:lang w:bidi="ar-SA"/>
              </w:rPr>
              <w:t xml:space="preserve"> </w:t>
            </w:r>
            <w:r w:rsidRPr="007D3885">
              <w:rPr>
                <w:b/>
                <w:bCs/>
                <w:color w:val="000000"/>
                <w:sz w:val="20"/>
                <w:szCs w:val="20"/>
                <w:lang w:bidi="ar-SA"/>
              </w:rPr>
              <w:t xml:space="preserve"> </w:t>
            </w:r>
            <w:r w:rsidRPr="007D3885">
              <w:rPr>
                <w:i/>
                <w:iCs/>
                <w:color w:val="000000"/>
                <w:sz w:val="20"/>
                <w:szCs w:val="20"/>
                <w:lang w:bidi="ar-SA"/>
              </w:rPr>
              <w:t xml:space="preserve">           (_)</w:t>
            </w:r>
            <w:r w:rsidRPr="007D3885">
              <w:rPr>
                <w:i/>
                <w:iCs/>
                <w:color w:val="000000"/>
                <w:sz w:val="20"/>
                <w:szCs w:val="20"/>
                <w:vertAlign w:val="superscript"/>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26FEE216" w14:textId="77777777" w:rsidR="00DF443A" w:rsidRPr="007D3885" w:rsidRDefault="00DF443A" w:rsidP="00946284">
            <w:pPr>
              <w:widowControl/>
              <w:autoSpaceDE/>
              <w:autoSpaceDN/>
              <w:jc w:val="center"/>
              <w:rPr>
                <w:color w:val="000000"/>
                <w:sz w:val="20"/>
                <w:szCs w:val="20"/>
                <w:vertAlign w:val="superscript"/>
                <w:lang w:bidi="ar-SA"/>
              </w:rPr>
            </w:pPr>
            <w:r w:rsidRPr="007D3885">
              <w:rPr>
                <w:b/>
                <w:bCs/>
                <w:color w:val="000000"/>
                <w:sz w:val="20"/>
                <w:szCs w:val="20"/>
                <w:lang w:bidi="ar-SA"/>
              </w:rPr>
              <w:t>ПСС, т</w:t>
            </w:r>
            <w:r w:rsidRPr="007D3885">
              <w:rPr>
                <w:color w:val="000000"/>
                <w:sz w:val="18"/>
                <w:szCs w:val="18"/>
                <w:lang w:bidi="ar-SA"/>
              </w:rPr>
              <w:t xml:space="preserve">                </w:t>
            </w:r>
            <w:r w:rsidRPr="007D3885">
              <w:rPr>
                <w:i/>
                <w:iCs/>
                <w:color w:val="000000"/>
                <w:sz w:val="20"/>
                <w:szCs w:val="20"/>
                <w:lang w:bidi="ar-SA"/>
              </w:rPr>
              <w:t>(__)</w:t>
            </w:r>
            <w:r w:rsidRPr="007D3885">
              <w:rPr>
                <w:i/>
                <w:iCs/>
                <w:color w:val="000000"/>
                <w:sz w:val="20"/>
                <w:szCs w:val="20"/>
                <w:vertAlign w:val="superscript"/>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1B342589" w14:textId="77777777" w:rsidR="00DF443A" w:rsidRPr="007D3885" w:rsidRDefault="00DF443A" w:rsidP="00946284">
            <w:pPr>
              <w:widowControl/>
              <w:autoSpaceDE/>
              <w:autoSpaceDN/>
              <w:jc w:val="center"/>
              <w:rPr>
                <w:color w:val="000000"/>
                <w:sz w:val="20"/>
                <w:szCs w:val="20"/>
                <w:vertAlign w:val="superscript"/>
                <w:lang w:bidi="ar-SA"/>
              </w:rPr>
            </w:pPr>
            <w:r w:rsidRPr="007D3885">
              <w:rPr>
                <w:b/>
                <w:bCs/>
                <w:color w:val="000000"/>
                <w:sz w:val="20"/>
                <w:szCs w:val="20"/>
                <w:lang w:bidi="ar-SA"/>
              </w:rPr>
              <w:t xml:space="preserve">Хлориды, т                   </w:t>
            </w:r>
            <w:r w:rsidRPr="007D3885">
              <w:rPr>
                <w:color w:val="000000"/>
                <w:sz w:val="20"/>
                <w:szCs w:val="20"/>
                <w:lang w:bidi="ar-SA"/>
              </w:rPr>
              <w:t xml:space="preserve">               </w:t>
            </w:r>
            <w:r w:rsidRPr="007D3885">
              <w:rPr>
                <w:i/>
                <w:iCs/>
                <w:color w:val="000000"/>
                <w:sz w:val="20"/>
                <w:szCs w:val="20"/>
                <w:lang w:bidi="ar-SA"/>
              </w:rPr>
              <w:t>(__)</w:t>
            </w:r>
            <w:r w:rsidRPr="007D3885">
              <w:rPr>
                <w:i/>
                <w:iCs/>
                <w:color w:val="000000"/>
                <w:sz w:val="20"/>
                <w:szCs w:val="20"/>
                <w:vertAlign w:val="superscript"/>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3A90AD72" w14:textId="77777777" w:rsidR="00DF443A" w:rsidRPr="007D3885" w:rsidRDefault="00DF443A" w:rsidP="00946284">
            <w:pPr>
              <w:widowControl/>
              <w:autoSpaceDE/>
              <w:autoSpaceDN/>
              <w:jc w:val="center"/>
              <w:rPr>
                <w:color w:val="000000"/>
                <w:sz w:val="20"/>
                <w:szCs w:val="20"/>
                <w:vertAlign w:val="superscript"/>
                <w:lang w:bidi="ar-SA"/>
              </w:rPr>
            </w:pPr>
            <w:r w:rsidRPr="007D3885">
              <w:rPr>
                <w:b/>
                <w:bCs/>
                <w:color w:val="000000"/>
                <w:sz w:val="20"/>
                <w:szCs w:val="20"/>
                <w:lang w:bidi="ar-SA"/>
              </w:rPr>
              <w:t xml:space="preserve">ПСС, т                  </w:t>
            </w:r>
            <w:r w:rsidRPr="007D3885">
              <w:rPr>
                <w:i/>
                <w:iCs/>
                <w:color w:val="000000"/>
                <w:sz w:val="20"/>
                <w:szCs w:val="20"/>
                <w:lang w:bidi="ar-SA"/>
              </w:rPr>
              <w:t>(__)</w:t>
            </w:r>
            <w:r w:rsidRPr="007D3885">
              <w:rPr>
                <w:i/>
                <w:iCs/>
                <w:color w:val="000000"/>
                <w:sz w:val="20"/>
                <w:szCs w:val="20"/>
                <w:vertAlign w:val="superscript"/>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5B5ABC7D" w14:textId="77777777" w:rsidR="00DF443A" w:rsidRPr="007D3885" w:rsidRDefault="00DF443A" w:rsidP="00946284">
            <w:pPr>
              <w:widowControl/>
              <w:autoSpaceDE/>
              <w:autoSpaceDN/>
              <w:jc w:val="center"/>
              <w:rPr>
                <w:color w:val="000000"/>
                <w:sz w:val="20"/>
                <w:szCs w:val="20"/>
                <w:vertAlign w:val="superscript"/>
                <w:lang w:bidi="ar-SA"/>
              </w:rPr>
            </w:pPr>
            <w:r w:rsidRPr="007D3885">
              <w:rPr>
                <w:b/>
                <w:bCs/>
                <w:color w:val="000000"/>
                <w:sz w:val="20"/>
                <w:szCs w:val="20"/>
                <w:lang w:bidi="ar-SA"/>
              </w:rPr>
              <w:t xml:space="preserve">Хлориды, т                   </w:t>
            </w:r>
            <w:r w:rsidRPr="007D3885">
              <w:rPr>
                <w:color w:val="000000"/>
                <w:sz w:val="20"/>
                <w:szCs w:val="20"/>
                <w:lang w:bidi="ar-SA"/>
              </w:rPr>
              <w:t xml:space="preserve"> </w:t>
            </w:r>
            <w:r w:rsidRPr="007D3885">
              <w:rPr>
                <w:b/>
                <w:bCs/>
                <w:color w:val="000000"/>
                <w:sz w:val="20"/>
                <w:szCs w:val="20"/>
                <w:lang w:bidi="ar-SA"/>
              </w:rPr>
              <w:t xml:space="preserve">                  </w:t>
            </w:r>
            <w:r w:rsidRPr="007D3885">
              <w:rPr>
                <w:i/>
                <w:iCs/>
                <w:color w:val="000000"/>
                <w:sz w:val="20"/>
                <w:szCs w:val="20"/>
                <w:lang w:bidi="ar-SA"/>
              </w:rPr>
              <w:t>(__)</w:t>
            </w:r>
            <w:r w:rsidRPr="007D3885">
              <w:rPr>
                <w:i/>
                <w:iCs/>
                <w:color w:val="000000"/>
                <w:sz w:val="20"/>
                <w:szCs w:val="20"/>
                <w:vertAlign w:val="superscript"/>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42FDEB97" w14:textId="77777777" w:rsidR="00DF443A" w:rsidRPr="007D3885" w:rsidRDefault="00DF443A" w:rsidP="00946284">
            <w:pPr>
              <w:widowControl/>
              <w:autoSpaceDE/>
              <w:autoSpaceDN/>
              <w:jc w:val="center"/>
              <w:rPr>
                <w:color w:val="000000"/>
                <w:sz w:val="20"/>
                <w:szCs w:val="20"/>
                <w:vertAlign w:val="superscript"/>
                <w:lang w:bidi="ar-SA"/>
              </w:rPr>
            </w:pPr>
            <w:r w:rsidRPr="007D3885">
              <w:rPr>
                <w:b/>
                <w:bCs/>
                <w:color w:val="000000"/>
                <w:sz w:val="20"/>
                <w:szCs w:val="20"/>
                <w:lang w:bidi="ar-SA"/>
              </w:rPr>
              <w:t xml:space="preserve">ПСС, т                  </w:t>
            </w:r>
            <w:r w:rsidRPr="007D3885">
              <w:rPr>
                <w:i/>
                <w:iCs/>
                <w:color w:val="000000"/>
                <w:sz w:val="20"/>
                <w:szCs w:val="20"/>
                <w:lang w:bidi="ar-SA"/>
              </w:rPr>
              <w:t>(__)</w:t>
            </w:r>
            <w:r w:rsidRPr="007D3885">
              <w:rPr>
                <w:i/>
                <w:iCs/>
                <w:color w:val="000000"/>
                <w:sz w:val="20"/>
                <w:szCs w:val="20"/>
                <w:vertAlign w:val="superscript"/>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2243D414" w14:textId="77777777" w:rsidR="00DF443A" w:rsidRPr="007D3885" w:rsidRDefault="00DF443A" w:rsidP="00946284">
            <w:pPr>
              <w:widowControl/>
              <w:autoSpaceDE/>
              <w:autoSpaceDN/>
              <w:jc w:val="center"/>
              <w:rPr>
                <w:color w:val="000000"/>
                <w:sz w:val="20"/>
                <w:szCs w:val="20"/>
                <w:vertAlign w:val="superscript"/>
                <w:lang w:bidi="ar-SA"/>
              </w:rPr>
            </w:pPr>
            <w:r w:rsidRPr="007D3885">
              <w:rPr>
                <w:b/>
                <w:bCs/>
                <w:color w:val="000000"/>
                <w:sz w:val="20"/>
                <w:szCs w:val="20"/>
                <w:lang w:bidi="ar-SA"/>
              </w:rPr>
              <w:t xml:space="preserve">Хлориды, т                   </w:t>
            </w:r>
            <w:r w:rsidRPr="007D3885">
              <w:rPr>
                <w:color w:val="000000"/>
                <w:sz w:val="20"/>
                <w:szCs w:val="20"/>
                <w:lang w:bidi="ar-SA"/>
              </w:rPr>
              <w:t xml:space="preserve"> </w:t>
            </w:r>
            <w:r w:rsidRPr="007D3885">
              <w:rPr>
                <w:b/>
                <w:bCs/>
                <w:color w:val="000000"/>
                <w:sz w:val="20"/>
                <w:szCs w:val="20"/>
                <w:lang w:bidi="ar-SA"/>
              </w:rPr>
              <w:t xml:space="preserve">                  </w:t>
            </w:r>
            <w:r w:rsidRPr="007D3885">
              <w:rPr>
                <w:i/>
                <w:iCs/>
                <w:color w:val="000000"/>
                <w:sz w:val="20"/>
                <w:szCs w:val="20"/>
                <w:lang w:bidi="ar-SA"/>
              </w:rPr>
              <w:t>(__)</w:t>
            </w:r>
            <w:r w:rsidRPr="007D3885">
              <w:rPr>
                <w:i/>
                <w:iCs/>
                <w:color w:val="000000"/>
                <w:sz w:val="20"/>
                <w:szCs w:val="20"/>
                <w:vertAlign w:val="superscript"/>
                <w:lang w:bidi="ar-SA"/>
              </w:rPr>
              <w:t>10</w:t>
            </w:r>
          </w:p>
        </w:tc>
      </w:tr>
      <w:tr w:rsidR="00DF443A" w:rsidRPr="007D3885" w14:paraId="6D8316CF" w14:textId="77777777" w:rsidTr="009462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FDDD4" w14:textId="77777777" w:rsidR="00DF443A" w:rsidRPr="007D3885" w:rsidRDefault="00DF443A" w:rsidP="00946284">
            <w:pPr>
              <w:widowControl/>
              <w:autoSpaceDE/>
              <w:autoSpaceDN/>
              <w:jc w:val="center"/>
              <w:rPr>
                <w:color w:val="000000"/>
                <w:lang w:bidi="ar-SA"/>
              </w:rPr>
            </w:pPr>
            <w:r w:rsidRPr="007D3885">
              <w:rPr>
                <w:color w:val="000000"/>
                <w:lang w:bidi="ar-SA"/>
              </w:rPr>
              <w:t>1</w:t>
            </w:r>
          </w:p>
        </w:tc>
        <w:tc>
          <w:tcPr>
            <w:tcW w:w="0" w:type="auto"/>
            <w:tcBorders>
              <w:top w:val="nil"/>
              <w:left w:val="nil"/>
              <w:bottom w:val="single" w:sz="4" w:space="0" w:color="auto"/>
              <w:right w:val="single" w:sz="4" w:space="0" w:color="auto"/>
            </w:tcBorders>
            <w:shd w:val="clear" w:color="auto" w:fill="auto"/>
            <w:vAlign w:val="center"/>
            <w:hideMark/>
          </w:tcPr>
          <w:p w14:paraId="51EE0CDE" w14:textId="77777777" w:rsidR="00DF443A" w:rsidRPr="007D3885" w:rsidRDefault="00DF443A" w:rsidP="00946284">
            <w:pPr>
              <w:widowControl/>
              <w:autoSpaceDE/>
              <w:autoSpaceDN/>
              <w:jc w:val="center"/>
              <w:rPr>
                <w:color w:val="000000"/>
                <w:lang w:bidi="ar-SA"/>
              </w:rPr>
            </w:pPr>
            <w:r w:rsidRPr="007D3885">
              <w:rPr>
                <w:color w:val="000000"/>
                <w:lang w:bidi="ar-SA"/>
              </w:rPr>
              <w:t>2</w:t>
            </w:r>
          </w:p>
        </w:tc>
        <w:tc>
          <w:tcPr>
            <w:tcW w:w="0" w:type="auto"/>
            <w:tcBorders>
              <w:top w:val="nil"/>
              <w:left w:val="nil"/>
              <w:bottom w:val="single" w:sz="4" w:space="0" w:color="auto"/>
              <w:right w:val="single" w:sz="4" w:space="0" w:color="auto"/>
            </w:tcBorders>
            <w:shd w:val="clear" w:color="auto" w:fill="auto"/>
            <w:vAlign w:val="center"/>
            <w:hideMark/>
          </w:tcPr>
          <w:p w14:paraId="34708E6B" w14:textId="77777777" w:rsidR="00DF443A" w:rsidRPr="007D3885" w:rsidRDefault="00DF443A" w:rsidP="00946284">
            <w:pPr>
              <w:widowControl/>
              <w:autoSpaceDE/>
              <w:autoSpaceDN/>
              <w:jc w:val="center"/>
              <w:rPr>
                <w:color w:val="000000"/>
                <w:lang w:bidi="ar-SA"/>
              </w:rPr>
            </w:pPr>
            <w:r w:rsidRPr="007D3885">
              <w:rPr>
                <w:color w:val="000000"/>
                <w:lang w:bidi="ar-SA"/>
              </w:rPr>
              <w:t>3</w:t>
            </w:r>
          </w:p>
        </w:tc>
        <w:tc>
          <w:tcPr>
            <w:tcW w:w="0" w:type="auto"/>
            <w:tcBorders>
              <w:top w:val="nil"/>
              <w:left w:val="nil"/>
              <w:bottom w:val="single" w:sz="4" w:space="0" w:color="auto"/>
              <w:right w:val="single" w:sz="4" w:space="0" w:color="auto"/>
            </w:tcBorders>
            <w:shd w:val="clear" w:color="auto" w:fill="auto"/>
            <w:vAlign w:val="center"/>
            <w:hideMark/>
          </w:tcPr>
          <w:p w14:paraId="5D147CAE" w14:textId="77777777" w:rsidR="00DF443A" w:rsidRPr="007D3885" w:rsidRDefault="00DF443A" w:rsidP="00946284">
            <w:pPr>
              <w:widowControl/>
              <w:autoSpaceDE/>
              <w:autoSpaceDN/>
              <w:jc w:val="center"/>
              <w:rPr>
                <w:color w:val="000000"/>
                <w:lang w:bidi="ar-SA"/>
              </w:rPr>
            </w:pPr>
            <w:r w:rsidRPr="007D3885">
              <w:rPr>
                <w:color w:val="000000"/>
                <w:lang w:bidi="ar-SA"/>
              </w:rPr>
              <w:t>4</w:t>
            </w:r>
          </w:p>
        </w:tc>
        <w:tc>
          <w:tcPr>
            <w:tcW w:w="0" w:type="auto"/>
            <w:tcBorders>
              <w:top w:val="nil"/>
              <w:left w:val="nil"/>
              <w:bottom w:val="single" w:sz="4" w:space="0" w:color="auto"/>
              <w:right w:val="single" w:sz="4" w:space="0" w:color="auto"/>
            </w:tcBorders>
            <w:shd w:val="clear" w:color="auto" w:fill="auto"/>
            <w:vAlign w:val="center"/>
            <w:hideMark/>
          </w:tcPr>
          <w:p w14:paraId="760008EF" w14:textId="77777777" w:rsidR="00DF443A" w:rsidRPr="007D3885" w:rsidRDefault="00DF443A" w:rsidP="00946284">
            <w:pPr>
              <w:widowControl/>
              <w:autoSpaceDE/>
              <w:autoSpaceDN/>
              <w:jc w:val="center"/>
              <w:rPr>
                <w:color w:val="000000"/>
                <w:lang w:bidi="ar-SA"/>
              </w:rPr>
            </w:pPr>
            <w:r w:rsidRPr="007D3885">
              <w:rPr>
                <w:color w:val="000000"/>
                <w:lang w:bidi="ar-SA"/>
              </w:rPr>
              <w:t>5</w:t>
            </w:r>
          </w:p>
        </w:tc>
        <w:tc>
          <w:tcPr>
            <w:tcW w:w="0" w:type="auto"/>
            <w:tcBorders>
              <w:top w:val="nil"/>
              <w:left w:val="nil"/>
              <w:bottom w:val="single" w:sz="4" w:space="0" w:color="auto"/>
              <w:right w:val="single" w:sz="4" w:space="0" w:color="auto"/>
            </w:tcBorders>
            <w:shd w:val="clear" w:color="auto" w:fill="auto"/>
            <w:vAlign w:val="center"/>
            <w:hideMark/>
          </w:tcPr>
          <w:p w14:paraId="7A639DF9" w14:textId="77777777" w:rsidR="00DF443A" w:rsidRPr="007D3885" w:rsidRDefault="00DF443A" w:rsidP="00946284">
            <w:pPr>
              <w:widowControl/>
              <w:autoSpaceDE/>
              <w:autoSpaceDN/>
              <w:jc w:val="center"/>
              <w:rPr>
                <w:color w:val="000000"/>
                <w:lang w:bidi="ar-SA"/>
              </w:rPr>
            </w:pPr>
            <w:r w:rsidRPr="007D3885">
              <w:rPr>
                <w:color w:val="000000"/>
                <w:lang w:bidi="ar-SA"/>
              </w:rPr>
              <w:t>6</w:t>
            </w:r>
          </w:p>
        </w:tc>
        <w:tc>
          <w:tcPr>
            <w:tcW w:w="0" w:type="auto"/>
            <w:tcBorders>
              <w:top w:val="nil"/>
              <w:left w:val="nil"/>
              <w:bottom w:val="single" w:sz="4" w:space="0" w:color="auto"/>
              <w:right w:val="single" w:sz="4" w:space="0" w:color="auto"/>
            </w:tcBorders>
            <w:shd w:val="clear" w:color="auto" w:fill="auto"/>
            <w:vAlign w:val="center"/>
            <w:hideMark/>
          </w:tcPr>
          <w:p w14:paraId="5AB0620D" w14:textId="77777777" w:rsidR="00DF443A" w:rsidRPr="007D3885" w:rsidRDefault="00DF443A" w:rsidP="00946284">
            <w:pPr>
              <w:widowControl/>
              <w:autoSpaceDE/>
              <w:autoSpaceDN/>
              <w:jc w:val="center"/>
              <w:rPr>
                <w:color w:val="000000"/>
                <w:lang w:bidi="ar-SA"/>
              </w:rPr>
            </w:pPr>
            <w:r w:rsidRPr="007D3885">
              <w:rPr>
                <w:color w:val="000000"/>
                <w:lang w:bidi="ar-SA"/>
              </w:rPr>
              <w:t>7</w:t>
            </w:r>
          </w:p>
        </w:tc>
        <w:tc>
          <w:tcPr>
            <w:tcW w:w="0" w:type="auto"/>
            <w:tcBorders>
              <w:top w:val="nil"/>
              <w:left w:val="nil"/>
              <w:bottom w:val="single" w:sz="4" w:space="0" w:color="auto"/>
              <w:right w:val="single" w:sz="4" w:space="0" w:color="auto"/>
            </w:tcBorders>
            <w:shd w:val="clear" w:color="auto" w:fill="auto"/>
            <w:vAlign w:val="center"/>
            <w:hideMark/>
          </w:tcPr>
          <w:p w14:paraId="3BAE6BA8" w14:textId="77777777" w:rsidR="00DF443A" w:rsidRPr="007D3885" w:rsidRDefault="00DF443A" w:rsidP="00946284">
            <w:pPr>
              <w:widowControl/>
              <w:autoSpaceDE/>
              <w:autoSpaceDN/>
              <w:jc w:val="center"/>
              <w:rPr>
                <w:color w:val="000000"/>
                <w:lang w:bidi="ar-SA"/>
              </w:rPr>
            </w:pPr>
            <w:r w:rsidRPr="007D3885">
              <w:rPr>
                <w:color w:val="000000"/>
                <w:lang w:bidi="ar-SA"/>
              </w:rPr>
              <w:t>8</w:t>
            </w:r>
          </w:p>
        </w:tc>
        <w:tc>
          <w:tcPr>
            <w:tcW w:w="0" w:type="auto"/>
            <w:tcBorders>
              <w:top w:val="nil"/>
              <w:left w:val="nil"/>
              <w:bottom w:val="single" w:sz="4" w:space="0" w:color="auto"/>
              <w:right w:val="single" w:sz="4" w:space="0" w:color="auto"/>
            </w:tcBorders>
            <w:shd w:val="clear" w:color="auto" w:fill="auto"/>
            <w:vAlign w:val="center"/>
            <w:hideMark/>
          </w:tcPr>
          <w:p w14:paraId="2D64EB31" w14:textId="77777777" w:rsidR="00DF443A" w:rsidRPr="007D3885" w:rsidRDefault="00DF443A" w:rsidP="00946284">
            <w:pPr>
              <w:widowControl/>
              <w:autoSpaceDE/>
              <w:autoSpaceDN/>
              <w:jc w:val="center"/>
              <w:rPr>
                <w:color w:val="000000"/>
                <w:lang w:bidi="ar-SA"/>
              </w:rPr>
            </w:pPr>
            <w:r w:rsidRPr="007D3885">
              <w:rPr>
                <w:color w:val="000000"/>
                <w:lang w:bidi="ar-SA"/>
              </w:rPr>
              <w:t>9</w:t>
            </w:r>
          </w:p>
        </w:tc>
        <w:tc>
          <w:tcPr>
            <w:tcW w:w="0" w:type="auto"/>
            <w:tcBorders>
              <w:top w:val="nil"/>
              <w:left w:val="nil"/>
              <w:bottom w:val="single" w:sz="4" w:space="0" w:color="auto"/>
              <w:right w:val="single" w:sz="4" w:space="0" w:color="auto"/>
            </w:tcBorders>
            <w:shd w:val="clear" w:color="auto" w:fill="auto"/>
            <w:vAlign w:val="center"/>
            <w:hideMark/>
          </w:tcPr>
          <w:p w14:paraId="139F8481" w14:textId="77777777" w:rsidR="00DF443A" w:rsidRPr="007D3885" w:rsidRDefault="00DF443A" w:rsidP="00946284">
            <w:pPr>
              <w:widowControl/>
              <w:autoSpaceDE/>
              <w:autoSpaceDN/>
              <w:jc w:val="center"/>
              <w:rPr>
                <w:color w:val="000000"/>
                <w:lang w:bidi="ar-SA"/>
              </w:rPr>
            </w:pPr>
            <w:r w:rsidRPr="007D3885">
              <w:rPr>
                <w:color w:val="000000"/>
                <w:lang w:bidi="ar-SA"/>
              </w:rPr>
              <w:t>10</w:t>
            </w:r>
          </w:p>
        </w:tc>
        <w:tc>
          <w:tcPr>
            <w:tcW w:w="0" w:type="auto"/>
            <w:tcBorders>
              <w:top w:val="nil"/>
              <w:left w:val="nil"/>
              <w:bottom w:val="single" w:sz="4" w:space="0" w:color="auto"/>
              <w:right w:val="single" w:sz="4" w:space="0" w:color="auto"/>
            </w:tcBorders>
            <w:shd w:val="clear" w:color="auto" w:fill="auto"/>
            <w:vAlign w:val="center"/>
            <w:hideMark/>
          </w:tcPr>
          <w:p w14:paraId="69AB0A33" w14:textId="77777777" w:rsidR="00DF443A" w:rsidRPr="007D3885" w:rsidRDefault="00DF443A" w:rsidP="00946284">
            <w:pPr>
              <w:widowControl/>
              <w:autoSpaceDE/>
              <w:autoSpaceDN/>
              <w:jc w:val="center"/>
              <w:rPr>
                <w:color w:val="000000"/>
                <w:lang w:bidi="ar-SA"/>
              </w:rPr>
            </w:pPr>
            <w:r w:rsidRPr="007D3885">
              <w:rPr>
                <w:color w:val="000000"/>
                <w:lang w:bidi="ar-SA"/>
              </w:rPr>
              <w:t>11</w:t>
            </w:r>
          </w:p>
        </w:tc>
        <w:tc>
          <w:tcPr>
            <w:tcW w:w="0" w:type="auto"/>
            <w:tcBorders>
              <w:top w:val="nil"/>
              <w:left w:val="nil"/>
              <w:bottom w:val="single" w:sz="4" w:space="0" w:color="auto"/>
              <w:right w:val="single" w:sz="4" w:space="0" w:color="auto"/>
            </w:tcBorders>
            <w:shd w:val="clear" w:color="auto" w:fill="auto"/>
            <w:vAlign w:val="center"/>
            <w:hideMark/>
          </w:tcPr>
          <w:p w14:paraId="61B32F5A" w14:textId="77777777" w:rsidR="00DF443A" w:rsidRPr="007D3885" w:rsidRDefault="00DF443A" w:rsidP="00946284">
            <w:pPr>
              <w:widowControl/>
              <w:autoSpaceDE/>
              <w:autoSpaceDN/>
              <w:jc w:val="center"/>
              <w:rPr>
                <w:color w:val="000000"/>
                <w:lang w:bidi="ar-SA"/>
              </w:rPr>
            </w:pPr>
            <w:r w:rsidRPr="007D3885">
              <w:rPr>
                <w:color w:val="000000"/>
                <w:lang w:bidi="ar-SA"/>
              </w:rPr>
              <w:t>12</w:t>
            </w:r>
          </w:p>
        </w:tc>
        <w:tc>
          <w:tcPr>
            <w:tcW w:w="0" w:type="auto"/>
            <w:tcBorders>
              <w:top w:val="nil"/>
              <w:left w:val="nil"/>
              <w:bottom w:val="single" w:sz="4" w:space="0" w:color="auto"/>
              <w:right w:val="single" w:sz="4" w:space="0" w:color="auto"/>
            </w:tcBorders>
            <w:shd w:val="clear" w:color="auto" w:fill="auto"/>
            <w:vAlign w:val="center"/>
            <w:hideMark/>
          </w:tcPr>
          <w:p w14:paraId="322C6DF5" w14:textId="77777777" w:rsidR="00DF443A" w:rsidRPr="007D3885" w:rsidRDefault="00DF443A" w:rsidP="00946284">
            <w:pPr>
              <w:widowControl/>
              <w:autoSpaceDE/>
              <w:autoSpaceDN/>
              <w:jc w:val="center"/>
              <w:rPr>
                <w:color w:val="000000"/>
                <w:lang w:bidi="ar-SA"/>
              </w:rPr>
            </w:pPr>
            <w:r w:rsidRPr="007D3885">
              <w:rPr>
                <w:color w:val="000000"/>
                <w:lang w:bidi="ar-SA"/>
              </w:rPr>
              <w:t>13</w:t>
            </w:r>
          </w:p>
        </w:tc>
      </w:tr>
      <w:tr w:rsidR="00DF443A" w:rsidRPr="007D3885" w14:paraId="3138D998" w14:textId="77777777" w:rsidTr="009462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EF5FD"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DFFCF3E"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49BE3951"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1A9B052"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05DDEFBE"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E42F71C"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A0EB1A8"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00C254A0"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3A352264"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3752CE0"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61474472"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0619B6AA" w14:textId="77777777" w:rsidR="00DF443A" w:rsidRPr="007D3885" w:rsidRDefault="00DF443A" w:rsidP="00946284">
            <w:pPr>
              <w:widowControl/>
              <w:autoSpaceDE/>
              <w:autoSpaceDN/>
              <w:jc w:val="center"/>
              <w:rPr>
                <w:color w:val="000000"/>
                <w:lang w:bidi="ar-SA"/>
              </w:rPr>
            </w:pPr>
            <w:r w:rsidRPr="007D3885">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38144CB" w14:textId="77777777" w:rsidR="00DF443A" w:rsidRPr="007D3885" w:rsidRDefault="00DF443A" w:rsidP="00946284">
            <w:pPr>
              <w:widowControl/>
              <w:autoSpaceDE/>
              <w:autoSpaceDN/>
              <w:jc w:val="center"/>
              <w:rPr>
                <w:color w:val="000000"/>
                <w:lang w:bidi="ar-SA"/>
              </w:rPr>
            </w:pPr>
            <w:r w:rsidRPr="007D3885">
              <w:rPr>
                <w:color w:val="000000"/>
                <w:lang w:bidi="ar-SA"/>
              </w:rPr>
              <w:t> </w:t>
            </w:r>
          </w:p>
        </w:tc>
      </w:tr>
    </w:tbl>
    <w:p w14:paraId="6D005862" w14:textId="77777777" w:rsidR="00DF443A" w:rsidRPr="007D3885" w:rsidRDefault="00DF443A" w:rsidP="00DF443A">
      <w:pPr>
        <w:pStyle w:val="ad"/>
        <w:widowControl/>
        <w:ind w:left="11907" w:right="539" w:firstLine="628"/>
        <w:jc w:val="right"/>
      </w:pPr>
    </w:p>
    <w:p w14:paraId="414BA256" w14:textId="77777777" w:rsidR="00DF443A" w:rsidRPr="007D3885" w:rsidRDefault="00DF443A" w:rsidP="00DF443A">
      <w:pPr>
        <w:pStyle w:val="ad"/>
        <w:widowControl/>
        <w:ind w:left="11907" w:right="539" w:firstLine="628"/>
        <w:jc w:val="right"/>
      </w:pPr>
    </w:p>
    <w:p w14:paraId="0D9F851A" w14:textId="77777777" w:rsidR="00DF443A" w:rsidRPr="007D3885" w:rsidRDefault="00DF443A" w:rsidP="00F05CD3">
      <w:pPr>
        <w:pStyle w:val="ad"/>
        <w:widowControl/>
        <w:ind w:left="0" w:right="539" w:firstLine="0"/>
        <w:jc w:val="both"/>
      </w:pPr>
    </w:p>
    <w:p w14:paraId="4074EF96" w14:textId="77777777" w:rsidR="00DF443A" w:rsidRPr="007D3885" w:rsidRDefault="00DF443A" w:rsidP="00AB2003">
      <w:pPr>
        <w:pStyle w:val="ad"/>
        <w:widowControl/>
        <w:ind w:left="0" w:firstLine="0"/>
      </w:pPr>
    </w:p>
    <w:p w14:paraId="7356EB4B" w14:textId="77777777" w:rsidR="00DF443A" w:rsidRPr="007D3885" w:rsidRDefault="00DF443A" w:rsidP="00943964">
      <w:pPr>
        <w:pStyle w:val="ad"/>
        <w:widowControl/>
        <w:ind w:left="0" w:firstLine="709"/>
        <w:jc w:val="right"/>
      </w:pPr>
    </w:p>
    <w:p w14:paraId="0CEDA817" w14:textId="77777777" w:rsidR="00C10965" w:rsidRDefault="00C10965">
      <w:pPr>
        <w:rPr>
          <w:sz w:val="24"/>
          <w:szCs w:val="24"/>
        </w:rPr>
      </w:pPr>
      <w:r>
        <w:br w:type="page"/>
      </w:r>
    </w:p>
    <w:p w14:paraId="688D8C30" w14:textId="3544012B" w:rsidR="001E5729" w:rsidRPr="007D3885" w:rsidRDefault="00DD3092" w:rsidP="00943964">
      <w:pPr>
        <w:pStyle w:val="ad"/>
        <w:widowControl/>
        <w:ind w:left="0" w:firstLine="709"/>
        <w:jc w:val="right"/>
      </w:pPr>
      <w:r w:rsidRPr="007D3885">
        <w:lastRenderedPageBreak/>
        <w:t>Приложение № 1.</w:t>
      </w:r>
      <w:r w:rsidR="005548F9" w:rsidRPr="007D3885">
        <w:t>1.6</w:t>
      </w:r>
    </w:p>
    <w:p w14:paraId="1947F5AA" w14:textId="77777777" w:rsidR="00D972AC" w:rsidRPr="007D3885" w:rsidRDefault="00DD3092" w:rsidP="00943964">
      <w:pPr>
        <w:pStyle w:val="ad"/>
        <w:widowControl/>
        <w:ind w:left="0" w:firstLine="709"/>
        <w:jc w:val="right"/>
      </w:pPr>
      <w:r w:rsidRPr="007D3885">
        <w:t>к Техническому заданию</w:t>
      </w:r>
    </w:p>
    <w:p w14:paraId="78A847A2" w14:textId="77777777" w:rsidR="00DF443A" w:rsidRPr="007D3885" w:rsidRDefault="00DF443A" w:rsidP="00DF443A">
      <w:pPr>
        <w:pStyle w:val="ad"/>
        <w:widowControl/>
        <w:ind w:left="4342" w:firstLine="0"/>
      </w:pPr>
      <w:r w:rsidRPr="007D3885">
        <w:t>ФОРМЫ ЖУРНАЛОВ УЧЕТА ЗАМЕНЫ И УСТАНОВКИ ТСОДД</w:t>
      </w:r>
    </w:p>
    <w:p w14:paraId="6AD0F9A0" w14:textId="77777777" w:rsidR="00DF443A" w:rsidRPr="007D3885" w:rsidRDefault="00DF443A" w:rsidP="00DF443A">
      <w:pPr>
        <w:pStyle w:val="27"/>
        <w:widowControl/>
        <w:ind w:left="0" w:right="313"/>
        <w:jc w:val="center"/>
      </w:pPr>
      <w:bookmarkStart w:id="285" w:name="_Toc38305205"/>
      <w:r w:rsidRPr="007D3885">
        <w:t>Журнал учета замены и установки</w:t>
      </w:r>
      <w:bookmarkEnd w:id="285"/>
    </w:p>
    <w:p w14:paraId="6E055EFE" w14:textId="77777777" w:rsidR="00DF443A" w:rsidRPr="007D3885" w:rsidRDefault="00DF443A" w:rsidP="00DF443A">
      <w:pPr>
        <w:widowControl/>
        <w:ind w:left="883" w:right="1203"/>
        <w:jc w:val="center"/>
        <w:rPr>
          <w:b/>
          <w:sz w:val="24"/>
        </w:rPr>
      </w:pPr>
      <w:r w:rsidRPr="007D3885">
        <w:rPr>
          <w:b/>
          <w:sz w:val="24"/>
        </w:rPr>
        <w:t>технических средств организации дорожного движения (дорожные знаки, сигнальные столбики, ограждение барьерного типа) на Объекте</w:t>
      </w:r>
    </w:p>
    <w:p w14:paraId="5F1A1774" w14:textId="77777777" w:rsidR="00DF443A" w:rsidRPr="007D3885" w:rsidRDefault="00DF443A" w:rsidP="00DF443A">
      <w:pPr>
        <w:widowControl/>
        <w:ind w:right="538"/>
        <w:jc w:val="right"/>
        <w:rPr>
          <w:b/>
          <w:sz w:val="24"/>
        </w:rPr>
      </w:pPr>
      <w:r w:rsidRPr="007D3885">
        <w:rPr>
          <w:b/>
          <w:sz w:val="24"/>
        </w:rPr>
        <w:t>Ф.1</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99"/>
        <w:gridCol w:w="357"/>
        <w:gridCol w:w="736"/>
        <w:gridCol w:w="458"/>
        <w:gridCol w:w="357"/>
        <w:gridCol w:w="739"/>
        <w:gridCol w:w="1448"/>
        <w:gridCol w:w="459"/>
        <w:gridCol w:w="435"/>
        <w:gridCol w:w="740"/>
        <w:gridCol w:w="820"/>
        <w:gridCol w:w="1292"/>
        <w:gridCol w:w="1590"/>
        <w:gridCol w:w="2044"/>
        <w:gridCol w:w="1429"/>
        <w:gridCol w:w="1434"/>
      </w:tblGrid>
      <w:tr w:rsidR="00DF443A" w:rsidRPr="007D3885" w14:paraId="1E0E9D6F" w14:textId="77777777" w:rsidTr="00946284">
        <w:trPr>
          <w:trHeight w:val="461"/>
        </w:trPr>
        <w:tc>
          <w:tcPr>
            <w:tcW w:w="554" w:type="dxa"/>
            <w:vMerge w:val="restart"/>
            <w:vAlign w:val="center"/>
          </w:tcPr>
          <w:p w14:paraId="0702AD9D" w14:textId="77777777" w:rsidR="00DF443A" w:rsidRPr="007D3885" w:rsidRDefault="00DF443A" w:rsidP="00946284">
            <w:pPr>
              <w:pStyle w:val="TableParagraph"/>
              <w:widowControl/>
              <w:ind w:left="119" w:firstLine="62"/>
              <w:jc w:val="center"/>
              <w:rPr>
                <w:sz w:val="20"/>
              </w:rPr>
            </w:pPr>
            <w:r w:rsidRPr="007D3885">
              <w:rPr>
                <w:sz w:val="20"/>
              </w:rPr>
              <w:t>№ п.п.</w:t>
            </w:r>
          </w:p>
        </w:tc>
        <w:tc>
          <w:tcPr>
            <w:tcW w:w="3146" w:type="dxa"/>
            <w:gridSpan w:val="6"/>
            <w:vAlign w:val="center"/>
          </w:tcPr>
          <w:p w14:paraId="0CCB05CD" w14:textId="77777777" w:rsidR="00DF443A" w:rsidRPr="007D3885" w:rsidRDefault="00DF443A" w:rsidP="00946284">
            <w:pPr>
              <w:pStyle w:val="TableParagraph"/>
              <w:widowControl/>
              <w:ind w:left="1056"/>
              <w:jc w:val="center"/>
              <w:rPr>
                <w:sz w:val="20"/>
              </w:rPr>
            </w:pPr>
            <w:r w:rsidRPr="007D3885">
              <w:rPr>
                <w:sz w:val="20"/>
              </w:rPr>
              <w:t>Размещение</w:t>
            </w:r>
          </w:p>
        </w:tc>
        <w:tc>
          <w:tcPr>
            <w:tcW w:w="1448" w:type="dxa"/>
            <w:vMerge w:val="restart"/>
            <w:vAlign w:val="center"/>
          </w:tcPr>
          <w:p w14:paraId="63AA51ED" w14:textId="77777777" w:rsidR="00DF443A" w:rsidRPr="007D3885" w:rsidRDefault="00DF443A" w:rsidP="00946284">
            <w:pPr>
              <w:pStyle w:val="TableParagraph"/>
              <w:widowControl/>
              <w:ind w:left="466" w:hanging="320"/>
              <w:jc w:val="center"/>
              <w:rPr>
                <w:sz w:val="20"/>
              </w:rPr>
            </w:pPr>
            <w:r w:rsidRPr="007D3885">
              <w:rPr>
                <w:w w:val="95"/>
                <w:sz w:val="20"/>
              </w:rPr>
              <w:t xml:space="preserve">Инвентарный </w:t>
            </w:r>
            <w:r w:rsidRPr="007D3885">
              <w:rPr>
                <w:sz w:val="20"/>
              </w:rPr>
              <w:t>номер</w:t>
            </w:r>
          </w:p>
        </w:tc>
        <w:tc>
          <w:tcPr>
            <w:tcW w:w="1634" w:type="dxa"/>
            <w:gridSpan w:val="3"/>
            <w:vAlign w:val="center"/>
          </w:tcPr>
          <w:p w14:paraId="1815E3BE" w14:textId="77777777" w:rsidR="00DF443A" w:rsidRPr="007D3885" w:rsidRDefault="00DF443A" w:rsidP="00946284">
            <w:pPr>
              <w:pStyle w:val="TableParagraph"/>
              <w:widowControl/>
              <w:ind w:left="361" w:right="348"/>
              <w:jc w:val="center"/>
              <w:rPr>
                <w:sz w:val="20"/>
              </w:rPr>
            </w:pPr>
            <w:r w:rsidRPr="007D3885">
              <w:rPr>
                <w:sz w:val="20"/>
              </w:rPr>
              <w:t>Адрес</w:t>
            </w:r>
          </w:p>
          <w:p w14:paraId="1ACEA00E" w14:textId="77777777" w:rsidR="00DF443A" w:rsidRPr="007D3885" w:rsidRDefault="00DF443A" w:rsidP="00946284">
            <w:pPr>
              <w:pStyle w:val="TableParagraph"/>
              <w:widowControl/>
              <w:ind w:left="361" w:right="352"/>
              <w:jc w:val="center"/>
              <w:rPr>
                <w:sz w:val="20"/>
              </w:rPr>
            </w:pPr>
            <w:r w:rsidRPr="007D3885">
              <w:rPr>
                <w:sz w:val="20"/>
              </w:rPr>
              <w:t>установки</w:t>
            </w:r>
          </w:p>
        </w:tc>
        <w:tc>
          <w:tcPr>
            <w:tcW w:w="820" w:type="dxa"/>
            <w:vMerge w:val="restart"/>
            <w:vAlign w:val="center"/>
          </w:tcPr>
          <w:p w14:paraId="03DEFD20" w14:textId="77777777" w:rsidR="00DF443A" w:rsidRPr="007D3885" w:rsidRDefault="00DF443A" w:rsidP="00946284">
            <w:pPr>
              <w:pStyle w:val="TableParagraph"/>
              <w:widowControl/>
              <w:ind w:left="128" w:right="111" w:firstLine="1"/>
              <w:jc w:val="center"/>
              <w:rPr>
                <w:sz w:val="20"/>
              </w:rPr>
            </w:pPr>
            <w:r w:rsidRPr="007D3885">
              <w:rPr>
                <w:sz w:val="20"/>
              </w:rPr>
              <w:t>№ знака по ГОСТ Р  52290</w:t>
            </w:r>
          </w:p>
        </w:tc>
        <w:tc>
          <w:tcPr>
            <w:tcW w:w="1292" w:type="dxa"/>
            <w:vMerge w:val="restart"/>
            <w:vAlign w:val="center"/>
          </w:tcPr>
          <w:p w14:paraId="1CA16568" w14:textId="77777777" w:rsidR="00DF443A" w:rsidRPr="007D3885" w:rsidRDefault="00DF443A" w:rsidP="00946284">
            <w:pPr>
              <w:pStyle w:val="TableParagraph"/>
              <w:widowControl/>
              <w:ind w:left="134"/>
              <w:jc w:val="center"/>
              <w:rPr>
                <w:sz w:val="20"/>
              </w:rPr>
            </w:pPr>
            <w:r w:rsidRPr="007D3885">
              <w:rPr>
                <w:sz w:val="20"/>
              </w:rPr>
              <w:t>Типоразмер</w:t>
            </w:r>
          </w:p>
        </w:tc>
        <w:tc>
          <w:tcPr>
            <w:tcW w:w="1590" w:type="dxa"/>
            <w:vMerge w:val="restart"/>
            <w:vAlign w:val="center"/>
          </w:tcPr>
          <w:p w14:paraId="76BC03C5" w14:textId="77777777" w:rsidR="00DF443A" w:rsidRPr="007D3885" w:rsidRDefault="00DF443A" w:rsidP="00946284">
            <w:pPr>
              <w:pStyle w:val="TableParagraph"/>
              <w:widowControl/>
              <w:ind w:left="143" w:right="133"/>
              <w:jc w:val="center"/>
              <w:rPr>
                <w:sz w:val="20"/>
              </w:rPr>
            </w:pPr>
            <w:r w:rsidRPr="007D3885">
              <w:rPr>
                <w:sz w:val="20"/>
              </w:rPr>
              <w:t xml:space="preserve">Тип опоры (металл., ж/бетонная, на </w:t>
            </w:r>
            <w:r w:rsidRPr="007D3885">
              <w:rPr>
                <w:w w:val="95"/>
                <w:sz w:val="20"/>
              </w:rPr>
              <w:t xml:space="preserve">автопавильоне, </w:t>
            </w:r>
            <w:r w:rsidRPr="007D3885">
              <w:rPr>
                <w:sz w:val="20"/>
              </w:rPr>
              <w:t>Г-образ. П- образ. опора)</w:t>
            </w:r>
          </w:p>
        </w:tc>
        <w:tc>
          <w:tcPr>
            <w:tcW w:w="2044" w:type="dxa"/>
            <w:vMerge w:val="restart"/>
            <w:vAlign w:val="center"/>
          </w:tcPr>
          <w:p w14:paraId="25E9973A" w14:textId="77777777" w:rsidR="00DF443A" w:rsidRPr="007D3885" w:rsidRDefault="00DF443A" w:rsidP="00946284">
            <w:pPr>
              <w:pStyle w:val="TableParagraph"/>
              <w:widowControl/>
              <w:ind w:left="149" w:right="146" w:firstLine="5"/>
              <w:jc w:val="center"/>
              <w:rPr>
                <w:sz w:val="20"/>
              </w:rPr>
            </w:pPr>
            <w:r w:rsidRPr="007D3885">
              <w:rPr>
                <w:sz w:val="20"/>
              </w:rPr>
              <w:t xml:space="preserve">Тип пленки (инженерная </w:t>
            </w:r>
            <w:r w:rsidRPr="007D3885">
              <w:rPr>
                <w:spacing w:val="-1"/>
                <w:sz w:val="20"/>
              </w:rPr>
              <w:t xml:space="preserve">высокоинтенсивная, </w:t>
            </w:r>
            <w:r w:rsidRPr="007D3885">
              <w:rPr>
                <w:sz w:val="20"/>
              </w:rPr>
              <w:t>алмазная)</w:t>
            </w:r>
          </w:p>
        </w:tc>
        <w:tc>
          <w:tcPr>
            <w:tcW w:w="1429" w:type="dxa"/>
            <w:vMerge w:val="restart"/>
            <w:vAlign w:val="center"/>
          </w:tcPr>
          <w:p w14:paraId="0D5B4CE3" w14:textId="77777777" w:rsidR="00DF443A" w:rsidRPr="007D3885" w:rsidRDefault="00DF443A" w:rsidP="00946284">
            <w:pPr>
              <w:pStyle w:val="TableParagraph"/>
              <w:widowControl/>
              <w:ind w:left="520" w:hanging="382"/>
              <w:jc w:val="center"/>
              <w:rPr>
                <w:sz w:val="20"/>
              </w:rPr>
            </w:pPr>
            <w:r w:rsidRPr="007D3885">
              <w:rPr>
                <w:w w:val="95"/>
                <w:sz w:val="20"/>
              </w:rPr>
              <w:t xml:space="preserve">Гарантийный </w:t>
            </w:r>
            <w:r w:rsidRPr="007D3885">
              <w:rPr>
                <w:sz w:val="20"/>
              </w:rPr>
              <w:t>срок</w:t>
            </w:r>
          </w:p>
        </w:tc>
        <w:tc>
          <w:tcPr>
            <w:tcW w:w="1434" w:type="dxa"/>
            <w:vMerge w:val="restart"/>
            <w:vAlign w:val="center"/>
          </w:tcPr>
          <w:p w14:paraId="02A15884" w14:textId="77777777" w:rsidR="00DF443A" w:rsidRPr="007D3885" w:rsidRDefault="00DF443A" w:rsidP="00946284">
            <w:pPr>
              <w:pStyle w:val="TableParagraph"/>
              <w:widowControl/>
              <w:ind w:left="137" w:right="135" w:firstLine="3"/>
              <w:jc w:val="center"/>
              <w:rPr>
                <w:sz w:val="20"/>
              </w:rPr>
            </w:pPr>
            <w:r w:rsidRPr="007D3885">
              <w:rPr>
                <w:sz w:val="20"/>
              </w:rPr>
              <w:t xml:space="preserve">Дата и причина установки и замены (по дислокации, по   </w:t>
            </w:r>
            <w:r w:rsidRPr="007D3885">
              <w:rPr>
                <w:spacing w:val="-1"/>
                <w:sz w:val="20"/>
              </w:rPr>
              <w:t xml:space="preserve">предписанию </w:t>
            </w:r>
            <w:r w:rsidRPr="007D3885">
              <w:rPr>
                <w:sz w:val="20"/>
              </w:rPr>
              <w:t>ГИБДД,</w:t>
            </w:r>
          </w:p>
          <w:p w14:paraId="02CD6E56" w14:textId="77777777" w:rsidR="00DF443A" w:rsidRPr="007D3885" w:rsidRDefault="00DF443A" w:rsidP="00946284">
            <w:pPr>
              <w:pStyle w:val="TableParagraph"/>
              <w:widowControl/>
              <w:ind w:left="260" w:right="254"/>
              <w:jc w:val="center"/>
              <w:rPr>
                <w:sz w:val="20"/>
              </w:rPr>
            </w:pPr>
            <w:r w:rsidRPr="007D3885">
              <w:rPr>
                <w:sz w:val="20"/>
              </w:rPr>
              <w:t>хищение и пр.)</w:t>
            </w:r>
          </w:p>
        </w:tc>
      </w:tr>
      <w:tr w:rsidR="00DF443A" w:rsidRPr="007D3885" w14:paraId="67FF3771" w14:textId="77777777" w:rsidTr="00946284">
        <w:trPr>
          <w:trHeight w:val="921"/>
        </w:trPr>
        <w:tc>
          <w:tcPr>
            <w:tcW w:w="554" w:type="dxa"/>
            <w:vMerge/>
            <w:tcBorders>
              <w:top w:val="nil"/>
            </w:tcBorders>
            <w:vAlign w:val="center"/>
          </w:tcPr>
          <w:p w14:paraId="31BA5AAD" w14:textId="77777777" w:rsidR="00DF443A" w:rsidRPr="007D3885" w:rsidRDefault="00DF443A" w:rsidP="00946284">
            <w:pPr>
              <w:widowControl/>
              <w:jc w:val="center"/>
              <w:rPr>
                <w:sz w:val="2"/>
                <w:szCs w:val="2"/>
              </w:rPr>
            </w:pPr>
          </w:p>
        </w:tc>
        <w:tc>
          <w:tcPr>
            <w:tcW w:w="1592" w:type="dxa"/>
            <w:gridSpan w:val="3"/>
            <w:vAlign w:val="center"/>
          </w:tcPr>
          <w:p w14:paraId="55356940" w14:textId="77777777" w:rsidR="00DF443A" w:rsidRPr="007D3885" w:rsidRDefault="00DF443A" w:rsidP="00946284">
            <w:pPr>
              <w:pStyle w:val="TableParagraph"/>
              <w:widowControl/>
              <w:ind w:left="243" w:right="224"/>
              <w:jc w:val="center"/>
              <w:rPr>
                <w:sz w:val="20"/>
              </w:rPr>
            </w:pPr>
            <w:r w:rsidRPr="007D3885">
              <w:rPr>
                <w:sz w:val="20"/>
              </w:rPr>
              <w:t>по проекту организации дорожного</w:t>
            </w:r>
          </w:p>
          <w:p w14:paraId="7D13A43F" w14:textId="77777777" w:rsidR="00DF443A" w:rsidRPr="007D3885" w:rsidRDefault="00DF443A" w:rsidP="00946284">
            <w:pPr>
              <w:pStyle w:val="TableParagraph"/>
              <w:widowControl/>
              <w:ind w:left="238" w:right="224"/>
              <w:jc w:val="center"/>
              <w:rPr>
                <w:sz w:val="20"/>
              </w:rPr>
            </w:pPr>
            <w:r w:rsidRPr="007D3885">
              <w:rPr>
                <w:sz w:val="20"/>
              </w:rPr>
              <w:t>движения</w:t>
            </w:r>
          </w:p>
        </w:tc>
        <w:tc>
          <w:tcPr>
            <w:tcW w:w="1554" w:type="dxa"/>
            <w:gridSpan w:val="3"/>
            <w:vAlign w:val="center"/>
          </w:tcPr>
          <w:p w14:paraId="75910995" w14:textId="77777777" w:rsidR="00DF443A" w:rsidRPr="007D3885" w:rsidRDefault="00DF443A" w:rsidP="00946284">
            <w:pPr>
              <w:pStyle w:val="TableParagraph"/>
              <w:widowControl/>
              <w:ind w:left="242"/>
              <w:jc w:val="center"/>
              <w:rPr>
                <w:sz w:val="20"/>
              </w:rPr>
            </w:pPr>
            <w:r w:rsidRPr="007D3885">
              <w:rPr>
                <w:sz w:val="20"/>
              </w:rPr>
              <w:t>фактическое</w:t>
            </w:r>
          </w:p>
        </w:tc>
        <w:tc>
          <w:tcPr>
            <w:tcW w:w="1448" w:type="dxa"/>
            <w:vMerge/>
            <w:tcBorders>
              <w:top w:val="nil"/>
            </w:tcBorders>
            <w:vAlign w:val="center"/>
          </w:tcPr>
          <w:p w14:paraId="58298D57" w14:textId="77777777" w:rsidR="00DF443A" w:rsidRPr="007D3885" w:rsidRDefault="00DF443A" w:rsidP="00946284">
            <w:pPr>
              <w:widowControl/>
              <w:jc w:val="center"/>
              <w:rPr>
                <w:sz w:val="2"/>
                <w:szCs w:val="2"/>
              </w:rPr>
            </w:pPr>
          </w:p>
        </w:tc>
        <w:tc>
          <w:tcPr>
            <w:tcW w:w="459" w:type="dxa"/>
            <w:vMerge w:val="restart"/>
            <w:vAlign w:val="center"/>
          </w:tcPr>
          <w:p w14:paraId="4D203851" w14:textId="77777777" w:rsidR="00DF443A" w:rsidRPr="007D3885" w:rsidRDefault="00DF443A" w:rsidP="00946284">
            <w:pPr>
              <w:pStyle w:val="TableParagraph"/>
              <w:widowControl/>
              <w:ind w:left="120"/>
              <w:jc w:val="center"/>
              <w:rPr>
                <w:sz w:val="20"/>
              </w:rPr>
            </w:pPr>
            <w:r w:rsidRPr="007D3885">
              <w:rPr>
                <w:sz w:val="20"/>
              </w:rPr>
              <w:t>км</w:t>
            </w:r>
          </w:p>
        </w:tc>
        <w:tc>
          <w:tcPr>
            <w:tcW w:w="435" w:type="dxa"/>
            <w:vMerge w:val="restart"/>
            <w:vAlign w:val="center"/>
          </w:tcPr>
          <w:p w14:paraId="681D62F9" w14:textId="77777777" w:rsidR="00DF443A" w:rsidRPr="007D3885" w:rsidRDefault="00DF443A" w:rsidP="00946284">
            <w:pPr>
              <w:pStyle w:val="TableParagraph"/>
              <w:widowControl/>
              <w:ind w:left="13"/>
              <w:jc w:val="center"/>
              <w:rPr>
                <w:sz w:val="20"/>
              </w:rPr>
            </w:pPr>
            <w:r w:rsidRPr="007D3885">
              <w:rPr>
                <w:w w:val="99"/>
                <w:sz w:val="20"/>
              </w:rPr>
              <w:t>м</w:t>
            </w:r>
          </w:p>
        </w:tc>
        <w:tc>
          <w:tcPr>
            <w:tcW w:w="740" w:type="dxa"/>
            <w:vMerge w:val="restart"/>
            <w:vAlign w:val="center"/>
          </w:tcPr>
          <w:p w14:paraId="4A6AEBB5" w14:textId="77777777" w:rsidR="00DF443A" w:rsidRPr="007D3885" w:rsidRDefault="00DF443A" w:rsidP="00946284">
            <w:pPr>
              <w:pStyle w:val="TableParagraph"/>
              <w:widowControl/>
              <w:ind w:left="126" w:right="112" w:firstLine="28"/>
              <w:jc w:val="center"/>
              <w:rPr>
                <w:sz w:val="20"/>
              </w:rPr>
            </w:pPr>
            <w:r w:rsidRPr="007D3885">
              <w:rPr>
                <w:sz w:val="20"/>
              </w:rPr>
              <w:t>лево, ось, право</w:t>
            </w:r>
          </w:p>
        </w:tc>
        <w:tc>
          <w:tcPr>
            <w:tcW w:w="820" w:type="dxa"/>
            <w:vMerge/>
            <w:tcBorders>
              <w:top w:val="nil"/>
            </w:tcBorders>
            <w:vAlign w:val="center"/>
          </w:tcPr>
          <w:p w14:paraId="02E16543" w14:textId="77777777" w:rsidR="00DF443A" w:rsidRPr="007D3885" w:rsidRDefault="00DF443A" w:rsidP="00946284">
            <w:pPr>
              <w:widowControl/>
              <w:jc w:val="center"/>
              <w:rPr>
                <w:sz w:val="2"/>
                <w:szCs w:val="2"/>
              </w:rPr>
            </w:pPr>
          </w:p>
        </w:tc>
        <w:tc>
          <w:tcPr>
            <w:tcW w:w="1292" w:type="dxa"/>
            <w:vMerge/>
            <w:tcBorders>
              <w:top w:val="nil"/>
            </w:tcBorders>
            <w:vAlign w:val="center"/>
          </w:tcPr>
          <w:p w14:paraId="1BF65B09" w14:textId="77777777" w:rsidR="00DF443A" w:rsidRPr="007D3885" w:rsidRDefault="00DF443A" w:rsidP="00946284">
            <w:pPr>
              <w:widowControl/>
              <w:jc w:val="center"/>
              <w:rPr>
                <w:sz w:val="2"/>
                <w:szCs w:val="2"/>
              </w:rPr>
            </w:pPr>
          </w:p>
        </w:tc>
        <w:tc>
          <w:tcPr>
            <w:tcW w:w="1590" w:type="dxa"/>
            <w:vMerge/>
            <w:tcBorders>
              <w:top w:val="nil"/>
            </w:tcBorders>
            <w:vAlign w:val="center"/>
          </w:tcPr>
          <w:p w14:paraId="550F3BBE" w14:textId="77777777" w:rsidR="00DF443A" w:rsidRPr="007D3885" w:rsidRDefault="00DF443A" w:rsidP="00946284">
            <w:pPr>
              <w:widowControl/>
              <w:jc w:val="center"/>
              <w:rPr>
                <w:sz w:val="2"/>
                <w:szCs w:val="2"/>
              </w:rPr>
            </w:pPr>
          </w:p>
        </w:tc>
        <w:tc>
          <w:tcPr>
            <w:tcW w:w="2044" w:type="dxa"/>
            <w:vMerge/>
            <w:tcBorders>
              <w:top w:val="nil"/>
            </w:tcBorders>
            <w:vAlign w:val="center"/>
          </w:tcPr>
          <w:p w14:paraId="4473BFD7" w14:textId="77777777" w:rsidR="00DF443A" w:rsidRPr="007D3885" w:rsidRDefault="00DF443A" w:rsidP="00946284">
            <w:pPr>
              <w:widowControl/>
              <w:jc w:val="center"/>
              <w:rPr>
                <w:sz w:val="2"/>
                <w:szCs w:val="2"/>
              </w:rPr>
            </w:pPr>
          </w:p>
        </w:tc>
        <w:tc>
          <w:tcPr>
            <w:tcW w:w="1429" w:type="dxa"/>
            <w:vMerge/>
            <w:tcBorders>
              <w:top w:val="nil"/>
            </w:tcBorders>
            <w:vAlign w:val="center"/>
          </w:tcPr>
          <w:p w14:paraId="27937073" w14:textId="77777777" w:rsidR="00DF443A" w:rsidRPr="007D3885" w:rsidRDefault="00DF443A" w:rsidP="00946284">
            <w:pPr>
              <w:widowControl/>
              <w:jc w:val="center"/>
              <w:rPr>
                <w:sz w:val="2"/>
                <w:szCs w:val="2"/>
              </w:rPr>
            </w:pPr>
          </w:p>
        </w:tc>
        <w:tc>
          <w:tcPr>
            <w:tcW w:w="1434" w:type="dxa"/>
            <w:vMerge/>
            <w:tcBorders>
              <w:top w:val="nil"/>
            </w:tcBorders>
            <w:vAlign w:val="center"/>
          </w:tcPr>
          <w:p w14:paraId="5E4DC158" w14:textId="77777777" w:rsidR="00DF443A" w:rsidRPr="007D3885" w:rsidRDefault="00DF443A" w:rsidP="00946284">
            <w:pPr>
              <w:widowControl/>
              <w:jc w:val="center"/>
              <w:rPr>
                <w:sz w:val="2"/>
                <w:szCs w:val="2"/>
              </w:rPr>
            </w:pPr>
          </w:p>
        </w:tc>
      </w:tr>
      <w:tr w:rsidR="00DF443A" w:rsidRPr="007D3885" w14:paraId="2FD0360D" w14:textId="77777777" w:rsidTr="00946284">
        <w:trPr>
          <w:trHeight w:val="899"/>
        </w:trPr>
        <w:tc>
          <w:tcPr>
            <w:tcW w:w="554" w:type="dxa"/>
            <w:vMerge/>
            <w:tcBorders>
              <w:top w:val="nil"/>
            </w:tcBorders>
            <w:vAlign w:val="center"/>
          </w:tcPr>
          <w:p w14:paraId="44FEC829" w14:textId="77777777" w:rsidR="00DF443A" w:rsidRPr="007D3885" w:rsidRDefault="00DF443A" w:rsidP="00946284">
            <w:pPr>
              <w:widowControl/>
              <w:jc w:val="center"/>
              <w:rPr>
                <w:sz w:val="2"/>
                <w:szCs w:val="2"/>
              </w:rPr>
            </w:pPr>
          </w:p>
        </w:tc>
        <w:tc>
          <w:tcPr>
            <w:tcW w:w="499" w:type="dxa"/>
            <w:vAlign w:val="center"/>
          </w:tcPr>
          <w:p w14:paraId="7D51AC20" w14:textId="77777777" w:rsidR="00DF443A" w:rsidRPr="007D3885" w:rsidRDefault="00DF443A" w:rsidP="00946284">
            <w:pPr>
              <w:pStyle w:val="TableParagraph"/>
              <w:widowControl/>
              <w:ind w:left="101" w:right="88"/>
              <w:jc w:val="center"/>
              <w:rPr>
                <w:sz w:val="20"/>
              </w:rPr>
            </w:pPr>
            <w:r w:rsidRPr="007D3885">
              <w:rPr>
                <w:sz w:val="20"/>
              </w:rPr>
              <w:t>Км</w:t>
            </w:r>
          </w:p>
        </w:tc>
        <w:tc>
          <w:tcPr>
            <w:tcW w:w="357" w:type="dxa"/>
            <w:vAlign w:val="center"/>
          </w:tcPr>
          <w:p w14:paraId="414542A8" w14:textId="77777777" w:rsidR="00DF443A" w:rsidRPr="007D3885" w:rsidRDefault="00DF443A" w:rsidP="00946284">
            <w:pPr>
              <w:pStyle w:val="TableParagraph"/>
              <w:widowControl/>
              <w:ind w:left="11"/>
              <w:jc w:val="center"/>
              <w:rPr>
                <w:sz w:val="20"/>
              </w:rPr>
            </w:pPr>
            <w:r w:rsidRPr="007D3885">
              <w:rPr>
                <w:w w:val="99"/>
                <w:sz w:val="20"/>
              </w:rPr>
              <w:t>м</w:t>
            </w:r>
          </w:p>
        </w:tc>
        <w:tc>
          <w:tcPr>
            <w:tcW w:w="736" w:type="dxa"/>
            <w:vAlign w:val="center"/>
          </w:tcPr>
          <w:p w14:paraId="191B0AC3" w14:textId="77777777" w:rsidR="00DF443A" w:rsidRPr="007D3885" w:rsidRDefault="00DF443A" w:rsidP="00946284">
            <w:pPr>
              <w:pStyle w:val="TableParagraph"/>
              <w:widowControl/>
              <w:ind w:left="126" w:right="109" w:firstLine="28"/>
              <w:jc w:val="center"/>
              <w:rPr>
                <w:sz w:val="20"/>
              </w:rPr>
            </w:pPr>
            <w:r w:rsidRPr="007D3885">
              <w:rPr>
                <w:sz w:val="20"/>
              </w:rPr>
              <w:t xml:space="preserve">лево, ось, </w:t>
            </w:r>
            <w:r w:rsidRPr="007D3885">
              <w:rPr>
                <w:w w:val="95"/>
                <w:sz w:val="20"/>
              </w:rPr>
              <w:t>право</w:t>
            </w:r>
          </w:p>
        </w:tc>
        <w:tc>
          <w:tcPr>
            <w:tcW w:w="458" w:type="dxa"/>
            <w:vAlign w:val="center"/>
          </w:tcPr>
          <w:p w14:paraId="3D78AB9D" w14:textId="77777777" w:rsidR="00DF443A" w:rsidRPr="007D3885" w:rsidRDefault="00DF443A" w:rsidP="00946284">
            <w:pPr>
              <w:pStyle w:val="TableParagraph"/>
              <w:widowControl/>
              <w:ind w:left="98" w:right="86"/>
              <w:jc w:val="center"/>
              <w:rPr>
                <w:sz w:val="20"/>
              </w:rPr>
            </w:pPr>
            <w:r w:rsidRPr="007D3885">
              <w:rPr>
                <w:sz w:val="20"/>
              </w:rPr>
              <w:t>км</w:t>
            </w:r>
          </w:p>
        </w:tc>
        <w:tc>
          <w:tcPr>
            <w:tcW w:w="357" w:type="dxa"/>
            <w:vAlign w:val="center"/>
          </w:tcPr>
          <w:p w14:paraId="595C7888" w14:textId="77777777" w:rsidR="00DF443A" w:rsidRPr="007D3885" w:rsidRDefault="00DF443A" w:rsidP="00946284">
            <w:pPr>
              <w:pStyle w:val="TableParagraph"/>
              <w:widowControl/>
              <w:ind w:left="14"/>
              <w:jc w:val="center"/>
              <w:rPr>
                <w:sz w:val="20"/>
              </w:rPr>
            </w:pPr>
            <w:r w:rsidRPr="007D3885">
              <w:rPr>
                <w:w w:val="99"/>
                <w:sz w:val="20"/>
              </w:rPr>
              <w:t>м</w:t>
            </w:r>
          </w:p>
        </w:tc>
        <w:tc>
          <w:tcPr>
            <w:tcW w:w="739" w:type="dxa"/>
            <w:vAlign w:val="center"/>
          </w:tcPr>
          <w:p w14:paraId="4B88D2B8" w14:textId="77777777" w:rsidR="00DF443A" w:rsidRPr="007D3885" w:rsidRDefault="00DF443A" w:rsidP="00946284">
            <w:pPr>
              <w:pStyle w:val="TableParagraph"/>
              <w:widowControl/>
              <w:ind w:left="128" w:right="110" w:firstLine="28"/>
              <w:jc w:val="center"/>
              <w:rPr>
                <w:sz w:val="20"/>
              </w:rPr>
            </w:pPr>
            <w:r w:rsidRPr="007D3885">
              <w:rPr>
                <w:sz w:val="20"/>
              </w:rPr>
              <w:t xml:space="preserve">лево, ось, </w:t>
            </w:r>
            <w:r w:rsidRPr="007D3885">
              <w:rPr>
                <w:w w:val="95"/>
                <w:sz w:val="20"/>
              </w:rPr>
              <w:t>право</w:t>
            </w:r>
          </w:p>
        </w:tc>
        <w:tc>
          <w:tcPr>
            <w:tcW w:w="1448" w:type="dxa"/>
            <w:vMerge/>
            <w:tcBorders>
              <w:top w:val="nil"/>
            </w:tcBorders>
            <w:vAlign w:val="center"/>
          </w:tcPr>
          <w:p w14:paraId="5B08CA76" w14:textId="77777777" w:rsidR="00DF443A" w:rsidRPr="007D3885" w:rsidRDefault="00DF443A" w:rsidP="00946284">
            <w:pPr>
              <w:widowControl/>
              <w:jc w:val="center"/>
              <w:rPr>
                <w:sz w:val="2"/>
                <w:szCs w:val="2"/>
              </w:rPr>
            </w:pPr>
          </w:p>
        </w:tc>
        <w:tc>
          <w:tcPr>
            <w:tcW w:w="459" w:type="dxa"/>
            <w:vMerge/>
            <w:tcBorders>
              <w:top w:val="nil"/>
            </w:tcBorders>
            <w:vAlign w:val="center"/>
          </w:tcPr>
          <w:p w14:paraId="7B4C071A" w14:textId="77777777" w:rsidR="00DF443A" w:rsidRPr="007D3885" w:rsidRDefault="00DF443A" w:rsidP="00946284">
            <w:pPr>
              <w:widowControl/>
              <w:jc w:val="center"/>
              <w:rPr>
                <w:sz w:val="2"/>
                <w:szCs w:val="2"/>
              </w:rPr>
            </w:pPr>
          </w:p>
        </w:tc>
        <w:tc>
          <w:tcPr>
            <w:tcW w:w="435" w:type="dxa"/>
            <w:vMerge/>
            <w:tcBorders>
              <w:top w:val="nil"/>
            </w:tcBorders>
            <w:vAlign w:val="center"/>
          </w:tcPr>
          <w:p w14:paraId="2EB9626A" w14:textId="77777777" w:rsidR="00DF443A" w:rsidRPr="007D3885" w:rsidRDefault="00DF443A" w:rsidP="00946284">
            <w:pPr>
              <w:widowControl/>
              <w:jc w:val="center"/>
              <w:rPr>
                <w:sz w:val="2"/>
                <w:szCs w:val="2"/>
              </w:rPr>
            </w:pPr>
          </w:p>
        </w:tc>
        <w:tc>
          <w:tcPr>
            <w:tcW w:w="740" w:type="dxa"/>
            <w:vMerge/>
            <w:tcBorders>
              <w:top w:val="nil"/>
            </w:tcBorders>
            <w:vAlign w:val="center"/>
          </w:tcPr>
          <w:p w14:paraId="19013AA0" w14:textId="77777777" w:rsidR="00DF443A" w:rsidRPr="007D3885" w:rsidRDefault="00DF443A" w:rsidP="00946284">
            <w:pPr>
              <w:widowControl/>
              <w:jc w:val="center"/>
              <w:rPr>
                <w:sz w:val="2"/>
                <w:szCs w:val="2"/>
              </w:rPr>
            </w:pPr>
          </w:p>
        </w:tc>
        <w:tc>
          <w:tcPr>
            <w:tcW w:w="820" w:type="dxa"/>
            <w:vMerge/>
            <w:tcBorders>
              <w:top w:val="nil"/>
            </w:tcBorders>
            <w:vAlign w:val="center"/>
          </w:tcPr>
          <w:p w14:paraId="5F32D5DA" w14:textId="77777777" w:rsidR="00DF443A" w:rsidRPr="007D3885" w:rsidRDefault="00DF443A" w:rsidP="00946284">
            <w:pPr>
              <w:widowControl/>
              <w:jc w:val="center"/>
              <w:rPr>
                <w:sz w:val="2"/>
                <w:szCs w:val="2"/>
              </w:rPr>
            </w:pPr>
          </w:p>
        </w:tc>
        <w:tc>
          <w:tcPr>
            <w:tcW w:w="1292" w:type="dxa"/>
            <w:vMerge/>
            <w:tcBorders>
              <w:top w:val="nil"/>
            </w:tcBorders>
            <w:vAlign w:val="center"/>
          </w:tcPr>
          <w:p w14:paraId="3C430235" w14:textId="77777777" w:rsidR="00DF443A" w:rsidRPr="007D3885" w:rsidRDefault="00DF443A" w:rsidP="00946284">
            <w:pPr>
              <w:widowControl/>
              <w:jc w:val="center"/>
              <w:rPr>
                <w:sz w:val="2"/>
                <w:szCs w:val="2"/>
              </w:rPr>
            </w:pPr>
          </w:p>
        </w:tc>
        <w:tc>
          <w:tcPr>
            <w:tcW w:w="1590" w:type="dxa"/>
            <w:vMerge/>
            <w:tcBorders>
              <w:top w:val="nil"/>
            </w:tcBorders>
            <w:vAlign w:val="center"/>
          </w:tcPr>
          <w:p w14:paraId="71B88850" w14:textId="77777777" w:rsidR="00DF443A" w:rsidRPr="007D3885" w:rsidRDefault="00DF443A" w:rsidP="00946284">
            <w:pPr>
              <w:widowControl/>
              <w:jc w:val="center"/>
              <w:rPr>
                <w:sz w:val="2"/>
                <w:szCs w:val="2"/>
              </w:rPr>
            </w:pPr>
          </w:p>
        </w:tc>
        <w:tc>
          <w:tcPr>
            <w:tcW w:w="2044" w:type="dxa"/>
            <w:vMerge/>
            <w:tcBorders>
              <w:top w:val="nil"/>
            </w:tcBorders>
            <w:vAlign w:val="center"/>
          </w:tcPr>
          <w:p w14:paraId="4F5255D4" w14:textId="77777777" w:rsidR="00DF443A" w:rsidRPr="007D3885" w:rsidRDefault="00DF443A" w:rsidP="00946284">
            <w:pPr>
              <w:widowControl/>
              <w:jc w:val="center"/>
              <w:rPr>
                <w:sz w:val="2"/>
                <w:szCs w:val="2"/>
              </w:rPr>
            </w:pPr>
          </w:p>
        </w:tc>
        <w:tc>
          <w:tcPr>
            <w:tcW w:w="1429" w:type="dxa"/>
            <w:vMerge/>
            <w:tcBorders>
              <w:top w:val="nil"/>
            </w:tcBorders>
            <w:vAlign w:val="center"/>
          </w:tcPr>
          <w:p w14:paraId="24B38E18" w14:textId="77777777" w:rsidR="00DF443A" w:rsidRPr="007D3885" w:rsidRDefault="00DF443A" w:rsidP="00946284">
            <w:pPr>
              <w:widowControl/>
              <w:jc w:val="center"/>
              <w:rPr>
                <w:sz w:val="2"/>
                <w:szCs w:val="2"/>
              </w:rPr>
            </w:pPr>
          </w:p>
        </w:tc>
        <w:tc>
          <w:tcPr>
            <w:tcW w:w="1434" w:type="dxa"/>
            <w:vMerge/>
            <w:tcBorders>
              <w:top w:val="nil"/>
            </w:tcBorders>
            <w:vAlign w:val="center"/>
          </w:tcPr>
          <w:p w14:paraId="175EEDA9" w14:textId="77777777" w:rsidR="00DF443A" w:rsidRPr="007D3885" w:rsidRDefault="00DF443A" w:rsidP="00946284">
            <w:pPr>
              <w:widowControl/>
              <w:jc w:val="center"/>
              <w:rPr>
                <w:sz w:val="2"/>
                <w:szCs w:val="2"/>
              </w:rPr>
            </w:pPr>
          </w:p>
        </w:tc>
      </w:tr>
      <w:tr w:rsidR="00DF443A" w:rsidRPr="007D3885" w14:paraId="00B31A25" w14:textId="77777777" w:rsidTr="00946284">
        <w:trPr>
          <w:trHeight w:val="230"/>
        </w:trPr>
        <w:tc>
          <w:tcPr>
            <w:tcW w:w="554" w:type="dxa"/>
            <w:vAlign w:val="center"/>
          </w:tcPr>
          <w:p w14:paraId="61B65967" w14:textId="77777777" w:rsidR="00DF443A" w:rsidRPr="007D3885" w:rsidRDefault="00DF443A" w:rsidP="00946284">
            <w:pPr>
              <w:pStyle w:val="TableParagraph"/>
              <w:widowControl/>
              <w:ind w:left="6"/>
              <w:jc w:val="center"/>
              <w:rPr>
                <w:sz w:val="20"/>
              </w:rPr>
            </w:pPr>
            <w:r w:rsidRPr="007D3885">
              <w:rPr>
                <w:w w:val="99"/>
                <w:sz w:val="20"/>
              </w:rPr>
              <w:t>1</w:t>
            </w:r>
          </w:p>
        </w:tc>
        <w:tc>
          <w:tcPr>
            <w:tcW w:w="499" w:type="dxa"/>
            <w:vAlign w:val="center"/>
          </w:tcPr>
          <w:p w14:paraId="2B90A59A" w14:textId="77777777" w:rsidR="00DF443A" w:rsidRPr="007D3885" w:rsidRDefault="00DF443A" w:rsidP="00946284">
            <w:pPr>
              <w:pStyle w:val="TableParagraph"/>
              <w:widowControl/>
              <w:ind w:left="14"/>
              <w:jc w:val="center"/>
              <w:rPr>
                <w:sz w:val="20"/>
              </w:rPr>
            </w:pPr>
            <w:r w:rsidRPr="007D3885">
              <w:rPr>
                <w:w w:val="99"/>
                <w:sz w:val="20"/>
              </w:rPr>
              <w:t>2</w:t>
            </w:r>
          </w:p>
        </w:tc>
        <w:tc>
          <w:tcPr>
            <w:tcW w:w="357" w:type="dxa"/>
            <w:vAlign w:val="center"/>
          </w:tcPr>
          <w:p w14:paraId="672DCEF9" w14:textId="77777777" w:rsidR="00DF443A" w:rsidRPr="007D3885" w:rsidRDefault="00DF443A" w:rsidP="00946284">
            <w:pPr>
              <w:pStyle w:val="TableParagraph"/>
              <w:widowControl/>
              <w:ind w:left="8"/>
              <w:jc w:val="center"/>
              <w:rPr>
                <w:sz w:val="20"/>
              </w:rPr>
            </w:pPr>
            <w:r w:rsidRPr="007D3885">
              <w:rPr>
                <w:w w:val="99"/>
                <w:sz w:val="20"/>
              </w:rPr>
              <w:t>3</w:t>
            </w:r>
          </w:p>
        </w:tc>
        <w:tc>
          <w:tcPr>
            <w:tcW w:w="736" w:type="dxa"/>
            <w:vAlign w:val="center"/>
          </w:tcPr>
          <w:p w14:paraId="636A11FA" w14:textId="77777777" w:rsidR="00DF443A" w:rsidRPr="007D3885" w:rsidRDefault="00DF443A" w:rsidP="00946284">
            <w:pPr>
              <w:pStyle w:val="TableParagraph"/>
              <w:widowControl/>
              <w:ind w:left="14"/>
              <w:jc w:val="center"/>
              <w:rPr>
                <w:sz w:val="20"/>
              </w:rPr>
            </w:pPr>
            <w:r w:rsidRPr="007D3885">
              <w:rPr>
                <w:w w:val="99"/>
                <w:sz w:val="20"/>
              </w:rPr>
              <w:t>4</w:t>
            </w:r>
          </w:p>
        </w:tc>
        <w:tc>
          <w:tcPr>
            <w:tcW w:w="458" w:type="dxa"/>
            <w:vAlign w:val="center"/>
          </w:tcPr>
          <w:p w14:paraId="774096C2" w14:textId="77777777" w:rsidR="00DF443A" w:rsidRPr="007D3885" w:rsidRDefault="00DF443A" w:rsidP="00946284">
            <w:pPr>
              <w:pStyle w:val="TableParagraph"/>
              <w:widowControl/>
              <w:ind w:left="11"/>
              <w:jc w:val="center"/>
              <w:rPr>
                <w:sz w:val="20"/>
              </w:rPr>
            </w:pPr>
            <w:r w:rsidRPr="007D3885">
              <w:rPr>
                <w:w w:val="99"/>
                <w:sz w:val="20"/>
              </w:rPr>
              <w:t>5</w:t>
            </w:r>
          </w:p>
        </w:tc>
        <w:tc>
          <w:tcPr>
            <w:tcW w:w="357" w:type="dxa"/>
            <w:vAlign w:val="center"/>
          </w:tcPr>
          <w:p w14:paraId="03E482BF" w14:textId="77777777" w:rsidR="00DF443A" w:rsidRPr="007D3885" w:rsidRDefault="00DF443A" w:rsidP="00946284">
            <w:pPr>
              <w:pStyle w:val="TableParagraph"/>
              <w:widowControl/>
              <w:ind w:left="12"/>
              <w:jc w:val="center"/>
              <w:rPr>
                <w:sz w:val="20"/>
              </w:rPr>
            </w:pPr>
            <w:r w:rsidRPr="007D3885">
              <w:rPr>
                <w:w w:val="99"/>
                <w:sz w:val="20"/>
              </w:rPr>
              <w:t>6</w:t>
            </w:r>
          </w:p>
        </w:tc>
        <w:tc>
          <w:tcPr>
            <w:tcW w:w="739" w:type="dxa"/>
            <w:vAlign w:val="center"/>
          </w:tcPr>
          <w:p w14:paraId="70788D02" w14:textId="77777777" w:rsidR="00DF443A" w:rsidRPr="007D3885" w:rsidRDefault="00DF443A" w:rsidP="00946284">
            <w:pPr>
              <w:pStyle w:val="TableParagraph"/>
              <w:widowControl/>
              <w:ind w:left="15"/>
              <w:jc w:val="center"/>
              <w:rPr>
                <w:sz w:val="20"/>
              </w:rPr>
            </w:pPr>
            <w:r w:rsidRPr="007D3885">
              <w:rPr>
                <w:w w:val="99"/>
                <w:sz w:val="20"/>
              </w:rPr>
              <w:t>7</w:t>
            </w:r>
          </w:p>
        </w:tc>
        <w:tc>
          <w:tcPr>
            <w:tcW w:w="1448" w:type="dxa"/>
            <w:vAlign w:val="center"/>
          </w:tcPr>
          <w:p w14:paraId="5BC68BB2" w14:textId="77777777" w:rsidR="00DF443A" w:rsidRPr="007D3885" w:rsidRDefault="00DF443A" w:rsidP="00946284">
            <w:pPr>
              <w:pStyle w:val="TableParagraph"/>
              <w:widowControl/>
              <w:ind w:left="18"/>
              <w:jc w:val="center"/>
              <w:rPr>
                <w:sz w:val="20"/>
              </w:rPr>
            </w:pPr>
            <w:r w:rsidRPr="007D3885">
              <w:rPr>
                <w:w w:val="99"/>
                <w:sz w:val="20"/>
              </w:rPr>
              <w:t>8</w:t>
            </w:r>
          </w:p>
        </w:tc>
        <w:tc>
          <w:tcPr>
            <w:tcW w:w="459" w:type="dxa"/>
            <w:vAlign w:val="center"/>
          </w:tcPr>
          <w:p w14:paraId="6AEA232C" w14:textId="77777777" w:rsidR="00DF443A" w:rsidRPr="007D3885" w:rsidRDefault="00DF443A" w:rsidP="00946284">
            <w:pPr>
              <w:pStyle w:val="TableParagraph"/>
              <w:widowControl/>
              <w:ind w:left="12"/>
              <w:jc w:val="center"/>
              <w:rPr>
                <w:sz w:val="20"/>
              </w:rPr>
            </w:pPr>
            <w:r w:rsidRPr="007D3885">
              <w:rPr>
                <w:w w:val="99"/>
                <w:sz w:val="20"/>
              </w:rPr>
              <w:t>9</w:t>
            </w:r>
          </w:p>
        </w:tc>
        <w:tc>
          <w:tcPr>
            <w:tcW w:w="435" w:type="dxa"/>
            <w:vAlign w:val="center"/>
          </w:tcPr>
          <w:p w14:paraId="33544453" w14:textId="77777777" w:rsidR="00DF443A" w:rsidRPr="007D3885" w:rsidRDefault="00DF443A" w:rsidP="00946284">
            <w:pPr>
              <w:pStyle w:val="TableParagraph"/>
              <w:widowControl/>
              <w:ind w:left="120"/>
              <w:jc w:val="center"/>
              <w:rPr>
                <w:sz w:val="20"/>
              </w:rPr>
            </w:pPr>
            <w:r w:rsidRPr="007D3885">
              <w:rPr>
                <w:sz w:val="20"/>
              </w:rPr>
              <w:t>10</w:t>
            </w:r>
          </w:p>
        </w:tc>
        <w:tc>
          <w:tcPr>
            <w:tcW w:w="740" w:type="dxa"/>
            <w:vAlign w:val="center"/>
          </w:tcPr>
          <w:p w14:paraId="42CDE903" w14:textId="77777777" w:rsidR="00DF443A" w:rsidRPr="007D3885" w:rsidRDefault="00DF443A" w:rsidP="00946284">
            <w:pPr>
              <w:pStyle w:val="TableParagraph"/>
              <w:widowControl/>
              <w:ind w:left="254" w:right="236"/>
              <w:jc w:val="center"/>
              <w:rPr>
                <w:sz w:val="20"/>
              </w:rPr>
            </w:pPr>
            <w:r w:rsidRPr="007D3885">
              <w:rPr>
                <w:sz w:val="20"/>
              </w:rPr>
              <w:t>11</w:t>
            </w:r>
          </w:p>
        </w:tc>
        <w:tc>
          <w:tcPr>
            <w:tcW w:w="820" w:type="dxa"/>
            <w:vAlign w:val="center"/>
          </w:tcPr>
          <w:p w14:paraId="7070EF27" w14:textId="77777777" w:rsidR="00DF443A" w:rsidRPr="007D3885" w:rsidRDefault="00DF443A" w:rsidP="00946284">
            <w:pPr>
              <w:pStyle w:val="TableParagraph"/>
              <w:widowControl/>
              <w:ind w:left="294" w:right="276"/>
              <w:jc w:val="center"/>
              <w:rPr>
                <w:sz w:val="20"/>
              </w:rPr>
            </w:pPr>
            <w:r w:rsidRPr="007D3885">
              <w:rPr>
                <w:sz w:val="20"/>
              </w:rPr>
              <w:t>12</w:t>
            </w:r>
          </w:p>
        </w:tc>
        <w:tc>
          <w:tcPr>
            <w:tcW w:w="1292" w:type="dxa"/>
            <w:vAlign w:val="center"/>
          </w:tcPr>
          <w:p w14:paraId="3793ADEB" w14:textId="77777777" w:rsidR="00DF443A" w:rsidRPr="007D3885" w:rsidRDefault="00DF443A" w:rsidP="00946284">
            <w:pPr>
              <w:pStyle w:val="TableParagraph"/>
              <w:widowControl/>
              <w:ind w:left="106" w:right="97"/>
              <w:jc w:val="center"/>
              <w:rPr>
                <w:sz w:val="20"/>
              </w:rPr>
            </w:pPr>
            <w:r w:rsidRPr="007D3885">
              <w:rPr>
                <w:sz w:val="20"/>
              </w:rPr>
              <w:t>13</w:t>
            </w:r>
          </w:p>
        </w:tc>
        <w:tc>
          <w:tcPr>
            <w:tcW w:w="1590" w:type="dxa"/>
            <w:vAlign w:val="center"/>
          </w:tcPr>
          <w:p w14:paraId="3783E8DD" w14:textId="77777777" w:rsidR="00DF443A" w:rsidRPr="007D3885" w:rsidRDefault="00DF443A" w:rsidP="00946284">
            <w:pPr>
              <w:pStyle w:val="TableParagraph"/>
              <w:widowControl/>
              <w:ind w:left="143" w:right="131"/>
              <w:jc w:val="center"/>
              <w:rPr>
                <w:sz w:val="20"/>
              </w:rPr>
            </w:pPr>
            <w:r w:rsidRPr="007D3885">
              <w:rPr>
                <w:sz w:val="20"/>
              </w:rPr>
              <w:t>14</w:t>
            </w:r>
          </w:p>
        </w:tc>
        <w:tc>
          <w:tcPr>
            <w:tcW w:w="2044" w:type="dxa"/>
            <w:vAlign w:val="center"/>
          </w:tcPr>
          <w:p w14:paraId="5A892D9E" w14:textId="77777777" w:rsidR="00DF443A" w:rsidRPr="007D3885" w:rsidRDefault="00DF443A" w:rsidP="00946284">
            <w:pPr>
              <w:pStyle w:val="TableParagraph"/>
              <w:widowControl/>
              <w:ind w:left="901" w:right="893"/>
              <w:jc w:val="center"/>
              <w:rPr>
                <w:sz w:val="20"/>
              </w:rPr>
            </w:pPr>
            <w:r w:rsidRPr="007D3885">
              <w:rPr>
                <w:sz w:val="20"/>
              </w:rPr>
              <w:t>15</w:t>
            </w:r>
          </w:p>
        </w:tc>
        <w:tc>
          <w:tcPr>
            <w:tcW w:w="1429" w:type="dxa"/>
            <w:vAlign w:val="center"/>
          </w:tcPr>
          <w:p w14:paraId="5BA7DD3D" w14:textId="77777777" w:rsidR="00DF443A" w:rsidRPr="007D3885" w:rsidRDefault="00DF443A" w:rsidP="00946284">
            <w:pPr>
              <w:pStyle w:val="TableParagraph"/>
              <w:widowControl/>
              <w:ind w:left="594" w:right="584"/>
              <w:jc w:val="center"/>
              <w:rPr>
                <w:sz w:val="20"/>
              </w:rPr>
            </w:pPr>
            <w:r w:rsidRPr="007D3885">
              <w:rPr>
                <w:sz w:val="20"/>
              </w:rPr>
              <w:t>16</w:t>
            </w:r>
          </w:p>
        </w:tc>
        <w:tc>
          <w:tcPr>
            <w:tcW w:w="1434" w:type="dxa"/>
            <w:vAlign w:val="center"/>
          </w:tcPr>
          <w:p w14:paraId="51DF5B01" w14:textId="77777777" w:rsidR="00DF443A" w:rsidRPr="007D3885" w:rsidRDefault="00DF443A" w:rsidP="00946284">
            <w:pPr>
              <w:pStyle w:val="TableParagraph"/>
              <w:widowControl/>
              <w:ind w:left="258" w:right="254"/>
              <w:jc w:val="center"/>
              <w:rPr>
                <w:sz w:val="20"/>
              </w:rPr>
            </w:pPr>
            <w:r w:rsidRPr="007D3885">
              <w:rPr>
                <w:sz w:val="20"/>
              </w:rPr>
              <w:t>17</w:t>
            </w:r>
          </w:p>
        </w:tc>
      </w:tr>
      <w:tr w:rsidR="00DF443A" w:rsidRPr="007D3885" w14:paraId="7268D726" w14:textId="77777777" w:rsidTr="00946284">
        <w:trPr>
          <w:trHeight w:val="227"/>
        </w:trPr>
        <w:tc>
          <w:tcPr>
            <w:tcW w:w="554" w:type="dxa"/>
            <w:tcBorders>
              <w:bottom w:val="single" w:sz="6" w:space="0" w:color="000000"/>
            </w:tcBorders>
            <w:vAlign w:val="center"/>
          </w:tcPr>
          <w:p w14:paraId="71FEBCAE" w14:textId="77777777" w:rsidR="00DF443A" w:rsidRPr="007D3885" w:rsidRDefault="00DF443A" w:rsidP="00946284">
            <w:pPr>
              <w:pStyle w:val="TableParagraph"/>
              <w:widowControl/>
              <w:jc w:val="center"/>
              <w:rPr>
                <w:sz w:val="16"/>
              </w:rPr>
            </w:pPr>
          </w:p>
        </w:tc>
        <w:tc>
          <w:tcPr>
            <w:tcW w:w="499" w:type="dxa"/>
            <w:tcBorders>
              <w:bottom w:val="single" w:sz="6" w:space="0" w:color="000000"/>
            </w:tcBorders>
            <w:vAlign w:val="center"/>
          </w:tcPr>
          <w:p w14:paraId="549944BD" w14:textId="77777777" w:rsidR="00DF443A" w:rsidRPr="007D3885" w:rsidRDefault="00DF443A" w:rsidP="00946284">
            <w:pPr>
              <w:pStyle w:val="TableParagraph"/>
              <w:widowControl/>
              <w:jc w:val="center"/>
              <w:rPr>
                <w:sz w:val="16"/>
              </w:rPr>
            </w:pPr>
          </w:p>
        </w:tc>
        <w:tc>
          <w:tcPr>
            <w:tcW w:w="357" w:type="dxa"/>
            <w:tcBorders>
              <w:bottom w:val="single" w:sz="6" w:space="0" w:color="000000"/>
            </w:tcBorders>
            <w:vAlign w:val="center"/>
          </w:tcPr>
          <w:p w14:paraId="16EEF0D6" w14:textId="77777777" w:rsidR="00DF443A" w:rsidRPr="007D3885" w:rsidRDefault="00DF443A" w:rsidP="00946284">
            <w:pPr>
              <w:pStyle w:val="TableParagraph"/>
              <w:widowControl/>
              <w:jc w:val="center"/>
              <w:rPr>
                <w:sz w:val="16"/>
              </w:rPr>
            </w:pPr>
          </w:p>
        </w:tc>
        <w:tc>
          <w:tcPr>
            <w:tcW w:w="736" w:type="dxa"/>
            <w:tcBorders>
              <w:bottom w:val="single" w:sz="6" w:space="0" w:color="000000"/>
            </w:tcBorders>
            <w:vAlign w:val="center"/>
          </w:tcPr>
          <w:p w14:paraId="679A03FA" w14:textId="77777777" w:rsidR="00DF443A" w:rsidRPr="007D3885" w:rsidRDefault="00DF443A" w:rsidP="00946284">
            <w:pPr>
              <w:pStyle w:val="TableParagraph"/>
              <w:widowControl/>
              <w:jc w:val="center"/>
              <w:rPr>
                <w:sz w:val="16"/>
              </w:rPr>
            </w:pPr>
          </w:p>
        </w:tc>
        <w:tc>
          <w:tcPr>
            <w:tcW w:w="458" w:type="dxa"/>
            <w:tcBorders>
              <w:bottom w:val="single" w:sz="6" w:space="0" w:color="000000"/>
            </w:tcBorders>
            <w:vAlign w:val="center"/>
          </w:tcPr>
          <w:p w14:paraId="1A977D8A" w14:textId="77777777" w:rsidR="00DF443A" w:rsidRPr="007D3885" w:rsidRDefault="00DF443A" w:rsidP="00946284">
            <w:pPr>
              <w:pStyle w:val="TableParagraph"/>
              <w:widowControl/>
              <w:jc w:val="center"/>
              <w:rPr>
                <w:sz w:val="16"/>
              </w:rPr>
            </w:pPr>
          </w:p>
        </w:tc>
        <w:tc>
          <w:tcPr>
            <w:tcW w:w="357" w:type="dxa"/>
            <w:tcBorders>
              <w:bottom w:val="single" w:sz="6" w:space="0" w:color="000000"/>
            </w:tcBorders>
            <w:vAlign w:val="center"/>
          </w:tcPr>
          <w:p w14:paraId="40B7EA4E" w14:textId="77777777" w:rsidR="00DF443A" w:rsidRPr="007D3885" w:rsidRDefault="00DF443A" w:rsidP="00946284">
            <w:pPr>
              <w:pStyle w:val="TableParagraph"/>
              <w:widowControl/>
              <w:jc w:val="center"/>
              <w:rPr>
                <w:sz w:val="16"/>
              </w:rPr>
            </w:pPr>
          </w:p>
        </w:tc>
        <w:tc>
          <w:tcPr>
            <w:tcW w:w="739" w:type="dxa"/>
            <w:tcBorders>
              <w:bottom w:val="single" w:sz="6" w:space="0" w:color="000000"/>
            </w:tcBorders>
            <w:vAlign w:val="center"/>
          </w:tcPr>
          <w:p w14:paraId="6AA47DA3" w14:textId="77777777" w:rsidR="00DF443A" w:rsidRPr="007D3885" w:rsidRDefault="00DF443A" w:rsidP="00946284">
            <w:pPr>
              <w:pStyle w:val="TableParagraph"/>
              <w:widowControl/>
              <w:jc w:val="center"/>
              <w:rPr>
                <w:sz w:val="16"/>
              </w:rPr>
            </w:pPr>
          </w:p>
        </w:tc>
        <w:tc>
          <w:tcPr>
            <w:tcW w:w="1448" w:type="dxa"/>
            <w:tcBorders>
              <w:bottom w:val="single" w:sz="6" w:space="0" w:color="000000"/>
            </w:tcBorders>
            <w:vAlign w:val="center"/>
          </w:tcPr>
          <w:p w14:paraId="4374C51C" w14:textId="77777777" w:rsidR="00DF443A" w:rsidRPr="007D3885" w:rsidRDefault="00DF443A" w:rsidP="00946284">
            <w:pPr>
              <w:pStyle w:val="TableParagraph"/>
              <w:widowControl/>
              <w:jc w:val="center"/>
              <w:rPr>
                <w:sz w:val="16"/>
              </w:rPr>
            </w:pPr>
          </w:p>
        </w:tc>
        <w:tc>
          <w:tcPr>
            <w:tcW w:w="459" w:type="dxa"/>
            <w:tcBorders>
              <w:bottom w:val="single" w:sz="6" w:space="0" w:color="000000"/>
            </w:tcBorders>
            <w:vAlign w:val="center"/>
          </w:tcPr>
          <w:p w14:paraId="71BA966A" w14:textId="77777777" w:rsidR="00DF443A" w:rsidRPr="007D3885" w:rsidRDefault="00DF443A" w:rsidP="00946284">
            <w:pPr>
              <w:pStyle w:val="TableParagraph"/>
              <w:widowControl/>
              <w:jc w:val="center"/>
              <w:rPr>
                <w:sz w:val="16"/>
              </w:rPr>
            </w:pPr>
          </w:p>
        </w:tc>
        <w:tc>
          <w:tcPr>
            <w:tcW w:w="435" w:type="dxa"/>
            <w:tcBorders>
              <w:bottom w:val="single" w:sz="6" w:space="0" w:color="000000"/>
            </w:tcBorders>
            <w:vAlign w:val="center"/>
          </w:tcPr>
          <w:p w14:paraId="1E295925" w14:textId="77777777" w:rsidR="00DF443A" w:rsidRPr="007D3885" w:rsidRDefault="00DF443A" w:rsidP="00946284">
            <w:pPr>
              <w:pStyle w:val="TableParagraph"/>
              <w:widowControl/>
              <w:jc w:val="center"/>
              <w:rPr>
                <w:sz w:val="16"/>
              </w:rPr>
            </w:pPr>
          </w:p>
        </w:tc>
        <w:tc>
          <w:tcPr>
            <w:tcW w:w="740" w:type="dxa"/>
            <w:tcBorders>
              <w:bottom w:val="single" w:sz="6" w:space="0" w:color="000000"/>
            </w:tcBorders>
            <w:vAlign w:val="center"/>
          </w:tcPr>
          <w:p w14:paraId="334DA500" w14:textId="77777777" w:rsidR="00DF443A" w:rsidRPr="007D3885" w:rsidRDefault="00DF443A" w:rsidP="00946284">
            <w:pPr>
              <w:pStyle w:val="TableParagraph"/>
              <w:widowControl/>
              <w:jc w:val="center"/>
              <w:rPr>
                <w:sz w:val="16"/>
              </w:rPr>
            </w:pPr>
          </w:p>
        </w:tc>
        <w:tc>
          <w:tcPr>
            <w:tcW w:w="820" w:type="dxa"/>
            <w:tcBorders>
              <w:bottom w:val="single" w:sz="6" w:space="0" w:color="000000"/>
            </w:tcBorders>
            <w:vAlign w:val="center"/>
          </w:tcPr>
          <w:p w14:paraId="44BFD28F" w14:textId="77777777" w:rsidR="00DF443A" w:rsidRPr="007D3885" w:rsidRDefault="00DF443A" w:rsidP="00946284">
            <w:pPr>
              <w:pStyle w:val="TableParagraph"/>
              <w:widowControl/>
              <w:jc w:val="center"/>
              <w:rPr>
                <w:sz w:val="16"/>
              </w:rPr>
            </w:pPr>
          </w:p>
        </w:tc>
        <w:tc>
          <w:tcPr>
            <w:tcW w:w="1292" w:type="dxa"/>
            <w:tcBorders>
              <w:bottom w:val="single" w:sz="6" w:space="0" w:color="000000"/>
            </w:tcBorders>
            <w:vAlign w:val="center"/>
          </w:tcPr>
          <w:p w14:paraId="0DFD7E76" w14:textId="77777777" w:rsidR="00DF443A" w:rsidRPr="007D3885" w:rsidRDefault="00DF443A" w:rsidP="00946284">
            <w:pPr>
              <w:pStyle w:val="TableParagraph"/>
              <w:widowControl/>
              <w:jc w:val="center"/>
              <w:rPr>
                <w:sz w:val="16"/>
              </w:rPr>
            </w:pPr>
          </w:p>
        </w:tc>
        <w:tc>
          <w:tcPr>
            <w:tcW w:w="1590" w:type="dxa"/>
            <w:tcBorders>
              <w:bottom w:val="single" w:sz="6" w:space="0" w:color="000000"/>
            </w:tcBorders>
            <w:vAlign w:val="center"/>
          </w:tcPr>
          <w:p w14:paraId="50E9256C" w14:textId="77777777" w:rsidR="00DF443A" w:rsidRPr="007D3885" w:rsidRDefault="00DF443A" w:rsidP="00946284">
            <w:pPr>
              <w:pStyle w:val="TableParagraph"/>
              <w:widowControl/>
              <w:jc w:val="center"/>
              <w:rPr>
                <w:sz w:val="16"/>
              </w:rPr>
            </w:pPr>
          </w:p>
        </w:tc>
        <w:tc>
          <w:tcPr>
            <w:tcW w:w="2044" w:type="dxa"/>
            <w:tcBorders>
              <w:bottom w:val="single" w:sz="6" w:space="0" w:color="000000"/>
            </w:tcBorders>
            <w:vAlign w:val="center"/>
          </w:tcPr>
          <w:p w14:paraId="1B4D6EB0" w14:textId="77777777" w:rsidR="00DF443A" w:rsidRPr="007D3885" w:rsidRDefault="00DF443A" w:rsidP="00946284">
            <w:pPr>
              <w:pStyle w:val="TableParagraph"/>
              <w:widowControl/>
              <w:jc w:val="center"/>
              <w:rPr>
                <w:sz w:val="16"/>
              </w:rPr>
            </w:pPr>
          </w:p>
        </w:tc>
        <w:tc>
          <w:tcPr>
            <w:tcW w:w="1429" w:type="dxa"/>
            <w:tcBorders>
              <w:bottom w:val="single" w:sz="6" w:space="0" w:color="000000"/>
            </w:tcBorders>
            <w:vAlign w:val="center"/>
          </w:tcPr>
          <w:p w14:paraId="049C103C" w14:textId="77777777" w:rsidR="00DF443A" w:rsidRPr="007D3885" w:rsidRDefault="00DF443A" w:rsidP="00946284">
            <w:pPr>
              <w:pStyle w:val="TableParagraph"/>
              <w:widowControl/>
              <w:jc w:val="center"/>
              <w:rPr>
                <w:sz w:val="16"/>
              </w:rPr>
            </w:pPr>
          </w:p>
        </w:tc>
        <w:tc>
          <w:tcPr>
            <w:tcW w:w="1434" w:type="dxa"/>
            <w:tcBorders>
              <w:bottom w:val="single" w:sz="6" w:space="0" w:color="000000"/>
            </w:tcBorders>
            <w:vAlign w:val="center"/>
          </w:tcPr>
          <w:p w14:paraId="72278D69" w14:textId="77777777" w:rsidR="00DF443A" w:rsidRPr="007D3885" w:rsidRDefault="00DF443A" w:rsidP="00946284">
            <w:pPr>
              <w:pStyle w:val="TableParagraph"/>
              <w:widowControl/>
              <w:jc w:val="center"/>
              <w:rPr>
                <w:sz w:val="16"/>
              </w:rPr>
            </w:pPr>
          </w:p>
        </w:tc>
      </w:tr>
    </w:tbl>
    <w:p w14:paraId="3B12BD1F" w14:textId="77777777" w:rsidR="00DF443A" w:rsidRPr="007D3885" w:rsidRDefault="00DF443A" w:rsidP="00DF443A">
      <w:pPr>
        <w:widowControl/>
        <w:ind w:right="538"/>
        <w:jc w:val="right"/>
        <w:rPr>
          <w:b/>
          <w:sz w:val="24"/>
        </w:rPr>
      </w:pPr>
    </w:p>
    <w:p w14:paraId="58EE32E4" w14:textId="77777777" w:rsidR="00DF443A" w:rsidRPr="007D3885" w:rsidRDefault="00DF443A" w:rsidP="00DF443A">
      <w:pPr>
        <w:widowControl/>
        <w:ind w:right="538"/>
        <w:jc w:val="right"/>
        <w:rPr>
          <w:b/>
          <w:sz w:val="24"/>
        </w:rPr>
      </w:pPr>
      <w:r w:rsidRPr="007D3885">
        <w:rPr>
          <w:b/>
          <w:sz w:val="24"/>
        </w:rPr>
        <w:t>Ф.2</w:t>
      </w:r>
    </w:p>
    <w:p w14:paraId="45232C7F" w14:textId="77777777" w:rsidR="00DF443A" w:rsidRPr="007D3885" w:rsidRDefault="00DF443A" w:rsidP="00DF443A">
      <w:pPr>
        <w:pStyle w:val="ad"/>
        <w:widowControl/>
        <w:ind w:left="0" w:firstLine="0"/>
        <w:rPr>
          <w:b/>
          <w:sz w:val="20"/>
        </w:rPr>
      </w:pPr>
    </w:p>
    <w:p w14:paraId="716ECB8A" w14:textId="77777777" w:rsidR="00DF443A" w:rsidRPr="007D3885" w:rsidRDefault="00DF443A" w:rsidP="00DF443A">
      <w:pPr>
        <w:pStyle w:val="ad"/>
        <w:widowControl/>
        <w:ind w:left="0" w:firstLine="0"/>
        <w:rPr>
          <w:b/>
          <w:sz w:val="20"/>
        </w:rPr>
      </w:pPr>
    </w:p>
    <w:p w14:paraId="4283714E" w14:textId="77777777" w:rsidR="00DF443A" w:rsidRPr="007D3885" w:rsidRDefault="00DF443A" w:rsidP="00DF443A">
      <w:pPr>
        <w:pStyle w:val="ad"/>
        <w:widowControl/>
        <w:ind w:left="0" w:firstLine="0"/>
        <w:rPr>
          <w:b/>
          <w:sz w:val="20"/>
        </w:rPr>
      </w:pPr>
    </w:p>
    <w:p w14:paraId="479EA70F" w14:textId="77777777" w:rsidR="00DF443A" w:rsidRPr="007D3885" w:rsidRDefault="00DF443A" w:rsidP="00DF443A">
      <w:pPr>
        <w:pStyle w:val="ad"/>
        <w:widowControl/>
        <w:ind w:left="0" w:firstLine="0"/>
        <w:rPr>
          <w:b/>
          <w:sz w:val="20"/>
        </w:rPr>
      </w:pPr>
    </w:p>
    <w:p w14:paraId="2C7BCF9B" w14:textId="77777777" w:rsidR="00DF443A" w:rsidRPr="007D3885" w:rsidRDefault="00DF443A" w:rsidP="00DF443A">
      <w:pPr>
        <w:pStyle w:val="ad"/>
        <w:widowControl/>
        <w:ind w:left="0" w:firstLine="0"/>
        <w:rPr>
          <w:b/>
          <w:sz w:val="20"/>
        </w:rPr>
      </w:pPr>
    </w:p>
    <w:p w14:paraId="24D82907" w14:textId="77777777" w:rsidR="00DF443A" w:rsidRPr="007D3885" w:rsidRDefault="00DF443A" w:rsidP="00DF443A">
      <w:pPr>
        <w:pStyle w:val="ad"/>
        <w:widowControl/>
        <w:ind w:left="0" w:firstLine="0"/>
        <w:rPr>
          <w:b/>
          <w:sz w:val="20"/>
        </w:rPr>
      </w:pPr>
    </w:p>
    <w:p w14:paraId="13AAC278" w14:textId="77777777" w:rsidR="00DF443A" w:rsidRPr="007D3885" w:rsidRDefault="00DF443A" w:rsidP="00DF443A">
      <w:pPr>
        <w:widowControl/>
        <w:rPr>
          <w:sz w:val="20"/>
        </w:rPr>
        <w:sectPr w:rsidR="00DF443A" w:rsidRPr="007D3885" w:rsidSect="00DF443A">
          <w:type w:val="nextColumn"/>
          <w:pgSz w:w="16840" w:h="11910" w:orient="landscape"/>
          <w:pgMar w:top="1100" w:right="420" w:bottom="280" w:left="480" w:header="720" w:footer="720" w:gutter="0"/>
          <w:cols w:space="720"/>
        </w:sectPr>
      </w:pPr>
    </w:p>
    <w:p w14:paraId="18F32FAA" w14:textId="77777777" w:rsidR="00DF443A" w:rsidRPr="007D3885" w:rsidRDefault="00DF443A" w:rsidP="00DF443A">
      <w:pPr>
        <w:pStyle w:val="ad"/>
        <w:widowControl/>
        <w:ind w:left="0" w:firstLine="0"/>
        <w:rPr>
          <w:b/>
          <w:sz w:val="21"/>
        </w:rPr>
      </w:pPr>
    </w:p>
    <w:p w14:paraId="44785DD5" w14:textId="77777777" w:rsidR="00DF443A" w:rsidRPr="007D3885" w:rsidRDefault="00DF443A" w:rsidP="00DF443A">
      <w:pPr>
        <w:widowControl/>
        <w:ind w:right="2227"/>
        <w:jc w:val="right"/>
        <w:rPr>
          <w:sz w:val="16"/>
        </w:rPr>
      </w:pPr>
      <w:r w:rsidRPr="007D3885">
        <w:rPr>
          <w:noProof/>
          <w:lang w:bidi="ar-SA"/>
        </w:rPr>
        <mc:AlternateContent>
          <mc:Choice Requires="wps">
            <w:drawing>
              <wp:anchor distT="0" distB="0" distL="114300" distR="114300" simplePos="0" relativeHeight="251664896" behindDoc="0" locked="0" layoutInCell="1" allowOverlap="1" wp14:anchorId="531E977A" wp14:editId="57A60DDE">
                <wp:simplePos x="0" y="0"/>
                <wp:positionH relativeFrom="page">
                  <wp:posOffset>377825</wp:posOffset>
                </wp:positionH>
                <wp:positionV relativeFrom="paragraph">
                  <wp:posOffset>-1033780</wp:posOffset>
                </wp:positionV>
                <wp:extent cx="9779635" cy="2092960"/>
                <wp:effectExtent l="0" t="1905" r="0" b="635"/>
                <wp:wrapNone/>
                <wp:docPr id="17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635" cy="209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726"/>
                              <w:gridCol w:w="2053"/>
                              <w:gridCol w:w="2487"/>
                              <w:gridCol w:w="635"/>
                              <w:gridCol w:w="853"/>
                              <w:gridCol w:w="1201"/>
                              <w:gridCol w:w="771"/>
                              <w:gridCol w:w="870"/>
                              <w:gridCol w:w="1201"/>
                              <w:gridCol w:w="774"/>
                              <w:gridCol w:w="878"/>
                              <w:gridCol w:w="1132"/>
                            </w:tblGrid>
                            <w:tr w:rsidR="00C10965" w14:paraId="7633FE37" w14:textId="77777777">
                              <w:trPr>
                                <w:trHeight w:val="1595"/>
                              </w:trPr>
                              <w:tc>
                                <w:tcPr>
                                  <w:tcW w:w="816" w:type="dxa"/>
                                  <w:vMerge w:val="restart"/>
                                </w:tcPr>
                                <w:p w14:paraId="79B9623A" w14:textId="77777777" w:rsidR="00C10965" w:rsidRDefault="00C10965">
                                  <w:pPr>
                                    <w:pStyle w:val="TableParagraph"/>
                                    <w:rPr>
                                      <w:b/>
                                      <w:sz w:val="18"/>
                                    </w:rPr>
                                  </w:pPr>
                                </w:p>
                                <w:p w14:paraId="57FA553D" w14:textId="77777777" w:rsidR="00C10965" w:rsidRDefault="00C10965">
                                  <w:pPr>
                                    <w:pStyle w:val="TableParagraph"/>
                                    <w:rPr>
                                      <w:b/>
                                      <w:sz w:val="18"/>
                                    </w:rPr>
                                  </w:pPr>
                                </w:p>
                                <w:p w14:paraId="39A4DCE7" w14:textId="77777777" w:rsidR="00C10965" w:rsidRDefault="00C10965">
                                  <w:pPr>
                                    <w:pStyle w:val="TableParagraph"/>
                                    <w:rPr>
                                      <w:b/>
                                      <w:sz w:val="18"/>
                                    </w:rPr>
                                  </w:pPr>
                                </w:p>
                                <w:p w14:paraId="04BB584C" w14:textId="77777777" w:rsidR="00C10965" w:rsidRDefault="00C10965">
                                  <w:pPr>
                                    <w:pStyle w:val="TableParagraph"/>
                                    <w:rPr>
                                      <w:b/>
                                      <w:sz w:val="18"/>
                                    </w:rPr>
                                  </w:pPr>
                                </w:p>
                                <w:p w14:paraId="22370EF0" w14:textId="77777777" w:rsidR="00C10965" w:rsidRDefault="00C10965">
                                  <w:pPr>
                                    <w:pStyle w:val="TableParagraph"/>
                                    <w:spacing w:before="107"/>
                                    <w:ind w:left="184"/>
                                    <w:rPr>
                                      <w:sz w:val="16"/>
                                    </w:rPr>
                                  </w:pPr>
                                  <w:r>
                                    <w:rPr>
                                      <w:sz w:val="16"/>
                                    </w:rPr>
                                    <w:t>№ п.п.</w:t>
                                  </w:r>
                                </w:p>
                              </w:tc>
                              <w:tc>
                                <w:tcPr>
                                  <w:tcW w:w="1726" w:type="dxa"/>
                                  <w:vMerge w:val="restart"/>
                                </w:tcPr>
                                <w:p w14:paraId="3544D0EC" w14:textId="77777777" w:rsidR="00C10965" w:rsidRDefault="00C10965">
                                  <w:pPr>
                                    <w:pStyle w:val="TableParagraph"/>
                                    <w:rPr>
                                      <w:b/>
                                      <w:sz w:val="18"/>
                                    </w:rPr>
                                  </w:pPr>
                                </w:p>
                                <w:p w14:paraId="2C0FCF5E" w14:textId="77777777" w:rsidR="00C10965" w:rsidRDefault="00C10965">
                                  <w:pPr>
                                    <w:pStyle w:val="TableParagraph"/>
                                    <w:rPr>
                                      <w:b/>
                                      <w:sz w:val="18"/>
                                    </w:rPr>
                                  </w:pPr>
                                </w:p>
                                <w:p w14:paraId="7593169F" w14:textId="77777777" w:rsidR="00C10965" w:rsidRDefault="00C10965">
                                  <w:pPr>
                                    <w:pStyle w:val="TableParagraph"/>
                                    <w:rPr>
                                      <w:b/>
                                      <w:sz w:val="18"/>
                                    </w:rPr>
                                  </w:pPr>
                                </w:p>
                                <w:p w14:paraId="26D7CAEC" w14:textId="77777777" w:rsidR="00C10965" w:rsidRDefault="00C10965">
                                  <w:pPr>
                                    <w:pStyle w:val="TableParagraph"/>
                                    <w:rPr>
                                      <w:b/>
                                      <w:sz w:val="18"/>
                                    </w:rPr>
                                  </w:pPr>
                                </w:p>
                                <w:p w14:paraId="3F908EA2" w14:textId="77777777" w:rsidR="00C10965" w:rsidRDefault="00C10965">
                                  <w:pPr>
                                    <w:pStyle w:val="TableParagraph"/>
                                    <w:spacing w:before="107"/>
                                    <w:ind w:left="107"/>
                                    <w:rPr>
                                      <w:sz w:val="16"/>
                                    </w:rPr>
                                  </w:pPr>
                                  <w:r>
                                    <w:rPr>
                                      <w:sz w:val="16"/>
                                    </w:rPr>
                                    <w:t>Начало участка, км+м</w:t>
                                  </w:r>
                                </w:p>
                              </w:tc>
                              <w:tc>
                                <w:tcPr>
                                  <w:tcW w:w="2053" w:type="dxa"/>
                                  <w:vMerge w:val="restart"/>
                                </w:tcPr>
                                <w:p w14:paraId="27BCC0F5" w14:textId="77777777" w:rsidR="00C10965" w:rsidRDefault="00C10965">
                                  <w:pPr>
                                    <w:pStyle w:val="TableParagraph"/>
                                    <w:rPr>
                                      <w:b/>
                                      <w:sz w:val="18"/>
                                    </w:rPr>
                                  </w:pPr>
                                </w:p>
                                <w:p w14:paraId="0F434442" w14:textId="77777777" w:rsidR="00C10965" w:rsidRDefault="00C10965">
                                  <w:pPr>
                                    <w:pStyle w:val="TableParagraph"/>
                                    <w:rPr>
                                      <w:b/>
                                      <w:sz w:val="18"/>
                                    </w:rPr>
                                  </w:pPr>
                                </w:p>
                                <w:p w14:paraId="229E55DF" w14:textId="77777777" w:rsidR="00C10965" w:rsidRDefault="00C10965">
                                  <w:pPr>
                                    <w:pStyle w:val="TableParagraph"/>
                                    <w:rPr>
                                      <w:b/>
                                      <w:sz w:val="18"/>
                                    </w:rPr>
                                  </w:pPr>
                                </w:p>
                                <w:p w14:paraId="2F5100D6" w14:textId="77777777" w:rsidR="00C10965" w:rsidRDefault="00C10965">
                                  <w:pPr>
                                    <w:pStyle w:val="TableParagraph"/>
                                    <w:rPr>
                                      <w:b/>
                                      <w:sz w:val="18"/>
                                    </w:rPr>
                                  </w:pPr>
                                </w:p>
                                <w:p w14:paraId="5199EDC1" w14:textId="77777777" w:rsidR="00C10965" w:rsidRDefault="00C10965">
                                  <w:pPr>
                                    <w:pStyle w:val="TableParagraph"/>
                                    <w:spacing w:before="107"/>
                                    <w:ind w:left="304"/>
                                    <w:rPr>
                                      <w:sz w:val="16"/>
                                    </w:rPr>
                                  </w:pPr>
                                  <w:r>
                                    <w:rPr>
                                      <w:sz w:val="16"/>
                                    </w:rPr>
                                    <w:t>Конец участка, км+м</w:t>
                                  </w:r>
                                </w:p>
                              </w:tc>
                              <w:tc>
                                <w:tcPr>
                                  <w:tcW w:w="2487" w:type="dxa"/>
                                  <w:vMerge w:val="restart"/>
                                </w:tcPr>
                                <w:p w14:paraId="1942E10E" w14:textId="77777777" w:rsidR="00C10965" w:rsidRDefault="00C10965">
                                  <w:pPr>
                                    <w:pStyle w:val="TableParagraph"/>
                                    <w:rPr>
                                      <w:b/>
                                      <w:sz w:val="18"/>
                                    </w:rPr>
                                  </w:pPr>
                                </w:p>
                                <w:p w14:paraId="35C084B1" w14:textId="77777777" w:rsidR="00C10965" w:rsidRDefault="00C10965">
                                  <w:pPr>
                                    <w:pStyle w:val="TableParagraph"/>
                                    <w:rPr>
                                      <w:b/>
                                      <w:sz w:val="18"/>
                                    </w:rPr>
                                  </w:pPr>
                                </w:p>
                                <w:p w14:paraId="35AF5364" w14:textId="77777777" w:rsidR="00C10965" w:rsidRDefault="00C10965">
                                  <w:pPr>
                                    <w:pStyle w:val="TableParagraph"/>
                                    <w:rPr>
                                      <w:b/>
                                      <w:sz w:val="18"/>
                                    </w:rPr>
                                  </w:pPr>
                                </w:p>
                                <w:p w14:paraId="221EFC0C" w14:textId="77777777" w:rsidR="00C10965" w:rsidRDefault="00C10965">
                                  <w:pPr>
                                    <w:pStyle w:val="TableParagraph"/>
                                    <w:spacing w:before="129"/>
                                    <w:ind w:left="191" w:right="180"/>
                                    <w:jc w:val="center"/>
                                    <w:rPr>
                                      <w:sz w:val="16"/>
                                    </w:rPr>
                                  </w:pPr>
                                  <w:r>
                                    <w:rPr>
                                      <w:sz w:val="16"/>
                                    </w:rPr>
                                    <w:t>Общая протяженность участка замены/установки сигнальных столбиков, м</w:t>
                                  </w:r>
                                </w:p>
                              </w:tc>
                              <w:tc>
                                <w:tcPr>
                                  <w:tcW w:w="8315" w:type="dxa"/>
                                  <w:gridSpan w:val="9"/>
                                </w:tcPr>
                                <w:p w14:paraId="19B80E3C" w14:textId="77777777" w:rsidR="00C10965" w:rsidRDefault="00C10965">
                                  <w:pPr>
                                    <w:pStyle w:val="TableParagraph"/>
                                    <w:rPr>
                                      <w:b/>
                                      <w:sz w:val="18"/>
                                    </w:rPr>
                                  </w:pPr>
                                </w:p>
                                <w:p w14:paraId="4506DE47" w14:textId="77777777" w:rsidR="00C10965" w:rsidRDefault="00C10965">
                                  <w:pPr>
                                    <w:pStyle w:val="TableParagraph"/>
                                    <w:rPr>
                                      <w:b/>
                                      <w:sz w:val="18"/>
                                    </w:rPr>
                                  </w:pPr>
                                </w:p>
                                <w:p w14:paraId="338A1266" w14:textId="77777777" w:rsidR="00C10965" w:rsidRDefault="00C10965">
                                  <w:pPr>
                                    <w:pStyle w:val="TableParagraph"/>
                                    <w:spacing w:before="10"/>
                                    <w:rPr>
                                      <w:b/>
                                      <w:sz w:val="24"/>
                                    </w:rPr>
                                  </w:pPr>
                                </w:p>
                                <w:p w14:paraId="52F0AD44" w14:textId="77777777" w:rsidR="00C10965" w:rsidRDefault="00C10965">
                                  <w:pPr>
                                    <w:pStyle w:val="TableParagraph"/>
                                    <w:ind w:left="3186" w:right="3187"/>
                                    <w:jc w:val="center"/>
                                    <w:rPr>
                                      <w:sz w:val="16"/>
                                    </w:rPr>
                                  </w:pPr>
                                  <w:r>
                                    <w:rPr>
                                      <w:sz w:val="16"/>
                                    </w:rPr>
                                    <w:t>Фактически установленные</w:t>
                                  </w:r>
                                </w:p>
                              </w:tc>
                            </w:tr>
                            <w:tr w:rsidR="00C10965" w14:paraId="35210557" w14:textId="77777777">
                              <w:trPr>
                                <w:trHeight w:val="225"/>
                              </w:trPr>
                              <w:tc>
                                <w:tcPr>
                                  <w:tcW w:w="816" w:type="dxa"/>
                                  <w:vMerge/>
                                  <w:tcBorders>
                                    <w:top w:val="nil"/>
                                  </w:tcBorders>
                                </w:tcPr>
                                <w:p w14:paraId="43AC6F21" w14:textId="77777777" w:rsidR="00C10965" w:rsidRDefault="00C10965">
                                  <w:pPr>
                                    <w:rPr>
                                      <w:sz w:val="2"/>
                                      <w:szCs w:val="2"/>
                                    </w:rPr>
                                  </w:pPr>
                                </w:p>
                              </w:tc>
                              <w:tc>
                                <w:tcPr>
                                  <w:tcW w:w="1726" w:type="dxa"/>
                                  <w:vMerge/>
                                  <w:tcBorders>
                                    <w:top w:val="nil"/>
                                  </w:tcBorders>
                                </w:tcPr>
                                <w:p w14:paraId="4930153C" w14:textId="77777777" w:rsidR="00C10965" w:rsidRDefault="00C10965">
                                  <w:pPr>
                                    <w:rPr>
                                      <w:sz w:val="2"/>
                                      <w:szCs w:val="2"/>
                                    </w:rPr>
                                  </w:pPr>
                                </w:p>
                              </w:tc>
                              <w:tc>
                                <w:tcPr>
                                  <w:tcW w:w="2053" w:type="dxa"/>
                                  <w:vMerge/>
                                  <w:tcBorders>
                                    <w:top w:val="nil"/>
                                  </w:tcBorders>
                                </w:tcPr>
                                <w:p w14:paraId="54AB8D3E" w14:textId="77777777" w:rsidR="00C10965" w:rsidRDefault="00C10965">
                                  <w:pPr>
                                    <w:rPr>
                                      <w:sz w:val="2"/>
                                      <w:szCs w:val="2"/>
                                    </w:rPr>
                                  </w:pPr>
                                </w:p>
                              </w:tc>
                              <w:tc>
                                <w:tcPr>
                                  <w:tcW w:w="2487" w:type="dxa"/>
                                  <w:vMerge/>
                                  <w:tcBorders>
                                    <w:top w:val="nil"/>
                                  </w:tcBorders>
                                </w:tcPr>
                                <w:p w14:paraId="54565352" w14:textId="77777777" w:rsidR="00C10965" w:rsidRDefault="00C10965">
                                  <w:pPr>
                                    <w:rPr>
                                      <w:sz w:val="2"/>
                                      <w:szCs w:val="2"/>
                                    </w:rPr>
                                  </w:pPr>
                                </w:p>
                              </w:tc>
                              <w:tc>
                                <w:tcPr>
                                  <w:tcW w:w="1488" w:type="dxa"/>
                                  <w:gridSpan w:val="2"/>
                                </w:tcPr>
                                <w:p w14:paraId="0EC75BCA" w14:textId="77777777" w:rsidR="00C10965" w:rsidRDefault="00C10965">
                                  <w:pPr>
                                    <w:pStyle w:val="TableParagraph"/>
                                    <w:rPr>
                                      <w:sz w:val="16"/>
                                    </w:rPr>
                                  </w:pPr>
                                </w:p>
                              </w:tc>
                              <w:tc>
                                <w:tcPr>
                                  <w:tcW w:w="1201" w:type="dxa"/>
                                  <w:vMerge w:val="restart"/>
                                </w:tcPr>
                                <w:p w14:paraId="1119168C" w14:textId="77777777" w:rsidR="00C10965" w:rsidRDefault="00C10965">
                                  <w:pPr>
                                    <w:pStyle w:val="TableParagraph"/>
                                    <w:spacing w:before="131"/>
                                    <w:ind w:left="414" w:right="411"/>
                                    <w:jc w:val="center"/>
                                    <w:rPr>
                                      <w:sz w:val="16"/>
                                    </w:rPr>
                                  </w:pPr>
                                  <w:r>
                                    <w:rPr>
                                      <w:sz w:val="16"/>
                                    </w:rPr>
                                    <w:t>тип*</w:t>
                                  </w:r>
                                </w:p>
                              </w:tc>
                              <w:tc>
                                <w:tcPr>
                                  <w:tcW w:w="1641" w:type="dxa"/>
                                  <w:gridSpan w:val="2"/>
                                </w:tcPr>
                                <w:p w14:paraId="0A82BB40" w14:textId="77777777" w:rsidR="00C10965" w:rsidRDefault="00C10965">
                                  <w:pPr>
                                    <w:pStyle w:val="TableParagraph"/>
                                    <w:rPr>
                                      <w:sz w:val="16"/>
                                    </w:rPr>
                                  </w:pPr>
                                </w:p>
                              </w:tc>
                              <w:tc>
                                <w:tcPr>
                                  <w:tcW w:w="1201" w:type="dxa"/>
                                  <w:vMerge w:val="restart"/>
                                </w:tcPr>
                                <w:p w14:paraId="5456372D" w14:textId="77777777" w:rsidR="00C10965" w:rsidRDefault="00C10965">
                                  <w:pPr>
                                    <w:pStyle w:val="TableParagraph"/>
                                    <w:spacing w:before="131"/>
                                    <w:ind w:left="413" w:right="413"/>
                                    <w:jc w:val="center"/>
                                    <w:rPr>
                                      <w:sz w:val="16"/>
                                    </w:rPr>
                                  </w:pPr>
                                  <w:r>
                                    <w:rPr>
                                      <w:sz w:val="16"/>
                                    </w:rPr>
                                    <w:t>тип*</w:t>
                                  </w:r>
                                </w:p>
                              </w:tc>
                              <w:tc>
                                <w:tcPr>
                                  <w:tcW w:w="1652" w:type="dxa"/>
                                  <w:gridSpan w:val="2"/>
                                </w:tcPr>
                                <w:p w14:paraId="0A8FAAA5" w14:textId="77777777" w:rsidR="00C10965" w:rsidRDefault="00C10965">
                                  <w:pPr>
                                    <w:pStyle w:val="TableParagraph"/>
                                    <w:rPr>
                                      <w:sz w:val="16"/>
                                    </w:rPr>
                                  </w:pPr>
                                </w:p>
                              </w:tc>
                              <w:tc>
                                <w:tcPr>
                                  <w:tcW w:w="1132" w:type="dxa"/>
                                  <w:vMerge w:val="restart"/>
                                </w:tcPr>
                                <w:p w14:paraId="449221A1" w14:textId="77777777" w:rsidR="00C10965" w:rsidRDefault="00C10965">
                                  <w:pPr>
                                    <w:pStyle w:val="TableParagraph"/>
                                    <w:spacing w:before="131"/>
                                    <w:ind w:left="378" w:right="382"/>
                                    <w:jc w:val="center"/>
                                    <w:rPr>
                                      <w:sz w:val="16"/>
                                    </w:rPr>
                                  </w:pPr>
                                  <w:r>
                                    <w:rPr>
                                      <w:sz w:val="16"/>
                                    </w:rPr>
                                    <w:t>тип*</w:t>
                                  </w:r>
                                </w:p>
                              </w:tc>
                            </w:tr>
                            <w:tr w:rsidR="00C10965" w14:paraId="33E72D6D" w14:textId="77777777">
                              <w:trPr>
                                <w:trHeight w:val="225"/>
                              </w:trPr>
                              <w:tc>
                                <w:tcPr>
                                  <w:tcW w:w="816" w:type="dxa"/>
                                  <w:vMerge/>
                                  <w:tcBorders>
                                    <w:top w:val="nil"/>
                                  </w:tcBorders>
                                </w:tcPr>
                                <w:p w14:paraId="4ED6AB01" w14:textId="77777777" w:rsidR="00C10965" w:rsidRDefault="00C10965">
                                  <w:pPr>
                                    <w:rPr>
                                      <w:sz w:val="2"/>
                                      <w:szCs w:val="2"/>
                                    </w:rPr>
                                  </w:pPr>
                                </w:p>
                              </w:tc>
                              <w:tc>
                                <w:tcPr>
                                  <w:tcW w:w="1726" w:type="dxa"/>
                                  <w:vMerge/>
                                  <w:tcBorders>
                                    <w:top w:val="nil"/>
                                  </w:tcBorders>
                                </w:tcPr>
                                <w:p w14:paraId="1C6B1B62" w14:textId="77777777" w:rsidR="00C10965" w:rsidRDefault="00C10965">
                                  <w:pPr>
                                    <w:rPr>
                                      <w:sz w:val="2"/>
                                      <w:szCs w:val="2"/>
                                    </w:rPr>
                                  </w:pPr>
                                </w:p>
                              </w:tc>
                              <w:tc>
                                <w:tcPr>
                                  <w:tcW w:w="2053" w:type="dxa"/>
                                  <w:vMerge/>
                                  <w:tcBorders>
                                    <w:top w:val="nil"/>
                                  </w:tcBorders>
                                </w:tcPr>
                                <w:p w14:paraId="54064628" w14:textId="77777777" w:rsidR="00C10965" w:rsidRDefault="00C10965">
                                  <w:pPr>
                                    <w:rPr>
                                      <w:sz w:val="2"/>
                                      <w:szCs w:val="2"/>
                                    </w:rPr>
                                  </w:pPr>
                                </w:p>
                              </w:tc>
                              <w:tc>
                                <w:tcPr>
                                  <w:tcW w:w="2487" w:type="dxa"/>
                                  <w:vMerge/>
                                  <w:tcBorders>
                                    <w:top w:val="nil"/>
                                  </w:tcBorders>
                                </w:tcPr>
                                <w:p w14:paraId="0FBE5848" w14:textId="77777777" w:rsidR="00C10965" w:rsidRDefault="00C10965">
                                  <w:pPr>
                                    <w:rPr>
                                      <w:sz w:val="2"/>
                                      <w:szCs w:val="2"/>
                                    </w:rPr>
                                  </w:pPr>
                                </w:p>
                              </w:tc>
                              <w:tc>
                                <w:tcPr>
                                  <w:tcW w:w="635" w:type="dxa"/>
                                </w:tcPr>
                                <w:p w14:paraId="144D7D47" w14:textId="77777777" w:rsidR="00C10965" w:rsidRDefault="00C10965">
                                  <w:pPr>
                                    <w:pStyle w:val="TableParagraph"/>
                                    <w:rPr>
                                      <w:sz w:val="16"/>
                                    </w:rPr>
                                  </w:pPr>
                                </w:p>
                              </w:tc>
                              <w:tc>
                                <w:tcPr>
                                  <w:tcW w:w="853" w:type="dxa"/>
                                </w:tcPr>
                                <w:p w14:paraId="7BCBCC54" w14:textId="77777777" w:rsidR="00C10965" w:rsidRDefault="00C10965">
                                  <w:pPr>
                                    <w:pStyle w:val="TableParagraph"/>
                                    <w:rPr>
                                      <w:sz w:val="16"/>
                                    </w:rPr>
                                  </w:pPr>
                                </w:p>
                              </w:tc>
                              <w:tc>
                                <w:tcPr>
                                  <w:tcW w:w="1201" w:type="dxa"/>
                                  <w:vMerge/>
                                  <w:tcBorders>
                                    <w:top w:val="nil"/>
                                  </w:tcBorders>
                                </w:tcPr>
                                <w:p w14:paraId="546AB3EA" w14:textId="77777777" w:rsidR="00C10965" w:rsidRDefault="00C10965">
                                  <w:pPr>
                                    <w:rPr>
                                      <w:sz w:val="2"/>
                                      <w:szCs w:val="2"/>
                                    </w:rPr>
                                  </w:pPr>
                                </w:p>
                              </w:tc>
                              <w:tc>
                                <w:tcPr>
                                  <w:tcW w:w="771" w:type="dxa"/>
                                </w:tcPr>
                                <w:p w14:paraId="1C850C86" w14:textId="77777777" w:rsidR="00C10965" w:rsidRDefault="00C10965">
                                  <w:pPr>
                                    <w:pStyle w:val="TableParagraph"/>
                                    <w:rPr>
                                      <w:sz w:val="16"/>
                                    </w:rPr>
                                  </w:pPr>
                                </w:p>
                              </w:tc>
                              <w:tc>
                                <w:tcPr>
                                  <w:tcW w:w="870" w:type="dxa"/>
                                </w:tcPr>
                                <w:p w14:paraId="373E3577" w14:textId="77777777" w:rsidR="00C10965" w:rsidRDefault="00C10965">
                                  <w:pPr>
                                    <w:pStyle w:val="TableParagraph"/>
                                    <w:rPr>
                                      <w:sz w:val="16"/>
                                    </w:rPr>
                                  </w:pPr>
                                </w:p>
                              </w:tc>
                              <w:tc>
                                <w:tcPr>
                                  <w:tcW w:w="1201" w:type="dxa"/>
                                  <w:vMerge/>
                                  <w:tcBorders>
                                    <w:top w:val="nil"/>
                                  </w:tcBorders>
                                </w:tcPr>
                                <w:p w14:paraId="6895E654" w14:textId="77777777" w:rsidR="00C10965" w:rsidRDefault="00C10965">
                                  <w:pPr>
                                    <w:rPr>
                                      <w:sz w:val="2"/>
                                      <w:szCs w:val="2"/>
                                    </w:rPr>
                                  </w:pPr>
                                </w:p>
                              </w:tc>
                              <w:tc>
                                <w:tcPr>
                                  <w:tcW w:w="774" w:type="dxa"/>
                                </w:tcPr>
                                <w:p w14:paraId="59B20506" w14:textId="77777777" w:rsidR="00C10965" w:rsidRDefault="00C10965">
                                  <w:pPr>
                                    <w:pStyle w:val="TableParagraph"/>
                                    <w:rPr>
                                      <w:sz w:val="16"/>
                                    </w:rPr>
                                  </w:pPr>
                                </w:p>
                              </w:tc>
                              <w:tc>
                                <w:tcPr>
                                  <w:tcW w:w="878" w:type="dxa"/>
                                </w:tcPr>
                                <w:p w14:paraId="1D778F39" w14:textId="77777777" w:rsidR="00C10965" w:rsidRDefault="00C10965">
                                  <w:pPr>
                                    <w:pStyle w:val="TableParagraph"/>
                                    <w:rPr>
                                      <w:sz w:val="16"/>
                                    </w:rPr>
                                  </w:pPr>
                                </w:p>
                              </w:tc>
                              <w:tc>
                                <w:tcPr>
                                  <w:tcW w:w="1132" w:type="dxa"/>
                                  <w:vMerge/>
                                  <w:tcBorders>
                                    <w:top w:val="nil"/>
                                  </w:tcBorders>
                                </w:tcPr>
                                <w:p w14:paraId="0EBE4198" w14:textId="77777777" w:rsidR="00C10965" w:rsidRDefault="00C10965">
                                  <w:pPr>
                                    <w:rPr>
                                      <w:sz w:val="2"/>
                                      <w:szCs w:val="2"/>
                                    </w:rPr>
                                  </w:pPr>
                                </w:p>
                              </w:tc>
                            </w:tr>
                            <w:tr w:rsidR="00C10965" w14:paraId="09F324B0" w14:textId="77777777">
                              <w:trPr>
                                <w:trHeight w:val="223"/>
                              </w:trPr>
                              <w:tc>
                                <w:tcPr>
                                  <w:tcW w:w="816" w:type="dxa"/>
                                </w:tcPr>
                                <w:p w14:paraId="46C673D5" w14:textId="77777777" w:rsidR="00C10965" w:rsidRDefault="00C10965">
                                  <w:pPr>
                                    <w:pStyle w:val="TableParagraph"/>
                                    <w:spacing w:before="13"/>
                                    <w:ind w:left="8"/>
                                    <w:jc w:val="center"/>
                                    <w:rPr>
                                      <w:sz w:val="16"/>
                                    </w:rPr>
                                  </w:pPr>
                                  <w:r>
                                    <w:rPr>
                                      <w:sz w:val="16"/>
                                    </w:rPr>
                                    <w:t>1</w:t>
                                  </w:r>
                                </w:p>
                              </w:tc>
                              <w:tc>
                                <w:tcPr>
                                  <w:tcW w:w="1726" w:type="dxa"/>
                                </w:tcPr>
                                <w:p w14:paraId="465685ED" w14:textId="77777777" w:rsidR="00C10965" w:rsidRDefault="00C10965">
                                  <w:pPr>
                                    <w:pStyle w:val="TableParagraph"/>
                                    <w:spacing w:before="13"/>
                                    <w:ind w:left="11"/>
                                    <w:jc w:val="center"/>
                                    <w:rPr>
                                      <w:sz w:val="16"/>
                                    </w:rPr>
                                  </w:pPr>
                                  <w:r>
                                    <w:rPr>
                                      <w:sz w:val="16"/>
                                    </w:rPr>
                                    <w:t>2</w:t>
                                  </w:r>
                                </w:p>
                              </w:tc>
                              <w:tc>
                                <w:tcPr>
                                  <w:tcW w:w="2053" w:type="dxa"/>
                                </w:tcPr>
                                <w:p w14:paraId="005C9CE2" w14:textId="77777777" w:rsidR="00C10965" w:rsidRDefault="00C10965">
                                  <w:pPr>
                                    <w:pStyle w:val="TableParagraph"/>
                                    <w:spacing w:before="13"/>
                                    <w:ind w:left="9"/>
                                    <w:jc w:val="center"/>
                                    <w:rPr>
                                      <w:sz w:val="16"/>
                                    </w:rPr>
                                  </w:pPr>
                                  <w:r>
                                    <w:rPr>
                                      <w:sz w:val="16"/>
                                    </w:rPr>
                                    <w:t>3</w:t>
                                  </w:r>
                                </w:p>
                              </w:tc>
                              <w:tc>
                                <w:tcPr>
                                  <w:tcW w:w="2487" w:type="dxa"/>
                                </w:tcPr>
                                <w:p w14:paraId="7BFB3E06" w14:textId="77777777" w:rsidR="00C10965" w:rsidRDefault="00C10965">
                                  <w:pPr>
                                    <w:pStyle w:val="TableParagraph"/>
                                    <w:spacing w:before="13"/>
                                    <w:ind w:left="7"/>
                                    <w:jc w:val="center"/>
                                    <w:rPr>
                                      <w:sz w:val="16"/>
                                    </w:rPr>
                                  </w:pPr>
                                  <w:r>
                                    <w:rPr>
                                      <w:sz w:val="16"/>
                                    </w:rPr>
                                    <w:t>4</w:t>
                                  </w:r>
                                </w:p>
                              </w:tc>
                              <w:tc>
                                <w:tcPr>
                                  <w:tcW w:w="635" w:type="dxa"/>
                                </w:tcPr>
                                <w:p w14:paraId="708767A9" w14:textId="77777777" w:rsidR="00C10965" w:rsidRDefault="00C10965">
                                  <w:pPr>
                                    <w:pStyle w:val="TableParagraph"/>
                                    <w:spacing w:before="13"/>
                                    <w:ind w:left="5"/>
                                    <w:jc w:val="center"/>
                                    <w:rPr>
                                      <w:sz w:val="16"/>
                                    </w:rPr>
                                  </w:pPr>
                                  <w:r>
                                    <w:rPr>
                                      <w:sz w:val="16"/>
                                    </w:rPr>
                                    <w:t>5</w:t>
                                  </w:r>
                                </w:p>
                              </w:tc>
                              <w:tc>
                                <w:tcPr>
                                  <w:tcW w:w="853" w:type="dxa"/>
                                </w:tcPr>
                                <w:p w14:paraId="15A0B3CF" w14:textId="77777777" w:rsidR="00C10965" w:rsidRDefault="00C10965">
                                  <w:pPr>
                                    <w:pStyle w:val="TableParagraph"/>
                                    <w:spacing w:before="13"/>
                                    <w:ind w:left="5"/>
                                    <w:jc w:val="center"/>
                                    <w:rPr>
                                      <w:sz w:val="16"/>
                                    </w:rPr>
                                  </w:pPr>
                                  <w:r>
                                    <w:rPr>
                                      <w:sz w:val="16"/>
                                    </w:rPr>
                                    <w:t>6</w:t>
                                  </w:r>
                                </w:p>
                              </w:tc>
                              <w:tc>
                                <w:tcPr>
                                  <w:tcW w:w="1201" w:type="dxa"/>
                                </w:tcPr>
                                <w:p w14:paraId="511ED7F3" w14:textId="77777777" w:rsidR="00C10965" w:rsidRDefault="00C10965">
                                  <w:pPr>
                                    <w:pStyle w:val="TableParagraph"/>
                                    <w:spacing w:before="13"/>
                                    <w:ind w:left="1"/>
                                    <w:jc w:val="center"/>
                                    <w:rPr>
                                      <w:sz w:val="16"/>
                                    </w:rPr>
                                  </w:pPr>
                                  <w:r>
                                    <w:rPr>
                                      <w:sz w:val="16"/>
                                    </w:rPr>
                                    <w:t>7</w:t>
                                  </w:r>
                                </w:p>
                              </w:tc>
                              <w:tc>
                                <w:tcPr>
                                  <w:tcW w:w="771" w:type="dxa"/>
                                </w:tcPr>
                                <w:p w14:paraId="274F779F" w14:textId="77777777" w:rsidR="00C10965" w:rsidRDefault="00C10965">
                                  <w:pPr>
                                    <w:pStyle w:val="TableParagraph"/>
                                    <w:spacing w:before="13"/>
                                    <w:ind w:left="2"/>
                                    <w:jc w:val="center"/>
                                    <w:rPr>
                                      <w:sz w:val="16"/>
                                    </w:rPr>
                                  </w:pPr>
                                  <w:r>
                                    <w:rPr>
                                      <w:sz w:val="16"/>
                                    </w:rPr>
                                    <w:t>8</w:t>
                                  </w:r>
                                </w:p>
                              </w:tc>
                              <w:tc>
                                <w:tcPr>
                                  <w:tcW w:w="870" w:type="dxa"/>
                                </w:tcPr>
                                <w:p w14:paraId="2EACC948" w14:textId="77777777" w:rsidR="00C10965" w:rsidRDefault="00C10965">
                                  <w:pPr>
                                    <w:pStyle w:val="TableParagraph"/>
                                    <w:spacing w:before="13"/>
                                    <w:ind w:left="4"/>
                                    <w:jc w:val="center"/>
                                    <w:rPr>
                                      <w:sz w:val="16"/>
                                    </w:rPr>
                                  </w:pPr>
                                  <w:r>
                                    <w:rPr>
                                      <w:sz w:val="16"/>
                                    </w:rPr>
                                    <w:t>9</w:t>
                                  </w:r>
                                </w:p>
                              </w:tc>
                              <w:tc>
                                <w:tcPr>
                                  <w:tcW w:w="1201" w:type="dxa"/>
                                </w:tcPr>
                                <w:p w14:paraId="35B2A3AD" w14:textId="77777777" w:rsidR="00C10965" w:rsidRDefault="00C10965">
                                  <w:pPr>
                                    <w:pStyle w:val="TableParagraph"/>
                                    <w:spacing w:before="13"/>
                                    <w:ind w:left="412" w:right="413"/>
                                    <w:jc w:val="center"/>
                                    <w:rPr>
                                      <w:sz w:val="16"/>
                                    </w:rPr>
                                  </w:pPr>
                                  <w:r>
                                    <w:rPr>
                                      <w:sz w:val="16"/>
                                    </w:rPr>
                                    <w:t>10</w:t>
                                  </w:r>
                                </w:p>
                              </w:tc>
                              <w:tc>
                                <w:tcPr>
                                  <w:tcW w:w="774" w:type="dxa"/>
                                </w:tcPr>
                                <w:p w14:paraId="213DF97E" w14:textId="77777777" w:rsidR="00C10965" w:rsidRDefault="00C10965">
                                  <w:pPr>
                                    <w:pStyle w:val="TableParagraph"/>
                                    <w:spacing w:before="13"/>
                                    <w:ind w:left="280" w:right="283"/>
                                    <w:jc w:val="center"/>
                                    <w:rPr>
                                      <w:sz w:val="16"/>
                                    </w:rPr>
                                  </w:pPr>
                                  <w:r>
                                    <w:rPr>
                                      <w:sz w:val="16"/>
                                    </w:rPr>
                                    <w:t>11</w:t>
                                  </w:r>
                                </w:p>
                              </w:tc>
                              <w:tc>
                                <w:tcPr>
                                  <w:tcW w:w="878" w:type="dxa"/>
                                </w:tcPr>
                                <w:p w14:paraId="619921DA" w14:textId="77777777" w:rsidR="00C10965" w:rsidRDefault="00C10965">
                                  <w:pPr>
                                    <w:pStyle w:val="TableParagraph"/>
                                    <w:spacing w:before="13"/>
                                    <w:ind w:left="333" w:right="335"/>
                                    <w:jc w:val="center"/>
                                    <w:rPr>
                                      <w:sz w:val="16"/>
                                    </w:rPr>
                                  </w:pPr>
                                  <w:r>
                                    <w:rPr>
                                      <w:sz w:val="16"/>
                                    </w:rPr>
                                    <w:t>12</w:t>
                                  </w:r>
                                </w:p>
                              </w:tc>
                              <w:tc>
                                <w:tcPr>
                                  <w:tcW w:w="1132" w:type="dxa"/>
                                </w:tcPr>
                                <w:p w14:paraId="4AB4822F" w14:textId="77777777" w:rsidR="00C10965" w:rsidRDefault="00C10965">
                                  <w:pPr>
                                    <w:pStyle w:val="TableParagraph"/>
                                    <w:spacing w:before="13"/>
                                    <w:ind w:left="377" w:right="382"/>
                                    <w:jc w:val="center"/>
                                    <w:rPr>
                                      <w:sz w:val="16"/>
                                    </w:rPr>
                                  </w:pPr>
                                  <w:r>
                                    <w:rPr>
                                      <w:sz w:val="16"/>
                                    </w:rPr>
                                    <w:t>13</w:t>
                                  </w:r>
                                </w:p>
                              </w:tc>
                            </w:tr>
                            <w:tr w:rsidR="00C10965" w14:paraId="28197AB6" w14:textId="77777777">
                              <w:trPr>
                                <w:trHeight w:val="225"/>
                              </w:trPr>
                              <w:tc>
                                <w:tcPr>
                                  <w:tcW w:w="816" w:type="dxa"/>
                                </w:tcPr>
                                <w:p w14:paraId="4FD31EB9" w14:textId="77777777" w:rsidR="00C10965" w:rsidRDefault="00C10965">
                                  <w:pPr>
                                    <w:pStyle w:val="TableParagraph"/>
                                    <w:rPr>
                                      <w:sz w:val="16"/>
                                    </w:rPr>
                                  </w:pPr>
                                </w:p>
                              </w:tc>
                              <w:tc>
                                <w:tcPr>
                                  <w:tcW w:w="1726" w:type="dxa"/>
                                </w:tcPr>
                                <w:p w14:paraId="714E6E2E" w14:textId="77777777" w:rsidR="00C10965" w:rsidRDefault="00C10965">
                                  <w:pPr>
                                    <w:pStyle w:val="TableParagraph"/>
                                    <w:rPr>
                                      <w:sz w:val="16"/>
                                    </w:rPr>
                                  </w:pPr>
                                </w:p>
                              </w:tc>
                              <w:tc>
                                <w:tcPr>
                                  <w:tcW w:w="2053" w:type="dxa"/>
                                </w:tcPr>
                                <w:p w14:paraId="68E5C5C8" w14:textId="77777777" w:rsidR="00C10965" w:rsidRDefault="00C10965">
                                  <w:pPr>
                                    <w:pStyle w:val="TableParagraph"/>
                                    <w:rPr>
                                      <w:sz w:val="16"/>
                                    </w:rPr>
                                  </w:pPr>
                                </w:p>
                              </w:tc>
                              <w:tc>
                                <w:tcPr>
                                  <w:tcW w:w="2487" w:type="dxa"/>
                                </w:tcPr>
                                <w:p w14:paraId="51E17939" w14:textId="77777777" w:rsidR="00C10965" w:rsidRDefault="00C10965">
                                  <w:pPr>
                                    <w:pStyle w:val="TableParagraph"/>
                                    <w:rPr>
                                      <w:sz w:val="16"/>
                                    </w:rPr>
                                  </w:pPr>
                                </w:p>
                              </w:tc>
                              <w:tc>
                                <w:tcPr>
                                  <w:tcW w:w="635" w:type="dxa"/>
                                </w:tcPr>
                                <w:p w14:paraId="51F46B4E" w14:textId="77777777" w:rsidR="00C10965" w:rsidRDefault="00C10965">
                                  <w:pPr>
                                    <w:pStyle w:val="TableParagraph"/>
                                    <w:rPr>
                                      <w:sz w:val="16"/>
                                    </w:rPr>
                                  </w:pPr>
                                </w:p>
                              </w:tc>
                              <w:tc>
                                <w:tcPr>
                                  <w:tcW w:w="853" w:type="dxa"/>
                                </w:tcPr>
                                <w:p w14:paraId="28C562E2" w14:textId="77777777" w:rsidR="00C10965" w:rsidRDefault="00C10965">
                                  <w:pPr>
                                    <w:pStyle w:val="TableParagraph"/>
                                    <w:rPr>
                                      <w:sz w:val="16"/>
                                    </w:rPr>
                                  </w:pPr>
                                </w:p>
                              </w:tc>
                              <w:tc>
                                <w:tcPr>
                                  <w:tcW w:w="1201" w:type="dxa"/>
                                </w:tcPr>
                                <w:p w14:paraId="376F3FE2" w14:textId="77777777" w:rsidR="00C10965" w:rsidRDefault="00C10965">
                                  <w:pPr>
                                    <w:pStyle w:val="TableParagraph"/>
                                    <w:rPr>
                                      <w:sz w:val="16"/>
                                    </w:rPr>
                                  </w:pPr>
                                </w:p>
                              </w:tc>
                              <w:tc>
                                <w:tcPr>
                                  <w:tcW w:w="771" w:type="dxa"/>
                                </w:tcPr>
                                <w:p w14:paraId="41F29B64" w14:textId="77777777" w:rsidR="00C10965" w:rsidRDefault="00C10965">
                                  <w:pPr>
                                    <w:pStyle w:val="TableParagraph"/>
                                    <w:rPr>
                                      <w:sz w:val="16"/>
                                    </w:rPr>
                                  </w:pPr>
                                </w:p>
                              </w:tc>
                              <w:tc>
                                <w:tcPr>
                                  <w:tcW w:w="870" w:type="dxa"/>
                                </w:tcPr>
                                <w:p w14:paraId="13402073" w14:textId="77777777" w:rsidR="00C10965" w:rsidRDefault="00C10965">
                                  <w:pPr>
                                    <w:pStyle w:val="TableParagraph"/>
                                    <w:rPr>
                                      <w:sz w:val="16"/>
                                    </w:rPr>
                                  </w:pPr>
                                </w:p>
                              </w:tc>
                              <w:tc>
                                <w:tcPr>
                                  <w:tcW w:w="1201" w:type="dxa"/>
                                </w:tcPr>
                                <w:p w14:paraId="1E299C71" w14:textId="77777777" w:rsidR="00C10965" w:rsidRDefault="00C10965">
                                  <w:pPr>
                                    <w:pStyle w:val="TableParagraph"/>
                                    <w:rPr>
                                      <w:sz w:val="16"/>
                                    </w:rPr>
                                  </w:pPr>
                                </w:p>
                              </w:tc>
                              <w:tc>
                                <w:tcPr>
                                  <w:tcW w:w="774" w:type="dxa"/>
                                </w:tcPr>
                                <w:p w14:paraId="3D636B86" w14:textId="77777777" w:rsidR="00C10965" w:rsidRDefault="00C10965">
                                  <w:pPr>
                                    <w:pStyle w:val="TableParagraph"/>
                                    <w:rPr>
                                      <w:sz w:val="16"/>
                                    </w:rPr>
                                  </w:pPr>
                                </w:p>
                              </w:tc>
                              <w:tc>
                                <w:tcPr>
                                  <w:tcW w:w="878" w:type="dxa"/>
                                </w:tcPr>
                                <w:p w14:paraId="2A20D0AB" w14:textId="77777777" w:rsidR="00C10965" w:rsidRDefault="00C10965">
                                  <w:pPr>
                                    <w:pStyle w:val="TableParagraph"/>
                                    <w:rPr>
                                      <w:sz w:val="16"/>
                                    </w:rPr>
                                  </w:pPr>
                                </w:p>
                              </w:tc>
                              <w:tc>
                                <w:tcPr>
                                  <w:tcW w:w="1132" w:type="dxa"/>
                                </w:tcPr>
                                <w:p w14:paraId="47F1F38E" w14:textId="77777777" w:rsidR="00C10965" w:rsidRDefault="00C10965">
                                  <w:pPr>
                                    <w:pStyle w:val="TableParagraph"/>
                                    <w:rPr>
                                      <w:sz w:val="16"/>
                                    </w:rPr>
                                  </w:pPr>
                                </w:p>
                              </w:tc>
                            </w:tr>
                            <w:tr w:rsidR="00C10965" w14:paraId="1DC78D40" w14:textId="77777777">
                              <w:trPr>
                                <w:trHeight w:val="225"/>
                              </w:trPr>
                              <w:tc>
                                <w:tcPr>
                                  <w:tcW w:w="4595" w:type="dxa"/>
                                  <w:gridSpan w:val="3"/>
                                </w:tcPr>
                                <w:p w14:paraId="74854FB6" w14:textId="77777777" w:rsidR="00C10965" w:rsidRDefault="00C10965">
                                  <w:pPr>
                                    <w:pStyle w:val="TableParagraph"/>
                                    <w:spacing w:before="18"/>
                                    <w:ind w:left="2822"/>
                                    <w:rPr>
                                      <w:b/>
                                      <w:sz w:val="16"/>
                                    </w:rPr>
                                  </w:pPr>
                                  <w:r>
                                    <w:rPr>
                                      <w:b/>
                                      <w:sz w:val="16"/>
                                    </w:rPr>
                                    <w:t>Итого по субъекту РФ:</w:t>
                                  </w:r>
                                </w:p>
                              </w:tc>
                              <w:tc>
                                <w:tcPr>
                                  <w:tcW w:w="2487" w:type="dxa"/>
                                </w:tcPr>
                                <w:p w14:paraId="394FF0C7" w14:textId="77777777" w:rsidR="00C10965" w:rsidRDefault="00C10965">
                                  <w:pPr>
                                    <w:pStyle w:val="TableParagraph"/>
                                    <w:rPr>
                                      <w:sz w:val="16"/>
                                    </w:rPr>
                                  </w:pPr>
                                </w:p>
                              </w:tc>
                              <w:tc>
                                <w:tcPr>
                                  <w:tcW w:w="635" w:type="dxa"/>
                                </w:tcPr>
                                <w:p w14:paraId="4AD4DF47" w14:textId="77777777" w:rsidR="00C10965" w:rsidRDefault="00C10965">
                                  <w:pPr>
                                    <w:pStyle w:val="TableParagraph"/>
                                    <w:rPr>
                                      <w:sz w:val="16"/>
                                    </w:rPr>
                                  </w:pPr>
                                </w:p>
                              </w:tc>
                              <w:tc>
                                <w:tcPr>
                                  <w:tcW w:w="853" w:type="dxa"/>
                                </w:tcPr>
                                <w:p w14:paraId="63869097" w14:textId="77777777" w:rsidR="00C10965" w:rsidRDefault="00C10965">
                                  <w:pPr>
                                    <w:pStyle w:val="TableParagraph"/>
                                    <w:rPr>
                                      <w:sz w:val="16"/>
                                    </w:rPr>
                                  </w:pPr>
                                </w:p>
                              </w:tc>
                              <w:tc>
                                <w:tcPr>
                                  <w:tcW w:w="1201" w:type="dxa"/>
                                </w:tcPr>
                                <w:p w14:paraId="3C65DCFA" w14:textId="77777777" w:rsidR="00C10965" w:rsidRDefault="00C10965">
                                  <w:pPr>
                                    <w:pStyle w:val="TableParagraph"/>
                                    <w:rPr>
                                      <w:sz w:val="16"/>
                                    </w:rPr>
                                  </w:pPr>
                                </w:p>
                              </w:tc>
                              <w:tc>
                                <w:tcPr>
                                  <w:tcW w:w="771" w:type="dxa"/>
                                </w:tcPr>
                                <w:p w14:paraId="2ADB40C8" w14:textId="77777777" w:rsidR="00C10965" w:rsidRDefault="00C10965">
                                  <w:pPr>
                                    <w:pStyle w:val="TableParagraph"/>
                                    <w:rPr>
                                      <w:sz w:val="16"/>
                                    </w:rPr>
                                  </w:pPr>
                                </w:p>
                              </w:tc>
                              <w:tc>
                                <w:tcPr>
                                  <w:tcW w:w="870" w:type="dxa"/>
                                </w:tcPr>
                                <w:p w14:paraId="385109F4" w14:textId="77777777" w:rsidR="00C10965" w:rsidRDefault="00C10965">
                                  <w:pPr>
                                    <w:pStyle w:val="TableParagraph"/>
                                    <w:rPr>
                                      <w:sz w:val="16"/>
                                    </w:rPr>
                                  </w:pPr>
                                </w:p>
                              </w:tc>
                              <w:tc>
                                <w:tcPr>
                                  <w:tcW w:w="1201" w:type="dxa"/>
                                </w:tcPr>
                                <w:p w14:paraId="17F7B28E" w14:textId="77777777" w:rsidR="00C10965" w:rsidRDefault="00C10965">
                                  <w:pPr>
                                    <w:pStyle w:val="TableParagraph"/>
                                    <w:rPr>
                                      <w:sz w:val="16"/>
                                    </w:rPr>
                                  </w:pPr>
                                </w:p>
                              </w:tc>
                              <w:tc>
                                <w:tcPr>
                                  <w:tcW w:w="774" w:type="dxa"/>
                                </w:tcPr>
                                <w:p w14:paraId="1489AE0E" w14:textId="77777777" w:rsidR="00C10965" w:rsidRDefault="00C10965">
                                  <w:pPr>
                                    <w:pStyle w:val="TableParagraph"/>
                                    <w:rPr>
                                      <w:sz w:val="16"/>
                                    </w:rPr>
                                  </w:pPr>
                                </w:p>
                              </w:tc>
                              <w:tc>
                                <w:tcPr>
                                  <w:tcW w:w="878" w:type="dxa"/>
                                </w:tcPr>
                                <w:p w14:paraId="00E718F8" w14:textId="77777777" w:rsidR="00C10965" w:rsidRDefault="00C10965">
                                  <w:pPr>
                                    <w:pStyle w:val="TableParagraph"/>
                                    <w:rPr>
                                      <w:sz w:val="16"/>
                                    </w:rPr>
                                  </w:pPr>
                                </w:p>
                              </w:tc>
                              <w:tc>
                                <w:tcPr>
                                  <w:tcW w:w="1132" w:type="dxa"/>
                                </w:tcPr>
                                <w:p w14:paraId="3CB59951" w14:textId="77777777" w:rsidR="00C10965" w:rsidRDefault="00C10965">
                                  <w:pPr>
                                    <w:pStyle w:val="TableParagraph"/>
                                    <w:rPr>
                                      <w:sz w:val="16"/>
                                    </w:rPr>
                                  </w:pPr>
                                </w:p>
                              </w:tc>
                            </w:tr>
                            <w:tr w:rsidR="00C10965" w14:paraId="58415154" w14:textId="77777777">
                              <w:trPr>
                                <w:trHeight w:val="496"/>
                              </w:trPr>
                              <w:tc>
                                <w:tcPr>
                                  <w:tcW w:w="4595" w:type="dxa"/>
                                  <w:gridSpan w:val="3"/>
                                </w:tcPr>
                                <w:p w14:paraId="0B828082" w14:textId="77777777" w:rsidR="00C10965" w:rsidRDefault="00C10965">
                                  <w:pPr>
                                    <w:pStyle w:val="TableParagraph"/>
                                    <w:spacing w:before="153"/>
                                    <w:ind w:left="2105"/>
                                    <w:rPr>
                                      <w:b/>
                                      <w:sz w:val="16"/>
                                    </w:rPr>
                                  </w:pPr>
                                  <w:r>
                                    <w:rPr>
                                      <w:b/>
                                      <w:sz w:val="16"/>
                                    </w:rPr>
                                    <w:t>Итого по автомобильной дороге:</w:t>
                                  </w:r>
                                </w:p>
                              </w:tc>
                              <w:tc>
                                <w:tcPr>
                                  <w:tcW w:w="2487" w:type="dxa"/>
                                </w:tcPr>
                                <w:p w14:paraId="2888ADCE" w14:textId="77777777" w:rsidR="00C10965" w:rsidRDefault="00C10965">
                                  <w:pPr>
                                    <w:pStyle w:val="TableParagraph"/>
                                    <w:rPr>
                                      <w:sz w:val="18"/>
                                    </w:rPr>
                                  </w:pPr>
                                </w:p>
                              </w:tc>
                              <w:tc>
                                <w:tcPr>
                                  <w:tcW w:w="635" w:type="dxa"/>
                                </w:tcPr>
                                <w:p w14:paraId="1E80829E" w14:textId="77777777" w:rsidR="00C10965" w:rsidRDefault="00C10965">
                                  <w:pPr>
                                    <w:pStyle w:val="TableParagraph"/>
                                    <w:rPr>
                                      <w:sz w:val="18"/>
                                    </w:rPr>
                                  </w:pPr>
                                </w:p>
                              </w:tc>
                              <w:tc>
                                <w:tcPr>
                                  <w:tcW w:w="853" w:type="dxa"/>
                                </w:tcPr>
                                <w:p w14:paraId="431FA584" w14:textId="77777777" w:rsidR="00C10965" w:rsidRDefault="00C10965">
                                  <w:pPr>
                                    <w:pStyle w:val="TableParagraph"/>
                                    <w:rPr>
                                      <w:sz w:val="18"/>
                                    </w:rPr>
                                  </w:pPr>
                                </w:p>
                              </w:tc>
                              <w:tc>
                                <w:tcPr>
                                  <w:tcW w:w="1201" w:type="dxa"/>
                                </w:tcPr>
                                <w:p w14:paraId="301D82AF" w14:textId="77777777" w:rsidR="00C10965" w:rsidRDefault="00C10965">
                                  <w:pPr>
                                    <w:pStyle w:val="TableParagraph"/>
                                    <w:rPr>
                                      <w:sz w:val="18"/>
                                    </w:rPr>
                                  </w:pPr>
                                </w:p>
                              </w:tc>
                              <w:tc>
                                <w:tcPr>
                                  <w:tcW w:w="771" w:type="dxa"/>
                                </w:tcPr>
                                <w:p w14:paraId="772B4338" w14:textId="77777777" w:rsidR="00C10965" w:rsidRDefault="00C10965">
                                  <w:pPr>
                                    <w:pStyle w:val="TableParagraph"/>
                                    <w:rPr>
                                      <w:sz w:val="18"/>
                                    </w:rPr>
                                  </w:pPr>
                                </w:p>
                              </w:tc>
                              <w:tc>
                                <w:tcPr>
                                  <w:tcW w:w="870" w:type="dxa"/>
                                </w:tcPr>
                                <w:p w14:paraId="51BEBEC4" w14:textId="77777777" w:rsidR="00C10965" w:rsidRDefault="00C10965">
                                  <w:pPr>
                                    <w:pStyle w:val="TableParagraph"/>
                                    <w:rPr>
                                      <w:sz w:val="18"/>
                                    </w:rPr>
                                  </w:pPr>
                                </w:p>
                              </w:tc>
                              <w:tc>
                                <w:tcPr>
                                  <w:tcW w:w="1201" w:type="dxa"/>
                                </w:tcPr>
                                <w:p w14:paraId="1DA9561F" w14:textId="77777777" w:rsidR="00C10965" w:rsidRDefault="00C10965">
                                  <w:pPr>
                                    <w:pStyle w:val="TableParagraph"/>
                                    <w:rPr>
                                      <w:sz w:val="18"/>
                                    </w:rPr>
                                  </w:pPr>
                                </w:p>
                              </w:tc>
                              <w:tc>
                                <w:tcPr>
                                  <w:tcW w:w="774" w:type="dxa"/>
                                </w:tcPr>
                                <w:p w14:paraId="0459B2D7" w14:textId="77777777" w:rsidR="00C10965" w:rsidRDefault="00C10965">
                                  <w:pPr>
                                    <w:pStyle w:val="TableParagraph"/>
                                    <w:rPr>
                                      <w:sz w:val="18"/>
                                    </w:rPr>
                                  </w:pPr>
                                </w:p>
                              </w:tc>
                              <w:tc>
                                <w:tcPr>
                                  <w:tcW w:w="878" w:type="dxa"/>
                                </w:tcPr>
                                <w:p w14:paraId="002E91D7" w14:textId="77777777" w:rsidR="00C10965" w:rsidRDefault="00C10965">
                                  <w:pPr>
                                    <w:pStyle w:val="TableParagraph"/>
                                    <w:rPr>
                                      <w:sz w:val="18"/>
                                    </w:rPr>
                                  </w:pPr>
                                </w:p>
                              </w:tc>
                              <w:tc>
                                <w:tcPr>
                                  <w:tcW w:w="1132" w:type="dxa"/>
                                </w:tcPr>
                                <w:p w14:paraId="159D8D45" w14:textId="77777777" w:rsidR="00C10965" w:rsidRDefault="00C10965">
                                  <w:pPr>
                                    <w:pStyle w:val="TableParagraph"/>
                                    <w:rPr>
                                      <w:sz w:val="18"/>
                                    </w:rPr>
                                  </w:pPr>
                                </w:p>
                              </w:tc>
                            </w:tr>
                          </w:tbl>
                          <w:p w14:paraId="5CD9F3BD" w14:textId="77777777" w:rsidR="00C10965" w:rsidRDefault="00C10965" w:rsidP="00DF443A">
                            <w:pPr>
                              <w:pStyle w:val="ad"/>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977A" id="_x0000_t202" coordsize="21600,21600" o:spt="202" path="m,l,21600r21600,l21600,xe">
                <v:stroke joinstyle="miter"/>
                <v:path gradientshapeok="t" o:connecttype="rect"/>
              </v:shapetype>
              <v:shape id="Text Box 158" o:spid="_x0000_s1026" type="#_x0000_t202" style="position:absolute;left:0;text-align:left;margin-left:29.75pt;margin-top:-81.4pt;width:770.05pt;height:164.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dMsQIAAK4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AfThpoUkPdNBoLQbkzyJTob5TCTjed+CqBzgAb5ut6u5E8V0hLjY14Xu6klL0NSUlMPTNTffZ&#10;1RFHGZBd/0mUEIgctLBAQyVbUz4oCAJ0YPJ47o4hU8BmvFjE8+sZRgWcBV4cxHPbP5ck0/VOKv2B&#10;ihYZI8US2m/hyfFOaUOHJJOLicZFzprGSqDhLzbAcdyB4HDVnBkatqNPsRdvo20UOmEw3zqhl2XO&#10;Kt+Ezjz3F7PsOttsMv+XieuHSc3KknITZlKXH/5Z9046H3Vx1pcSDSsNnKGk5H63aSQ6ElB3bj9b&#10;dDi5uLkvadgiQC6vUvKD0FsHsZPPo4UT5uHMiRde5Hh+vIYyh3GY5S9TumOc/ntKqIe+zoLZqKYL&#10;6Ve5efZ7mxtJWqZhfjSsTXF0diKJ0eCWl7a1mrBmtJ+VwtC/lALaPTXaKtaIdJSrHnYDoBgZ70T5&#10;CNqVApQFAoWhB0Yt5E+MehggKVY/DkRSjJqPHPRvps1kyMnYTQbhBVxNscZoNDd6nEqHTrJ9Dcjj&#10;C+NiBW+kYla9FxanlwVDwSZxGmBm6jz/t16XMbv8DQAA//8DAFBLAwQUAAYACAAAACEABYE25OEA&#10;AAAMAQAADwAAAGRycy9kb3ducmV2LnhtbEyPwWrDMAyG74O+g9Fgt9ZpIabJ4pRSttNgLM0OOzqx&#10;mpjGcha7bfb2c0/bTUIfv76/2M12YFecvHEkYb1KgCG1ThvqJHzWr8stMB8UaTU4Qgk/6GFXLh4K&#10;lWt3owqvx9CxGEI+VxL6EMacc9/2aJVfuREp3k5usirEdeq4ntQthtuBb5JEcKsMxQ+9GvHQY3s+&#10;XqyE/RdVL+b7vfmoTpWp6yyhN3GW8ulx3j8DCziHPxju+lEdyujUuAtpzwYJaZZGUsJyLTaxw51I&#10;s0wAa+IkxBZ4WfD/JcpfAAAA//8DAFBLAQItABQABgAIAAAAIQC2gziS/gAAAOEBAAATAAAAAAAA&#10;AAAAAAAAAAAAAABbQ29udGVudF9UeXBlc10ueG1sUEsBAi0AFAAGAAgAAAAhADj9If/WAAAAlAEA&#10;AAsAAAAAAAAAAAAAAAAALwEAAF9yZWxzLy5yZWxzUEsBAi0AFAAGAAgAAAAhAKOdp0yxAgAArgUA&#10;AA4AAAAAAAAAAAAAAAAALgIAAGRycy9lMm9Eb2MueG1sUEsBAi0AFAAGAAgAAAAhAAWBNuThAAAA&#10;DAEAAA8AAAAAAAAAAAAAAAAACw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726"/>
                        <w:gridCol w:w="2053"/>
                        <w:gridCol w:w="2487"/>
                        <w:gridCol w:w="635"/>
                        <w:gridCol w:w="853"/>
                        <w:gridCol w:w="1201"/>
                        <w:gridCol w:w="771"/>
                        <w:gridCol w:w="870"/>
                        <w:gridCol w:w="1201"/>
                        <w:gridCol w:w="774"/>
                        <w:gridCol w:w="878"/>
                        <w:gridCol w:w="1132"/>
                      </w:tblGrid>
                      <w:tr w:rsidR="00C10965" w14:paraId="7633FE37" w14:textId="77777777">
                        <w:trPr>
                          <w:trHeight w:val="1595"/>
                        </w:trPr>
                        <w:tc>
                          <w:tcPr>
                            <w:tcW w:w="816" w:type="dxa"/>
                            <w:vMerge w:val="restart"/>
                          </w:tcPr>
                          <w:p w14:paraId="79B9623A" w14:textId="77777777" w:rsidR="00C10965" w:rsidRDefault="00C10965">
                            <w:pPr>
                              <w:pStyle w:val="TableParagraph"/>
                              <w:rPr>
                                <w:b/>
                                <w:sz w:val="18"/>
                              </w:rPr>
                            </w:pPr>
                          </w:p>
                          <w:p w14:paraId="57FA553D" w14:textId="77777777" w:rsidR="00C10965" w:rsidRDefault="00C10965">
                            <w:pPr>
                              <w:pStyle w:val="TableParagraph"/>
                              <w:rPr>
                                <w:b/>
                                <w:sz w:val="18"/>
                              </w:rPr>
                            </w:pPr>
                          </w:p>
                          <w:p w14:paraId="39A4DCE7" w14:textId="77777777" w:rsidR="00C10965" w:rsidRDefault="00C10965">
                            <w:pPr>
                              <w:pStyle w:val="TableParagraph"/>
                              <w:rPr>
                                <w:b/>
                                <w:sz w:val="18"/>
                              </w:rPr>
                            </w:pPr>
                          </w:p>
                          <w:p w14:paraId="04BB584C" w14:textId="77777777" w:rsidR="00C10965" w:rsidRDefault="00C10965">
                            <w:pPr>
                              <w:pStyle w:val="TableParagraph"/>
                              <w:rPr>
                                <w:b/>
                                <w:sz w:val="18"/>
                              </w:rPr>
                            </w:pPr>
                          </w:p>
                          <w:p w14:paraId="22370EF0" w14:textId="77777777" w:rsidR="00C10965" w:rsidRDefault="00C10965">
                            <w:pPr>
                              <w:pStyle w:val="TableParagraph"/>
                              <w:spacing w:before="107"/>
                              <w:ind w:left="184"/>
                              <w:rPr>
                                <w:sz w:val="16"/>
                              </w:rPr>
                            </w:pPr>
                            <w:r>
                              <w:rPr>
                                <w:sz w:val="16"/>
                              </w:rPr>
                              <w:t>№ п.п.</w:t>
                            </w:r>
                          </w:p>
                        </w:tc>
                        <w:tc>
                          <w:tcPr>
                            <w:tcW w:w="1726" w:type="dxa"/>
                            <w:vMerge w:val="restart"/>
                          </w:tcPr>
                          <w:p w14:paraId="3544D0EC" w14:textId="77777777" w:rsidR="00C10965" w:rsidRDefault="00C10965">
                            <w:pPr>
                              <w:pStyle w:val="TableParagraph"/>
                              <w:rPr>
                                <w:b/>
                                <w:sz w:val="18"/>
                              </w:rPr>
                            </w:pPr>
                          </w:p>
                          <w:p w14:paraId="2C0FCF5E" w14:textId="77777777" w:rsidR="00C10965" w:rsidRDefault="00C10965">
                            <w:pPr>
                              <w:pStyle w:val="TableParagraph"/>
                              <w:rPr>
                                <w:b/>
                                <w:sz w:val="18"/>
                              </w:rPr>
                            </w:pPr>
                          </w:p>
                          <w:p w14:paraId="7593169F" w14:textId="77777777" w:rsidR="00C10965" w:rsidRDefault="00C10965">
                            <w:pPr>
                              <w:pStyle w:val="TableParagraph"/>
                              <w:rPr>
                                <w:b/>
                                <w:sz w:val="18"/>
                              </w:rPr>
                            </w:pPr>
                          </w:p>
                          <w:p w14:paraId="26D7CAEC" w14:textId="77777777" w:rsidR="00C10965" w:rsidRDefault="00C10965">
                            <w:pPr>
                              <w:pStyle w:val="TableParagraph"/>
                              <w:rPr>
                                <w:b/>
                                <w:sz w:val="18"/>
                              </w:rPr>
                            </w:pPr>
                          </w:p>
                          <w:p w14:paraId="3F908EA2" w14:textId="77777777" w:rsidR="00C10965" w:rsidRDefault="00C10965">
                            <w:pPr>
                              <w:pStyle w:val="TableParagraph"/>
                              <w:spacing w:before="107"/>
                              <w:ind w:left="107"/>
                              <w:rPr>
                                <w:sz w:val="16"/>
                              </w:rPr>
                            </w:pPr>
                            <w:r>
                              <w:rPr>
                                <w:sz w:val="16"/>
                              </w:rPr>
                              <w:t>Начало участка, км+м</w:t>
                            </w:r>
                          </w:p>
                        </w:tc>
                        <w:tc>
                          <w:tcPr>
                            <w:tcW w:w="2053" w:type="dxa"/>
                            <w:vMerge w:val="restart"/>
                          </w:tcPr>
                          <w:p w14:paraId="27BCC0F5" w14:textId="77777777" w:rsidR="00C10965" w:rsidRDefault="00C10965">
                            <w:pPr>
                              <w:pStyle w:val="TableParagraph"/>
                              <w:rPr>
                                <w:b/>
                                <w:sz w:val="18"/>
                              </w:rPr>
                            </w:pPr>
                          </w:p>
                          <w:p w14:paraId="0F434442" w14:textId="77777777" w:rsidR="00C10965" w:rsidRDefault="00C10965">
                            <w:pPr>
                              <w:pStyle w:val="TableParagraph"/>
                              <w:rPr>
                                <w:b/>
                                <w:sz w:val="18"/>
                              </w:rPr>
                            </w:pPr>
                          </w:p>
                          <w:p w14:paraId="229E55DF" w14:textId="77777777" w:rsidR="00C10965" w:rsidRDefault="00C10965">
                            <w:pPr>
                              <w:pStyle w:val="TableParagraph"/>
                              <w:rPr>
                                <w:b/>
                                <w:sz w:val="18"/>
                              </w:rPr>
                            </w:pPr>
                          </w:p>
                          <w:p w14:paraId="2F5100D6" w14:textId="77777777" w:rsidR="00C10965" w:rsidRDefault="00C10965">
                            <w:pPr>
                              <w:pStyle w:val="TableParagraph"/>
                              <w:rPr>
                                <w:b/>
                                <w:sz w:val="18"/>
                              </w:rPr>
                            </w:pPr>
                          </w:p>
                          <w:p w14:paraId="5199EDC1" w14:textId="77777777" w:rsidR="00C10965" w:rsidRDefault="00C10965">
                            <w:pPr>
                              <w:pStyle w:val="TableParagraph"/>
                              <w:spacing w:before="107"/>
                              <w:ind w:left="304"/>
                              <w:rPr>
                                <w:sz w:val="16"/>
                              </w:rPr>
                            </w:pPr>
                            <w:r>
                              <w:rPr>
                                <w:sz w:val="16"/>
                              </w:rPr>
                              <w:t>Конец участка, км+м</w:t>
                            </w:r>
                          </w:p>
                        </w:tc>
                        <w:tc>
                          <w:tcPr>
                            <w:tcW w:w="2487" w:type="dxa"/>
                            <w:vMerge w:val="restart"/>
                          </w:tcPr>
                          <w:p w14:paraId="1942E10E" w14:textId="77777777" w:rsidR="00C10965" w:rsidRDefault="00C10965">
                            <w:pPr>
                              <w:pStyle w:val="TableParagraph"/>
                              <w:rPr>
                                <w:b/>
                                <w:sz w:val="18"/>
                              </w:rPr>
                            </w:pPr>
                          </w:p>
                          <w:p w14:paraId="35C084B1" w14:textId="77777777" w:rsidR="00C10965" w:rsidRDefault="00C10965">
                            <w:pPr>
                              <w:pStyle w:val="TableParagraph"/>
                              <w:rPr>
                                <w:b/>
                                <w:sz w:val="18"/>
                              </w:rPr>
                            </w:pPr>
                          </w:p>
                          <w:p w14:paraId="35AF5364" w14:textId="77777777" w:rsidR="00C10965" w:rsidRDefault="00C10965">
                            <w:pPr>
                              <w:pStyle w:val="TableParagraph"/>
                              <w:rPr>
                                <w:b/>
                                <w:sz w:val="18"/>
                              </w:rPr>
                            </w:pPr>
                          </w:p>
                          <w:p w14:paraId="221EFC0C" w14:textId="77777777" w:rsidR="00C10965" w:rsidRDefault="00C10965">
                            <w:pPr>
                              <w:pStyle w:val="TableParagraph"/>
                              <w:spacing w:before="129"/>
                              <w:ind w:left="191" w:right="180"/>
                              <w:jc w:val="center"/>
                              <w:rPr>
                                <w:sz w:val="16"/>
                              </w:rPr>
                            </w:pPr>
                            <w:r>
                              <w:rPr>
                                <w:sz w:val="16"/>
                              </w:rPr>
                              <w:t>Общая протяженность участка замены/установки сигнальных столбиков, м</w:t>
                            </w:r>
                          </w:p>
                        </w:tc>
                        <w:tc>
                          <w:tcPr>
                            <w:tcW w:w="8315" w:type="dxa"/>
                            <w:gridSpan w:val="9"/>
                          </w:tcPr>
                          <w:p w14:paraId="19B80E3C" w14:textId="77777777" w:rsidR="00C10965" w:rsidRDefault="00C10965">
                            <w:pPr>
                              <w:pStyle w:val="TableParagraph"/>
                              <w:rPr>
                                <w:b/>
                                <w:sz w:val="18"/>
                              </w:rPr>
                            </w:pPr>
                          </w:p>
                          <w:p w14:paraId="4506DE47" w14:textId="77777777" w:rsidR="00C10965" w:rsidRDefault="00C10965">
                            <w:pPr>
                              <w:pStyle w:val="TableParagraph"/>
                              <w:rPr>
                                <w:b/>
                                <w:sz w:val="18"/>
                              </w:rPr>
                            </w:pPr>
                          </w:p>
                          <w:p w14:paraId="338A1266" w14:textId="77777777" w:rsidR="00C10965" w:rsidRDefault="00C10965">
                            <w:pPr>
                              <w:pStyle w:val="TableParagraph"/>
                              <w:spacing w:before="10"/>
                              <w:rPr>
                                <w:b/>
                                <w:sz w:val="24"/>
                              </w:rPr>
                            </w:pPr>
                          </w:p>
                          <w:p w14:paraId="52F0AD44" w14:textId="77777777" w:rsidR="00C10965" w:rsidRDefault="00C10965">
                            <w:pPr>
                              <w:pStyle w:val="TableParagraph"/>
                              <w:ind w:left="3186" w:right="3187"/>
                              <w:jc w:val="center"/>
                              <w:rPr>
                                <w:sz w:val="16"/>
                              </w:rPr>
                            </w:pPr>
                            <w:r>
                              <w:rPr>
                                <w:sz w:val="16"/>
                              </w:rPr>
                              <w:t>Фактически установленные</w:t>
                            </w:r>
                          </w:p>
                        </w:tc>
                      </w:tr>
                      <w:tr w:rsidR="00C10965" w14:paraId="35210557" w14:textId="77777777">
                        <w:trPr>
                          <w:trHeight w:val="225"/>
                        </w:trPr>
                        <w:tc>
                          <w:tcPr>
                            <w:tcW w:w="816" w:type="dxa"/>
                            <w:vMerge/>
                            <w:tcBorders>
                              <w:top w:val="nil"/>
                            </w:tcBorders>
                          </w:tcPr>
                          <w:p w14:paraId="43AC6F21" w14:textId="77777777" w:rsidR="00C10965" w:rsidRDefault="00C10965">
                            <w:pPr>
                              <w:rPr>
                                <w:sz w:val="2"/>
                                <w:szCs w:val="2"/>
                              </w:rPr>
                            </w:pPr>
                          </w:p>
                        </w:tc>
                        <w:tc>
                          <w:tcPr>
                            <w:tcW w:w="1726" w:type="dxa"/>
                            <w:vMerge/>
                            <w:tcBorders>
                              <w:top w:val="nil"/>
                            </w:tcBorders>
                          </w:tcPr>
                          <w:p w14:paraId="4930153C" w14:textId="77777777" w:rsidR="00C10965" w:rsidRDefault="00C10965">
                            <w:pPr>
                              <w:rPr>
                                <w:sz w:val="2"/>
                                <w:szCs w:val="2"/>
                              </w:rPr>
                            </w:pPr>
                          </w:p>
                        </w:tc>
                        <w:tc>
                          <w:tcPr>
                            <w:tcW w:w="2053" w:type="dxa"/>
                            <w:vMerge/>
                            <w:tcBorders>
                              <w:top w:val="nil"/>
                            </w:tcBorders>
                          </w:tcPr>
                          <w:p w14:paraId="54AB8D3E" w14:textId="77777777" w:rsidR="00C10965" w:rsidRDefault="00C10965">
                            <w:pPr>
                              <w:rPr>
                                <w:sz w:val="2"/>
                                <w:szCs w:val="2"/>
                              </w:rPr>
                            </w:pPr>
                          </w:p>
                        </w:tc>
                        <w:tc>
                          <w:tcPr>
                            <w:tcW w:w="2487" w:type="dxa"/>
                            <w:vMerge/>
                            <w:tcBorders>
                              <w:top w:val="nil"/>
                            </w:tcBorders>
                          </w:tcPr>
                          <w:p w14:paraId="54565352" w14:textId="77777777" w:rsidR="00C10965" w:rsidRDefault="00C10965">
                            <w:pPr>
                              <w:rPr>
                                <w:sz w:val="2"/>
                                <w:szCs w:val="2"/>
                              </w:rPr>
                            </w:pPr>
                          </w:p>
                        </w:tc>
                        <w:tc>
                          <w:tcPr>
                            <w:tcW w:w="1488" w:type="dxa"/>
                            <w:gridSpan w:val="2"/>
                          </w:tcPr>
                          <w:p w14:paraId="0EC75BCA" w14:textId="77777777" w:rsidR="00C10965" w:rsidRDefault="00C10965">
                            <w:pPr>
                              <w:pStyle w:val="TableParagraph"/>
                              <w:rPr>
                                <w:sz w:val="16"/>
                              </w:rPr>
                            </w:pPr>
                          </w:p>
                        </w:tc>
                        <w:tc>
                          <w:tcPr>
                            <w:tcW w:w="1201" w:type="dxa"/>
                            <w:vMerge w:val="restart"/>
                          </w:tcPr>
                          <w:p w14:paraId="1119168C" w14:textId="77777777" w:rsidR="00C10965" w:rsidRDefault="00C10965">
                            <w:pPr>
                              <w:pStyle w:val="TableParagraph"/>
                              <w:spacing w:before="131"/>
                              <w:ind w:left="414" w:right="411"/>
                              <w:jc w:val="center"/>
                              <w:rPr>
                                <w:sz w:val="16"/>
                              </w:rPr>
                            </w:pPr>
                            <w:r>
                              <w:rPr>
                                <w:sz w:val="16"/>
                              </w:rPr>
                              <w:t>тип*</w:t>
                            </w:r>
                          </w:p>
                        </w:tc>
                        <w:tc>
                          <w:tcPr>
                            <w:tcW w:w="1641" w:type="dxa"/>
                            <w:gridSpan w:val="2"/>
                          </w:tcPr>
                          <w:p w14:paraId="0A82BB40" w14:textId="77777777" w:rsidR="00C10965" w:rsidRDefault="00C10965">
                            <w:pPr>
                              <w:pStyle w:val="TableParagraph"/>
                              <w:rPr>
                                <w:sz w:val="16"/>
                              </w:rPr>
                            </w:pPr>
                          </w:p>
                        </w:tc>
                        <w:tc>
                          <w:tcPr>
                            <w:tcW w:w="1201" w:type="dxa"/>
                            <w:vMerge w:val="restart"/>
                          </w:tcPr>
                          <w:p w14:paraId="5456372D" w14:textId="77777777" w:rsidR="00C10965" w:rsidRDefault="00C10965">
                            <w:pPr>
                              <w:pStyle w:val="TableParagraph"/>
                              <w:spacing w:before="131"/>
                              <w:ind w:left="413" w:right="413"/>
                              <w:jc w:val="center"/>
                              <w:rPr>
                                <w:sz w:val="16"/>
                              </w:rPr>
                            </w:pPr>
                            <w:r>
                              <w:rPr>
                                <w:sz w:val="16"/>
                              </w:rPr>
                              <w:t>тип*</w:t>
                            </w:r>
                          </w:p>
                        </w:tc>
                        <w:tc>
                          <w:tcPr>
                            <w:tcW w:w="1652" w:type="dxa"/>
                            <w:gridSpan w:val="2"/>
                          </w:tcPr>
                          <w:p w14:paraId="0A8FAAA5" w14:textId="77777777" w:rsidR="00C10965" w:rsidRDefault="00C10965">
                            <w:pPr>
                              <w:pStyle w:val="TableParagraph"/>
                              <w:rPr>
                                <w:sz w:val="16"/>
                              </w:rPr>
                            </w:pPr>
                          </w:p>
                        </w:tc>
                        <w:tc>
                          <w:tcPr>
                            <w:tcW w:w="1132" w:type="dxa"/>
                            <w:vMerge w:val="restart"/>
                          </w:tcPr>
                          <w:p w14:paraId="449221A1" w14:textId="77777777" w:rsidR="00C10965" w:rsidRDefault="00C10965">
                            <w:pPr>
                              <w:pStyle w:val="TableParagraph"/>
                              <w:spacing w:before="131"/>
                              <w:ind w:left="378" w:right="382"/>
                              <w:jc w:val="center"/>
                              <w:rPr>
                                <w:sz w:val="16"/>
                              </w:rPr>
                            </w:pPr>
                            <w:r>
                              <w:rPr>
                                <w:sz w:val="16"/>
                              </w:rPr>
                              <w:t>тип*</w:t>
                            </w:r>
                          </w:p>
                        </w:tc>
                      </w:tr>
                      <w:tr w:rsidR="00C10965" w14:paraId="33E72D6D" w14:textId="77777777">
                        <w:trPr>
                          <w:trHeight w:val="225"/>
                        </w:trPr>
                        <w:tc>
                          <w:tcPr>
                            <w:tcW w:w="816" w:type="dxa"/>
                            <w:vMerge/>
                            <w:tcBorders>
                              <w:top w:val="nil"/>
                            </w:tcBorders>
                          </w:tcPr>
                          <w:p w14:paraId="4ED6AB01" w14:textId="77777777" w:rsidR="00C10965" w:rsidRDefault="00C10965">
                            <w:pPr>
                              <w:rPr>
                                <w:sz w:val="2"/>
                                <w:szCs w:val="2"/>
                              </w:rPr>
                            </w:pPr>
                          </w:p>
                        </w:tc>
                        <w:tc>
                          <w:tcPr>
                            <w:tcW w:w="1726" w:type="dxa"/>
                            <w:vMerge/>
                            <w:tcBorders>
                              <w:top w:val="nil"/>
                            </w:tcBorders>
                          </w:tcPr>
                          <w:p w14:paraId="1C6B1B62" w14:textId="77777777" w:rsidR="00C10965" w:rsidRDefault="00C10965">
                            <w:pPr>
                              <w:rPr>
                                <w:sz w:val="2"/>
                                <w:szCs w:val="2"/>
                              </w:rPr>
                            </w:pPr>
                          </w:p>
                        </w:tc>
                        <w:tc>
                          <w:tcPr>
                            <w:tcW w:w="2053" w:type="dxa"/>
                            <w:vMerge/>
                            <w:tcBorders>
                              <w:top w:val="nil"/>
                            </w:tcBorders>
                          </w:tcPr>
                          <w:p w14:paraId="54064628" w14:textId="77777777" w:rsidR="00C10965" w:rsidRDefault="00C10965">
                            <w:pPr>
                              <w:rPr>
                                <w:sz w:val="2"/>
                                <w:szCs w:val="2"/>
                              </w:rPr>
                            </w:pPr>
                          </w:p>
                        </w:tc>
                        <w:tc>
                          <w:tcPr>
                            <w:tcW w:w="2487" w:type="dxa"/>
                            <w:vMerge/>
                            <w:tcBorders>
                              <w:top w:val="nil"/>
                            </w:tcBorders>
                          </w:tcPr>
                          <w:p w14:paraId="0FBE5848" w14:textId="77777777" w:rsidR="00C10965" w:rsidRDefault="00C10965">
                            <w:pPr>
                              <w:rPr>
                                <w:sz w:val="2"/>
                                <w:szCs w:val="2"/>
                              </w:rPr>
                            </w:pPr>
                          </w:p>
                        </w:tc>
                        <w:tc>
                          <w:tcPr>
                            <w:tcW w:w="635" w:type="dxa"/>
                          </w:tcPr>
                          <w:p w14:paraId="144D7D47" w14:textId="77777777" w:rsidR="00C10965" w:rsidRDefault="00C10965">
                            <w:pPr>
                              <w:pStyle w:val="TableParagraph"/>
                              <w:rPr>
                                <w:sz w:val="16"/>
                              </w:rPr>
                            </w:pPr>
                          </w:p>
                        </w:tc>
                        <w:tc>
                          <w:tcPr>
                            <w:tcW w:w="853" w:type="dxa"/>
                          </w:tcPr>
                          <w:p w14:paraId="7BCBCC54" w14:textId="77777777" w:rsidR="00C10965" w:rsidRDefault="00C10965">
                            <w:pPr>
                              <w:pStyle w:val="TableParagraph"/>
                              <w:rPr>
                                <w:sz w:val="16"/>
                              </w:rPr>
                            </w:pPr>
                          </w:p>
                        </w:tc>
                        <w:tc>
                          <w:tcPr>
                            <w:tcW w:w="1201" w:type="dxa"/>
                            <w:vMerge/>
                            <w:tcBorders>
                              <w:top w:val="nil"/>
                            </w:tcBorders>
                          </w:tcPr>
                          <w:p w14:paraId="546AB3EA" w14:textId="77777777" w:rsidR="00C10965" w:rsidRDefault="00C10965">
                            <w:pPr>
                              <w:rPr>
                                <w:sz w:val="2"/>
                                <w:szCs w:val="2"/>
                              </w:rPr>
                            </w:pPr>
                          </w:p>
                        </w:tc>
                        <w:tc>
                          <w:tcPr>
                            <w:tcW w:w="771" w:type="dxa"/>
                          </w:tcPr>
                          <w:p w14:paraId="1C850C86" w14:textId="77777777" w:rsidR="00C10965" w:rsidRDefault="00C10965">
                            <w:pPr>
                              <w:pStyle w:val="TableParagraph"/>
                              <w:rPr>
                                <w:sz w:val="16"/>
                              </w:rPr>
                            </w:pPr>
                          </w:p>
                        </w:tc>
                        <w:tc>
                          <w:tcPr>
                            <w:tcW w:w="870" w:type="dxa"/>
                          </w:tcPr>
                          <w:p w14:paraId="373E3577" w14:textId="77777777" w:rsidR="00C10965" w:rsidRDefault="00C10965">
                            <w:pPr>
                              <w:pStyle w:val="TableParagraph"/>
                              <w:rPr>
                                <w:sz w:val="16"/>
                              </w:rPr>
                            </w:pPr>
                          </w:p>
                        </w:tc>
                        <w:tc>
                          <w:tcPr>
                            <w:tcW w:w="1201" w:type="dxa"/>
                            <w:vMerge/>
                            <w:tcBorders>
                              <w:top w:val="nil"/>
                            </w:tcBorders>
                          </w:tcPr>
                          <w:p w14:paraId="6895E654" w14:textId="77777777" w:rsidR="00C10965" w:rsidRDefault="00C10965">
                            <w:pPr>
                              <w:rPr>
                                <w:sz w:val="2"/>
                                <w:szCs w:val="2"/>
                              </w:rPr>
                            </w:pPr>
                          </w:p>
                        </w:tc>
                        <w:tc>
                          <w:tcPr>
                            <w:tcW w:w="774" w:type="dxa"/>
                          </w:tcPr>
                          <w:p w14:paraId="59B20506" w14:textId="77777777" w:rsidR="00C10965" w:rsidRDefault="00C10965">
                            <w:pPr>
                              <w:pStyle w:val="TableParagraph"/>
                              <w:rPr>
                                <w:sz w:val="16"/>
                              </w:rPr>
                            </w:pPr>
                          </w:p>
                        </w:tc>
                        <w:tc>
                          <w:tcPr>
                            <w:tcW w:w="878" w:type="dxa"/>
                          </w:tcPr>
                          <w:p w14:paraId="1D778F39" w14:textId="77777777" w:rsidR="00C10965" w:rsidRDefault="00C10965">
                            <w:pPr>
                              <w:pStyle w:val="TableParagraph"/>
                              <w:rPr>
                                <w:sz w:val="16"/>
                              </w:rPr>
                            </w:pPr>
                          </w:p>
                        </w:tc>
                        <w:tc>
                          <w:tcPr>
                            <w:tcW w:w="1132" w:type="dxa"/>
                            <w:vMerge/>
                            <w:tcBorders>
                              <w:top w:val="nil"/>
                            </w:tcBorders>
                          </w:tcPr>
                          <w:p w14:paraId="0EBE4198" w14:textId="77777777" w:rsidR="00C10965" w:rsidRDefault="00C10965">
                            <w:pPr>
                              <w:rPr>
                                <w:sz w:val="2"/>
                                <w:szCs w:val="2"/>
                              </w:rPr>
                            </w:pPr>
                          </w:p>
                        </w:tc>
                      </w:tr>
                      <w:tr w:rsidR="00C10965" w14:paraId="09F324B0" w14:textId="77777777">
                        <w:trPr>
                          <w:trHeight w:val="223"/>
                        </w:trPr>
                        <w:tc>
                          <w:tcPr>
                            <w:tcW w:w="816" w:type="dxa"/>
                          </w:tcPr>
                          <w:p w14:paraId="46C673D5" w14:textId="77777777" w:rsidR="00C10965" w:rsidRDefault="00C10965">
                            <w:pPr>
                              <w:pStyle w:val="TableParagraph"/>
                              <w:spacing w:before="13"/>
                              <w:ind w:left="8"/>
                              <w:jc w:val="center"/>
                              <w:rPr>
                                <w:sz w:val="16"/>
                              </w:rPr>
                            </w:pPr>
                            <w:r>
                              <w:rPr>
                                <w:sz w:val="16"/>
                              </w:rPr>
                              <w:t>1</w:t>
                            </w:r>
                          </w:p>
                        </w:tc>
                        <w:tc>
                          <w:tcPr>
                            <w:tcW w:w="1726" w:type="dxa"/>
                          </w:tcPr>
                          <w:p w14:paraId="465685ED" w14:textId="77777777" w:rsidR="00C10965" w:rsidRDefault="00C10965">
                            <w:pPr>
                              <w:pStyle w:val="TableParagraph"/>
                              <w:spacing w:before="13"/>
                              <w:ind w:left="11"/>
                              <w:jc w:val="center"/>
                              <w:rPr>
                                <w:sz w:val="16"/>
                              </w:rPr>
                            </w:pPr>
                            <w:r>
                              <w:rPr>
                                <w:sz w:val="16"/>
                              </w:rPr>
                              <w:t>2</w:t>
                            </w:r>
                          </w:p>
                        </w:tc>
                        <w:tc>
                          <w:tcPr>
                            <w:tcW w:w="2053" w:type="dxa"/>
                          </w:tcPr>
                          <w:p w14:paraId="005C9CE2" w14:textId="77777777" w:rsidR="00C10965" w:rsidRDefault="00C10965">
                            <w:pPr>
                              <w:pStyle w:val="TableParagraph"/>
                              <w:spacing w:before="13"/>
                              <w:ind w:left="9"/>
                              <w:jc w:val="center"/>
                              <w:rPr>
                                <w:sz w:val="16"/>
                              </w:rPr>
                            </w:pPr>
                            <w:r>
                              <w:rPr>
                                <w:sz w:val="16"/>
                              </w:rPr>
                              <w:t>3</w:t>
                            </w:r>
                          </w:p>
                        </w:tc>
                        <w:tc>
                          <w:tcPr>
                            <w:tcW w:w="2487" w:type="dxa"/>
                          </w:tcPr>
                          <w:p w14:paraId="7BFB3E06" w14:textId="77777777" w:rsidR="00C10965" w:rsidRDefault="00C10965">
                            <w:pPr>
                              <w:pStyle w:val="TableParagraph"/>
                              <w:spacing w:before="13"/>
                              <w:ind w:left="7"/>
                              <w:jc w:val="center"/>
                              <w:rPr>
                                <w:sz w:val="16"/>
                              </w:rPr>
                            </w:pPr>
                            <w:r>
                              <w:rPr>
                                <w:sz w:val="16"/>
                              </w:rPr>
                              <w:t>4</w:t>
                            </w:r>
                          </w:p>
                        </w:tc>
                        <w:tc>
                          <w:tcPr>
                            <w:tcW w:w="635" w:type="dxa"/>
                          </w:tcPr>
                          <w:p w14:paraId="708767A9" w14:textId="77777777" w:rsidR="00C10965" w:rsidRDefault="00C10965">
                            <w:pPr>
                              <w:pStyle w:val="TableParagraph"/>
                              <w:spacing w:before="13"/>
                              <w:ind w:left="5"/>
                              <w:jc w:val="center"/>
                              <w:rPr>
                                <w:sz w:val="16"/>
                              </w:rPr>
                            </w:pPr>
                            <w:r>
                              <w:rPr>
                                <w:sz w:val="16"/>
                              </w:rPr>
                              <w:t>5</w:t>
                            </w:r>
                          </w:p>
                        </w:tc>
                        <w:tc>
                          <w:tcPr>
                            <w:tcW w:w="853" w:type="dxa"/>
                          </w:tcPr>
                          <w:p w14:paraId="15A0B3CF" w14:textId="77777777" w:rsidR="00C10965" w:rsidRDefault="00C10965">
                            <w:pPr>
                              <w:pStyle w:val="TableParagraph"/>
                              <w:spacing w:before="13"/>
                              <w:ind w:left="5"/>
                              <w:jc w:val="center"/>
                              <w:rPr>
                                <w:sz w:val="16"/>
                              </w:rPr>
                            </w:pPr>
                            <w:r>
                              <w:rPr>
                                <w:sz w:val="16"/>
                              </w:rPr>
                              <w:t>6</w:t>
                            </w:r>
                          </w:p>
                        </w:tc>
                        <w:tc>
                          <w:tcPr>
                            <w:tcW w:w="1201" w:type="dxa"/>
                          </w:tcPr>
                          <w:p w14:paraId="511ED7F3" w14:textId="77777777" w:rsidR="00C10965" w:rsidRDefault="00C10965">
                            <w:pPr>
                              <w:pStyle w:val="TableParagraph"/>
                              <w:spacing w:before="13"/>
                              <w:ind w:left="1"/>
                              <w:jc w:val="center"/>
                              <w:rPr>
                                <w:sz w:val="16"/>
                              </w:rPr>
                            </w:pPr>
                            <w:r>
                              <w:rPr>
                                <w:sz w:val="16"/>
                              </w:rPr>
                              <w:t>7</w:t>
                            </w:r>
                          </w:p>
                        </w:tc>
                        <w:tc>
                          <w:tcPr>
                            <w:tcW w:w="771" w:type="dxa"/>
                          </w:tcPr>
                          <w:p w14:paraId="274F779F" w14:textId="77777777" w:rsidR="00C10965" w:rsidRDefault="00C10965">
                            <w:pPr>
                              <w:pStyle w:val="TableParagraph"/>
                              <w:spacing w:before="13"/>
                              <w:ind w:left="2"/>
                              <w:jc w:val="center"/>
                              <w:rPr>
                                <w:sz w:val="16"/>
                              </w:rPr>
                            </w:pPr>
                            <w:r>
                              <w:rPr>
                                <w:sz w:val="16"/>
                              </w:rPr>
                              <w:t>8</w:t>
                            </w:r>
                          </w:p>
                        </w:tc>
                        <w:tc>
                          <w:tcPr>
                            <w:tcW w:w="870" w:type="dxa"/>
                          </w:tcPr>
                          <w:p w14:paraId="2EACC948" w14:textId="77777777" w:rsidR="00C10965" w:rsidRDefault="00C10965">
                            <w:pPr>
                              <w:pStyle w:val="TableParagraph"/>
                              <w:spacing w:before="13"/>
                              <w:ind w:left="4"/>
                              <w:jc w:val="center"/>
                              <w:rPr>
                                <w:sz w:val="16"/>
                              </w:rPr>
                            </w:pPr>
                            <w:r>
                              <w:rPr>
                                <w:sz w:val="16"/>
                              </w:rPr>
                              <w:t>9</w:t>
                            </w:r>
                          </w:p>
                        </w:tc>
                        <w:tc>
                          <w:tcPr>
                            <w:tcW w:w="1201" w:type="dxa"/>
                          </w:tcPr>
                          <w:p w14:paraId="35B2A3AD" w14:textId="77777777" w:rsidR="00C10965" w:rsidRDefault="00C10965">
                            <w:pPr>
                              <w:pStyle w:val="TableParagraph"/>
                              <w:spacing w:before="13"/>
                              <w:ind w:left="412" w:right="413"/>
                              <w:jc w:val="center"/>
                              <w:rPr>
                                <w:sz w:val="16"/>
                              </w:rPr>
                            </w:pPr>
                            <w:r>
                              <w:rPr>
                                <w:sz w:val="16"/>
                              </w:rPr>
                              <w:t>10</w:t>
                            </w:r>
                          </w:p>
                        </w:tc>
                        <w:tc>
                          <w:tcPr>
                            <w:tcW w:w="774" w:type="dxa"/>
                          </w:tcPr>
                          <w:p w14:paraId="213DF97E" w14:textId="77777777" w:rsidR="00C10965" w:rsidRDefault="00C10965">
                            <w:pPr>
                              <w:pStyle w:val="TableParagraph"/>
                              <w:spacing w:before="13"/>
                              <w:ind w:left="280" w:right="283"/>
                              <w:jc w:val="center"/>
                              <w:rPr>
                                <w:sz w:val="16"/>
                              </w:rPr>
                            </w:pPr>
                            <w:r>
                              <w:rPr>
                                <w:sz w:val="16"/>
                              </w:rPr>
                              <w:t>11</w:t>
                            </w:r>
                          </w:p>
                        </w:tc>
                        <w:tc>
                          <w:tcPr>
                            <w:tcW w:w="878" w:type="dxa"/>
                          </w:tcPr>
                          <w:p w14:paraId="619921DA" w14:textId="77777777" w:rsidR="00C10965" w:rsidRDefault="00C10965">
                            <w:pPr>
                              <w:pStyle w:val="TableParagraph"/>
                              <w:spacing w:before="13"/>
                              <w:ind w:left="333" w:right="335"/>
                              <w:jc w:val="center"/>
                              <w:rPr>
                                <w:sz w:val="16"/>
                              </w:rPr>
                            </w:pPr>
                            <w:r>
                              <w:rPr>
                                <w:sz w:val="16"/>
                              </w:rPr>
                              <w:t>12</w:t>
                            </w:r>
                          </w:p>
                        </w:tc>
                        <w:tc>
                          <w:tcPr>
                            <w:tcW w:w="1132" w:type="dxa"/>
                          </w:tcPr>
                          <w:p w14:paraId="4AB4822F" w14:textId="77777777" w:rsidR="00C10965" w:rsidRDefault="00C10965">
                            <w:pPr>
                              <w:pStyle w:val="TableParagraph"/>
                              <w:spacing w:before="13"/>
                              <w:ind w:left="377" w:right="382"/>
                              <w:jc w:val="center"/>
                              <w:rPr>
                                <w:sz w:val="16"/>
                              </w:rPr>
                            </w:pPr>
                            <w:r>
                              <w:rPr>
                                <w:sz w:val="16"/>
                              </w:rPr>
                              <w:t>13</w:t>
                            </w:r>
                          </w:p>
                        </w:tc>
                      </w:tr>
                      <w:tr w:rsidR="00C10965" w14:paraId="28197AB6" w14:textId="77777777">
                        <w:trPr>
                          <w:trHeight w:val="225"/>
                        </w:trPr>
                        <w:tc>
                          <w:tcPr>
                            <w:tcW w:w="816" w:type="dxa"/>
                          </w:tcPr>
                          <w:p w14:paraId="4FD31EB9" w14:textId="77777777" w:rsidR="00C10965" w:rsidRDefault="00C10965">
                            <w:pPr>
                              <w:pStyle w:val="TableParagraph"/>
                              <w:rPr>
                                <w:sz w:val="16"/>
                              </w:rPr>
                            </w:pPr>
                          </w:p>
                        </w:tc>
                        <w:tc>
                          <w:tcPr>
                            <w:tcW w:w="1726" w:type="dxa"/>
                          </w:tcPr>
                          <w:p w14:paraId="714E6E2E" w14:textId="77777777" w:rsidR="00C10965" w:rsidRDefault="00C10965">
                            <w:pPr>
                              <w:pStyle w:val="TableParagraph"/>
                              <w:rPr>
                                <w:sz w:val="16"/>
                              </w:rPr>
                            </w:pPr>
                          </w:p>
                        </w:tc>
                        <w:tc>
                          <w:tcPr>
                            <w:tcW w:w="2053" w:type="dxa"/>
                          </w:tcPr>
                          <w:p w14:paraId="68E5C5C8" w14:textId="77777777" w:rsidR="00C10965" w:rsidRDefault="00C10965">
                            <w:pPr>
                              <w:pStyle w:val="TableParagraph"/>
                              <w:rPr>
                                <w:sz w:val="16"/>
                              </w:rPr>
                            </w:pPr>
                          </w:p>
                        </w:tc>
                        <w:tc>
                          <w:tcPr>
                            <w:tcW w:w="2487" w:type="dxa"/>
                          </w:tcPr>
                          <w:p w14:paraId="51E17939" w14:textId="77777777" w:rsidR="00C10965" w:rsidRDefault="00C10965">
                            <w:pPr>
                              <w:pStyle w:val="TableParagraph"/>
                              <w:rPr>
                                <w:sz w:val="16"/>
                              </w:rPr>
                            </w:pPr>
                          </w:p>
                        </w:tc>
                        <w:tc>
                          <w:tcPr>
                            <w:tcW w:w="635" w:type="dxa"/>
                          </w:tcPr>
                          <w:p w14:paraId="51F46B4E" w14:textId="77777777" w:rsidR="00C10965" w:rsidRDefault="00C10965">
                            <w:pPr>
                              <w:pStyle w:val="TableParagraph"/>
                              <w:rPr>
                                <w:sz w:val="16"/>
                              </w:rPr>
                            </w:pPr>
                          </w:p>
                        </w:tc>
                        <w:tc>
                          <w:tcPr>
                            <w:tcW w:w="853" w:type="dxa"/>
                          </w:tcPr>
                          <w:p w14:paraId="28C562E2" w14:textId="77777777" w:rsidR="00C10965" w:rsidRDefault="00C10965">
                            <w:pPr>
                              <w:pStyle w:val="TableParagraph"/>
                              <w:rPr>
                                <w:sz w:val="16"/>
                              </w:rPr>
                            </w:pPr>
                          </w:p>
                        </w:tc>
                        <w:tc>
                          <w:tcPr>
                            <w:tcW w:w="1201" w:type="dxa"/>
                          </w:tcPr>
                          <w:p w14:paraId="376F3FE2" w14:textId="77777777" w:rsidR="00C10965" w:rsidRDefault="00C10965">
                            <w:pPr>
                              <w:pStyle w:val="TableParagraph"/>
                              <w:rPr>
                                <w:sz w:val="16"/>
                              </w:rPr>
                            </w:pPr>
                          </w:p>
                        </w:tc>
                        <w:tc>
                          <w:tcPr>
                            <w:tcW w:w="771" w:type="dxa"/>
                          </w:tcPr>
                          <w:p w14:paraId="41F29B64" w14:textId="77777777" w:rsidR="00C10965" w:rsidRDefault="00C10965">
                            <w:pPr>
                              <w:pStyle w:val="TableParagraph"/>
                              <w:rPr>
                                <w:sz w:val="16"/>
                              </w:rPr>
                            </w:pPr>
                          </w:p>
                        </w:tc>
                        <w:tc>
                          <w:tcPr>
                            <w:tcW w:w="870" w:type="dxa"/>
                          </w:tcPr>
                          <w:p w14:paraId="13402073" w14:textId="77777777" w:rsidR="00C10965" w:rsidRDefault="00C10965">
                            <w:pPr>
                              <w:pStyle w:val="TableParagraph"/>
                              <w:rPr>
                                <w:sz w:val="16"/>
                              </w:rPr>
                            </w:pPr>
                          </w:p>
                        </w:tc>
                        <w:tc>
                          <w:tcPr>
                            <w:tcW w:w="1201" w:type="dxa"/>
                          </w:tcPr>
                          <w:p w14:paraId="1E299C71" w14:textId="77777777" w:rsidR="00C10965" w:rsidRDefault="00C10965">
                            <w:pPr>
                              <w:pStyle w:val="TableParagraph"/>
                              <w:rPr>
                                <w:sz w:val="16"/>
                              </w:rPr>
                            </w:pPr>
                          </w:p>
                        </w:tc>
                        <w:tc>
                          <w:tcPr>
                            <w:tcW w:w="774" w:type="dxa"/>
                          </w:tcPr>
                          <w:p w14:paraId="3D636B86" w14:textId="77777777" w:rsidR="00C10965" w:rsidRDefault="00C10965">
                            <w:pPr>
                              <w:pStyle w:val="TableParagraph"/>
                              <w:rPr>
                                <w:sz w:val="16"/>
                              </w:rPr>
                            </w:pPr>
                          </w:p>
                        </w:tc>
                        <w:tc>
                          <w:tcPr>
                            <w:tcW w:w="878" w:type="dxa"/>
                          </w:tcPr>
                          <w:p w14:paraId="2A20D0AB" w14:textId="77777777" w:rsidR="00C10965" w:rsidRDefault="00C10965">
                            <w:pPr>
                              <w:pStyle w:val="TableParagraph"/>
                              <w:rPr>
                                <w:sz w:val="16"/>
                              </w:rPr>
                            </w:pPr>
                          </w:p>
                        </w:tc>
                        <w:tc>
                          <w:tcPr>
                            <w:tcW w:w="1132" w:type="dxa"/>
                          </w:tcPr>
                          <w:p w14:paraId="47F1F38E" w14:textId="77777777" w:rsidR="00C10965" w:rsidRDefault="00C10965">
                            <w:pPr>
                              <w:pStyle w:val="TableParagraph"/>
                              <w:rPr>
                                <w:sz w:val="16"/>
                              </w:rPr>
                            </w:pPr>
                          </w:p>
                        </w:tc>
                      </w:tr>
                      <w:tr w:rsidR="00C10965" w14:paraId="1DC78D40" w14:textId="77777777">
                        <w:trPr>
                          <w:trHeight w:val="225"/>
                        </w:trPr>
                        <w:tc>
                          <w:tcPr>
                            <w:tcW w:w="4595" w:type="dxa"/>
                            <w:gridSpan w:val="3"/>
                          </w:tcPr>
                          <w:p w14:paraId="74854FB6" w14:textId="77777777" w:rsidR="00C10965" w:rsidRDefault="00C10965">
                            <w:pPr>
                              <w:pStyle w:val="TableParagraph"/>
                              <w:spacing w:before="18"/>
                              <w:ind w:left="2822"/>
                              <w:rPr>
                                <w:b/>
                                <w:sz w:val="16"/>
                              </w:rPr>
                            </w:pPr>
                            <w:r>
                              <w:rPr>
                                <w:b/>
                                <w:sz w:val="16"/>
                              </w:rPr>
                              <w:t>Итого по субъекту РФ:</w:t>
                            </w:r>
                          </w:p>
                        </w:tc>
                        <w:tc>
                          <w:tcPr>
                            <w:tcW w:w="2487" w:type="dxa"/>
                          </w:tcPr>
                          <w:p w14:paraId="394FF0C7" w14:textId="77777777" w:rsidR="00C10965" w:rsidRDefault="00C10965">
                            <w:pPr>
                              <w:pStyle w:val="TableParagraph"/>
                              <w:rPr>
                                <w:sz w:val="16"/>
                              </w:rPr>
                            </w:pPr>
                          </w:p>
                        </w:tc>
                        <w:tc>
                          <w:tcPr>
                            <w:tcW w:w="635" w:type="dxa"/>
                          </w:tcPr>
                          <w:p w14:paraId="4AD4DF47" w14:textId="77777777" w:rsidR="00C10965" w:rsidRDefault="00C10965">
                            <w:pPr>
                              <w:pStyle w:val="TableParagraph"/>
                              <w:rPr>
                                <w:sz w:val="16"/>
                              </w:rPr>
                            </w:pPr>
                          </w:p>
                        </w:tc>
                        <w:tc>
                          <w:tcPr>
                            <w:tcW w:w="853" w:type="dxa"/>
                          </w:tcPr>
                          <w:p w14:paraId="63869097" w14:textId="77777777" w:rsidR="00C10965" w:rsidRDefault="00C10965">
                            <w:pPr>
                              <w:pStyle w:val="TableParagraph"/>
                              <w:rPr>
                                <w:sz w:val="16"/>
                              </w:rPr>
                            </w:pPr>
                          </w:p>
                        </w:tc>
                        <w:tc>
                          <w:tcPr>
                            <w:tcW w:w="1201" w:type="dxa"/>
                          </w:tcPr>
                          <w:p w14:paraId="3C65DCFA" w14:textId="77777777" w:rsidR="00C10965" w:rsidRDefault="00C10965">
                            <w:pPr>
                              <w:pStyle w:val="TableParagraph"/>
                              <w:rPr>
                                <w:sz w:val="16"/>
                              </w:rPr>
                            </w:pPr>
                          </w:p>
                        </w:tc>
                        <w:tc>
                          <w:tcPr>
                            <w:tcW w:w="771" w:type="dxa"/>
                          </w:tcPr>
                          <w:p w14:paraId="2ADB40C8" w14:textId="77777777" w:rsidR="00C10965" w:rsidRDefault="00C10965">
                            <w:pPr>
                              <w:pStyle w:val="TableParagraph"/>
                              <w:rPr>
                                <w:sz w:val="16"/>
                              </w:rPr>
                            </w:pPr>
                          </w:p>
                        </w:tc>
                        <w:tc>
                          <w:tcPr>
                            <w:tcW w:w="870" w:type="dxa"/>
                          </w:tcPr>
                          <w:p w14:paraId="385109F4" w14:textId="77777777" w:rsidR="00C10965" w:rsidRDefault="00C10965">
                            <w:pPr>
                              <w:pStyle w:val="TableParagraph"/>
                              <w:rPr>
                                <w:sz w:val="16"/>
                              </w:rPr>
                            </w:pPr>
                          </w:p>
                        </w:tc>
                        <w:tc>
                          <w:tcPr>
                            <w:tcW w:w="1201" w:type="dxa"/>
                          </w:tcPr>
                          <w:p w14:paraId="17F7B28E" w14:textId="77777777" w:rsidR="00C10965" w:rsidRDefault="00C10965">
                            <w:pPr>
                              <w:pStyle w:val="TableParagraph"/>
                              <w:rPr>
                                <w:sz w:val="16"/>
                              </w:rPr>
                            </w:pPr>
                          </w:p>
                        </w:tc>
                        <w:tc>
                          <w:tcPr>
                            <w:tcW w:w="774" w:type="dxa"/>
                          </w:tcPr>
                          <w:p w14:paraId="1489AE0E" w14:textId="77777777" w:rsidR="00C10965" w:rsidRDefault="00C10965">
                            <w:pPr>
                              <w:pStyle w:val="TableParagraph"/>
                              <w:rPr>
                                <w:sz w:val="16"/>
                              </w:rPr>
                            </w:pPr>
                          </w:p>
                        </w:tc>
                        <w:tc>
                          <w:tcPr>
                            <w:tcW w:w="878" w:type="dxa"/>
                          </w:tcPr>
                          <w:p w14:paraId="00E718F8" w14:textId="77777777" w:rsidR="00C10965" w:rsidRDefault="00C10965">
                            <w:pPr>
                              <w:pStyle w:val="TableParagraph"/>
                              <w:rPr>
                                <w:sz w:val="16"/>
                              </w:rPr>
                            </w:pPr>
                          </w:p>
                        </w:tc>
                        <w:tc>
                          <w:tcPr>
                            <w:tcW w:w="1132" w:type="dxa"/>
                          </w:tcPr>
                          <w:p w14:paraId="3CB59951" w14:textId="77777777" w:rsidR="00C10965" w:rsidRDefault="00C10965">
                            <w:pPr>
                              <w:pStyle w:val="TableParagraph"/>
                              <w:rPr>
                                <w:sz w:val="16"/>
                              </w:rPr>
                            </w:pPr>
                          </w:p>
                        </w:tc>
                      </w:tr>
                      <w:tr w:rsidR="00C10965" w14:paraId="58415154" w14:textId="77777777">
                        <w:trPr>
                          <w:trHeight w:val="496"/>
                        </w:trPr>
                        <w:tc>
                          <w:tcPr>
                            <w:tcW w:w="4595" w:type="dxa"/>
                            <w:gridSpan w:val="3"/>
                          </w:tcPr>
                          <w:p w14:paraId="0B828082" w14:textId="77777777" w:rsidR="00C10965" w:rsidRDefault="00C10965">
                            <w:pPr>
                              <w:pStyle w:val="TableParagraph"/>
                              <w:spacing w:before="153"/>
                              <w:ind w:left="2105"/>
                              <w:rPr>
                                <w:b/>
                                <w:sz w:val="16"/>
                              </w:rPr>
                            </w:pPr>
                            <w:r>
                              <w:rPr>
                                <w:b/>
                                <w:sz w:val="16"/>
                              </w:rPr>
                              <w:t>Итого по автомобильной дороге:</w:t>
                            </w:r>
                          </w:p>
                        </w:tc>
                        <w:tc>
                          <w:tcPr>
                            <w:tcW w:w="2487" w:type="dxa"/>
                          </w:tcPr>
                          <w:p w14:paraId="2888ADCE" w14:textId="77777777" w:rsidR="00C10965" w:rsidRDefault="00C10965">
                            <w:pPr>
                              <w:pStyle w:val="TableParagraph"/>
                              <w:rPr>
                                <w:sz w:val="18"/>
                              </w:rPr>
                            </w:pPr>
                          </w:p>
                        </w:tc>
                        <w:tc>
                          <w:tcPr>
                            <w:tcW w:w="635" w:type="dxa"/>
                          </w:tcPr>
                          <w:p w14:paraId="1E80829E" w14:textId="77777777" w:rsidR="00C10965" w:rsidRDefault="00C10965">
                            <w:pPr>
                              <w:pStyle w:val="TableParagraph"/>
                              <w:rPr>
                                <w:sz w:val="18"/>
                              </w:rPr>
                            </w:pPr>
                          </w:p>
                        </w:tc>
                        <w:tc>
                          <w:tcPr>
                            <w:tcW w:w="853" w:type="dxa"/>
                          </w:tcPr>
                          <w:p w14:paraId="431FA584" w14:textId="77777777" w:rsidR="00C10965" w:rsidRDefault="00C10965">
                            <w:pPr>
                              <w:pStyle w:val="TableParagraph"/>
                              <w:rPr>
                                <w:sz w:val="18"/>
                              </w:rPr>
                            </w:pPr>
                          </w:p>
                        </w:tc>
                        <w:tc>
                          <w:tcPr>
                            <w:tcW w:w="1201" w:type="dxa"/>
                          </w:tcPr>
                          <w:p w14:paraId="301D82AF" w14:textId="77777777" w:rsidR="00C10965" w:rsidRDefault="00C10965">
                            <w:pPr>
                              <w:pStyle w:val="TableParagraph"/>
                              <w:rPr>
                                <w:sz w:val="18"/>
                              </w:rPr>
                            </w:pPr>
                          </w:p>
                        </w:tc>
                        <w:tc>
                          <w:tcPr>
                            <w:tcW w:w="771" w:type="dxa"/>
                          </w:tcPr>
                          <w:p w14:paraId="772B4338" w14:textId="77777777" w:rsidR="00C10965" w:rsidRDefault="00C10965">
                            <w:pPr>
                              <w:pStyle w:val="TableParagraph"/>
                              <w:rPr>
                                <w:sz w:val="18"/>
                              </w:rPr>
                            </w:pPr>
                          </w:p>
                        </w:tc>
                        <w:tc>
                          <w:tcPr>
                            <w:tcW w:w="870" w:type="dxa"/>
                          </w:tcPr>
                          <w:p w14:paraId="51BEBEC4" w14:textId="77777777" w:rsidR="00C10965" w:rsidRDefault="00C10965">
                            <w:pPr>
                              <w:pStyle w:val="TableParagraph"/>
                              <w:rPr>
                                <w:sz w:val="18"/>
                              </w:rPr>
                            </w:pPr>
                          </w:p>
                        </w:tc>
                        <w:tc>
                          <w:tcPr>
                            <w:tcW w:w="1201" w:type="dxa"/>
                          </w:tcPr>
                          <w:p w14:paraId="1DA9561F" w14:textId="77777777" w:rsidR="00C10965" w:rsidRDefault="00C10965">
                            <w:pPr>
                              <w:pStyle w:val="TableParagraph"/>
                              <w:rPr>
                                <w:sz w:val="18"/>
                              </w:rPr>
                            </w:pPr>
                          </w:p>
                        </w:tc>
                        <w:tc>
                          <w:tcPr>
                            <w:tcW w:w="774" w:type="dxa"/>
                          </w:tcPr>
                          <w:p w14:paraId="0459B2D7" w14:textId="77777777" w:rsidR="00C10965" w:rsidRDefault="00C10965">
                            <w:pPr>
                              <w:pStyle w:val="TableParagraph"/>
                              <w:rPr>
                                <w:sz w:val="18"/>
                              </w:rPr>
                            </w:pPr>
                          </w:p>
                        </w:tc>
                        <w:tc>
                          <w:tcPr>
                            <w:tcW w:w="878" w:type="dxa"/>
                          </w:tcPr>
                          <w:p w14:paraId="002E91D7" w14:textId="77777777" w:rsidR="00C10965" w:rsidRDefault="00C10965">
                            <w:pPr>
                              <w:pStyle w:val="TableParagraph"/>
                              <w:rPr>
                                <w:sz w:val="18"/>
                              </w:rPr>
                            </w:pPr>
                          </w:p>
                        </w:tc>
                        <w:tc>
                          <w:tcPr>
                            <w:tcW w:w="1132" w:type="dxa"/>
                          </w:tcPr>
                          <w:p w14:paraId="159D8D45" w14:textId="77777777" w:rsidR="00C10965" w:rsidRDefault="00C10965">
                            <w:pPr>
                              <w:pStyle w:val="TableParagraph"/>
                              <w:rPr>
                                <w:sz w:val="18"/>
                              </w:rPr>
                            </w:pPr>
                          </w:p>
                        </w:tc>
                      </w:tr>
                    </w:tbl>
                    <w:p w14:paraId="5CD9F3BD" w14:textId="77777777" w:rsidR="00C10965" w:rsidRDefault="00C10965" w:rsidP="00DF443A">
                      <w:pPr>
                        <w:pStyle w:val="ad"/>
                        <w:ind w:left="0" w:firstLine="0"/>
                      </w:pPr>
                    </w:p>
                  </w:txbxContent>
                </v:textbox>
                <w10:wrap anchorx="page"/>
              </v:shape>
            </w:pict>
          </mc:Fallback>
        </mc:AlternateContent>
      </w:r>
      <w:r w:rsidRPr="007D3885">
        <w:rPr>
          <w:sz w:val="16"/>
        </w:rPr>
        <w:t>лево</w:t>
      </w:r>
    </w:p>
    <w:p w14:paraId="58B47C62" w14:textId="77777777" w:rsidR="00DF443A" w:rsidRPr="007D3885" w:rsidRDefault="00DF443A" w:rsidP="00DF443A">
      <w:pPr>
        <w:widowControl/>
        <w:tabs>
          <w:tab w:val="left" w:pos="696"/>
          <w:tab w:val="left" w:pos="2755"/>
        </w:tabs>
        <w:jc w:val="right"/>
        <w:rPr>
          <w:sz w:val="16"/>
        </w:rPr>
      </w:pPr>
      <w:r w:rsidRPr="007D3885">
        <w:rPr>
          <w:sz w:val="16"/>
        </w:rPr>
        <w:t>м</w:t>
      </w:r>
      <w:r w:rsidRPr="007D3885">
        <w:rPr>
          <w:sz w:val="16"/>
        </w:rPr>
        <w:tab/>
        <w:t>шт</w:t>
      </w:r>
      <w:r w:rsidRPr="007D3885">
        <w:rPr>
          <w:sz w:val="16"/>
        </w:rPr>
        <w:tab/>
      </w:r>
      <w:r w:rsidRPr="007D3885">
        <w:rPr>
          <w:spacing w:val="-1"/>
          <w:sz w:val="16"/>
        </w:rPr>
        <w:t>м</w:t>
      </w:r>
    </w:p>
    <w:p w14:paraId="1F14AACC" w14:textId="77777777" w:rsidR="00DF443A" w:rsidRPr="007D3885" w:rsidRDefault="00DF443A" w:rsidP="00DF443A">
      <w:pPr>
        <w:pStyle w:val="ad"/>
        <w:widowControl/>
        <w:ind w:left="0" w:firstLine="0"/>
        <w:rPr>
          <w:sz w:val="21"/>
        </w:rPr>
      </w:pPr>
      <w:r w:rsidRPr="007D3885">
        <w:br w:type="column"/>
      </w:r>
    </w:p>
    <w:p w14:paraId="76E91CDD" w14:textId="77777777" w:rsidR="00DF443A" w:rsidRPr="007D3885" w:rsidRDefault="00DF443A" w:rsidP="00DF443A">
      <w:pPr>
        <w:widowControl/>
        <w:ind w:left="230"/>
        <w:rPr>
          <w:sz w:val="16"/>
        </w:rPr>
      </w:pPr>
      <w:r w:rsidRPr="007D3885">
        <w:rPr>
          <w:sz w:val="16"/>
        </w:rPr>
        <w:t>ось</w:t>
      </w:r>
    </w:p>
    <w:p w14:paraId="6805326F" w14:textId="77777777" w:rsidR="00DF443A" w:rsidRPr="007D3885" w:rsidRDefault="00DF443A" w:rsidP="00DF443A">
      <w:pPr>
        <w:pStyle w:val="ad"/>
        <w:widowControl/>
        <w:ind w:left="0" w:firstLine="0"/>
        <w:rPr>
          <w:sz w:val="18"/>
        </w:rPr>
      </w:pPr>
      <w:r w:rsidRPr="007D3885">
        <w:br w:type="column"/>
      </w:r>
    </w:p>
    <w:p w14:paraId="2A6CB8BF" w14:textId="77777777" w:rsidR="00DF443A" w:rsidRPr="007D3885" w:rsidRDefault="00DF443A" w:rsidP="00DF443A">
      <w:pPr>
        <w:pStyle w:val="ad"/>
        <w:widowControl/>
        <w:ind w:left="0" w:firstLine="0"/>
      </w:pPr>
    </w:p>
    <w:p w14:paraId="27F84ADC" w14:textId="77777777" w:rsidR="00DF443A" w:rsidRPr="007D3885" w:rsidRDefault="00DF443A" w:rsidP="00DF443A">
      <w:pPr>
        <w:widowControl/>
        <w:tabs>
          <w:tab w:val="left" w:pos="2203"/>
        </w:tabs>
        <w:ind w:left="139"/>
        <w:rPr>
          <w:sz w:val="16"/>
        </w:rPr>
      </w:pPr>
      <w:r w:rsidRPr="007D3885">
        <w:rPr>
          <w:sz w:val="16"/>
        </w:rPr>
        <w:t>шт</w:t>
      </w:r>
      <w:r w:rsidRPr="007D3885">
        <w:rPr>
          <w:sz w:val="16"/>
        </w:rPr>
        <w:tab/>
        <w:t>м</w:t>
      </w:r>
    </w:p>
    <w:p w14:paraId="7B5C9ABB" w14:textId="77777777" w:rsidR="00DF443A" w:rsidRPr="007D3885" w:rsidRDefault="00DF443A" w:rsidP="00DF443A">
      <w:pPr>
        <w:pStyle w:val="ad"/>
        <w:widowControl/>
        <w:ind w:left="0" w:firstLine="0"/>
        <w:rPr>
          <w:sz w:val="21"/>
        </w:rPr>
      </w:pPr>
      <w:r w:rsidRPr="007D3885">
        <w:br w:type="column"/>
      </w:r>
    </w:p>
    <w:p w14:paraId="2AA8FCB5" w14:textId="77777777" w:rsidR="00DF443A" w:rsidRPr="007D3885" w:rsidRDefault="00DF443A" w:rsidP="00DF443A">
      <w:pPr>
        <w:widowControl/>
        <w:ind w:left="151"/>
        <w:rPr>
          <w:sz w:val="16"/>
        </w:rPr>
      </w:pPr>
      <w:r w:rsidRPr="007D3885">
        <w:rPr>
          <w:sz w:val="16"/>
        </w:rPr>
        <w:t>право</w:t>
      </w:r>
    </w:p>
    <w:p w14:paraId="2FF38080" w14:textId="77777777" w:rsidR="00DF443A" w:rsidRPr="007D3885" w:rsidRDefault="00DF443A" w:rsidP="00DF443A">
      <w:pPr>
        <w:widowControl/>
        <w:ind w:left="635"/>
        <w:rPr>
          <w:sz w:val="16"/>
        </w:rPr>
      </w:pPr>
      <w:r w:rsidRPr="007D3885">
        <w:rPr>
          <w:sz w:val="16"/>
        </w:rPr>
        <w:t>шт</w:t>
      </w:r>
    </w:p>
    <w:p w14:paraId="2B9572B0" w14:textId="77777777" w:rsidR="00DF443A" w:rsidRPr="007D3885" w:rsidRDefault="00DF443A" w:rsidP="00DF443A">
      <w:pPr>
        <w:widowControl/>
        <w:rPr>
          <w:sz w:val="16"/>
        </w:rPr>
        <w:sectPr w:rsidR="00DF443A" w:rsidRPr="007D3885">
          <w:type w:val="continuous"/>
          <w:pgSz w:w="16840" w:h="11910" w:orient="landscape"/>
          <w:pgMar w:top="1100" w:right="420" w:bottom="280" w:left="480" w:header="720" w:footer="720" w:gutter="0"/>
          <w:cols w:num="4" w:space="720" w:equalWidth="0">
            <w:col w:w="10325" w:space="40"/>
            <w:col w:w="455" w:space="39"/>
            <w:col w:w="2306" w:space="40"/>
            <w:col w:w="2735"/>
          </w:cols>
        </w:sectPr>
      </w:pPr>
    </w:p>
    <w:p w14:paraId="1F5D88A8" w14:textId="77777777" w:rsidR="00DF443A" w:rsidRPr="007D3885" w:rsidRDefault="00DF443A" w:rsidP="00DF443A">
      <w:pPr>
        <w:pStyle w:val="ad"/>
        <w:widowControl/>
        <w:ind w:left="0" w:firstLine="0"/>
        <w:rPr>
          <w:sz w:val="20"/>
        </w:rPr>
      </w:pPr>
    </w:p>
    <w:p w14:paraId="625049C7" w14:textId="77777777" w:rsidR="00DF443A" w:rsidRPr="007D3885" w:rsidRDefault="00DF443A" w:rsidP="00DF443A">
      <w:pPr>
        <w:pStyle w:val="ad"/>
        <w:widowControl/>
        <w:ind w:left="0" w:firstLine="0"/>
        <w:rPr>
          <w:sz w:val="20"/>
        </w:rPr>
      </w:pPr>
    </w:p>
    <w:p w14:paraId="3D2B52B3" w14:textId="77777777" w:rsidR="00DF443A" w:rsidRPr="007D3885" w:rsidRDefault="00DF443A" w:rsidP="00DF443A">
      <w:pPr>
        <w:pStyle w:val="ad"/>
        <w:widowControl/>
        <w:ind w:left="0" w:firstLine="0"/>
        <w:rPr>
          <w:sz w:val="20"/>
        </w:rPr>
      </w:pPr>
    </w:p>
    <w:p w14:paraId="42107D16" w14:textId="77777777" w:rsidR="00DF443A" w:rsidRPr="007D3885" w:rsidRDefault="00DF443A" w:rsidP="00DF443A">
      <w:pPr>
        <w:pStyle w:val="ad"/>
        <w:widowControl/>
        <w:ind w:left="0" w:firstLine="0"/>
        <w:rPr>
          <w:sz w:val="20"/>
        </w:rPr>
      </w:pPr>
    </w:p>
    <w:p w14:paraId="0D9B8997" w14:textId="77777777" w:rsidR="00DF443A" w:rsidRPr="007D3885" w:rsidRDefault="00DF443A" w:rsidP="00DF443A">
      <w:pPr>
        <w:pStyle w:val="ad"/>
        <w:widowControl/>
        <w:ind w:left="0" w:firstLine="0"/>
        <w:rPr>
          <w:sz w:val="20"/>
        </w:rPr>
      </w:pPr>
    </w:p>
    <w:p w14:paraId="22FA1C1B" w14:textId="77777777" w:rsidR="00DF443A" w:rsidRPr="007D3885" w:rsidRDefault="00DF443A" w:rsidP="00DF443A">
      <w:pPr>
        <w:widowControl/>
        <w:ind w:left="710" w:right="9741" w:hanging="483"/>
        <w:rPr>
          <w:b/>
          <w:sz w:val="16"/>
        </w:rPr>
      </w:pPr>
    </w:p>
    <w:p w14:paraId="7014FEC3" w14:textId="77777777" w:rsidR="00DF443A" w:rsidRPr="007D3885" w:rsidRDefault="00DF443A" w:rsidP="00DF443A">
      <w:pPr>
        <w:widowControl/>
        <w:ind w:left="710" w:right="9741" w:hanging="483"/>
        <w:rPr>
          <w:b/>
          <w:sz w:val="24"/>
        </w:rPr>
      </w:pPr>
      <w:r w:rsidRPr="007D3885">
        <w:rPr>
          <w:b/>
          <w:sz w:val="16"/>
        </w:rPr>
        <w:t>Примечание: * - ДСССГ - дорожный сигнальный столбик стальной гибкий; ДССПЭ - дорожный сигнальный столбик из полиуретановых эластомеров; ДССП - дорожный сигнальный столбик пластиковый</w:t>
      </w:r>
      <w:r w:rsidRPr="007D3885">
        <w:rPr>
          <w:b/>
          <w:sz w:val="24"/>
        </w:rPr>
        <w:t>.</w:t>
      </w:r>
    </w:p>
    <w:p w14:paraId="707E7F90" w14:textId="77777777" w:rsidR="00DF443A" w:rsidRPr="007D3885" w:rsidRDefault="00DF443A" w:rsidP="00DF443A">
      <w:pPr>
        <w:widowControl/>
        <w:rPr>
          <w:sz w:val="24"/>
        </w:rPr>
        <w:sectPr w:rsidR="00DF443A" w:rsidRPr="007D3885">
          <w:type w:val="continuous"/>
          <w:pgSz w:w="16840" w:h="11910" w:orient="landscape"/>
          <w:pgMar w:top="1100" w:right="420" w:bottom="280" w:left="480" w:header="720" w:footer="720" w:gutter="0"/>
          <w:cols w:space="720"/>
        </w:sectPr>
      </w:pPr>
    </w:p>
    <w:p w14:paraId="3FF0B9EA" w14:textId="77777777" w:rsidR="00DF443A" w:rsidRPr="007D3885" w:rsidRDefault="00DF443A" w:rsidP="00DF443A">
      <w:pPr>
        <w:pStyle w:val="27"/>
        <w:widowControl/>
        <w:ind w:left="0" w:right="538"/>
        <w:jc w:val="right"/>
      </w:pPr>
      <w:bookmarkStart w:id="286" w:name="_Toc38305206"/>
      <w:r w:rsidRPr="007D3885">
        <w:lastRenderedPageBreak/>
        <w:t>Ф.3</w:t>
      </w:r>
      <w:bookmarkEnd w:id="286"/>
    </w:p>
    <w:p w14:paraId="11191091" w14:textId="77777777" w:rsidR="00DF443A" w:rsidRPr="007D3885" w:rsidRDefault="00DF443A" w:rsidP="00DF443A">
      <w:pPr>
        <w:pStyle w:val="ad"/>
        <w:widowControl/>
        <w:ind w:left="0" w:firstLine="0"/>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821"/>
        <w:gridCol w:w="823"/>
        <w:gridCol w:w="1322"/>
        <w:gridCol w:w="1311"/>
        <w:gridCol w:w="1421"/>
        <w:gridCol w:w="555"/>
        <w:gridCol w:w="644"/>
        <w:gridCol w:w="702"/>
        <w:gridCol w:w="778"/>
        <w:gridCol w:w="778"/>
        <w:gridCol w:w="1044"/>
        <w:gridCol w:w="1047"/>
        <w:gridCol w:w="778"/>
        <w:gridCol w:w="778"/>
        <w:gridCol w:w="1045"/>
        <w:gridCol w:w="1047"/>
      </w:tblGrid>
      <w:tr w:rsidR="00DF443A" w:rsidRPr="007D3885" w14:paraId="78AF5896" w14:textId="77777777" w:rsidTr="00946284">
        <w:trPr>
          <w:trHeight w:val="705"/>
        </w:trPr>
        <w:tc>
          <w:tcPr>
            <w:tcW w:w="497" w:type="dxa"/>
            <w:vMerge w:val="restart"/>
          </w:tcPr>
          <w:p w14:paraId="099D33E4" w14:textId="77777777" w:rsidR="00DF443A" w:rsidRPr="007D3885" w:rsidRDefault="00DF443A" w:rsidP="00946284">
            <w:pPr>
              <w:pStyle w:val="TableParagraph"/>
              <w:widowControl/>
              <w:rPr>
                <w:b/>
                <w:sz w:val="18"/>
              </w:rPr>
            </w:pPr>
          </w:p>
          <w:p w14:paraId="6EDC618E" w14:textId="77777777" w:rsidR="00DF443A" w:rsidRPr="007D3885" w:rsidRDefault="00DF443A" w:rsidP="00946284">
            <w:pPr>
              <w:pStyle w:val="TableParagraph"/>
              <w:widowControl/>
              <w:rPr>
                <w:b/>
                <w:sz w:val="18"/>
              </w:rPr>
            </w:pPr>
          </w:p>
          <w:p w14:paraId="1797797A" w14:textId="77777777" w:rsidR="00DF443A" w:rsidRPr="007D3885" w:rsidRDefault="00DF443A" w:rsidP="00946284">
            <w:pPr>
              <w:pStyle w:val="TableParagraph"/>
              <w:widowControl/>
              <w:rPr>
                <w:b/>
                <w:sz w:val="18"/>
              </w:rPr>
            </w:pPr>
          </w:p>
          <w:p w14:paraId="291BFE96" w14:textId="77777777" w:rsidR="00DF443A" w:rsidRPr="007D3885" w:rsidRDefault="00DF443A" w:rsidP="00946284">
            <w:pPr>
              <w:pStyle w:val="TableParagraph"/>
              <w:widowControl/>
              <w:rPr>
                <w:b/>
                <w:sz w:val="20"/>
              </w:rPr>
            </w:pPr>
          </w:p>
          <w:p w14:paraId="32027BFD" w14:textId="77777777" w:rsidR="00DF443A" w:rsidRPr="007D3885" w:rsidRDefault="00DF443A" w:rsidP="00946284">
            <w:pPr>
              <w:pStyle w:val="TableParagraph"/>
              <w:widowControl/>
              <w:ind w:left="122" w:right="93" w:firstLine="48"/>
              <w:rPr>
                <w:sz w:val="16"/>
              </w:rPr>
            </w:pPr>
            <w:r w:rsidRPr="007D3885">
              <w:rPr>
                <w:sz w:val="16"/>
              </w:rPr>
              <w:t>№ п.п.</w:t>
            </w:r>
          </w:p>
        </w:tc>
        <w:tc>
          <w:tcPr>
            <w:tcW w:w="821" w:type="dxa"/>
            <w:vMerge w:val="restart"/>
          </w:tcPr>
          <w:p w14:paraId="245B54EE" w14:textId="77777777" w:rsidR="00DF443A" w:rsidRPr="007D3885" w:rsidRDefault="00DF443A" w:rsidP="00946284">
            <w:pPr>
              <w:pStyle w:val="TableParagraph"/>
              <w:widowControl/>
              <w:rPr>
                <w:b/>
                <w:sz w:val="18"/>
              </w:rPr>
            </w:pPr>
          </w:p>
          <w:p w14:paraId="5ED5F4E4" w14:textId="77777777" w:rsidR="00DF443A" w:rsidRPr="007D3885" w:rsidRDefault="00DF443A" w:rsidP="00946284">
            <w:pPr>
              <w:pStyle w:val="TableParagraph"/>
              <w:widowControl/>
              <w:rPr>
                <w:b/>
                <w:sz w:val="18"/>
              </w:rPr>
            </w:pPr>
          </w:p>
          <w:p w14:paraId="5120C524" w14:textId="77777777" w:rsidR="00DF443A" w:rsidRPr="007D3885" w:rsidRDefault="00DF443A" w:rsidP="00946284">
            <w:pPr>
              <w:pStyle w:val="TableParagraph"/>
              <w:widowControl/>
              <w:rPr>
                <w:b/>
                <w:sz w:val="18"/>
              </w:rPr>
            </w:pPr>
          </w:p>
          <w:p w14:paraId="7137C8A5" w14:textId="77777777" w:rsidR="00DF443A" w:rsidRPr="007D3885" w:rsidRDefault="00DF443A" w:rsidP="00946284">
            <w:pPr>
              <w:pStyle w:val="TableParagraph"/>
              <w:widowControl/>
              <w:ind w:left="129" w:right="118" w:hanging="1"/>
              <w:jc w:val="center"/>
              <w:rPr>
                <w:sz w:val="16"/>
              </w:rPr>
            </w:pPr>
            <w:r w:rsidRPr="007D3885">
              <w:rPr>
                <w:sz w:val="16"/>
              </w:rPr>
              <w:t>Начало участка, км+м</w:t>
            </w:r>
          </w:p>
        </w:tc>
        <w:tc>
          <w:tcPr>
            <w:tcW w:w="823" w:type="dxa"/>
            <w:vMerge w:val="restart"/>
          </w:tcPr>
          <w:p w14:paraId="04196897" w14:textId="77777777" w:rsidR="00DF443A" w:rsidRPr="007D3885" w:rsidRDefault="00DF443A" w:rsidP="00946284">
            <w:pPr>
              <w:pStyle w:val="TableParagraph"/>
              <w:widowControl/>
              <w:rPr>
                <w:b/>
                <w:sz w:val="18"/>
              </w:rPr>
            </w:pPr>
          </w:p>
          <w:p w14:paraId="5DCE2C11" w14:textId="77777777" w:rsidR="00DF443A" w:rsidRPr="007D3885" w:rsidRDefault="00DF443A" w:rsidP="00946284">
            <w:pPr>
              <w:pStyle w:val="TableParagraph"/>
              <w:widowControl/>
              <w:rPr>
                <w:b/>
                <w:sz w:val="18"/>
              </w:rPr>
            </w:pPr>
          </w:p>
          <w:p w14:paraId="497D5F64" w14:textId="77777777" w:rsidR="00DF443A" w:rsidRPr="007D3885" w:rsidRDefault="00DF443A" w:rsidP="00946284">
            <w:pPr>
              <w:pStyle w:val="TableParagraph"/>
              <w:widowControl/>
              <w:rPr>
                <w:b/>
                <w:sz w:val="18"/>
              </w:rPr>
            </w:pPr>
          </w:p>
          <w:p w14:paraId="69C169A6" w14:textId="77777777" w:rsidR="00DF443A" w:rsidRPr="007D3885" w:rsidRDefault="00DF443A" w:rsidP="00946284">
            <w:pPr>
              <w:pStyle w:val="TableParagraph"/>
              <w:widowControl/>
              <w:ind w:left="131" w:right="116"/>
              <w:jc w:val="center"/>
              <w:rPr>
                <w:sz w:val="16"/>
              </w:rPr>
            </w:pPr>
            <w:r w:rsidRPr="007D3885">
              <w:rPr>
                <w:sz w:val="16"/>
              </w:rPr>
              <w:t>Конец участка, км+м</w:t>
            </w:r>
          </w:p>
        </w:tc>
        <w:tc>
          <w:tcPr>
            <w:tcW w:w="4054" w:type="dxa"/>
            <w:gridSpan w:val="3"/>
            <w:vMerge w:val="restart"/>
          </w:tcPr>
          <w:p w14:paraId="3BFEFBD8" w14:textId="77777777" w:rsidR="00DF443A" w:rsidRPr="007D3885" w:rsidRDefault="00DF443A" w:rsidP="00946284">
            <w:pPr>
              <w:pStyle w:val="TableParagraph"/>
              <w:widowControl/>
              <w:rPr>
                <w:b/>
                <w:sz w:val="18"/>
              </w:rPr>
            </w:pPr>
          </w:p>
          <w:p w14:paraId="40104E95" w14:textId="77777777" w:rsidR="00DF443A" w:rsidRPr="007D3885" w:rsidRDefault="00DF443A" w:rsidP="00946284">
            <w:pPr>
              <w:pStyle w:val="TableParagraph"/>
              <w:widowControl/>
              <w:rPr>
                <w:b/>
                <w:sz w:val="24"/>
              </w:rPr>
            </w:pPr>
          </w:p>
          <w:p w14:paraId="4CA37E0C" w14:textId="77777777" w:rsidR="00DF443A" w:rsidRPr="007D3885" w:rsidRDefault="00DF443A" w:rsidP="00946284">
            <w:pPr>
              <w:pStyle w:val="TableParagraph"/>
              <w:widowControl/>
              <w:ind w:left="458"/>
              <w:rPr>
                <w:sz w:val="16"/>
              </w:rPr>
            </w:pPr>
            <w:r w:rsidRPr="007D3885">
              <w:rPr>
                <w:sz w:val="16"/>
              </w:rPr>
              <w:t>Тип ограждения установленного/замененного</w:t>
            </w:r>
          </w:p>
        </w:tc>
        <w:tc>
          <w:tcPr>
            <w:tcW w:w="1901" w:type="dxa"/>
            <w:gridSpan w:val="3"/>
            <w:vMerge w:val="restart"/>
          </w:tcPr>
          <w:p w14:paraId="37277CFC" w14:textId="77777777" w:rsidR="00DF443A" w:rsidRPr="007D3885" w:rsidRDefault="00DF443A" w:rsidP="00946284">
            <w:pPr>
              <w:pStyle w:val="TableParagraph"/>
              <w:widowControl/>
              <w:rPr>
                <w:b/>
                <w:sz w:val="18"/>
              </w:rPr>
            </w:pPr>
          </w:p>
          <w:p w14:paraId="00F2953C" w14:textId="77777777" w:rsidR="00DF443A" w:rsidRPr="007D3885" w:rsidRDefault="00DF443A" w:rsidP="00946284">
            <w:pPr>
              <w:pStyle w:val="TableParagraph"/>
              <w:widowControl/>
              <w:rPr>
                <w:b/>
                <w:sz w:val="24"/>
              </w:rPr>
            </w:pPr>
          </w:p>
          <w:p w14:paraId="7553CF6C" w14:textId="77777777" w:rsidR="00DF443A" w:rsidRPr="007D3885" w:rsidRDefault="00DF443A" w:rsidP="00946284">
            <w:pPr>
              <w:pStyle w:val="TableParagraph"/>
              <w:widowControl/>
              <w:ind w:left="326"/>
              <w:rPr>
                <w:sz w:val="16"/>
              </w:rPr>
            </w:pPr>
            <w:r w:rsidRPr="007D3885">
              <w:rPr>
                <w:sz w:val="16"/>
              </w:rPr>
              <w:t>Протяженность, м</w:t>
            </w:r>
          </w:p>
        </w:tc>
        <w:tc>
          <w:tcPr>
            <w:tcW w:w="3647" w:type="dxa"/>
            <w:gridSpan w:val="4"/>
          </w:tcPr>
          <w:p w14:paraId="2B495E05" w14:textId="77777777" w:rsidR="00DF443A" w:rsidRPr="007D3885" w:rsidRDefault="00DF443A" w:rsidP="00946284">
            <w:pPr>
              <w:pStyle w:val="TableParagraph"/>
              <w:widowControl/>
              <w:rPr>
                <w:b/>
                <w:sz w:val="14"/>
              </w:rPr>
            </w:pPr>
          </w:p>
          <w:p w14:paraId="38A8A787" w14:textId="77777777" w:rsidR="00DF443A" w:rsidRPr="007D3885" w:rsidRDefault="00DF443A" w:rsidP="00946284">
            <w:pPr>
              <w:pStyle w:val="TableParagraph"/>
              <w:widowControl/>
              <w:ind w:left="1260" w:right="124" w:hanging="1114"/>
              <w:rPr>
                <w:sz w:val="16"/>
              </w:rPr>
            </w:pPr>
            <w:r w:rsidRPr="007D3885">
              <w:rPr>
                <w:sz w:val="16"/>
              </w:rPr>
              <w:t>Установка/замена щитков на осевом ограждении барьерного типа</w:t>
            </w:r>
          </w:p>
        </w:tc>
        <w:tc>
          <w:tcPr>
            <w:tcW w:w="3648" w:type="dxa"/>
            <w:gridSpan w:val="4"/>
          </w:tcPr>
          <w:p w14:paraId="392FCB59" w14:textId="77777777" w:rsidR="00DF443A" w:rsidRPr="007D3885" w:rsidRDefault="00DF443A" w:rsidP="00946284">
            <w:pPr>
              <w:pStyle w:val="TableParagraph"/>
              <w:widowControl/>
              <w:rPr>
                <w:b/>
                <w:sz w:val="14"/>
              </w:rPr>
            </w:pPr>
          </w:p>
          <w:p w14:paraId="7998DEFC" w14:textId="77777777" w:rsidR="00DF443A" w:rsidRPr="007D3885" w:rsidRDefault="00DF443A" w:rsidP="00946284">
            <w:pPr>
              <w:pStyle w:val="TableParagraph"/>
              <w:widowControl/>
              <w:ind w:left="733" w:right="90" w:hanging="627"/>
              <w:rPr>
                <w:sz w:val="16"/>
              </w:rPr>
            </w:pPr>
            <w:r w:rsidRPr="007D3885">
              <w:rPr>
                <w:sz w:val="16"/>
              </w:rPr>
              <w:t>Установка/замена световозвращающих элементов на ограждении барьерного типа</w:t>
            </w:r>
          </w:p>
        </w:tc>
      </w:tr>
      <w:tr w:rsidR="00DF443A" w:rsidRPr="007D3885" w14:paraId="5D264F63" w14:textId="77777777" w:rsidTr="00946284">
        <w:trPr>
          <w:trHeight w:val="465"/>
        </w:trPr>
        <w:tc>
          <w:tcPr>
            <w:tcW w:w="497" w:type="dxa"/>
            <w:vMerge/>
            <w:tcBorders>
              <w:top w:val="nil"/>
            </w:tcBorders>
          </w:tcPr>
          <w:p w14:paraId="79E67A2F" w14:textId="77777777" w:rsidR="00DF443A" w:rsidRPr="007D3885" w:rsidRDefault="00DF443A" w:rsidP="00946284">
            <w:pPr>
              <w:widowControl/>
              <w:rPr>
                <w:sz w:val="2"/>
                <w:szCs w:val="2"/>
              </w:rPr>
            </w:pPr>
          </w:p>
        </w:tc>
        <w:tc>
          <w:tcPr>
            <w:tcW w:w="821" w:type="dxa"/>
            <w:vMerge/>
            <w:tcBorders>
              <w:top w:val="nil"/>
            </w:tcBorders>
          </w:tcPr>
          <w:p w14:paraId="19EA5B7B" w14:textId="77777777" w:rsidR="00DF443A" w:rsidRPr="007D3885" w:rsidRDefault="00DF443A" w:rsidP="00946284">
            <w:pPr>
              <w:widowControl/>
              <w:rPr>
                <w:sz w:val="2"/>
                <w:szCs w:val="2"/>
              </w:rPr>
            </w:pPr>
          </w:p>
        </w:tc>
        <w:tc>
          <w:tcPr>
            <w:tcW w:w="823" w:type="dxa"/>
            <w:vMerge/>
            <w:tcBorders>
              <w:top w:val="nil"/>
            </w:tcBorders>
          </w:tcPr>
          <w:p w14:paraId="4EC441A5" w14:textId="77777777" w:rsidR="00DF443A" w:rsidRPr="007D3885" w:rsidRDefault="00DF443A" w:rsidP="00946284">
            <w:pPr>
              <w:widowControl/>
              <w:rPr>
                <w:sz w:val="2"/>
                <w:szCs w:val="2"/>
              </w:rPr>
            </w:pPr>
          </w:p>
        </w:tc>
        <w:tc>
          <w:tcPr>
            <w:tcW w:w="4054" w:type="dxa"/>
            <w:gridSpan w:val="3"/>
            <w:vMerge/>
            <w:tcBorders>
              <w:top w:val="nil"/>
            </w:tcBorders>
          </w:tcPr>
          <w:p w14:paraId="5A17271D" w14:textId="77777777" w:rsidR="00DF443A" w:rsidRPr="007D3885" w:rsidRDefault="00DF443A" w:rsidP="00946284">
            <w:pPr>
              <w:widowControl/>
              <w:rPr>
                <w:sz w:val="2"/>
                <w:szCs w:val="2"/>
              </w:rPr>
            </w:pPr>
          </w:p>
        </w:tc>
        <w:tc>
          <w:tcPr>
            <w:tcW w:w="1901" w:type="dxa"/>
            <w:gridSpan w:val="3"/>
            <w:vMerge/>
            <w:tcBorders>
              <w:top w:val="nil"/>
            </w:tcBorders>
          </w:tcPr>
          <w:p w14:paraId="45446B03" w14:textId="77777777" w:rsidR="00DF443A" w:rsidRPr="007D3885" w:rsidRDefault="00DF443A" w:rsidP="00946284">
            <w:pPr>
              <w:widowControl/>
              <w:rPr>
                <w:sz w:val="2"/>
                <w:szCs w:val="2"/>
              </w:rPr>
            </w:pPr>
          </w:p>
        </w:tc>
        <w:tc>
          <w:tcPr>
            <w:tcW w:w="778" w:type="dxa"/>
            <w:vMerge w:val="restart"/>
          </w:tcPr>
          <w:p w14:paraId="6CCA2602" w14:textId="77777777" w:rsidR="00DF443A" w:rsidRPr="007D3885" w:rsidRDefault="00DF443A" w:rsidP="00946284">
            <w:pPr>
              <w:pStyle w:val="TableParagraph"/>
              <w:widowControl/>
              <w:rPr>
                <w:b/>
                <w:sz w:val="24"/>
              </w:rPr>
            </w:pPr>
          </w:p>
          <w:p w14:paraId="2221055A" w14:textId="77777777" w:rsidR="00DF443A" w:rsidRPr="007D3885" w:rsidRDefault="00DF443A" w:rsidP="00946284">
            <w:pPr>
              <w:pStyle w:val="TableParagraph"/>
              <w:widowControl/>
              <w:ind w:left="125" w:right="101" w:firstLine="26"/>
              <w:rPr>
                <w:sz w:val="16"/>
              </w:rPr>
            </w:pPr>
            <w:r w:rsidRPr="007D3885">
              <w:rPr>
                <w:sz w:val="16"/>
              </w:rPr>
              <w:t>начало участка</w:t>
            </w:r>
          </w:p>
        </w:tc>
        <w:tc>
          <w:tcPr>
            <w:tcW w:w="778" w:type="dxa"/>
            <w:vMerge w:val="restart"/>
          </w:tcPr>
          <w:p w14:paraId="67D71374" w14:textId="77777777" w:rsidR="00DF443A" w:rsidRPr="007D3885" w:rsidRDefault="00DF443A" w:rsidP="00946284">
            <w:pPr>
              <w:pStyle w:val="TableParagraph"/>
              <w:widowControl/>
              <w:rPr>
                <w:b/>
                <w:sz w:val="24"/>
              </w:rPr>
            </w:pPr>
          </w:p>
          <w:p w14:paraId="4112271A" w14:textId="77777777" w:rsidR="00DF443A" w:rsidRPr="007D3885" w:rsidRDefault="00DF443A" w:rsidP="00946284">
            <w:pPr>
              <w:pStyle w:val="TableParagraph"/>
              <w:widowControl/>
              <w:ind w:left="127" w:right="99" w:firstLine="60"/>
              <w:rPr>
                <w:sz w:val="16"/>
              </w:rPr>
            </w:pPr>
            <w:r w:rsidRPr="007D3885">
              <w:rPr>
                <w:sz w:val="16"/>
              </w:rPr>
              <w:t>конец участка</w:t>
            </w:r>
          </w:p>
        </w:tc>
        <w:tc>
          <w:tcPr>
            <w:tcW w:w="1044" w:type="dxa"/>
            <w:vMerge w:val="restart"/>
          </w:tcPr>
          <w:p w14:paraId="7072E1BD" w14:textId="77777777" w:rsidR="00DF443A" w:rsidRPr="007D3885" w:rsidRDefault="00DF443A" w:rsidP="00946284">
            <w:pPr>
              <w:pStyle w:val="TableParagraph"/>
              <w:widowControl/>
              <w:rPr>
                <w:b/>
                <w:sz w:val="24"/>
              </w:rPr>
            </w:pPr>
          </w:p>
          <w:p w14:paraId="024B12F0" w14:textId="77777777" w:rsidR="00DF443A" w:rsidRPr="007D3885" w:rsidRDefault="00DF443A" w:rsidP="00946284">
            <w:pPr>
              <w:pStyle w:val="TableParagraph"/>
              <w:widowControl/>
              <w:ind w:left="172" w:right="109" w:hanging="39"/>
              <w:rPr>
                <w:sz w:val="16"/>
              </w:rPr>
            </w:pPr>
            <w:r w:rsidRPr="007D3885">
              <w:rPr>
                <w:sz w:val="16"/>
              </w:rPr>
              <w:t>количество установки</w:t>
            </w:r>
          </w:p>
        </w:tc>
        <w:tc>
          <w:tcPr>
            <w:tcW w:w="1047" w:type="dxa"/>
            <w:vMerge w:val="restart"/>
          </w:tcPr>
          <w:p w14:paraId="15223DA8" w14:textId="77777777" w:rsidR="00DF443A" w:rsidRPr="007D3885" w:rsidRDefault="00DF443A" w:rsidP="00946284">
            <w:pPr>
              <w:pStyle w:val="TableParagraph"/>
              <w:widowControl/>
              <w:rPr>
                <w:b/>
                <w:sz w:val="24"/>
              </w:rPr>
            </w:pPr>
          </w:p>
          <w:p w14:paraId="5DA41FE9" w14:textId="77777777" w:rsidR="00DF443A" w:rsidRPr="007D3885" w:rsidRDefault="00DF443A" w:rsidP="00946284">
            <w:pPr>
              <w:pStyle w:val="TableParagraph"/>
              <w:widowControl/>
              <w:ind w:left="271" w:right="111" w:hanging="137"/>
              <w:rPr>
                <w:sz w:val="16"/>
              </w:rPr>
            </w:pPr>
            <w:r w:rsidRPr="007D3885">
              <w:rPr>
                <w:sz w:val="16"/>
              </w:rPr>
              <w:t>количество замены</w:t>
            </w:r>
          </w:p>
        </w:tc>
        <w:tc>
          <w:tcPr>
            <w:tcW w:w="778" w:type="dxa"/>
            <w:vMerge w:val="restart"/>
          </w:tcPr>
          <w:p w14:paraId="7C69223B" w14:textId="77777777" w:rsidR="00DF443A" w:rsidRPr="007D3885" w:rsidRDefault="00DF443A" w:rsidP="00946284">
            <w:pPr>
              <w:pStyle w:val="TableParagraph"/>
              <w:widowControl/>
              <w:rPr>
                <w:b/>
                <w:sz w:val="24"/>
              </w:rPr>
            </w:pPr>
          </w:p>
          <w:p w14:paraId="6853238C" w14:textId="77777777" w:rsidR="00DF443A" w:rsidRPr="007D3885" w:rsidRDefault="00DF443A" w:rsidP="00946284">
            <w:pPr>
              <w:pStyle w:val="TableParagraph"/>
              <w:widowControl/>
              <w:ind w:left="124" w:right="102" w:firstLine="26"/>
              <w:rPr>
                <w:sz w:val="16"/>
              </w:rPr>
            </w:pPr>
            <w:r w:rsidRPr="007D3885">
              <w:rPr>
                <w:sz w:val="16"/>
              </w:rPr>
              <w:t>начало участка</w:t>
            </w:r>
          </w:p>
        </w:tc>
        <w:tc>
          <w:tcPr>
            <w:tcW w:w="778" w:type="dxa"/>
            <w:vMerge w:val="restart"/>
          </w:tcPr>
          <w:p w14:paraId="5887A446" w14:textId="77777777" w:rsidR="00DF443A" w:rsidRPr="007D3885" w:rsidRDefault="00DF443A" w:rsidP="00946284">
            <w:pPr>
              <w:pStyle w:val="TableParagraph"/>
              <w:widowControl/>
              <w:rPr>
                <w:b/>
                <w:sz w:val="24"/>
              </w:rPr>
            </w:pPr>
          </w:p>
          <w:p w14:paraId="66B5F947" w14:textId="77777777" w:rsidR="00DF443A" w:rsidRPr="007D3885" w:rsidRDefault="00DF443A" w:rsidP="00946284">
            <w:pPr>
              <w:pStyle w:val="TableParagraph"/>
              <w:widowControl/>
              <w:ind w:left="123" w:right="103" w:firstLine="60"/>
              <w:rPr>
                <w:sz w:val="16"/>
              </w:rPr>
            </w:pPr>
            <w:r w:rsidRPr="007D3885">
              <w:rPr>
                <w:sz w:val="16"/>
              </w:rPr>
              <w:t>конец участка</w:t>
            </w:r>
          </w:p>
        </w:tc>
        <w:tc>
          <w:tcPr>
            <w:tcW w:w="1045" w:type="dxa"/>
            <w:vMerge w:val="restart"/>
          </w:tcPr>
          <w:p w14:paraId="6E290F8D" w14:textId="77777777" w:rsidR="00DF443A" w:rsidRPr="007D3885" w:rsidRDefault="00DF443A" w:rsidP="00946284">
            <w:pPr>
              <w:pStyle w:val="TableParagraph"/>
              <w:widowControl/>
              <w:rPr>
                <w:b/>
                <w:sz w:val="24"/>
              </w:rPr>
            </w:pPr>
          </w:p>
          <w:p w14:paraId="3846909B" w14:textId="77777777" w:rsidR="00DF443A" w:rsidRPr="007D3885" w:rsidRDefault="00DF443A" w:rsidP="00946284">
            <w:pPr>
              <w:pStyle w:val="TableParagraph"/>
              <w:widowControl/>
              <w:ind w:left="171" w:right="111" w:hanging="39"/>
              <w:rPr>
                <w:sz w:val="16"/>
              </w:rPr>
            </w:pPr>
            <w:r w:rsidRPr="007D3885">
              <w:rPr>
                <w:sz w:val="16"/>
              </w:rPr>
              <w:t>количество установки</w:t>
            </w:r>
          </w:p>
        </w:tc>
        <w:tc>
          <w:tcPr>
            <w:tcW w:w="1047" w:type="dxa"/>
            <w:vMerge w:val="restart"/>
          </w:tcPr>
          <w:p w14:paraId="062651DE" w14:textId="77777777" w:rsidR="00DF443A" w:rsidRPr="007D3885" w:rsidRDefault="00DF443A" w:rsidP="00946284">
            <w:pPr>
              <w:pStyle w:val="TableParagraph"/>
              <w:widowControl/>
              <w:rPr>
                <w:b/>
                <w:sz w:val="24"/>
              </w:rPr>
            </w:pPr>
          </w:p>
          <w:p w14:paraId="071F7709" w14:textId="77777777" w:rsidR="00DF443A" w:rsidRPr="007D3885" w:rsidRDefault="00DF443A" w:rsidP="00946284">
            <w:pPr>
              <w:pStyle w:val="TableParagraph"/>
              <w:widowControl/>
              <w:ind w:left="269" w:right="113" w:hanging="137"/>
              <w:rPr>
                <w:sz w:val="16"/>
              </w:rPr>
            </w:pPr>
            <w:r w:rsidRPr="007D3885">
              <w:rPr>
                <w:sz w:val="16"/>
              </w:rPr>
              <w:t>количество замены</w:t>
            </w:r>
          </w:p>
        </w:tc>
      </w:tr>
      <w:tr w:rsidR="00DF443A" w:rsidRPr="007D3885" w14:paraId="42A2A488" w14:textId="77777777" w:rsidTr="00946284">
        <w:trPr>
          <w:trHeight w:val="462"/>
        </w:trPr>
        <w:tc>
          <w:tcPr>
            <w:tcW w:w="497" w:type="dxa"/>
            <w:vMerge/>
            <w:tcBorders>
              <w:top w:val="nil"/>
            </w:tcBorders>
          </w:tcPr>
          <w:p w14:paraId="21C06EDF" w14:textId="77777777" w:rsidR="00DF443A" w:rsidRPr="007D3885" w:rsidRDefault="00DF443A" w:rsidP="00946284">
            <w:pPr>
              <w:widowControl/>
              <w:rPr>
                <w:sz w:val="2"/>
                <w:szCs w:val="2"/>
              </w:rPr>
            </w:pPr>
          </w:p>
        </w:tc>
        <w:tc>
          <w:tcPr>
            <w:tcW w:w="821" w:type="dxa"/>
            <w:vMerge/>
            <w:tcBorders>
              <w:top w:val="nil"/>
            </w:tcBorders>
          </w:tcPr>
          <w:p w14:paraId="6E6A15AF" w14:textId="77777777" w:rsidR="00DF443A" w:rsidRPr="007D3885" w:rsidRDefault="00DF443A" w:rsidP="00946284">
            <w:pPr>
              <w:widowControl/>
              <w:rPr>
                <w:sz w:val="2"/>
                <w:szCs w:val="2"/>
              </w:rPr>
            </w:pPr>
          </w:p>
        </w:tc>
        <w:tc>
          <w:tcPr>
            <w:tcW w:w="823" w:type="dxa"/>
            <w:vMerge/>
            <w:tcBorders>
              <w:top w:val="nil"/>
            </w:tcBorders>
          </w:tcPr>
          <w:p w14:paraId="76CECF03" w14:textId="77777777" w:rsidR="00DF443A" w:rsidRPr="007D3885" w:rsidRDefault="00DF443A" w:rsidP="00946284">
            <w:pPr>
              <w:widowControl/>
              <w:rPr>
                <w:sz w:val="2"/>
                <w:szCs w:val="2"/>
              </w:rPr>
            </w:pPr>
          </w:p>
        </w:tc>
        <w:tc>
          <w:tcPr>
            <w:tcW w:w="2633" w:type="dxa"/>
            <w:gridSpan w:val="2"/>
          </w:tcPr>
          <w:p w14:paraId="76E88A6A" w14:textId="77777777" w:rsidR="00DF443A" w:rsidRPr="007D3885" w:rsidRDefault="00DF443A" w:rsidP="00946284">
            <w:pPr>
              <w:pStyle w:val="TableParagraph"/>
              <w:widowControl/>
              <w:ind w:left="808"/>
              <w:rPr>
                <w:sz w:val="16"/>
              </w:rPr>
            </w:pPr>
            <w:r w:rsidRPr="007D3885">
              <w:rPr>
                <w:sz w:val="16"/>
              </w:rPr>
              <w:t>металлические</w:t>
            </w:r>
          </w:p>
        </w:tc>
        <w:tc>
          <w:tcPr>
            <w:tcW w:w="1421" w:type="dxa"/>
            <w:vMerge w:val="restart"/>
          </w:tcPr>
          <w:p w14:paraId="52130D1A" w14:textId="77777777" w:rsidR="00DF443A" w:rsidRPr="007D3885" w:rsidRDefault="00DF443A" w:rsidP="00946284">
            <w:pPr>
              <w:pStyle w:val="TableParagraph"/>
              <w:widowControl/>
              <w:rPr>
                <w:b/>
                <w:sz w:val="18"/>
              </w:rPr>
            </w:pPr>
          </w:p>
          <w:p w14:paraId="3FEA7D61" w14:textId="77777777" w:rsidR="00DF443A" w:rsidRPr="007D3885" w:rsidRDefault="00DF443A" w:rsidP="00946284">
            <w:pPr>
              <w:pStyle w:val="TableParagraph"/>
              <w:widowControl/>
              <w:ind w:left="149"/>
              <w:rPr>
                <w:sz w:val="16"/>
              </w:rPr>
            </w:pPr>
            <w:r w:rsidRPr="007D3885">
              <w:rPr>
                <w:sz w:val="16"/>
              </w:rPr>
              <w:t>железобетонные</w:t>
            </w:r>
          </w:p>
        </w:tc>
        <w:tc>
          <w:tcPr>
            <w:tcW w:w="555" w:type="dxa"/>
            <w:vMerge w:val="restart"/>
          </w:tcPr>
          <w:p w14:paraId="21D8D166" w14:textId="77777777" w:rsidR="00DF443A" w:rsidRPr="007D3885" w:rsidRDefault="00DF443A" w:rsidP="00946284">
            <w:pPr>
              <w:pStyle w:val="TableParagraph"/>
              <w:widowControl/>
              <w:rPr>
                <w:b/>
                <w:sz w:val="18"/>
              </w:rPr>
            </w:pPr>
          </w:p>
          <w:p w14:paraId="15E603C2" w14:textId="77777777" w:rsidR="00DF443A" w:rsidRPr="007D3885" w:rsidRDefault="00DF443A" w:rsidP="00946284">
            <w:pPr>
              <w:pStyle w:val="TableParagraph"/>
              <w:widowControl/>
              <w:ind w:left="125"/>
              <w:rPr>
                <w:sz w:val="16"/>
              </w:rPr>
            </w:pPr>
            <w:r w:rsidRPr="007D3885">
              <w:rPr>
                <w:sz w:val="16"/>
              </w:rPr>
              <w:t>лево</w:t>
            </w:r>
          </w:p>
        </w:tc>
        <w:tc>
          <w:tcPr>
            <w:tcW w:w="644" w:type="dxa"/>
            <w:vMerge w:val="restart"/>
          </w:tcPr>
          <w:p w14:paraId="342AEAD1" w14:textId="77777777" w:rsidR="00DF443A" w:rsidRPr="007D3885" w:rsidRDefault="00DF443A" w:rsidP="00946284">
            <w:pPr>
              <w:pStyle w:val="TableParagraph"/>
              <w:widowControl/>
              <w:rPr>
                <w:b/>
                <w:sz w:val="18"/>
              </w:rPr>
            </w:pPr>
          </w:p>
          <w:p w14:paraId="6D7F1662" w14:textId="77777777" w:rsidR="00DF443A" w:rsidRPr="007D3885" w:rsidRDefault="00DF443A" w:rsidP="00946284">
            <w:pPr>
              <w:pStyle w:val="TableParagraph"/>
              <w:widowControl/>
              <w:ind w:left="124"/>
              <w:rPr>
                <w:sz w:val="16"/>
              </w:rPr>
            </w:pPr>
            <w:r w:rsidRPr="007D3885">
              <w:rPr>
                <w:sz w:val="16"/>
              </w:rPr>
              <w:t>право</w:t>
            </w:r>
          </w:p>
        </w:tc>
        <w:tc>
          <w:tcPr>
            <w:tcW w:w="702" w:type="dxa"/>
            <w:vMerge w:val="restart"/>
          </w:tcPr>
          <w:p w14:paraId="3F8AB23A" w14:textId="77777777" w:rsidR="00DF443A" w:rsidRPr="007D3885" w:rsidRDefault="00DF443A" w:rsidP="00946284">
            <w:pPr>
              <w:pStyle w:val="TableParagraph"/>
              <w:widowControl/>
              <w:rPr>
                <w:b/>
                <w:sz w:val="18"/>
              </w:rPr>
            </w:pPr>
          </w:p>
          <w:p w14:paraId="46E42207" w14:textId="77777777" w:rsidR="00DF443A" w:rsidRPr="007D3885" w:rsidRDefault="00DF443A" w:rsidP="00946284">
            <w:pPr>
              <w:pStyle w:val="TableParagraph"/>
              <w:widowControl/>
              <w:ind w:left="123"/>
              <w:rPr>
                <w:sz w:val="16"/>
              </w:rPr>
            </w:pPr>
            <w:r w:rsidRPr="007D3885">
              <w:rPr>
                <w:sz w:val="16"/>
              </w:rPr>
              <w:t>осевое</w:t>
            </w:r>
          </w:p>
        </w:tc>
        <w:tc>
          <w:tcPr>
            <w:tcW w:w="778" w:type="dxa"/>
            <w:vMerge/>
            <w:tcBorders>
              <w:top w:val="nil"/>
            </w:tcBorders>
          </w:tcPr>
          <w:p w14:paraId="38FA40E8" w14:textId="77777777" w:rsidR="00DF443A" w:rsidRPr="007D3885" w:rsidRDefault="00DF443A" w:rsidP="00946284">
            <w:pPr>
              <w:widowControl/>
              <w:rPr>
                <w:sz w:val="2"/>
                <w:szCs w:val="2"/>
              </w:rPr>
            </w:pPr>
          </w:p>
        </w:tc>
        <w:tc>
          <w:tcPr>
            <w:tcW w:w="778" w:type="dxa"/>
            <w:vMerge/>
            <w:tcBorders>
              <w:top w:val="nil"/>
            </w:tcBorders>
          </w:tcPr>
          <w:p w14:paraId="7398E05E" w14:textId="77777777" w:rsidR="00DF443A" w:rsidRPr="007D3885" w:rsidRDefault="00DF443A" w:rsidP="00946284">
            <w:pPr>
              <w:widowControl/>
              <w:rPr>
                <w:sz w:val="2"/>
                <w:szCs w:val="2"/>
              </w:rPr>
            </w:pPr>
          </w:p>
        </w:tc>
        <w:tc>
          <w:tcPr>
            <w:tcW w:w="1044" w:type="dxa"/>
            <w:vMerge/>
            <w:tcBorders>
              <w:top w:val="nil"/>
            </w:tcBorders>
          </w:tcPr>
          <w:p w14:paraId="4AE4590E" w14:textId="77777777" w:rsidR="00DF443A" w:rsidRPr="007D3885" w:rsidRDefault="00DF443A" w:rsidP="00946284">
            <w:pPr>
              <w:widowControl/>
              <w:rPr>
                <w:sz w:val="2"/>
                <w:szCs w:val="2"/>
              </w:rPr>
            </w:pPr>
          </w:p>
        </w:tc>
        <w:tc>
          <w:tcPr>
            <w:tcW w:w="1047" w:type="dxa"/>
            <w:vMerge/>
            <w:tcBorders>
              <w:top w:val="nil"/>
            </w:tcBorders>
          </w:tcPr>
          <w:p w14:paraId="35393EEF" w14:textId="77777777" w:rsidR="00DF443A" w:rsidRPr="007D3885" w:rsidRDefault="00DF443A" w:rsidP="00946284">
            <w:pPr>
              <w:widowControl/>
              <w:rPr>
                <w:sz w:val="2"/>
                <w:szCs w:val="2"/>
              </w:rPr>
            </w:pPr>
          </w:p>
        </w:tc>
        <w:tc>
          <w:tcPr>
            <w:tcW w:w="778" w:type="dxa"/>
            <w:vMerge/>
            <w:tcBorders>
              <w:top w:val="nil"/>
            </w:tcBorders>
          </w:tcPr>
          <w:p w14:paraId="70303049" w14:textId="77777777" w:rsidR="00DF443A" w:rsidRPr="007D3885" w:rsidRDefault="00DF443A" w:rsidP="00946284">
            <w:pPr>
              <w:widowControl/>
              <w:rPr>
                <w:sz w:val="2"/>
                <w:szCs w:val="2"/>
              </w:rPr>
            </w:pPr>
          </w:p>
        </w:tc>
        <w:tc>
          <w:tcPr>
            <w:tcW w:w="778" w:type="dxa"/>
            <w:vMerge/>
            <w:tcBorders>
              <w:top w:val="nil"/>
            </w:tcBorders>
          </w:tcPr>
          <w:p w14:paraId="03B95C15" w14:textId="77777777" w:rsidR="00DF443A" w:rsidRPr="007D3885" w:rsidRDefault="00DF443A" w:rsidP="00946284">
            <w:pPr>
              <w:widowControl/>
              <w:rPr>
                <w:sz w:val="2"/>
                <w:szCs w:val="2"/>
              </w:rPr>
            </w:pPr>
          </w:p>
        </w:tc>
        <w:tc>
          <w:tcPr>
            <w:tcW w:w="1045" w:type="dxa"/>
            <w:vMerge/>
            <w:tcBorders>
              <w:top w:val="nil"/>
            </w:tcBorders>
          </w:tcPr>
          <w:p w14:paraId="790E32F8" w14:textId="77777777" w:rsidR="00DF443A" w:rsidRPr="007D3885" w:rsidRDefault="00DF443A" w:rsidP="00946284">
            <w:pPr>
              <w:widowControl/>
              <w:rPr>
                <w:sz w:val="2"/>
                <w:szCs w:val="2"/>
              </w:rPr>
            </w:pPr>
          </w:p>
        </w:tc>
        <w:tc>
          <w:tcPr>
            <w:tcW w:w="1047" w:type="dxa"/>
            <w:vMerge/>
            <w:tcBorders>
              <w:top w:val="nil"/>
            </w:tcBorders>
          </w:tcPr>
          <w:p w14:paraId="30C64DC7" w14:textId="77777777" w:rsidR="00DF443A" w:rsidRPr="007D3885" w:rsidRDefault="00DF443A" w:rsidP="00946284">
            <w:pPr>
              <w:widowControl/>
              <w:rPr>
                <w:sz w:val="2"/>
                <w:szCs w:val="2"/>
              </w:rPr>
            </w:pPr>
          </w:p>
        </w:tc>
      </w:tr>
      <w:tr w:rsidR="00DF443A" w:rsidRPr="007D3885" w14:paraId="16B05151" w14:textId="77777777" w:rsidTr="00946284">
        <w:trPr>
          <w:trHeight w:val="436"/>
        </w:trPr>
        <w:tc>
          <w:tcPr>
            <w:tcW w:w="497" w:type="dxa"/>
            <w:vMerge/>
            <w:tcBorders>
              <w:top w:val="nil"/>
            </w:tcBorders>
          </w:tcPr>
          <w:p w14:paraId="748EDC0E" w14:textId="77777777" w:rsidR="00DF443A" w:rsidRPr="007D3885" w:rsidRDefault="00DF443A" w:rsidP="00946284">
            <w:pPr>
              <w:widowControl/>
              <w:rPr>
                <w:sz w:val="2"/>
                <w:szCs w:val="2"/>
              </w:rPr>
            </w:pPr>
          </w:p>
        </w:tc>
        <w:tc>
          <w:tcPr>
            <w:tcW w:w="821" w:type="dxa"/>
            <w:vMerge/>
            <w:tcBorders>
              <w:top w:val="nil"/>
            </w:tcBorders>
          </w:tcPr>
          <w:p w14:paraId="279CFF72" w14:textId="77777777" w:rsidR="00DF443A" w:rsidRPr="007D3885" w:rsidRDefault="00DF443A" w:rsidP="00946284">
            <w:pPr>
              <w:widowControl/>
              <w:rPr>
                <w:sz w:val="2"/>
                <w:szCs w:val="2"/>
              </w:rPr>
            </w:pPr>
          </w:p>
        </w:tc>
        <w:tc>
          <w:tcPr>
            <w:tcW w:w="823" w:type="dxa"/>
            <w:vMerge/>
            <w:tcBorders>
              <w:top w:val="nil"/>
            </w:tcBorders>
          </w:tcPr>
          <w:p w14:paraId="4D0083B7" w14:textId="77777777" w:rsidR="00DF443A" w:rsidRPr="007D3885" w:rsidRDefault="00DF443A" w:rsidP="00946284">
            <w:pPr>
              <w:widowControl/>
              <w:rPr>
                <w:sz w:val="2"/>
                <w:szCs w:val="2"/>
              </w:rPr>
            </w:pPr>
          </w:p>
        </w:tc>
        <w:tc>
          <w:tcPr>
            <w:tcW w:w="1322" w:type="dxa"/>
          </w:tcPr>
          <w:p w14:paraId="27C9F260" w14:textId="77777777" w:rsidR="00DF443A" w:rsidRPr="007D3885" w:rsidRDefault="00DF443A" w:rsidP="00946284">
            <w:pPr>
              <w:pStyle w:val="TableParagraph"/>
              <w:widowControl/>
              <w:ind w:left="9"/>
              <w:jc w:val="center"/>
              <w:rPr>
                <w:sz w:val="16"/>
              </w:rPr>
            </w:pPr>
            <w:r w:rsidRPr="007D3885">
              <w:rPr>
                <w:sz w:val="16"/>
              </w:rPr>
              <w:t>односторонние</w:t>
            </w:r>
          </w:p>
        </w:tc>
        <w:tc>
          <w:tcPr>
            <w:tcW w:w="1311" w:type="dxa"/>
          </w:tcPr>
          <w:p w14:paraId="09642020" w14:textId="77777777" w:rsidR="00DF443A" w:rsidRPr="007D3885" w:rsidRDefault="00DF443A" w:rsidP="00946284">
            <w:pPr>
              <w:pStyle w:val="TableParagraph"/>
              <w:widowControl/>
              <w:ind w:left="121" w:right="113"/>
              <w:jc w:val="center"/>
              <w:rPr>
                <w:sz w:val="16"/>
              </w:rPr>
            </w:pPr>
            <w:r w:rsidRPr="007D3885">
              <w:rPr>
                <w:sz w:val="16"/>
              </w:rPr>
              <w:t>двухсторонние</w:t>
            </w:r>
          </w:p>
        </w:tc>
        <w:tc>
          <w:tcPr>
            <w:tcW w:w="1421" w:type="dxa"/>
            <w:vMerge/>
            <w:tcBorders>
              <w:top w:val="nil"/>
            </w:tcBorders>
          </w:tcPr>
          <w:p w14:paraId="61311788" w14:textId="77777777" w:rsidR="00DF443A" w:rsidRPr="007D3885" w:rsidRDefault="00DF443A" w:rsidP="00946284">
            <w:pPr>
              <w:widowControl/>
              <w:rPr>
                <w:sz w:val="2"/>
                <w:szCs w:val="2"/>
              </w:rPr>
            </w:pPr>
          </w:p>
        </w:tc>
        <w:tc>
          <w:tcPr>
            <w:tcW w:w="555" w:type="dxa"/>
            <w:vMerge/>
            <w:tcBorders>
              <w:top w:val="nil"/>
            </w:tcBorders>
          </w:tcPr>
          <w:p w14:paraId="3360A72E" w14:textId="77777777" w:rsidR="00DF443A" w:rsidRPr="007D3885" w:rsidRDefault="00DF443A" w:rsidP="00946284">
            <w:pPr>
              <w:widowControl/>
              <w:rPr>
                <w:sz w:val="2"/>
                <w:szCs w:val="2"/>
              </w:rPr>
            </w:pPr>
          </w:p>
        </w:tc>
        <w:tc>
          <w:tcPr>
            <w:tcW w:w="644" w:type="dxa"/>
            <w:vMerge/>
            <w:tcBorders>
              <w:top w:val="nil"/>
            </w:tcBorders>
          </w:tcPr>
          <w:p w14:paraId="1DFA6355" w14:textId="77777777" w:rsidR="00DF443A" w:rsidRPr="007D3885" w:rsidRDefault="00DF443A" w:rsidP="00946284">
            <w:pPr>
              <w:widowControl/>
              <w:rPr>
                <w:sz w:val="2"/>
                <w:szCs w:val="2"/>
              </w:rPr>
            </w:pPr>
          </w:p>
        </w:tc>
        <w:tc>
          <w:tcPr>
            <w:tcW w:w="702" w:type="dxa"/>
            <w:vMerge/>
            <w:tcBorders>
              <w:top w:val="nil"/>
            </w:tcBorders>
          </w:tcPr>
          <w:p w14:paraId="29C182A1" w14:textId="77777777" w:rsidR="00DF443A" w:rsidRPr="007D3885" w:rsidRDefault="00DF443A" w:rsidP="00946284">
            <w:pPr>
              <w:widowControl/>
              <w:rPr>
                <w:sz w:val="2"/>
                <w:szCs w:val="2"/>
              </w:rPr>
            </w:pPr>
          </w:p>
        </w:tc>
        <w:tc>
          <w:tcPr>
            <w:tcW w:w="778" w:type="dxa"/>
          </w:tcPr>
          <w:p w14:paraId="7FBD30A7" w14:textId="77777777" w:rsidR="00DF443A" w:rsidRPr="007D3885" w:rsidRDefault="00DF443A" w:rsidP="00946284">
            <w:pPr>
              <w:pStyle w:val="TableParagraph"/>
              <w:widowControl/>
              <w:ind w:left="180" w:right="172"/>
              <w:jc w:val="center"/>
              <w:rPr>
                <w:sz w:val="16"/>
              </w:rPr>
            </w:pPr>
            <w:r w:rsidRPr="007D3885">
              <w:rPr>
                <w:sz w:val="16"/>
              </w:rPr>
              <w:t>км+м</w:t>
            </w:r>
          </w:p>
        </w:tc>
        <w:tc>
          <w:tcPr>
            <w:tcW w:w="778" w:type="dxa"/>
          </w:tcPr>
          <w:p w14:paraId="18007287" w14:textId="77777777" w:rsidR="00DF443A" w:rsidRPr="007D3885" w:rsidRDefault="00DF443A" w:rsidP="00946284">
            <w:pPr>
              <w:pStyle w:val="TableParagraph"/>
              <w:widowControl/>
              <w:ind w:left="181" w:right="169"/>
              <w:jc w:val="center"/>
              <w:rPr>
                <w:sz w:val="16"/>
              </w:rPr>
            </w:pPr>
            <w:r w:rsidRPr="007D3885">
              <w:rPr>
                <w:sz w:val="16"/>
              </w:rPr>
              <w:t>км+м</w:t>
            </w:r>
          </w:p>
        </w:tc>
        <w:tc>
          <w:tcPr>
            <w:tcW w:w="1044" w:type="dxa"/>
          </w:tcPr>
          <w:p w14:paraId="64366242" w14:textId="77777777" w:rsidR="00DF443A" w:rsidRPr="007D3885" w:rsidRDefault="00DF443A" w:rsidP="00946284">
            <w:pPr>
              <w:pStyle w:val="TableParagraph"/>
              <w:widowControl/>
              <w:ind w:left="405" w:right="395"/>
              <w:jc w:val="center"/>
              <w:rPr>
                <w:sz w:val="16"/>
              </w:rPr>
            </w:pPr>
            <w:r w:rsidRPr="007D3885">
              <w:rPr>
                <w:sz w:val="16"/>
              </w:rPr>
              <w:t>шт</w:t>
            </w:r>
          </w:p>
        </w:tc>
        <w:tc>
          <w:tcPr>
            <w:tcW w:w="1047" w:type="dxa"/>
          </w:tcPr>
          <w:p w14:paraId="1564672E" w14:textId="77777777" w:rsidR="00DF443A" w:rsidRPr="007D3885" w:rsidRDefault="00DF443A" w:rsidP="00946284">
            <w:pPr>
              <w:pStyle w:val="TableParagraph"/>
              <w:widowControl/>
              <w:ind w:right="413"/>
              <w:jc w:val="right"/>
              <w:rPr>
                <w:sz w:val="16"/>
              </w:rPr>
            </w:pPr>
            <w:r w:rsidRPr="007D3885">
              <w:rPr>
                <w:sz w:val="16"/>
              </w:rPr>
              <w:t>шт</w:t>
            </w:r>
          </w:p>
        </w:tc>
        <w:tc>
          <w:tcPr>
            <w:tcW w:w="778" w:type="dxa"/>
          </w:tcPr>
          <w:p w14:paraId="47D70416" w14:textId="77777777" w:rsidR="00DF443A" w:rsidRPr="007D3885" w:rsidRDefault="00DF443A" w:rsidP="00946284">
            <w:pPr>
              <w:pStyle w:val="TableParagraph"/>
              <w:widowControl/>
              <w:ind w:left="179" w:right="172"/>
              <w:jc w:val="center"/>
              <w:rPr>
                <w:sz w:val="16"/>
              </w:rPr>
            </w:pPr>
            <w:r w:rsidRPr="007D3885">
              <w:rPr>
                <w:sz w:val="16"/>
              </w:rPr>
              <w:t>км+м</w:t>
            </w:r>
          </w:p>
        </w:tc>
        <w:tc>
          <w:tcPr>
            <w:tcW w:w="778" w:type="dxa"/>
          </w:tcPr>
          <w:p w14:paraId="1EC4988F" w14:textId="77777777" w:rsidR="00DF443A" w:rsidRPr="007D3885" w:rsidRDefault="00DF443A" w:rsidP="00946284">
            <w:pPr>
              <w:pStyle w:val="TableParagraph"/>
              <w:widowControl/>
              <w:ind w:left="178" w:right="172"/>
              <w:jc w:val="center"/>
              <w:rPr>
                <w:sz w:val="16"/>
              </w:rPr>
            </w:pPr>
            <w:r w:rsidRPr="007D3885">
              <w:rPr>
                <w:sz w:val="16"/>
              </w:rPr>
              <w:t>км+м</w:t>
            </w:r>
          </w:p>
        </w:tc>
        <w:tc>
          <w:tcPr>
            <w:tcW w:w="1045" w:type="dxa"/>
          </w:tcPr>
          <w:p w14:paraId="771D743F" w14:textId="77777777" w:rsidR="00DF443A" w:rsidRPr="007D3885" w:rsidRDefault="00DF443A" w:rsidP="00946284">
            <w:pPr>
              <w:pStyle w:val="TableParagraph"/>
              <w:widowControl/>
              <w:ind w:left="423"/>
              <w:rPr>
                <w:sz w:val="16"/>
              </w:rPr>
            </w:pPr>
            <w:r w:rsidRPr="007D3885">
              <w:rPr>
                <w:sz w:val="16"/>
              </w:rPr>
              <w:t>шт</w:t>
            </w:r>
          </w:p>
        </w:tc>
        <w:tc>
          <w:tcPr>
            <w:tcW w:w="1047" w:type="dxa"/>
          </w:tcPr>
          <w:p w14:paraId="40018DF9" w14:textId="77777777" w:rsidR="00DF443A" w:rsidRPr="007D3885" w:rsidRDefault="00DF443A" w:rsidP="00946284">
            <w:pPr>
              <w:pStyle w:val="TableParagraph"/>
              <w:widowControl/>
              <w:ind w:left="422"/>
              <w:rPr>
                <w:sz w:val="16"/>
              </w:rPr>
            </w:pPr>
            <w:r w:rsidRPr="007D3885">
              <w:rPr>
                <w:sz w:val="16"/>
              </w:rPr>
              <w:t>шт</w:t>
            </w:r>
          </w:p>
        </w:tc>
      </w:tr>
      <w:tr w:rsidR="00DF443A" w:rsidRPr="007D3885" w14:paraId="653F0D55" w14:textId="77777777" w:rsidTr="00946284">
        <w:trPr>
          <w:trHeight w:val="225"/>
        </w:trPr>
        <w:tc>
          <w:tcPr>
            <w:tcW w:w="497" w:type="dxa"/>
          </w:tcPr>
          <w:p w14:paraId="052C4B53" w14:textId="77777777" w:rsidR="00DF443A" w:rsidRPr="007D3885" w:rsidRDefault="00DF443A" w:rsidP="00946284">
            <w:pPr>
              <w:pStyle w:val="TableParagraph"/>
              <w:widowControl/>
              <w:ind w:left="10"/>
              <w:jc w:val="center"/>
              <w:rPr>
                <w:sz w:val="16"/>
              </w:rPr>
            </w:pPr>
            <w:r w:rsidRPr="007D3885">
              <w:rPr>
                <w:sz w:val="16"/>
              </w:rPr>
              <w:t>1</w:t>
            </w:r>
          </w:p>
        </w:tc>
        <w:tc>
          <w:tcPr>
            <w:tcW w:w="821" w:type="dxa"/>
          </w:tcPr>
          <w:p w14:paraId="0F5259CA" w14:textId="77777777" w:rsidR="00DF443A" w:rsidRPr="007D3885" w:rsidRDefault="00DF443A" w:rsidP="00946284">
            <w:pPr>
              <w:pStyle w:val="TableParagraph"/>
              <w:widowControl/>
              <w:ind w:left="12"/>
              <w:jc w:val="center"/>
              <w:rPr>
                <w:sz w:val="16"/>
              </w:rPr>
            </w:pPr>
            <w:r w:rsidRPr="007D3885">
              <w:rPr>
                <w:sz w:val="16"/>
              </w:rPr>
              <w:t>2</w:t>
            </w:r>
          </w:p>
        </w:tc>
        <w:tc>
          <w:tcPr>
            <w:tcW w:w="823" w:type="dxa"/>
          </w:tcPr>
          <w:p w14:paraId="654B5B6B" w14:textId="77777777" w:rsidR="00DF443A" w:rsidRPr="007D3885" w:rsidRDefault="00DF443A" w:rsidP="00946284">
            <w:pPr>
              <w:pStyle w:val="TableParagraph"/>
              <w:widowControl/>
              <w:ind w:left="15"/>
              <w:jc w:val="center"/>
              <w:rPr>
                <w:sz w:val="16"/>
              </w:rPr>
            </w:pPr>
            <w:r w:rsidRPr="007D3885">
              <w:rPr>
                <w:sz w:val="16"/>
              </w:rPr>
              <w:t>3</w:t>
            </w:r>
          </w:p>
        </w:tc>
        <w:tc>
          <w:tcPr>
            <w:tcW w:w="1322" w:type="dxa"/>
          </w:tcPr>
          <w:p w14:paraId="16FF0B30" w14:textId="77777777" w:rsidR="00DF443A" w:rsidRPr="007D3885" w:rsidRDefault="00DF443A" w:rsidP="00946284">
            <w:pPr>
              <w:pStyle w:val="TableParagraph"/>
              <w:widowControl/>
              <w:ind w:left="11"/>
              <w:jc w:val="center"/>
              <w:rPr>
                <w:sz w:val="16"/>
              </w:rPr>
            </w:pPr>
            <w:r w:rsidRPr="007D3885">
              <w:rPr>
                <w:sz w:val="16"/>
              </w:rPr>
              <w:t>5</w:t>
            </w:r>
          </w:p>
        </w:tc>
        <w:tc>
          <w:tcPr>
            <w:tcW w:w="1311" w:type="dxa"/>
          </w:tcPr>
          <w:p w14:paraId="515CF8D1" w14:textId="77777777" w:rsidR="00DF443A" w:rsidRPr="007D3885" w:rsidRDefault="00DF443A" w:rsidP="00946284">
            <w:pPr>
              <w:pStyle w:val="TableParagraph"/>
              <w:widowControl/>
              <w:ind w:left="9"/>
              <w:jc w:val="center"/>
              <w:rPr>
                <w:sz w:val="16"/>
              </w:rPr>
            </w:pPr>
            <w:r w:rsidRPr="007D3885">
              <w:rPr>
                <w:sz w:val="16"/>
              </w:rPr>
              <w:t>6</w:t>
            </w:r>
          </w:p>
        </w:tc>
        <w:tc>
          <w:tcPr>
            <w:tcW w:w="1421" w:type="dxa"/>
          </w:tcPr>
          <w:p w14:paraId="76C25598" w14:textId="77777777" w:rsidR="00DF443A" w:rsidRPr="007D3885" w:rsidRDefault="00DF443A" w:rsidP="00946284">
            <w:pPr>
              <w:pStyle w:val="TableParagraph"/>
              <w:widowControl/>
              <w:ind w:left="14"/>
              <w:jc w:val="center"/>
              <w:rPr>
                <w:sz w:val="16"/>
              </w:rPr>
            </w:pPr>
            <w:r w:rsidRPr="007D3885">
              <w:rPr>
                <w:sz w:val="16"/>
              </w:rPr>
              <w:t>7</w:t>
            </w:r>
          </w:p>
        </w:tc>
        <w:tc>
          <w:tcPr>
            <w:tcW w:w="555" w:type="dxa"/>
          </w:tcPr>
          <w:p w14:paraId="185AA919" w14:textId="77777777" w:rsidR="00DF443A" w:rsidRPr="007D3885" w:rsidRDefault="00DF443A" w:rsidP="00946284">
            <w:pPr>
              <w:pStyle w:val="TableParagraph"/>
              <w:widowControl/>
              <w:ind w:left="15"/>
              <w:jc w:val="center"/>
              <w:rPr>
                <w:sz w:val="16"/>
              </w:rPr>
            </w:pPr>
            <w:r w:rsidRPr="007D3885">
              <w:rPr>
                <w:sz w:val="16"/>
              </w:rPr>
              <w:t>8</w:t>
            </w:r>
          </w:p>
        </w:tc>
        <w:tc>
          <w:tcPr>
            <w:tcW w:w="644" w:type="dxa"/>
          </w:tcPr>
          <w:p w14:paraId="6915E7BD" w14:textId="77777777" w:rsidR="00DF443A" w:rsidRPr="007D3885" w:rsidRDefault="00DF443A" w:rsidP="00946284">
            <w:pPr>
              <w:pStyle w:val="TableParagraph"/>
              <w:widowControl/>
              <w:ind w:left="7"/>
              <w:jc w:val="center"/>
              <w:rPr>
                <w:sz w:val="16"/>
              </w:rPr>
            </w:pPr>
            <w:r w:rsidRPr="007D3885">
              <w:rPr>
                <w:sz w:val="16"/>
              </w:rPr>
              <w:t>9</w:t>
            </w:r>
          </w:p>
        </w:tc>
        <w:tc>
          <w:tcPr>
            <w:tcW w:w="702" w:type="dxa"/>
          </w:tcPr>
          <w:p w14:paraId="08683EB1" w14:textId="77777777" w:rsidR="00DF443A" w:rsidRPr="007D3885" w:rsidRDefault="00DF443A" w:rsidP="00946284">
            <w:pPr>
              <w:pStyle w:val="TableParagraph"/>
              <w:widowControl/>
              <w:ind w:left="249" w:right="242"/>
              <w:jc w:val="center"/>
              <w:rPr>
                <w:sz w:val="16"/>
              </w:rPr>
            </w:pPr>
            <w:r w:rsidRPr="007D3885">
              <w:rPr>
                <w:sz w:val="16"/>
              </w:rPr>
              <w:t>10</w:t>
            </w:r>
          </w:p>
        </w:tc>
        <w:tc>
          <w:tcPr>
            <w:tcW w:w="778" w:type="dxa"/>
          </w:tcPr>
          <w:p w14:paraId="2239B789" w14:textId="77777777" w:rsidR="00DF443A" w:rsidRPr="007D3885" w:rsidRDefault="00DF443A" w:rsidP="00946284">
            <w:pPr>
              <w:pStyle w:val="TableParagraph"/>
              <w:widowControl/>
              <w:ind w:left="177" w:right="172"/>
              <w:jc w:val="center"/>
              <w:rPr>
                <w:sz w:val="16"/>
              </w:rPr>
            </w:pPr>
            <w:r w:rsidRPr="007D3885">
              <w:rPr>
                <w:sz w:val="16"/>
              </w:rPr>
              <w:t>11</w:t>
            </w:r>
          </w:p>
        </w:tc>
        <w:tc>
          <w:tcPr>
            <w:tcW w:w="778" w:type="dxa"/>
          </w:tcPr>
          <w:p w14:paraId="1B42D531" w14:textId="77777777" w:rsidR="00DF443A" w:rsidRPr="007D3885" w:rsidRDefault="00DF443A" w:rsidP="00946284">
            <w:pPr>
              <w:pStyle w:val="TableParagraph"/>
              <w:widowControl/>
              <w:ind w:left="181" w:right="172"/>
              <w:jc w:val="center"/>
              <w:rPr>
                <w:sz w:val="16"/>
              </w:rPr>
            </w:pPr>
            <w:r w:rsidRPr="007D3885">
              <w:rPr>
                <w:sz w:val="16"/>
              </w:rPr>
              <w:t>12</w:t>
            </w:r>
          </w:p>
        </w:tc>
        <w:tc>
          <w:tcPr>
            <w:tcW w:w="1044" w:type="dxa"/>
          </w:tcPr>
          <w:p w14:paraId="6DF98B25" w14:textId="77777777" w:rsidR="00DF443A" w:rsidRPr="007D3885" w:rsidRDefault="00DF443A" w:rsidP="00946284">
            <w:pPr>
              <w:pStyle w:val="TableParagraph"/>
              <w:widowControl/>
              <w:ind w:left="405" w:right="394"/>
              <w:jc w:val="center"/>
              <w:rPr>
                <w:sz w:val="16"/>
              </w:rPr>
            </w:pPr>
            <w:r w:rsidRPr="007D3885">
              <w:rPr>
                <w:sz w:val="16"/>
              </w:rPr>
              <w:t>13</w:t>
            </w:r>
          </w:p>
        </w:tc>
        <w:tc>
          <w:tcPr>
            <w:tcW w:w="1047" w:type="dxa"/>
          </w:tcPr>
          <w:p w14:paraId="195BFC2F" w14:textId="77777777" w:rsidR="00DF443A" w:rsidRPr="007D3885" w:rsidRDefault="00DF443A" w:rsidP="00946284">
            <w:pPr>
              <w:pStyle w:val="TableParagraph"/>
              <w:widowControl/>
              <w:ind w:right="432"/>
              <w:jc w:val="right"/>
              <w:rPr>
                <w:sz w:val="16"/>
              </w:rPr>
            </w:pPr>
            <w:r w:rsidRPr="007D3885">
              <w:rPr>
                <w:sz w:val="16"/>
              </w:rPr>
              <w:t>14</w:t>
            </w:r>
          </w:p>
        </w:tc>
        <w:tc>
          <w:tcPr>
            <w:tcW w:w="778" w:type="dxa"/>
          </w:tcPr>
          <w:p w14:paraId="78E666B8" w14:textId="77777777" w:rsidR="00DF443A" w:rsidRPr="007D3885" w:rsidRDefault="00DF443A" w:rsidP="00946284">
            <w:pPr>
              <w:pStyle w:val="TableParagraph"/>
              <w:widowControl/>
              <w:ind w:left="176" w:right="172"/>
              <w:jc w:val="center"/>
              <w:rPr>
                <w:sz w:val="16"/>
              </w:rPr>
            </w:pPr>
            <w:r w:rsidRPr="007D3885">
              <w:rPr>
                <w:sz w:val="16"/>
              </w:rPr>
              <w:t>15</w:t>
            </w:r>
          </w:p>
        </w:tc>
        <w:tc>
          <w:tcPr>
            <w:tcW w:w="778" w:type="dxa"/>
          </w:tcPr>
          <w:p w14:paraId="39FFA445" w14:textId="77777777" w:rsidR="00DF443A" w:rsidRPr="007D3885" w:rsidRDefault="00DF443A" w:rsidP="00946284">
            <w:pPr>
              <w:pStyle w:val="TableParagraph"/>
              <w:widowControl/>
              <w:ind w:left="175" w:right="172"/>
              <w:jc w:val="center"/>
              <w:rPr>
                <w:sz w:val="16"/>
              </w:rPr>
            </w:pPr>
            <w:r w:rsidRPr="007D3885">
              <w:rPr>
                <w:sz w:val="16"/>
              </w:rPr>
              <w:t>16</w:t>
            </w:r>
          </w:p>
        </w:tc>
        <w:tc>
          <w:tcPr>
            <w:tcW w:w="1045" w:type="dxa"/>
          </w:tcPr>
          <w:p w14:paraId="1F4DB59F" w14:textId="77777777" w:rsidR="00DF443A" w:rsidRPr="007D3885" w:rsidRDefault="00DF443A" w:rsidP="00946284">
            <w:pPr>
              <w:pStyle w:val="TableParagraph"/>
              <w:widowControl/>
              <w:ind w:left="440"/>
              <w:rPr>
                <w:sz w:val="16"/>
              </w:rPr>
            </w:pPr>
            <w:r w:rsidRPr="007D3885">
              <w:rPr>
                <w:sz w:val="16"/>
              </w:rPr>
              <w:t>17</w:t>
            </w:r>
          </w:p>
        </w:tc>
        <w:tc>
          <w:tcPr>
            <w:tcW w:w="1047" w:type="dxa"/>
          </w:tcPr>
          <w:p w14:paraId="033D6457" w14:textId="77777777" w:rsidR="00DF443A" w:rsidRPr="007D3885" w:rsidRDefault="00DF443A" w:rsidP="00946284">
            <w:pPr>
              <w:pStyle w:val="TableParagraph"/>
              <w:widowControl/>
              <w:ind w:left="437"/>
              <w:rPr>
                <w:sz w:val="16"/>
              </w:rPr>
            </w:pPr>
            <w:r w:rsidRPr="007D3885">
              <w:rPr>
                <w:sz w:val="16"/>
              </w:rPr>
              <w:t>18</w:t>
            </w:r>
          </w:p>
        </w:tc>
      </w:tr>
      <w:tr w:rsidR="00DF443A" w:rsidRPr="007D3885" w14:paraId="649A25E3" w14:textId="77777777" w:rsidTr="00946284">
        <w:trPr>
          <w:trHeight w:val="225"/>
        </w:trPr>
        <w:tc>
          <w:tcPr>
            <w:tcW w:w="497" w:type="dxa"/>
          </w:tcPr>
          <w:p w14:paraId="3EEF6AC5" w14:textId="77777777" w:rsidR="00DF443A" w:rsidRPr="007D3885" w:rsidRDefault="00DF443A" w:rsidP="00946284">
            <w:pPr>
              <w:pStyle w:val="TableParagraph"/>
              <w:widowControl/>
              <w:rPr>
                <w:sz w:val="16"/>
              </w:rPr>
            </w:pPr>
          </w:p>
        </w:tc>
        <w:tc>
          <w:tcPr>
            <w:tcW w:w="821" w:type="dxa"/>
          </w:tcPr>
          <w:p w14:paraId="01DFDFD6" w14:textId="77777777" w:rsidR="00DF443A" w:rsidRPr="007D3885" w:rsidRDefault="00DF443A" w:rsidP="00946284">
            <w:pPr>
              <w:pStyle w:val="TableParagraph"/>
              <w:widowControl/>
              <w:rPr>
                <w:sz w:val="16"/>
              </w:rPr>
            </w:pPr>
          </w:p>
        </w:tc>
        <w:tc>
          <w:tcPr>
            <w:tcW w:w="823" w:type="dxa"/>
          </w:tcPr>
          <w:p w14:paraId="049AC72C" w14:textId="77777777" w:rsidR="00DF443A" w:rsidRPr="007D3885" w:rsidRDefault="00DF443A" w:rsidP="00946284">
            <w:pPr>
              <w:pStyle w:val="TableParagraph"/>
              <w:widowControl/>
              <w:rPr>
                <w:sz w:val="16"/>
              </w:rPr>
            </w:pPr>
          </w:p>
        </w:tc>
        <w:tc>
          <w:tcPr>
            <w:tcW w:w="1322" w:type="dxa"/>
          </w:tcPr>
          <w:p w14:paraId="40D79FD4" w14:textId="77777777" w:rsidR="00DF443A" w:rsidRPr="007D3885" w:rsidRDefault="00DF443A" w:rsidP="00946284">
            <w:pPr>
              <w:pStyle w:val="TableParagraph"/>
              <w:widowControl/>
              <w:rPr>
                <w:sz w:val="16"/>
              </w:rPr>
            </w:pPr>
          </w:p>
        </w:tc>
        <w:tc>
          <w:tcPr>
            <w:tcW w:w="1311" w:type="dxa"/>
          </w:tcPr>
          <w:p w14:paraId="2B1B655E" w14:textId="77777777" w:rsidR="00DF443A" w:rsidRPr="007D3885" w:rsidRDefault="00DF443A" w:rsidP="00946284">
            <w:pPr>
              <w:pStyle w:val="TableParagraph"/>
              <w:widowControl/>
              <w:rPr>
                <w:sz w:val="16"/>
              </w:rPr>
            </w:pPr>
          </w:p>
        </w:tc>
        <w:tc>
          <w:tcPr>
            <w:tcW w:w="1421" w:type="dxa"/>
          </w:tcPr>
          <w:p w14:paraId="550C9E24" w14:textId="77777777" w:rsidR="00DF443A" w:rsidRPr="007D3885" w:rsidRDefault="00DF443A" w:rsidP="00946284">
            <w:pPr>
              <w:pStyle w:val="TableParagraph"/>
              <w:widowControl/>
              <w:rPr>
                <w:sz w:val="16"/>
              </w:rPr>
            </w:pPr>
          </w:p>
        </w:tc>
        <w:tc>
          <w:tcPr>
            <w:tcW w:w="555" w:type="dxa"/>
          </w:tcPr>
          <w:p w14:paraId="601BA07F" w14:textId="77777777" w:rsidR="00DF443A" w:rsidRPr="007D3885" w:rsidRDefault="00DF443A" w:rsidP="00946284">
            <w:pPr>
              <w:pStyle w:val="TableParagraph"/>
              <w:widowControl/>
              <w:rPr>
                <w:sz w:val="16"/>
              </w:rPr>
            </w:pPr>
          </w:p>
        </w:tc>
        <w:tc>
          <w:tcPr>
            <w:tcW w:w="644" w:type="dxa"/>
          </w:tcPr>
          <w:p w14:paraId="1EE904AD" w14:textId="77777777" w:rsidR="00DF443A" w:rsidRPr="007D3885" w:rsidRDefault="00DF443A" w:rsidP="00946284">
            <w:pPr>
              <w:pStyle w:val="TableParagraph"/>
              <w:widowControl/>
              <w:rPr>
                <w:sz w:val="16"/>
              </w:rPr>
            </w:pPr>
          </w:p>
        </w:tc>
        <w:tc>
          <w:tcPr>
            <w:tcW w:w="702" w:type="dxa"/>
          </w:tcPr>
          <w:p w14:paraId="6C6520D6" w14:textId="77777777" w:rsidR="00DF443A" w:rsidRPr="007D3885" w:rsidRDefault="00DF443A" w:rsidP="00946284">
            <w:pPr>
              <w:pStyle w:val="TableParagraph"/>
              <w:widowControl/>
              <w:rPr>
                <w:sz w:val="16"/>
              </w:rPr>
            </w:pPr>
          </w:p>
        </w:tc>
        <w:tc>
          <w:tcPr>
            <w:tcW w:w="778" w:type="dxa"/>
          </w:tcPr>
          <w:p w14:paraId="7EA99039" w14:textId="77777777" w:rsidR="00DF443A" w:rsidRPr="007D3885" w:rsidRDefault="00DF443A" w:rsidP="00946284">
            <w:pPr>
              <w:pStyle w:val="TableParagraph"/>
              <w:widowControl/>
              <w:rPr>
                <w:sz w:val="16"/>
              </w:rPr>
            </w:pPr>
          </w:p>
        </w:tc>
        <w:tc>
          <w:tcPr>
            <w:tcW w:w="778" w:type="dxa"/>
          </w:tcPr>
          <w:p w14:paraId="4A0EDCDB" w14:textId="77777777" w:rsidR="00DF443A" w:rsidRPr="007D3885" w:rsidRDefault="00DF443A" w:rsidP="00946284">
            <w:pPr>
              <w:pStyle w:val="TableParagraph"/>
              <w:widowControl/>
              <w:rPr>
                <w:sz w:val="16"/>
              </w:rPr>
            </w:pPr>
          </w:p>
        </w:tc>
        <w:tc>
          <w:tcPr>
            <w:tcW w:w="1044" w:type="dxa"/>
          </w:tcPr>
          <w:p w14:paraId="373BAB08" w14:textId="77777777" w:rsidR="00DF443A" w:rsidRPr="007D3885" w:rsidRDefault="00DF443A" w:rsidP="00946284">
            <w:pPr>
              <w:pStyle w:val="TableParagraph"/>
              <w:widowControl/>
              <w:rPr>
                <w:sz w:val="16"/>
              </w:rPr>
            </w:pPr>
          </w:p>
        </w:tc>
        <w:tc>
          <w:tcPr>
            <w:tcW w:w="1047" w:type="dxa"/>
          </w:tcPr>
          <w:p w14:paraId="071D13D9" w14:textId="77777777" w:rsidR="00DF443A" w:rsidRPr="007D3885" w:rsidRDefault="00DF443A" w:rsidP="00946284">
            <w:pPr>
              <w:pStyle w:val="TableParagraph"/>
              <w:widowControl/>
              <w:rPr>
                <w:sz w:val="16"/>
              </w:rPr>
            </w:pPr>
          </w:p>
        </w:tc>
        <w:tc>
          <w:tcPr>
            <w:tcW w:w="778" w:type="dxa"/>
          </w:tcPr>
          <w:p w14:paraId="018F1951" w14:textId="77777777" w:rsidR="00DF443A" w:rsidRPr="007D3885" w:rsidRDefault="00DF443A" w:rsidP="00946284">
            <w:pPr>
              <w:pStyle w:val="TableParagraph"/>
              <w:widowControl/>
              <w:rPr>
                <w:sz w:val="16"/>
              </w:rPr>
            </w:pPr>
          </w:p>
        </w:tc>
        <w:tc>
          <w:tcPr>
            <w:tcW w:w="778" w:type="dxa"/>
          </w:tcPr>
          <w:p w14:paraId="69CAF5B7" w14:textId="77777777" w:rsidR="00DF443A" w:rsidRPr="007D3885" w:rsidRDefault="00DF443A" w:rsidP="00946284">
            <w:pPr>
              <w:pStyle w:val="TableParagraph"/>
              <w:widowControl/>
              <w:rPr>
                <w:sz w:val="16"/>
              </w:rPr>
            </w:pPr>
          </w:p>
        </w:tc>
        <w:tc>
          <w:tcPr>
            <w:tcW w:w="1045" w:type="dxa"/>
          </w:tcPr>
          <w:p w14:paraId="2A415DA7" w14:textId="77777777" w:rsidR="00DF443A" w:rsidRPr="007D3885" w:rsidRDefault="00DF443A" w:rsidP="00946284">
            <w:pPr>
              <w:pStyle w:val="TableParagraph"/>
              <w:widowControl/>
              <w:rPr>
                <w:sz w:val="16"/>
              </w:rPr>
            </w:pPr>
          </w:p>
        </w:tc>
        <w:tc>
          <w:tcPr>
            <w:tcW w:w="1047" w:type="dxa"/>
          </w:tcPr>
          <w:p w14:paraId="28B28B63" w14:textId="77777777" w:rsidR="00DF443A" w:rsidRPr="007D3885" w:rsidRDefault="00DF443A" w:rsidP="00946284">
            <w:pPr>
              <w:pStyle w:val="TableParagraph"/>
              <w:widowControl/>
              <w:rPr>
                <w:sz w:val="16"/>
              </w:rPr>
            </w:pPr>
          </w:p>
        </w:tc>
      </w:tr>
      <w:tr w:rsidR="00DF443A" w:rsidRPr="007D3885" w14:paraId="69717444" w14:textId="77777777" w:rsidTr="00946284">
        <w:trPr>
          <w:trHeight w:val="225"/>
        </w:trPr>
        <w:tc>
          <w:tcPr>
            <w:tcW w:w="497" w:type="dxa"/>
          </w:tcPr>
          <w:p w14:paraId="08AC55E7" w14:textId="77777777" w:rsidR="00DF443A" w:rsidRPr="007D3885" w:rsidRDefault="00DF443A" w:rsidP="00946284">
            <w:pPr>
              <w:pStyle w:val="TableParagraph"/>
              <w:widowControl/>
              <w:rPr>
                <w:sz w:val="16"/>
              </w:rPr>
            </w:pPr>
          </w:p>
        </w:tc>
        <w:tc>
          <w:tcPr>
            <w:tcW w:w="821" w:type="dxa"/>
          </w:tcPr>
          <w:p w14:paraId="566829A0" w14:textId="77777777" w:rsidR="00DF443A" w:rsidRPr="007D3885" w:rsidRDefault="00DF443A" w:rsidP="00946284">
            <w:pPr>
              <w:pStyle w:val="TableParagraph"/>
              <w:widowControl/>
              <w:rPr>
                <w:sz w:val="16"/>
              </w:rPr>
            </w:pPr>
          </w:p>
        </w:tc>
        <w:tc>
          <w:tcPr>
            <w:tcW w:w="823" w:type="dxa"/>
          </w:tcPr>
          <w:p w14:paraId="7511CD7E" w14:textId="77777777" w:rsidR="00DF443A" w:rsidRPr="007D3885" w:rsidRDefault="00DF443A" w:rsidP="00946284">
            <w:pPr>
              <w:pStyle w:val="TableParagraph"/>
              <w:widowControl/>
              <w:rPr>
                <w:sz w:val="16"/>
              </w:rPr>
            </w:pPr>
          </w:p>
        </w:tc>
        <w:tc>
          <w:tcPr>
            <w:tcW w:w="1322" w:type="dxa"/>
          </w:tcPr>
          <w:p w14:paraId="470549F8" w14:textId="77777777" w:rsidR="00DF443A" w:rsidRPr="007D3885" w:rsidRDefault="00DF443A" w:rsidP="00946284">
            <w:pPr>
              <w:pStyle w:val="TableParagraph"/>
              <w:widowControl/>
              <w:rPr>
                <w:sz w:val="16"/>
              </w:rPr>
            </w:pPr>
          </w:p>
        </w:tc>
        <w:tc>
          <w:tcPr>
            <w:tcW w:w="1311" w:type="dxa"/>
          </w:tcPr>
          <w:p w14:paraId="30F377DA" w14:textId="77777777" w:rsidR="00DF443A" w:rsidRPr="007D3885" w:rsidRDefault="00DF443A" w:rsidP="00946284">
            <w:pPr>
              <w:pStyle w:val="TableParagraph"/>
              <w:widowControl/>
              <w:rPr>
                <w:sz w:val="16"/>
              </w:rPr>
            </w:pPr>
          </w:p>
        </w:tc>
        <w:tc>
          <w:tcPr>
            <w:tcW w:w="1421" w:type="dxa"/>
          </w:tcPr>
          <w:p w14:paraId="0749A7FC" w14:textId="77777777" w:rsidR="00DF443A" w:rsidRPr="007D3885" w:rsidRDefault="00DF443A" w:rsidP="00946284">
            <w:pPr>
              <w:pStyle w:val="TableParagraph"/>
              <w:widowControl/>
              <w:rPr>
                <w:sz w:val="16"/>
              </w:rPr>
            </w:pPr>
          </w:p>
        </w:tc>
        <w:tc>
          <w:tcPr>
            <w:tcW w:w="555" w:type="dxa"/>
          </w:tcPr>
          <w:p w14:paraId="2FBE3475" w14:textId="77777777" w:rsidR="00DF443A" w:rsidRPr="007D3885" w:rsidRDefault="00DF443A" w:rsidP="00946284">
            <w:pPr>
              <w:pStyle w:val="TableParagraph"/>
              <w:widowControl/>
              <w:rPr>
                <w:sz w:val="16"/>
              </w:rPr>
            </w:pPr>
          </w:p>
        </w:tc>
        <w:tc>
          <w:tcPr>
            <w:tcW w:w="644" w:type="dxa"/>
          </w:tcPr>
          <w:p w14:paraId="2EEF320A" w14:textId="77777777" w:rsidR="00DF443A" w:rsidRPr="007D3885" w:rsidRDefault="00DF443A" w:rsidP="00946284">
            <w:pPr>
              <w:pStyle w:val="TableParagraph"/>
              <w:widowControl/>
              <w:rPr>
                <w:sz w:val="16"/>
              </w:rPr>
            </w:pPr>
          </w:p>
        </w:tc>
        <w:tc>
          <w:tcPr>
            <w:tcW w:w="702" w:type="dxa"/>
          </w:tcPr>
          <w:p w14:paraId="295F72B1" w14:textId="77777777" w:rsidR="00DF443A" w:rsidRPr="007D3885" w:rsidRDefault="00DF443A" w:rsidP="00946284">
            <w:pPr>
              <w:pStyle w:val="TableParagraph"/>
              <w:widowControl/>
              <w:rPr>
                <w:sz w:val="16"/>
              </w:rPr>
            </w:pPr>
          </w:p>
        </w:tc>
        <w:tc>
          <w:tcPr>
            <w:tcW w:w="778" w:type="dxa"/>
          </w:tcPr>
          <w:p w14:paraId="4DBFA799" w14:textId="77777777" w:rsidR="00DF443A" w:rsidRPr="007D3885" w:rsidRDefault="00DF443A" w:rsidP="00946284">
            <w:pPr>
              <w:pStyle w:val="TableParagraph"/>
              <w:widowControl/>
              <w:rPr>
                <w:sz w:val="16"/>
              </w:rPr>
            </w:pPr>
          </w:p>
        </w:tc>
        <w:tc>
          <w:tcPr>
            <w:tcW w:w="778" w:type="dxa"/>
          </w:tcPr>
          <w:p w14:paraId="4C8D745E" w14:textId="77777777" w:rsidR="00DF443A" w:rsidRPr="007D3885" w:rsidRDefault="00DF443A" w:rsidP="00946284">
            <w:pPr>
              <w:pStyle w:val="TableParagraph"/>
              <w:widowControl/>
              <w:rPr>
                <w:sz w:val="16"/>
              </w:rPr>
            </w:pPr>
          </w:p>
        </w:tc>
        <w:tc>
          <w:tcPr>
            <w:tcW w:w="1044" w:type="dxa"/>
          </w:tcPr>
          <w:p w14:paraId="69B6278B" w14:textId="77777777" w:rsidR="00DF443A" w:rsidRPr="007D3885" w:rsidRDefault="00DF443A" w:rsidP="00946284">
            <w:pPr>
              <w:pStyle w:val="TableParagraph"/>
              <w:widowControl/>
              <w:rPr>
                <w:sz w:val="16"/>
              </w:rPr>
            </w:pPr>
          </w:p>
        </w:tc>
        <w:tc>
          <w:tcPr>
            <w:tcW w:w="1047" w:type="dxa"/>
          </w:tcPr>
          <w:p w14:paraId="0C17E0D5" w14:textId="77777777" w:rsidR="00DF443A" w:rsidRPr="007D3885" w:rsidRDefault="00DF443A" w:rsidP="00946284">
            <w:pPr>
              <w:pStyle w:val="TableParagraph"/>
              <w:widowControl/>
              <w:rPr>
                <w:sz w:val="16"/>
              </w:rPr>
            </w:pPr>
          </w:p>
        </w:tc>
        <w:tc>
          <w:tcPr>
            <w:tcW w:w="778" w:type="dxa"/>
          </w:tcPr>
          <w:p w14:paraId="0B18FCFC" w14:textId="77777777" w:rsidR="00DF443A" w:rsidRPr="007D3885" w:rsidRDefault="00DF443A" w:rsidP="00946284">
            <w:pPr>
              <w:pStyle w:val="TableParagraph"/>
              <w:widowControl/>
              <w:rPr>
                <w:sz w:val="16"/>
              </w:rPr>
            </w:pPr>
          </w:p>
        </w:tc>
        <w:tc>
          <w:tcPr>
            <w:tcW w:w="778" w:type="dxa"/>
          </w:tcPr>
          <w:p w14:paraId="58AE0C76" w14:textId="77777777" w:rsidR="00DF443A" w:rsidRPr="007D3885" w:rsidRDefault="00DF443A" w:rsidP="00946284">
            <w:pPr>
              <w:pStyle w:val="TableParagraph"/>
              <w:widowControl/>
              <w:rPr>
                <w:sz w:val="16"/>
              </w:rPr>
            </w:pPr>
          </w:p>
        </w:tc>
        <w:tc>
          <w:tcPr>
            <w:tcW w:w="1045" w:type="dxa"/>
          </w:tcPr>
          <w:p w14:paraId="2820FE8F" w14:textId="77777777" w:rsidR="00DF443A" w:rsidRPr="007D3885" w:rsidRDefault="00DF443A" w:rsidP="00946284">
            <w:pPr>
              <w:pStyle w:val="TableParagraph"/>
              <w:widowControl/>
              <w:rPr>
                <w:sz w:val="16"/>
              </w:rPr>
            </w:pPr>
          </w:p>
        </w:tc>
        <w:tc>
          <w:tcPr>
            <w:tcW w:w="1047" w:type="dxa"/>
          </w:tcPr>
          <w:p w14:paraId="14D278D0" w14:textId="77777777" w:rsidR="00DF443A" w:rsidRPr="007D3885" w:rsidRDefault="00DF443A" w:rsidP="00946284">
            <w:pPr>
              <w:pStyle w:val="TableParagraph"/>
              <w:widowControl/>
              <w:rPr>
                <w:sz w:val="16"/>
              </w:rPr>
            </w:pPr>
          </w:p>
        </w:tc>
      </w:tr>
      <w:tr w:rsidR="00DF443A" w:rsidRPr="007D3885" w14:paraId="044DBAD7" w14:textId="77777777" w:rsidTr="00946284">
        <w:trPr>
          <w:trHeight w:val="388"/>
        </w:trPr>
        <w:tc>
          <w:tcPr>
            <w:tcW w:w="2141" w:type="dxa"/>
            <w:gridSpan w:val="3"/>
          </w:tcPr>
          <w:p w14:paraId="40863117" w14:textId="77777777" w:rsidR="00DF443A" w:rsidRPr="007D3885" w:rsidRDefault="00DF443A" w:rsidP="00946284">
            <w:pPr>
              <w:pStyle w:val="TableParagraph"/>
              <w:widowControl/>
              <w:ind w:left="369"/>
              <w:rPr>
                <w:b/>
                <w:sz w:val="16"/>
              </w:rPr>
            </w:pPr>
            <w:r w:rsidRPr="007D3885">
              <w:rPr>
                <w:b/>
                <w:sz w:val="16"/>
              </w:rPr>
              <w:t>Итого по субъекту РФ:</w:t>
            </w:r>
          </w:p>
        </w:tc>
        <w:tc>
          <w:tcPr>
            <w:tcW w:w="1322" w:type="dxa"/>
          </w:tcPr>
          <w:p w14:paraId="771617C5" w14:textId="77777777" w:rsidR="00DF443A" w:rsidRPr="007D3885" w:rsidRDefault="00DF443A" w:rsidP="00946284">
            <w:pPr>
              <w:pStyle w:val="TableParagraph"/>
              <w:widowControl/>
              <w:rPr>
                <w:sz w:val="16"/>
              </w:rPr>
            </w:pPr>
          </w:p>
        </w:tc>
        <w:tc>
          <w:tcPr>
            <w:tcW w:w="1311" w:type="dxa"/>
          </w:tcPr>
          <w:p w14:paraId="259AC74C" w14:textId="77777777" w:rsidR="00DF443A" w:rsidRPr="007D3885" w:rsidRDefault="00DF443A" w:rsidP="00946284">
            <w:pPr>
              <w:pStyle w:val="TableParagraph"/>
              <w:widowControl/>
              <w:rPr>
                <w:sz w:val="16"/>
              </w:rPr>
            </w:pPr>
          </w:p>
        </w:tc>
        <w:tc>
          <w:tcPr>
            <w:tcW w:w="1421" w:type="dxa"/>
          </w:tcPr>
          <w:p w14:paraId="3DDC6349" w14:textId="77777777" w:rsidR="00DF443A" w:rsidRPr="007D3885" w:rsidRDefault="00DF443A" w:rsidP="00946284">
            <w:pPr>
              <w:pStyle w:val="TableParagraph"/>
              <w:widowControl/>
              <w:rPr>
                <w:sz w:val="16"/>
              </w:rPr>
            </w:pPr>
          </w:p>
        </w:tc>
        <w:tc>
          <w:tcPr>
            <w:tcW w:w="555" w:type="dxa"/>
          </w:tcPr>
          <w:p w14:paraId="4AD9B598" w14:textId="77777777" w:rsidR="00DF443A" w:rsidRPr="007D3885" w:rsidRDefault="00DF443A" w:rsidP="00946284">
            <w:pPr>
              <w:pStyle w:val="TableParagraph"/>
              <w:widowControl/>
              <w:rPr>
                <w:sz w:val="16"/>
              </w:rPr>
            </w:pPr>
          </w:p>
        </w:tc>
        <w:tc>
          <w:tcPr>
            <w:tcW w:w="644" w:type="dxa"/>
          </w:tcPr>
          <w:p w14:paraId="1D186C66" w14:textId="77777777" w:rsidR="00DF443A" w:rsidRPr="007D3885" w:rsidRDefault="00DF443A" w:rsidP="00946284">
            <w:pPr>
              <w:pStyle w:val="TableParagraph"/>
              <w:widowControl/>
              <w:rPr>
                <w:sz w:val="16"/>
              </w:rPr>
            </w:pPr>
          </w:p>
        </w:tc>
        <w:tc>
          <w:tcPr>
            <w:tcW w:w="702" w:type="dxa"/>
          </w:tcPr>
          <w:p w14:paraId="4D035946" w14:textId="77777777" w:rsidR="00DF443A" w:rsidRPr="007D3885" w:rsidRDefault="00DF443A" w:rsidP="00946284">
            <w:pPr>
              <w:pStyle w:val="TableParagraph"/>
              <w:widowControl/>
              <w:rPr>
                <w:sz w:val="16"/>
              </w:rPr>
            </w:pPr>
          </w:p>
        </w:tc>
        <w:tc>
          <w:tcPr>
            <w:tcW w:w="778" w:type="dxa"/>
          </w:tcPr>
          <w:p w14:paraId="1484B291" w14:textId="77777777" w:rsidR="00DF443A" w:rsidRPr="007D3885" w:rsidRDefault="00DF443A" w:rsidP="00946284">
            <w:pPr>
              <w:pStyle w:val="TableParagraph"/>
              <w:widowControl/>
              <w:rPr>
                <w:sz w:val="16"/>
              </w:rPr>
            </w:pPr>
          </w:p>
        </w:tc>
        <w:tc>
          <w:tcPr>
            <w:tcW w:w="778" w:type="dxa"/>
          </w:tcPr>
          <w:p w14:paraId="41C319E0" w14:textId="77777777" w:rsidR="00DF443A" w:rsidRPr="007D3885" w:rsidRDefault="00DF443A" w:rsidP="00946284">
            <w:pPr>
              <w:pStyle w:val="TableParagraph"/>
              <w:widowControl/>
              <w:rPr>
                <w:sz w:val="16"/>
              </w:rPr>
            </w:pPr>
          </w:p>
        </w:tc>
        <w:tc>
          <w:tcPr>
            <w:tcW w:w="1044" w:type="dxa"/>
          </w:tcPr>
          <w:p w14:paraId="74C47EDD" w14:textId="77777777" w:rsidR="00DF443A" w:rsidRPr="007D3885" w:rsidRDefault="00DF443A" w:rsidP="00946284">
            <w:pPr>
              <w:pStyle w:val="TableParagraph"/>
              <w:widowControl/>
              <w:rPr>
                <w:sz w:val="16"/>
              </w:rPr>
            </w:pPr>
          </w:p>
        </w:tc>
        <w:tc>
          <w:tcPr>
            <w:tcW w:w="1047" w:type="dxa"/>
          </w:tcPr>
          <w:p w14:paraId="3143D1FB" w14:textId="77777777" w:rsidR="00DF443A" w:rsidRPr="007D3885" w:rsidRDefault="00DF443A" w:rsidP="00946284">
            <w:pPr>
              <w:pStyle w:val="TableParagraph"/>
              <w:widowControl/>
              <w:rPr>
                <w:sz w:val="16"/>
              </w:rPr>
            </w:pPr>
          </w:p>
        </w:tc>
        <w:tc>
          <w:tcPr>
            <w:tcW w:w="778" w:type="dxa"/>
          </w:tcPr>
          <w:p w14:paraId="11DB6107" w14:textId="77777777" w:rsidR="00DF443A" w:rsidRPr="007D3885" w:rsidRDefault="00DF443A" w:rsidP="00946284">
            <w:pPr>
              <w:pStyle w:val="TableParagraph"/>
              <w:widowControl/>
              <w:rPr>
                <w:sz w:val="16"/>
              </w:rPr>
            </w:pPr>
          </w:p>
        </w:tc>
        <w:tc>
          <w:tcPr>
            <w:tcW w:w="778" w:type="dxa"/>
          </w:tcPr>
          <w:p w14:paraId="28261107" w14:textId="77777777" w:rsidR="00DF443A" w:rsidRPr="007D3885" w:rsidRDefault="00DF443A" w:rsidP="00946284">
            <w:pPr>
              <w:pStyle w:val="TableParagraph"/>
              <w:widowControl/>
              <w:rPr>
                <w:sz w:val="16"/>
              </w:rPr>
            </w:pPr>
          </w:p>
        </w:tc>
        <w:tc>
          <w:tcPr>
            <w:tcW w:w="1045" w:type="dxa"/>
          </w:tcPr>
          <w:p w14:paraId="5767F7F5" w14:textId="77777777" w:rsidR="00DF443A" w:rsidRPr="007D3885" w:rsidRDefault="00DF443A" w:rsidP="00946284">
            <w:pPr>
              <w:pStyle w:val="TableParagraph"/>
              <w:widowControl/>
              <w:rPr>
                <w:sz w:val="16"/>
              </w:rPr>
            </w:pPr>
          </w:p>
        </w:tc>
        <w:tc>
          <w:tcPr>
            <w:tcW w:w="1047" w:type="dxa"/>
          </w:tcPr>
          <w:p w14:paraId="4AA0579B" w14:textId="77777777" w:rsidR="00DF443A" w:rsidRPr="007D3885" w:rsidRDefault="00DF443A" w:rsidP="00946284">
            <w:pPr>
              <w:pStyle w:val="TableParagraph"/>
              <w:widowControl/>
              <w:rPr>
                <w:sz w:val="16"/>
              </w:rPr>
            </w:pPr>
          </w:p>
        </w:tc>
      </w:tr>
      <w:tr w:rsidR="00DF443A" w:rsidRPr="007D3885" w14:paraId="72BDC24C" w14:textId="77777777" w:rsidTr="00946284">
        <w:trPr>
          <w:trHeight w:val="390"/>
        </w:trPr>
        <w:tc>
          <w:tcPr>
            <w:tcW w:w="2141" w:type="dxa"/>
            <w:gridSpan w:val="3"/>
          </w:tcPr>
          <w:p w14:paraId="3505824D" w14:textId="77777777" w:rsidR="00DF443A" w:rsidRPr="007D3885" w:rsidRDefault="00DF443A" w:rsidP="00946284">
            <w:pPr>
              <w:pStyle w:val="TableParagraph"/>
              <w:widowControl/>
              <w:ind w:right="98"/>
              <w:jc w:val="right"/>
              <w:rPr>
                <w:b/>
                <w:sz w:val="16"/>
              </w:rPr>
            </w:pPr>
            <w:r w:rsidRPr="007D3885">
              <w:rPr>
                <w:b/>
                <w:sz w:val="16"/>
              </w:rPr>
              <w:t>Итого по</w:t>
            </w:r>
            <w:r w:rsidRPr="007D3885">
              <w:rPr>
                <w:b/>
                <w:spacing w:val="-10"/>
                <w:sz w:val="16"/>
              </w:rPr>
              <w:t xml:space="preserve"> </w:t>
            </w:r>
            <w:r w:rsidRPr="007D3885">
              <w:rPr>
                <w:b/>
                <w:sz w:val="16"/>
              </w:rPr>
              <w:t>автомобильной</w:t>
            </w:r>
          </w:p>
          <w:p w14:paraId="2F64A6A8" w14:textId="77777777" w:rsidR="00DF443A" w:rsidRPr="007D3885" w:rsidRDefault="00DF443A" w:rsidP="00946284">
            <w:pPr>
              <w:pStyle w:val="TableParagraph"/>
              <w:widowControl/>
              <w:ind w:right="95"/>
              <w:jc w:val="right"/>
              <w:rPr>
                <w:b/>
                <w:sz w:val="16"/>
              </w:rPr>
            </w:pPr>
            <w:r w:rsidRPr="007D3885">
              <w:rPr>
                <w:b/>
                <w:spacing w:val="-1"/>
                <w:sz w:val="16"/>
              </w:rPr>
              <w:t>дороге:</w:t>
            </w:r>
          </w:p>
        </w:tc>
        <w:tc>
          <w:tcPr>
            <w:tcW w:w="1322" w:type="dxa"/>
          </w:tcPr>
          <w:p w14:paraId="435A36F9" w14:textId="77777777" w:rsidR="00DF443A" w:rsidRPr="007D3885" w:rsidRDefault="00DF443A" w:rsidP="00946284">
            <w:pPr>
              <w:pStyle w:val="TableParagraph"/>
              <w:widowControl/>
              <w:rPr>
                <w:sz w:val="16"/>
              </w:rPr>
            </w:pPr>
          </w:p>
        </w:tc>
        <w:tc>
          <w:tcPr>
            <w:tcW w:w="1311" w:type="dxa"/>
          </w:tcPr>
          <w:p w14:paraId="76FBD448" w14:textId="77777777" w:rsidR="00DF443A" w:rsidRPr="007D3885" w:rsidRDefault="00DF443A" w:rsidP="00946284">
            <w:pPr>
              <w:pStyle w:val="TableParagraph"/>
              <w:widowControl/>
              <w:rPr>
                <w:sz w:val="16"/>
              </w:rPr>
            </w:pPr>
          </w:p>
        </w:tc>
        <w:tc>
          <w:tcPr>
            <w:tcW w:w="1421" w:type="dxa"/>
          </w:tcPr>
          <w:p w14:paraId="360BC897" w14:textId="77777777" w:rsidR="00DF443A" w:rsidRPr="007D3885" w:rsidRDefault="00DF443A" w:rsidP="00946284">
            <w:pPr>
              <w:pStyle w:val="TableParagraph"/>
              <w:widowControl/>
              <w:rPr>
                <w:sz w:val="16"/>
              </w:rPr>
            </w:pPr>
          </w:p>
        </w:tc>
        <w:tc>
          <w:tcPr>
            <w:tcW w:w="555" w:type="dxa"/>
          </w:tcPr>
          <w:p w14:paraId="7D1B1B33" w14:textId="77777777" w:rsidR="00DF443A" w:rsidRPr="007D3885" w:rsidRDefault="00DF443A" w:rsidP="00946284">
            <w:pPr>
              <w:pStyle w:val="TableParagraph"/>
              <w:widowControl/>
              <w:rPr>
                <w:sz w:val="16"/>
              </w:rPr>
            </w:pPr>
          </w:p>
        </w:tc>
        <w:tc>
          <w:tcPr>
            <w:tcW w:w="644" w:type="dxa"/>
          </w:tcPr>
          <w:p w14:paraId="13EF6546" w14:textId="77777777" w:rsidR="00DF443A" w:rsidRPr="007D3885" w:rsidRDefault="00DF443A" w:rsidP="00946284">
            <w:pPr>
              <w:pStyle w:val="TableParagraph"/>
              <w:widowControl/>
              <w:rPr>
                <w:sz w:val="16"/>
              </w:rPr>
            </w:pPr>
          </w:p>
        </w:tc>
        <w:tc>
          <w:tcPr>
            <w:tcW w:w="702" w:type="dxa"/>
          </w:tcPr>
          <w:p w14:paraId="620CD7B7" w14:textId="77777777" w:rsidR="00DF443A" w:rsidRPr="007D3885" w:rsidRDefault="00DF443A" w:rsidP="00946284">
            <w:pPr>
              <w:pStyle w:val="TableParagraph"/>
              <w:widowControl/>
              <w:rPr>
                <w:sz w:val="16"/>
              </w:rPr>
            </w:pPr>
          </w:p>
        </w:tc>
        <w:tc>
          <w:tcPr>
            <w:tcW w:w="778" w:type="dxa"/>
          </w:tcPr>
          <w:p w14:paraId="21BC648B" w14:textId="77777777" w:rsidR="00DF443A" w:rsidRPr="007D3885" w:rsidRDefault="00DF443A" w:rsidP="00946284">
            <w:pPr>
              <w:pStyle w:val="TableParagraph"/>
              <w:widowControl/>
              <w:rPr>
                <w:sz w:val="16"/>
              </w:rPr>
            </w:pPr>
          </w:p>
        </w:tc>
        <w:tc>
          <w:tcPr>
            <w:tcW w:w="778" w:type="dxa"/>
          </w:tcPr>
          <w:p w14:paraId="5369F2E6" w14:textId="77777777" w:rsidR="00DF443A" w:rsidRPr="007D3885" w:rsidRDefault="00DF443A" w:rsidP="00946284">
            <w:pPr>
              <w:pStyle w:val="TableParagraph"/>
              <w:widowControl/>
              <w:rPr>
                <w:sz w:val="16"/>
              </w:rPr>
            </w:pPr>
          </w:p>
        </w:tc>
        <w:tc>
          <w:tcPr>
            <w:tcW w:w="1044" w:type="dxa"/>
          </w:tcPr>
          <w:p w14:paraId="2298498F" w14:textId="77777777" w:rsidR="00DF443A" w:rsidRPr="007D3885" w:rsidRDefault="00DF443A" w:rsidP="00946284">
            <w:pPr>
              <w:pStyle w:val="TableParagraph"/>
              <w:widowControl/>
              <w:rPr>
                <w:sz w:val="16"/>
              </w:rPr>
            </w:pPr>
          </w:p>
        </w:tc>
        <w:tc>
          <w:tcPr>
            <w:tcW w:w="1047" w:type="dxa"/>
          </w:tcPr>
          <w:p w14:paraId="474AAAEC" w14:textId="77777777" w:rsidR="00DF443A" w:rsidRPr="007D3885" w:rsidRDefault="00DF443A" w:rsidP="00946284">
            <w:pPr>
              <w:pStyle w:val="TableParagraph"/>
              <w:widowControl/>
              <w:rPr>
                <w:sz w:val="16"/>
              </w:rPr>
            </w:pPr>
          </w:p>
        </w:tc>
        <w:tc>
          <w:tcPr>
            <w:tcW w:w="778" w:type="dxa"/>
          </w:tcPr>
          <w:p w14:paraId="168BED83" w14:textId="77777777" w:rsidR="00DF443A" w:rsidRPr="007D3885" w:rsidRDefault="00DF443A" w:rsidP="00946284">
            <w:pPr>
              <w:pStyle w:val="TableParagraph"/>
              <w:widowControl/>
              <w:rPr>
                <w:sz w:val="16"/>
              </w:rPr>
            </w:pPr>
          </w:p>
        </w:tc>
        <w:tc>
          <w:tcPr>
            <w:tcW w:w="778" w:type="dxa"/>
          </w:tcPr>
          <w:p w14:paraId="112382E6" w14:textId="77777777" w:rsidR="00DF443A" w:rsidRPr="007D3885" w:rsidRDefault="00DF443A" w:rsidP="00946284">
            <w:pPr>
              <w:pStyle w:val="TableParagraph"/>
              <w:widowControl/>
              <w:rPr>
                <w:sz w:val="16"/>
              </w:rPr>
            </w:pPr>
          </w:p>
        </w:tc>
        <w:tc>
          <w:tcPr>
            <w:tcW w:w="1045" w:type="dxa"/>
          </w:tcPr>
          <w:p w14:paraId="1A616FE6" w14:textId="77777777" w:rsidR="00DF443A" w:rsidRPr="007D3885" w:rsidRDefault="00DF443A" w:rsidP="00946284">
            <w:pPr>
              <w:pStyle w:val="TableParagraph"/>
              <w:widowControl/>
              <w:rPr>
                <w:sz w:val="16"/>
              </w:rPr>
            </w:pPr>
          </w:p>
        </w:tc>
        <w:tc>
          <w:tcPr>
            <w:tcW w:w="1047" w:type="dxa"/>
          </w:tcPr>
          <w:p w14:paraId="270E82D4" w14:textId="77777777" w:rsidR="00DF443A" w:rsidRPr="007D3885" w:rsidRDefault="00DF443A" w:rsidP="00946284">
            <w:pPr>
              <w:pStyle w:val="TableParagraph"/>
              <w:widowControl/>
              <w:rPr>
                <w:sz w:val="16"/>
              </w:rPr>
            </w:pPr>
          </w:p>
        </w:tc>
      </w:tr>
    </w:tbl>
    <w:p w14:paraId="74D3E228" w14:textId="77777777" w:rsidR="00DF443A" w:rsidRPr="007D3885" w:rsidRDefault="00DF443A" w:rsidP="00DF443A">
      <w:pPr>
        <w:widowControl/>
        <w:rPr>
          <w:sz w:val="16"/>
        </w:rPr>
      </w:pPr>
    </w:p>
    <w:p w14:paraId="7F97FECE" w14:textId="77777777" w:rsidR="00DF443A" w:rsidRPr="007D3885" w:rsidRDefault="00DF443A" w:rsidP="00DF443A">
      <w:pPr>
        <w:widowControl/>
        <w:rPr>
          <w:sz w:val="16"/>
        </w:rPr>
      </w:pPr>
    </w:p>
    <w:p w14:paraId="051722CB" w14:textId="77777777" w:rsidR="00DF443A" w:rsidRPr="007D3885" w:rsidRDefault="00DF443A" w:rsidP="00DF443A">
      <w:pPr>
        <w:widowControl/>
        <w:rPr>
          <w:sz w:val="16"/>
        </w:rPr>
      </w:pPr>
    </w:p>
    <w:p w14:paraId="639E8642" w14:textId="77777777" w:rsidR="00DF443A" w:rsidRPr="007D3885" w:rsidRDefault="00DF443A" w:rsidP="00DF443A">
      <w:pPr>
        <w:widowControl/>
        <w:rPr>
          <w:sz w:val="16"/>
        </w:rPr>
      </w:pPr>
    </w:p>
    <w:p w14:paraId="53917AE0" w14:textId="77777777" w:rsidR="00DF443A" w:rsidRPr="007D3885" w:rsidRDefault="00DF443A" w:rsidP="00DF443A">
      <w:pPr>
        <w:widowControl/>
        <w:rPr>
          <w:sz w:val="16"/>
        </w:rPr>
      </w:pPr>
    </w:p>
    <w:p w14:paraId="0F23C89B" w14:textId="77777777" w:rsidR="00DF443A" w:rsidRPr="007D3885" w:rsidRDefault="00DF443A" w:rsidP="00943964">
      <w:pPr>
        <w:pStyle w:val="ad"/>
        <w:widowControl/>
        <w:ind w:left="0" w:firstLine="709"/>
        <w:jc w:val="right"/>
      </w:pPr>
    </w:p>
    <w:p w14:paraId="6AD3A4FE" w14:textId="77777777" w:rsidR="00200B9D" w:rsidRPr="007D3885" w:rsidRDefault="00200B9D" w:rsidP="00943964">
      <w:pPr>
        <w:widowControl/>
        <w:ind w:firstLine="709"/>
        <w:rPr>
          <w:sz w:val="16"/>
        </w:rPr>
      </w:pPr>
    </w:p>
    <w:p w14:paraId="546D9770" w14:textId="77777777" w:rsidR="00C37463" w:rsidRPr="007D3885" w:rsidRDefault="00C37463" w:rsidP="00943964">
      <w:pPr>
        <w:widowControl/>
        <w:ind w:firstLine="709"/>
        <w:rPr>
          <w:sz w:val="24"/>
          <w:szCs w:val="36"/>
        </w:rPr>
        <w:sectPr w:rsidR="00C37463" w:rsidRPr="007D3885" w:rsidSect="00943964">
          <w:type w:val="nextColumn"/>
          <w:pgSz w:w="16840" w:h="11910" w:orient="landscape"/>
          <w:pgMar w:top="1134" w:right="567" w:bottom="1134" w:left="1134" w:header="720" w:footer="720" w:gutter="0"/>
          <w:cols w:space="720"/>
        </w:sectPr>
      </w:pPr>
    </w:p>
    <w:p w14:paraId="0B578493" w14:textId="77777777" w:rsidR="00DC6F8A" w:rsidRPr="007D3885" w:rsidRDefault="00DC6F8A" w:rsidP="00943964">
      <w:pPr>
        <w:pStyle w:val="ad"/>
        <w:widowControl/>
        <w:ind w:left="0" w:firstLine="709"/>
        <w:jc w:val="right"/>
      </w:pPr>
      <w:r w:rsidRPr="007D3885">
        <w:lastRenderedPageBreak/>
        <w:t>Приложение № 1.1.7 к Техническому заданию</w:t>
      </w:r>
    </w:p>
    <w:p w14:paraId="3785A98F" w14:textId="77777777" w:rsidR="00DC6F8A" w:rsidRPr="007D3885" w:rsidRDefault="00DC6F8A" w:rsidP="00943964">
      <w:pPr>
        <w:pStyle w:val="ad"/>
        <w:widowControl/>
        <w:ind w:left="0" w:firstLine="709"/>
        <w:rPr>
          <w:sz w:val="20"/>
        </w:rPr>
      </w:pPr>
    </w:p>
    <w:p w14:paraId="1DC6A898" w14:textId="77777777" w:rsidR="00DC6F8A" w:rsidRPr="007D3885" w:rsidRDefault="00DC6F8A" w:rsidP="00943964">
      <w:pPr>
        <w:pStyle w:val="ad"/>
        <w:widowControl/>
        <w:ind w:left="0" w:firstLine="709"/>
        <w:rPr>
          <w:sz w:val="20"/>
        </w:rPr>
      </w:pPr>
    </w:p>
    <w:p w14:paraId="693E9A4B" w14:textId="77777777" w:rsidR="00DC6F8A" w:rsidRPr="007D3885" w:rsidRDefault="00DC6F8A" w:rsidP="00DF443A">
      <w:pPr>
        <w:pStyle w:val="ad"/>
        <w:widowControl/>
        <w:ind w:left="0" w:firstLine="709"/>
        <w:jc w:val="center"/>
      </w:pPr>
      <w:r w:rsidRPr="007D3885">
        <w:t>Эскиз информационного щита.</w:t>
      </w:r>
    </w:p>
    <w:p w14:paraId="21B22F9A" w14:textId="77777777" w:rsidR="00DC6F8A" w:rsidRPr="007D3885" w:rsidRDefault="00DC6F8A" w:rsidP="00943964">
      <w:pPr>
        <w:pStyle w:val="ad"/>
        <w:widowControl/>
        <w:ind w:left="0" w:firstLine="709"/>
      </w:pPr>
      <w:r w:rsidRPr="007D3885">
        <w:rPr>
          <w:noProof/>
          <w:lang w:bidi="ar-SA"/>
        </w:rPr>
        <w:drawing>
          <wp:anchor distT="0" distB="0" distL="0" distR="0" simplePos="0" relativeHeight="251605504" behindDoc="0" locked="0" layoutInCell="1" allowOverlap="1" wp14:anchorId="186EE2BB" wp14:editId="70FCD4AE">
            <wp:simplePos x="0" y="0"/>
            <wp:positionH relativeFrom="page">
              <wp:posOffset>2101469</wp:posOffset>
            </wp:positionH>
            <wp:positionV relativeFrom="paragraph">
              <wp:posOffset>180409</wp:posOffset>
            </wp:positionV>
            <wp:extent cx="4070324" cy="5290089"/>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4070324" cy="5290089"/>
                    </a:xfrm>
                    <a:prstGeom prst="rect">
                      <a:avLst/>
                    </a:prstGeom>
                  </pic:spPr>
                </pic:pic>
              </a:graphicData>
            </a:graphic>
          </wp:anchor>
        </w:drawing>
      </w:r>
    </w:p>
    <w:p w14:paraId="4BD8E031" w14:textId="77777777" w:rsidR="00DC6F8A" w:rsidRPr="007D3885" w:rsidRDefault="00DC6F8A" w:rsidP="00943964">
      <w:pPr>
        <w:pStyle w:val="ad"/>
        <w:widowControl/>
        <w:ind w:left="0" w:firstLine="709"/>
        <w:rPr>
          <w:sz w:val="20"/>
        </w:rPr>
      </w:pPr>
    </w:p>
    <w:p w14:paraId="5A1D88F2" w14:textId="77777777" w:rsidR="00152F27" w:rsidRPr="007D3885" w:rsidRDefault="00152F27" w:rsidP="00943964">
      <w:pPr>
        <w:pStyle w:val="ad"/>
        <w:widowControl/>
        <w:ind w:left="0" w:firstLine="709"/>
        <w:rPr>
          <w:sz w:val="20"/>
        </w:rPr>
      </w:pPr>
    </w:p>
    <w:p w14:paraId="3A1BA141" w14:textId="77777777" w:rsidR="00152F27" w:rsidRPr="007D3885" w:rsidRDefault="00152F27" w:rsidP="00943964">
      <w:pPr>
        <w:pStyle w:val="ad"/>
        <w:widowControl/>
        <w:ind w:left="0" w:firstLine="709"/>
        <w:rPr>
          <w:sz w:val="20"/>
        </w:rPr>
      </w:pPr>
    </w:p>
    <w:p w14:paraId="5105FF52" w14:textId="77777777" w:rsidR="00152F27" w:rsidRPr="007D3885" w:rsidRDefault="00152F27" w:rsidP="00943964">
      <w:pPr>
        <w:pStyle w:val="ad"/>
        <w:widowControl/>
        <w:ind w:left="0" w:firstLine="709"/>
        <w:jc w:val="right"/>
      </w:pPr>
    </w:p>
    <w:p w14:paraId="6E20DC48" w14:textId="77777777" w:rsidR="00152F27" w:rsidRPr="007D3885" w:rsidRDefault="00152F27" w:rsidP="00943964">
      <w:pPr>
        <w:pStyle w:val="ad"/>
        <w:widowControl/>
        <w:ind w:left="0" w:firstLine="709"/>
        <w:jc w:val="right"/>
      </w:pPr>
    </w:p>
    <w:p w14:paraId="7DAF9AC8" w14:textId="77777777" w:rsidR="00152F27" w:rsidRPr="007D3885" w:rsidRDefault="00152F27" w:rsidP="00943964">
      <w:pPr>
        <w:pStyle w:val="ad"/>
        <w:widowControl/>
        <w:ind w:left="0" w:firstLine="709"/>
        <w:jc w:val="right"/>
      </w:pPr>
    </w:p>
    <w:p w14:paraId="54D1E8C2" w14:textId="77777777" w:rsidR="00152F27" w:rsidRPr="007D3885" w:rsidRDefault="00152F27" w:rsidP="00943964">
      <w:pPr>
        <w:pStyle w:val="ad"/>
        <w:widowControl/>
        <w:ind w:left="0" w:firstLine="709"/>
        <w:jc w:val="right"/>
      </w:pPr>
    </w:p>
    <w:p w14:paraId="13DB4F4B" w14:textId="77777777" w:rsidR="00152F27" w:rsidRPr="007D3885" w:rsidRDefault="00152F27" w:rsidP="00943964">
      <w:pPr>
        <w:pStyle w:val="ad"/>
        <w:widowControl/>
        <w:ind w:left="0" w:firstLine="709"/>
        <w:jc w:val="right"/>
      </w:pPr>
    </w:p>
    <w:p w14:paraId="5F7DAA8A" w14:textId="77777777" w:rsidR="00152F27" w:rsidRPr="007D3885" w:rsidRDefault="00152F27" w:rsidP="00943964">
      <w:pPr>
        <w:pStyle w:val="ad"/>
        <w:widowControl/>
        <w:ind w:left="0" w:firstLine="709"/>
        <w:jc w:val="right"/>
      </w:pPr>
    </w:p>
    <w:p w14:paraId="7304561C" w14:textId="77777777" w:rsidR="00152F27" w:rsidRPr="007D3885" w:rsidRDefault="00152F27" w:rsidP="00943964">
      <w:pPr>
        <w:pStyle w:val="ad"/>
        <w:widowControl/>
        <w:ind w:left="0" w:firstLine="709"/>
        <w:jc w:val="right"/>
      </w:pPr>
    </w:p>
    <w:p w14:paraId="0868522F" w14:textId="77777777" w:rsidR="00152F27" w:rsidRPr="007D3885" w:rsidRDefault="00152F27" w:rsidP="00943964">
      <w:pPr>
        <w:pStyle w:val="ad"/>
        <w:widowControl/>
        <w:ind w:left="0" w:firstLine="709"/>
        <w:jc w:val="right"/>
      </w:pPr>
    </w:p>
    <w:p w14:paraId="252578AB" w14:textId="77777777" w:rsidR="008A3E7D" w:rsidRPr="007D3885" w:rsidRDefault="008A3E7D" w:rsidP="00943964">
      <w:pPr>
        <w:pStyle w:val="ad"/>
        <w:widowControl/>
        <w:ind w:left="0" w:firstLine="709"/>
        <w:jc w:val="right"/>
        <w:sectPr w:rsidR="008A3E7D" w:rsidRPr="007D3885" w:rsidSect="00943964">
          <w:footerReference w:type="default" r:id="rId10"/>
          <w:type w:val="nextColumn"/>
          <w:pgSz w:w="11910" w:h="16840"/>
          <w:pgMar w:top="1134" w:right="567" w:bottom="1134" w:left="1134" w:header="720" w:footer="720" w:gutter="0"/>
          <w:cols w:space="720"/>
          <w:docGrid w:linePitch="299"/>
        </w:sectPr>
      </w:pPr>
    </w:p>
    <w:p w14:paraId="2992F650" w14:textId="77777777" w:rsidR="002C59B5" w:rsidRPr="007D3885" w:rsidRDefault="00C37463" w:rsidP="00943964">
      <w:pPr>
        <w:pStyle w:val="ad"/>
        <w:widowControl/>
        <w:ind w:left="0" w:firstLine="709"/>
        <w:jc w:val="right"/>
      </w:pPr>
      <w:r w:rsidRPr="007D3885">
        <w:lastRenderedPageBreak/>
        <w:t>Приложение № 1.1.8</w:t>
      </w:r>
    </w:p>
    <w:p w14:paraId="06002BC4" w14:textId="77777777" w:rsidR="00DF443A" w:rsidRPr="007D3885" w:rsidRDefault="00DF443A" w:rsidP="00DF443A">
      <w:pPr>
        <w:widowControl/>
        <w:autoSpaceDE/>
        <w:autoSpaceDN/>
        <w:jc w:val="center"/>
        <w:rPr>
          <w:b/>
          <w:bCs/>
          <w:sz w:val="20"/>
          <w:szCs w:val="20"/>
          <w:lang w:bidi="ar-SA"/>
        </w:rPr>
      </w:pPr>
      <w:r w:rsidRPr="007D3885">
        <w:rPr>
          <w:b/>
          <w:bCs/>
          <w:sz w:val="20"/>
          <w:szCs w:val="20"/>
          <w:lang w:bidi="ar-SA"/>
        </w:rPr>
        <w:t>ФОРМА ЖУРНАЛА РАБОТ ПО ЗИМЕ</w:t>
      </w:r>
    </w:p>
    <w:p w14:paraId="4F9BA35E" w14:textId="77777777" w:rsidR="00DF443A" w:rsidRPr="007D3885" w:rsidRDefault="00DF443A" w:rsidP="00DF443A">
      <w:pPr>
        <w:jc w:val="center"/>
        <w:rPr>
          <w:sz w:val="20"/>
          <w:szCs w:val="20"/>
          <w:lang w:bidi="ar-SA"/>
        </w:rPr>
      </w:pPr>
      <w:r w:rsidRPr="007D3885">
        <w:rPr>
          <w:sz w:val="20"/>
          <w:szCs w:val="20"/>
          <w:lang w:bidi="ar-SA"/>
        </w:rPr>
        <w:t>ЖУРНАЛ</w:t>
      </w:r>
    </w:p>
    <w:p w14:paraId="20D72A96" w14:textId="77777777" w:rsidR="00DF443A" w:rsidRPr="007D3885" w:rsidRDefault="00DF443A" w:rsidP="00DF443A">
      <w:pPr>
        <w:jc w:val="center"/>
        <w:rPr>
          <w:sz w:val="20"/>
          <w:szCs w:val="20"/>
          <w:lang w:bidi="ar-SA"/>
        </w:rPr>
      </w:pPr>
      <w:r w:rsidRPr="007D3885">
        <w:rPr>
          <w:sz w:val="20"/>
          <w:szCs w:val="20"/>
          <w:lang w:bidi="ar-SA"/>
        </w:rPr>
        <w:t>производства работ _____________ в зимний период _____________ год/год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3"/>
        <w:gridCol w:w="931"/>
        <w:gridCol w:w="1009"/>
        <w:gridCol w:w="834"/>
        <w:gridCol w:w="895"/>
        <w:gridCol w:w="1142"/>
        <w:gridCol w:w="537"/>
        <w:gridCol w:w="597"/>
        <w:gridCol w:w="853"/>
        <w:gridCol w:w="1354"/>
        <w:gridCol w:w="1150"/>
        <w:gridCol w:w="629"/>
        <w:gridCol w:w="629"/>
        <w:gridCol w:w="1220"/>
        <w:gridCol w:w="573"/>
        <w:gridCol w:w="618"/>
        <w:gridCol w:w="878"/>
        <w:gridCol w:w="971"/>
      </w:tblGrid>
      <w:tr w:rsidR="00DF443A" w:rsidRPr="007D3885" w14:paraId="2524BE92" w14:textId="77777777" w:rsidTr="00946284">
        <w:tc>
          <w:tcPr>
            <w:tcW w:w="178" w:type="pct"/>
            <w:vMerge w:val="restart"/>
            <w:vAlign w:val="center"/>
          </w:tcPr>
          <w:p w14:paraId="7989835F"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Дата</w:t>
            </w:r>
          </w:p>
        </w:tc>
        <w:tc>
          <w:tcPr>
            <w:tcW w:w="245" w:type="pct"/>
            <w:vMerge w:val="restart"/>
            <w:vAlign w:val="center"/>
          </w:tcPr>
          <w:p w14:paraId="2B81CD46"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Время заполнения</w:t>
            </w:r>
          </w:p>
        </w:tc>
        <w:tc>
          <w:tcPr>
            <w:tcW w:w="1978" w:type="pct"/>
            <w:gridSpan w:val="7"/>
            <w:vAlign w:val="center"/>
          </w:tcPr>
          <w:p w14:paraId="2DACB05A"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Метеообстановка</w:t>
            </w:r>
          </w:p>
        </w:tc>
        <w:tc>
          <w:tcPr>
            <w:tcW w:w="533" w:type="pct"/>
            <w:vMerge w:val="restart"/>
            <w:vAlign w:val="center"/>
          </w:tcPr>
          <w:p w14:paraId="54F62FD5"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Состояние проезжей части до проведения работ (чистое, мокрое, снежный накат, снег и т.п.) толщина отложений</w:t>
            </w:r>
          </w:p>
        </w:tc>
        <w:tc>
          <w:tcPr>
            <w:tcW w:w="2067" w:type="pct"/>
            <w:gridSpan w:val="8"/>
            <w:vAlign w:val="center"/>
          </w:tcPr>
          <w:p w14:paraId="0395CEA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Сведения о работах по предупреждению и ликвидации зимней скользкости</w:t>
            </w:r>
          </w:p>
        </w:tc>
      </w:tr>
      <w:tr w:rsidR="00DF443A" w:rsidRPr="007D3885" w14:paraId="28D2B381" w14:textId="77777777" w:rsidTr="00946284">
        <w:tc>
          <w:tcPr>
            <w:tcW w:w="178" w:type="pct"/>
            <w:vMerge/>
          </w:tcPr>
          <w:p w14:paraId="0DAFB6D7"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29061ABE"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11" w:type="pct"/>
            <w:vMerge w:val="restart"/>
            <w:vAlign w:val="center"/>
          </w:tcPr>
          <w:p w14:paraId="6A3CAD2F"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Температура воздуха, град. C</w:t>
            </w:r>
          </w:p>
        </w:tc>
        <w:tc>
          <w:tcPr>
            <w:tcW w:w="289" w:type="pct"/>
            <w:vMerge w:val="restart"/>
            <w:vAlign w:val="center"/>
          </w:tcPr>
          <w:p w14:paraId="34CCCCD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Давление, мм рт. ст.</w:t>
            </w:r>
          </w:p>
        </w:tc>
        <w:tc>
          <w:tcPr>
            <w:tcW w:w="200" w:type="pct"/>
            <w:vMerge w:val="restart"/>
            <w:vAlign w:val="center"/>
          </w:tcPr>
          <w:p w14:paraId="2FDA91F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Влажность, %</w:t>
            </w:r>
          </w:p>
        </w:tc>
        <w:tc>
          <w:tcPr>
            <w:tcW w:w="489" w:type="pct"/>
            <w:vMerge w:val="restart"/>
            <w:vAlign w:val="center"/>
          </w:tcPr>
          <w:p w14:paraId="6F1DBBD7"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Состояние погоды (ясно, пасмурно, переменная облачность)</w:t>
            </w:r>
          </w:p>
        </w:tc>
        <w:tc>
          <w:tcPr>
            <w:tcW w:w="689" w:type="pct"/>
            <w:gridSpan w:val="3"/>
            <w:vAlign w:val="center"/>
          </w:tcPr>
          <w:p w14:paraId="62BC1985"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Осадки</w:t>
            </w:r>
          </w:p>
        </w:tc>
        <w:tc>
          <w:tcPr>
            <w:tcW w:w="533" w:type="pct"/>
            <w:vMerge/>
          </w:tcPr>
          <w:p w14:paraId="652BEB3D" w14:textId="77777777" w:rsidR="00DF443A" w:rsidRPr="007D3885" w:rsidRDefault="00DF443A" w:rsidP="00946284">
            <w:pPr>
              <w:widowControl/>
              <w:autoSpaceDE/>
              <w:autoSpaceDN/>
              <w:rPr>
                <w:rFonts w:ascii="Calibri" w:eastAsia="Calibri" w:hAnsi="Calibri"/>
                <w:sz w:val="16"/>
                <w:szCs w:val="16"/>
                <w:lang w:eastAsia="en-US" w:bidi="ar-SA"/>
              </w:rPr>
            </w:pPr>
          </w:p>
        </w:tc>
        <w:tc>
          <w:tcPr>
            <w:tcW w:w="1044" w:type="pct"/>
            <w:gridSpan w:val="4"/>
            <w:vAlign w:val="center"/>
          </w:tcPr>
          <w:p w14:paraId="60EC80E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Адрес работ</w:t>
            </w:r>
          </w:p>
        </w:tc>
        <w:tc>
          <w:tcPr>
            <w:tcW w:w="1022" w:type="pct"/>
            <w:gridSpan w:val="4"/>
            <w:vAlign w:val="center"/>
          </w:tcPr>
          <w:p w14:paraId="6C197CB9"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Дорожная техника</w:t>
            </w:r>
          </w:p>
        </w:tc>
      </w:tr>
      <w:tr w:rsidR="00DF443A" w:rsidRPr="007D3885" w14:paraId="03AB52F0" w14:textId="77777777" w:rsidTr="00946284">
        <w:tc>
          <w:tcPr>
            <w:tcW w:w="178" w:type="pct"/>
            <w:vMerge/>
          </w:tcPr>
          <w:p w14:paraId="363D1DBA"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61AA3572"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11" w:type="pct"/>
            <w:vMerge/>
          </w:tcPr>
          <w:p w14:paraId="59D13E30"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89" w:type="pct"/>
            <w:vMerge/>
          </w:tcPr>
          <w:p w14:paraId="4B4BA73B"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00" w:type="pct"/>
            <w:vMerge/>
          </w:tcPr>
          <w:p w14:paraId="305B5C93" w14:textId="77777777" w:rsidR="00DF443A" w:rsidRPr="007D3885" w:rsidRDefault="00DF443A" w:rsidP="00946284">
            <w:pPr>
              <w:widowControl/>
              <w:autoSpaceDE/>
              <w:autoSpaceDN/>
              <w:rPr>
                <w:rFonts w:ascii="Calibri" w:eastAsia="Calibri" w:hAnsi="Calibri"/>
                <w:sz w:val="16"/>
                <w:szCs w:val="16"/>
                <w:lang w:eastAsia="en-US" w:bidi="ar-SA"/>
              </w:rPr>
            </w:pPr>
          </w:p>
        </w:tc>
        <w:tc>
          <w:tcPr>
            <w:tcW w:w="489" w:type="pct"/>
            <w:vMerge/>
          </w:tcPr>
          <w:p w14:paraId="3BFB3A96"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val="restart"/>
            <w:vAlign w:val="center"/>
          </w:tcPr>
          <w:p w14:paraId="30035566"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Вид</w:t>
            </w:r>
          </w:p>
        </w:tc>
        <w:tc>
          <w:tcPr>
            <w:tcW w:w="222" w:type="pct"/>
            <w:vMerge w:val="restart"/>
            <w:vAlign w:val="center"/>
          </w:tcPr>
          <w:p w14:paraId="0AEFF9C8"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Время начала</w:t>
            </w:r>
          </w:p>
        </w:tc>
        <w:tc>
          <w:tcPr>
            <w:tcW w:w="222" w:type="pct"/>
            <w:vMerge w:val="restart"/>
            <w:vAlign w:val="center"/>
          </w:tcPr>
          <w:p w14:paraId="334E2B5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Время окончания</w:t>
            </w:r>
          </w:p>
        </w:tc>
        <w:tc>
          <w:tcPr>
            <w:tcW w:w="533" w:type="pct"/>
            <w:vMerge/>
          </w:tcPr>
          <w:p w14:paraId="58E0D56F"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89" w:type="pct"/>
            <w:vMerge w:val="restart"/>
            <w:vAlign w:val="center"/>
          </w:tcPr>
          <w:p w14:paraId="4468EBB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Наименование дороги</w:t>
            </w:r>
          </w:p>
        </w:tc>
        <w:tc>
          <w:tcPr>
            <w:tcW w:w="245" w:type="pct"/>
            <w:vMerge w:val="restart"/>
            <w:vAlign w:val="center"/>
          </w:tcPr>
          <w:p w14:paraId="08270CD8"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Начало участка</w:t>
            </w:r>
          </w:p>
        </w:tc>
        <w:tc>
          <w:tcPr>
            <w:tcW w:w="245" w:type="pct"/>
            <w:vMerge w:val="restart"/>
            <w:vAlign w:val="center"/>
          </w:tcPr>
          <w:p w14:paraId="5D2473A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Конец участка</w:t>
            </w:r>
          </w:p>
        </w:tc>
        <w:tc>
          <w:tcPr>
            <w:tcW w:w="266" w:type="pct"/>
            <w:vMerge w:val="restart"/>
            <w:vAlign w:val="center"/>
          </w:tcPr>
          <w:p w14:paraId="5A7524C1"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Протяженность, км</w:t>
            </w:r>
          </w:p>
        </w:tc>
        <w:tc>
          <w:tcPr>
            <w:tcW w:w="245" w:type="pct"/>
            <w:vMerge w:val="restart"/>
            <w:vAlign w:val="center"/>
          </w:tcPr>
          <w:p w14:paraId="5B0FF99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Марка и номер</w:t>
            </w:r>
          </w:p>
        </w:tc>
        <w:tc>
          <w:tcPr>
            <w:tcW w:w="444" w:type="pct"/>
            <w:gridSpan w:val="2"/>
            <w:vAlign w:val="center"/>
          </w:tcPr>
          <w:p w14:paraId="0EE640BE"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Время работ</w:t>
            </w:r>
          </w:p>
        </w:tc>
        <w:tc>
          <w:tcPr>
            <w:tcW w:w="333" w:type="pct"/>
            <w:vMerge w:val="restart"/>
            <w:vAlign w:val="center"/>
          </w:tcPr>
          <w:p w14:paraId="324E5F50"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Отработано, маш./час</w:t>
            </w:r>
          </w:p>
        </w:tc>
      </w:tr>
      <w:tr w:rsidR="00DF443A" w:rsidRPr="007D3885" w14:paraId="22985963" w14:textId="77777777" w:rsidTr="009200A1">
        <w:trPr>
          <w:trHeight w:val="869"/>
        </w:trPr>
        <w:tc>
          <w:tcPr>
            <w:tcW w:w="178" w:type="pct"/>
            <w:vMerge/>
          </w:tcPr>
          <w:p w14:paraId="5E99709E"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3F82366A"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11" w:type="pct"/>
            <w:vMerge/>
          </w:tcPr>
          <w:p w14:paraId="016E5242"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89" w:type="pct"/>
            <w:vMerge/>
          </w:tcPr>
          <w:p w14:paraId="005667FA"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00" w:type="pct"/>
            <w:vMerge/>
          </w:tcPr>
          <w:p w14:paraId="0DDF8591" w14:textId="77777777" w:rsidR="00DF443A" w:rsidRPr="007D3885" w:rsidRDefault="00DF443A" w:rsidP="00946284">
            <w:pPr>
              <w:widowControl/>
              <w:autoSpaceDE/>
              <w:autoSpaceDN/>
              <w:rPr>
                <w:rFonts w:ascii="Calibri" w:eastAsia="Calibri" w:hAnsi="Calibri"/>
                <w:sz w:val="16"/>
                <w:szCs w:val="16"/>
                <w:lang w:eastAsia="en-US" w:bidi="ar-SA"/>
              </w:rPr>
            </w:pPr>
          </w:p>
        </w:tc>
        <w:tc>
          <w:tcPr>
            <w:tcW w:w="489" w:type="pct"/>
            <w:vMerge/>
          </w:tcPr>
          <w:p w14:paraId="5313BCF0"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37442C8A"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22" w:type="pct"/>
            <w:vMerge/>
          </w:tcPr>
          <w:p w14:paraId="4D6D6C72"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22" w:type="pct"/>
            <w:vMerge/>
          </w:tcPr>
          <w:p w14:paraId="79E621BC" w14:textId="77777777" w:rsidR="00DF443A" w:rsidRPr="007D3885" w:rsidRDefault="00DF443A" w:rsidP="00946284">
            <w:pPr>
              <w:widowControl/>
              <w:autoSpaceDE/>
              <w:autoSpaceDN/>
              <w:rPr>
                <w:rFonts w:ascii="Calibri" w:eastAsia="Calibri" w:hAnsi="Calibri"/>
                <w:sz w:val="16"/>
                <w:szCs w:val="16"/>
                <w:lang w:eastAsia="en-US" w:bidi="ar-SA"/>
              </w:rPr>
            </w:pPr>
          </w:p>
        </w:tc>
        <w:tc>
          <w:tcPr>
            <w:tcW w:w="533" w:type="pct"/>
            <w:vMerge/>
          </w:tcPr>
          <w:p w14:paraId="0CA91EB7"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89" w:type="pct"/>
            <w:vMerge/>
          </w:tcPr>
          <w:p w14:paraId="4F0BF7DE"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1930F1FE"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05C057CC"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66" w:type="pct"/>
            <w:vMerge/>
          </w:tcPr>
          <w:p w14:paraId="3EF4DB44"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45" w:type="pct"/>
            <w:vMerge/>
          </w:tcPr>
          <w:p w14:paraId="528C9558"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22" w:type="pct"/>
            <w:vAlign w:val="center"/>
          </w:tcPr>
          <w:p w14:paraId="764A4268"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Начало</w:t>
            </w:r>
          </w:p>
        </w:tc>
        <w:tc>
          <w:tcPr>
            <w:tcW w:w="222" w:type="pct"/>
            <w:vAlign w:val="center"/>
          </w:tcPr>
          <w:p w14:paraId="19E2902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Окончание</w:t>
            </w:r>
          </w:p>
        </w:tc>
        <w:tc>
          <w:tcPr>
            <w:tcW w:w="333" w:type="pct"/>
            <w:vMerge/>
          </w:tcPr>
          <w:p w14:paraId="23C04809" w14:textId="77777777" w:rsidR="00DF443A" w:rsidRPr="007D3885" w:rsidRDefault="00DF443A" w:rsidP="00946284">
            <w:pPr>
              <w:widowControl/>
              <w:autoSpaceDE/>
              <w:autoSpaceDN/>
              <w:rPr>
                <w:rFonts w:ascii="Calibri" w:eastAsia="Calibri" w:hAnsi="Calibri"/>
                <w:sz w:val="16"/>
                <w:szCs w:val="16"/>
                <w:lang w:eastAsia="en-US" w:bidi="ar-SA"/>
              </w:rPr>
            </w:pPr>
          </w:p>
        </w:tc>
      </w:tr>
      <w:tr w:rsidR="00DF443A" w:rsidRPr="007D3885" w14:paraId="59712310" w14:textId="77777777" w:rsidTr="00946284">
        <w:tc>
          <w:tcPr>
            <w:tcW w:w="178" w:type="pct"/>
          </w:tcPr>
          <w:p w14:paraId="49A9F5D1"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w:t>
            </w:r>
          </w:p>
        </w:tc>
        <w:tc>
          <w:tcPr>
            <w:tcW w:w="245" w:type="pct"/>
          </w:tcPr>
          <w:p w14:paraId="18483E60"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w:t>
            </w:r>
          </w:p>
        </w:tc>
        <w:tc>
          <w:tcPr>
            <w:tcW w:w="311" w:type="pct"/>
          </w:tcPr>
          <w:p w14:paraId="268DAE7C"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3</w:t>
            </w:r>
          </w:p>
        </w:tc>
        <w:tc>
          <w:tcPr>
            <w:tcW w:w="289" w:type="pct"/>
          </w:tcPr>
          <w:p w14:paraId="246B9B1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4</w:t>
            </w:r>
          </w:p>
        </w:tc>
        <w:tc>
          <w:tcPr>
            <w:tcW w:w="200" w:type="pct"/>
          </w:tcPr>
          <w:p w14:paraId="4F28DB14"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5</w:t>
            </w:r>
          </w:p>
        </w:tc>
        <w:tc>
          <w:tcPr>
            <w:tcW w:w="489" w:type="pct"/>
          </w:tcPr>
          <w:p w14:paraId="6D696A6D"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6</w:t>
            </w:r>
          </w:p>
        </w:tc>
        <w:tc>
          <w:tcPr>
            <w:tcW w:w="245" w:type="pct"/>
          </w:tcPr>
          <w:p w14:paraId="0024C17A"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7</w:t>
            </w:r>
          </w:p>
        </w:tc>
        <w:tc>
          <w:tcPr>
            <w:tcW w:w="222" w:type="pct"/>
          </w:tcPr>
          <w:p w14:paraId="1D1F0BC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8</w:t>
            </w:r>
          </w:p>
        </w:tc>
        <w:tc>
          <w:tcPr>
            <w:tcW w:w="222" w:type="pct"/>
          </w:tcPr>
          <w:p w14:paraId="4B12F249"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9</w:t>
            </w:r>
          </w:p>
        </w:tc>
        <w:tc>
          <w:tcPr>
            <w:tcW w:w="533" w:type="pct"/>
          </w:tcPr>
          <w:p w14:paraId="30E5B675"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10</w:t>
            </w:r>
          </w:p>
        </w:tc>
        <w:tc>
          <w:tcPr>
            <w:tcW w:w="289" w:type="pct"/>
          </w:tcPr>
          <w:p w14:paraId="77957B78"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11</w:t>
            </w:r>
          </w:p>
        </w:tc>
        <w:tc>
          <w:tcPr>
            <w:tcW w:w="245" w:type="pct"/>
          </w:tcPr>
          <w:p w14:paraId="3CAEAA0C"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12</w:t>
            </w:r>
          </w:p>
        </w:tc>
        <w:tc>
          <w:tcPr>
            <w:tcW w:w="245" w:type="pct"/>
          </w:tcPr>
          <w:p w14:paraId="13BE6727"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13</w:t>
            </w:r>
          </w:p>
        </w:tc>
        <w:tc>
          <w:tcPr>
            <w:tcW w:w="266" w:type="pct"/>
          </w:tcPr>
          <w:p w14:paraId="0A88000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14</w:t>
            </w:r>
          </w:p>
        </w:tc>
        <w:tc>
          <w:tcPr>
            <w:tcW w:w="245" w:type="pct"/>
          </w:tcPr>
          <w:p w14:paraId="1E75397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15</w:t>
            </w:r>
          </w:p>
        </w:tc>
        <w:tc>
          <w:tcPr>
            <w:tcW w:w="222" w:type="pct"/>
          </w:tcPr>
          <w:p w14:paraId="1229B9C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16</w:t>
            </w:r>
          </w:p>
        </w:tc>
        <w:tc>
          <w:tcPr>
            <w:tcW w:w="222" w:type="pct"/>
          </w:tcPr>
          <w:p w14:paraId="65C81E2B"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17</w:t>
            </w:r>
          </w:p>
        </w:tc>
        <w:tc>
          <w:tcPr>
            <w:tcW w:w="333" w:type="pct"/>
          </w:tcPr>
          <w:p w14:paraId="493A3787"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18</w:t>
            </w:r>
          </w:p>
        </w:tc>
      </w:tr>
      <w:tr w:rsidR="00DF443A" w:rsidRPr="007D3885" w14:paraId="21DA17D4" w14:textId="77777777" w:rsidTr="00946284">
        <w:tc>
          <w:tcPr>
            <w:tcW w:w="178" w:type="pct"/>
          </w:tcPr>
          <w:p w14:paraId="645B01AA" w14:textId="77777777" w:rsidR="00DF443A" w:rsidRPr="007D3885" w:rsidRDefault="00DF443A" w:rsidP="00946284">
            <w:pPr>
              <w:rPr>
                <w:rFonts w:ascii="Calibri" w:hAnsi="Calibri" w:cs="Calibri"/>
                <w:sz w:val="16"/>
                <w:szCs w:val="16"/>
                <w:lang w:bidi="ar-SA"/>
              </w:rPr>
            </w:pPr>
          </w:p>
        </w:tc>
        <w:tc>
          <w:tcPr>
            <w:tcW w:w="245" w:type="pct"/>
          </w:tcPr>
          <w:p w14:paraId="125BC355" w14:textId="77777777" w:rsidR="00DF443A" w:rsidRPr="007D3885" w:rsidRDefault="00DF443A" w:rsidP="00946284">
            <w:pPr>
              <w:rPr>
                <w:rFonts w:ascii="Calibri" w:hAnsi="Calibri" w:cs="Calibri"/>
                <w:sz w:val="16"/>
                <w:szCs w:val="16"/>
                <w:lang w:bidi="ar-SA"/>
              </w:rPr>
            </w:pPr>
          </w:p>
        </w:tc>
        <w:tc>
          <w:tcPr>
            <w:tcW w:w="311" w:type="pct"/>
          </w:tcPr>
          <w:p w14:paraId="65614EEC" w14:textId="77777777" w:rsidR="00DF443A" w:rsidRPr="007D3885" w:rsidRDefault="00DF443A" w:rsidP="00946284">
            <w:pPr>
              <w:rPr>
                <w:rFonts w:ascii="Calibri" w:hAnsi="Calibri" w:cs="Calibri"/>
                <w:sz w:val="16"/>
                <w:szCs w:val="16"/>
                <w:lang w:bidi="ar-SA"/>
              </w:rPr>
            </w:pPr>
          </w:p>
        </w:tc>
        <w:tc>
          <w:tcPr>
            <w:tcW w:w="289" w:type="pct"/>
          </w:tcPr>
          <w:p w14:paraId="611D92AB" w14:textId="77777777" w:rsidR="00DF443A" w:rsidRPr="007D3885" w:rsidRDefault="00DF443A" w:rsidP="00946284">
            <w:pPr>
              <w:rPr>
                <w:rFonts w:ascii="Calibri" w:hAnsi="Calibri" w:cs="Calibri"/>
                <w:sz w:val="16"/>
                <w:szCs w:val="16"/>
                <w:lang w:bidi="ar-SA"/>
              </w:rPr>
            </w:pPr>
          </w:p>
        </w:tc>
        <w:tc>
          <w:tcPr>
            <w:tcW w:w="200" w:type="pct"/>
          </w:tcPr>
          <w:p w14:paraId="46908948" w14:textId="77777777" w:rsidR="00DF443A" w:rsidRPr="007D3885" w:rsidRDefault="00DF443A" w:rsidP="00946284">
            <w:pPr>
              <w:rPr>
                <w:rFonts w:ascii="Calibri" w:hAnsi="Calibri" w:cs="Calibri"/>
                <w:sz w:val="16"/>
                <w:szCs w:val="16"/>
                <w:lang w:bidi="ar-SA"/>
              </w:rPr>
            </w:pPr>
          </w:p>
        </w:tc>
        <w:tc>
          <w:tcPr>
            <w:tcW w:w="489" w:type="pct"/>
          </w:tcPr>
          <w:p w14:paraId="31EF5CDC" w14:textId="77777777" w:rsidR="00DF443A" w:rsidRPr="007D3885" w:rsidRDefault="00DF443A" w:rsidP="00946284">
            <w:pPr>
              <w:rPr>
                <w:rFonts w:ascii="Calibri" w:hAnsi="Calibri" w:cs="Calibri"/>
                <w:sz w:val="16"/>
                <w:szCs w:val="16"/>
                <w:lang w:bidi="ar-SA"/>
              </w:rPr>
            </w:pPr>
          </w:p>
        </w:tc>
        <w:tc>
          <w:tcPr>
            <w:tcW w:w="245" w:type="pct"/>
          </w:tcPr>
          <w:p w14:paraId="46CA2542" w14:textId="77777777" w:rsidR="00DF443A" w:rsidRPr="007D3885" w:rsidRDefault="00DF443A" w:rsidP="00946284">
            <w:pPr>
              <w:rPr>
                <w:rFonts w:ascii="Calibri" w:hAnsi="Calibri" w:cs="Calibri"/>
                <w:sz w:val="16"/>
                <w:szCs w:val="16"/>
                <w:lang w:bidi="ar-SA"/>
              </w:rPr>
            </w:pPr>
          </w:p>
        </w:tc>
        <w:tc>
          <w:tcPr>
            <w:tcW w:w="222" w:type="pct"/>
          </w:tcPr>
          <w:p w14:paraId="54043DCD" w14:textId="77777777" w:rsidR="00DF443A" w:rsidRPr="007D3885" w:rsidRDefault="00DF443A" w:rsidP="00946284">
            <w:pPr>
              <w:rPr>
                <w:rFonts w:ascii="Calibri" w:hAnsi="Calibri" w:cs="Calibri"/>
                <w:sz w:val="16"/>
                <w:szCs w:val="16"/>
                <w:lang w:bidi="ar-SA"/>
              </w:rPr>
            </w:pPr>
          </w:p>
        </w:tc>
        <w:tc>
          <w:tcPr>
            <w:tcW w:w="222" w:type="pct"/>
          </w:tcPr>
          <w:p w14:paraId="41C3BFBC" w14:textId="77777777" w:rsidR="00DF443A" w:rsidRPr="007D3885" w:rsidRDefault="00DF443A" w:rsidP="00946284">
            <w:pPr>
              <w:rPr>
                <w:rFonts w:ascii="Calibri" w:hAnsi="Calibri" w:cs="Calibri"/>
                <w:sz w:val="16"/>
                <w:szCs w:val="16"/>
                <w:lang w:bidi="ar-SA"/>
              </w:rPr>
            </w:pPr>
          </w:p>
        </w:tc>
        <w:tc>
          <w:tcPr>
            <w:tcW w:w="533" w:type="pct"/>
          </w:tcPr>
          <w:p w14:paraId="0D9F561C" w14:textId="77777777" w:rsidR="00DF443A" w:rsidRPr="007D3885" w:rsidRDefault="00DF443A" w:rsidP="00946284">
            <w:pPr>
              <w:rPr>
                <w:rFonts w:ascii="Calibri" w:hAnsi="Calibri" w:cs="Calibri"/>
                <w:sz w:val="16"/>
                <w:szCs w:val="16"/>
                <w:lang w:bidi="ar-SA"/>
              </w:rPr>
            </w:pPr>
          </w:p>
        </w:tc>
        <w:tc>
          <w:tcPr>
            <w:tcW w:w="289" w:type="pct"/>
          </w:tcPr>
          <w:p w14:paraId="34B7163D" w14:textId="77777777" w:rsidR="00DF443A" w:rsidRPr="007D3885" w:rsidRDefault="00DF443A" w:rsidP="00946284">
            <w:pPr>
              <w:rPr>
                <w:rFonts w:ascii="Calibri" w:hAnsi="Calibri" w:cs="Calibri"/>
                <w:sz w:val="16"/>
                <w:szCs w:val="16"/>
                <w:lang w:bidi="ar-SA"/>
              </w:rPr>
            </w:pPr>
          </w:p>
        </w:tc>
        <w:tc>
          <w:tcPr>
            <w:tcW w:w="245" w:type="pct"/>
          </w:tcPr>
          <w:p w14:paraId="6EDCE020" w14:textId="77777777" w:rsidR="00DF443A" w:rsidRPr="007D3885" w:rsidRDefault="00DF443A" w:rsidP="00946284">
            <w:pPr>
              <w:rPr>
                <w:rFonts w:ascii="Calibri" w:hAnsi="Calibri" w:cs="Calibri"/>
                <w:sz w:val="16"/>
                <w:szCs w:val="16"/>
                <w:lang w:bidi="ar-SA"/>
              </w:rPr>
            </w:pPr>
          </w:p>
        </w:tc>
        <w:tc>
          <w:tcPr>
            <w:tcW w:w="245" w:type="pct"/>
          </w:tcPr>
          <w:p w14:paraId="2A8F0DC8" w14:textId="77777777" w:rsidR="00DF443A" w:rsidRPr="007D3885" w:rsidRDefault="00DF443A" w:rsidP="00946284">
            <w:pPr>
              <w:rPr>
                <w:rFonts w:ascii="Calibri" w:hAnsi="Calibri" w:cs="Calibri"/>
                <w:sz w:val="16"/>
                <w:szCs w:val="16"/>
                <w:lang w:bidi="ar-SA"/>
              </w:rPr>
            </w:pPr>
          </w:p>
        </w:tc>
        <w:tc>
          <w:tcPr>
            <w:tcW w:w="266" w:type="pct"/>
          </w:tcPr>
          <w:p w14:paraId="4D1089B2" w14:textId="77777777" w:rsidR="00DF443A" w:rsidRPr="007D3885" w:rsidRDefault="00DF443A" w:rsidP="00946284">
            <w:pPr>
              <w:rPr>
                <w:rFonts w:ascii="Calibri" w:hAnsi="Calibri" w:cs="Calibri"/>
                <w:sz w:val="16"/>
                <w:szCs w:val="16"/>
                <w:lang w:bidi="ar-SA"/>
              </w:rPr>
            </w:pPr>
          </w:p>
        </w:tc>
        <w:tc>
          <w:tcPr>
            <w:tcW w:w="245" w:type="pct"/>
          </w:tcPr>
          <w:p w14:paraId="0E7F5BEA" w14:textId="77777777" w:rsidR="00DF443A" w:rsidRPr="007D3885" w:rsidRDefault="00DF443A" w:rsidP="00946284">
            <w:pPr>
              <w:rPr>
                <w:rFonts w:ascii="Calibri" w:hAnsi="Calibri" w:cs="Calibri"/>
                <w:sz w:val="16"/>
                <w:szCs w:val="16"/>
                <w:lang w:bidi="ar-SA"/>
              </w:rPr>
            </w:pPr>
          </w:p>
        </w:tc>
        <w:tc>
          <w:tcPr>
            <w:tcW w:w="222" w:type="pct"/>
          </w:tcPr>
          <w:p w14:paraId="46F5E936" w14:textId="77777777" w:rsidR="00DF443A" w:rsidRPr="007D3885" w:rsidRDefault="00DF443A" w:rsidP="00946284">
            <w:pPr>
              <w:rPr>
                <w:rFonts w:ascii="Calibri" w:hAnsi="Calibri" w:cs="Calibri"/>
                <w:sz w:val="16"/>
                <w:szCs w:val="16"/>
                <w:lang w:bidi="ar-SA"/>
              </w:rPr>
            </w:pPr>
          </w:p>
        </w:tc>
        <w:tc>
          <w:tcPr>
            <w:tcW w:w="222" w:type="pct"/>
          </w:tcPr>
          <w:p w14:paraId="6300A836" w14:textId="77777777" w:rsidR="00DF443A" w:rsidRPr="007D3885" w:rsidRDefault="00DF443A" w:rsidP="00946284">
            <w:pPr>
              <w:rPr>
                <w:rFonts w:ascii="Calibri" w:hAnsi="Calibri" w:cs="Calibri"/>
                <w:sz w:val="16"/>
                <w:szCs w:val="16"/>
                <w:lang w:bidi="ar-SA"/>
              </w:rPr>
            </w:pPr>
          </w:p>
        </w:tc>
        <w:tc>
          <w:tcPr>
            <w:tcW w:w="333" w:type="pct"/>
          </w:tcPr>
          <w:p w14:paraId="2B421987" w14:textId="77777777" w:rsidR="00DF443A" w:rsidRPr="007D3885" w:rsidRDefault="00DF443A" w:rsidP="00946284">
            <w:pPr>
              <w:rPr>
                <w:rFonts w:ascii="Calibri" w:hAnsi="Calibri" w:cs="Calibri"/>
                <w:sz w:val="16"/>
                <w:szCs w:val="16"/>
                <w:lang w:bidi="ar-SA"/>
              </w:rPr>
            </w:pPr>
          </w:p>
        </w:tc>
      </w:tr>
    </w:tbl>
    <w:p w14:paraId="46D0D3F1" w14:textId="77777777" w:rsidR="00DF443A" w:rsidRPr="007D3885" w:rsidRDefault="00DF443A" w:rsidP="00DF443A">
      <w:pPr>
        <w:jc w:val="both"/>
        <w:rPr>
          <w:rFonts w:ascii="Calibri" w:hAnsi="Calibri" w:cs="Calibri"/>
          <w:szCs w:val="20"/>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08"/>
        <w:gridCol w:w="763"/>
        <w:gridCol w:w="1407"/>
        <w:gridCol w:w="592"/>
        <w:gridCol w:w="516"/>
        <w:gridCol w:w="1407"/>
        <w:gridCol w:w="763"/>
        <w:gridCol w:w="1157"/>
        <w:gridCol w:w="1752"/>
        <w:gridCol w:w="1340"/>
        <w:gridCol w:w="1746"/>
        <w:gridCol w:w="1212"/>
        <w:gridCol w:w="1200"/>
      </w:tblGrid>
      <w:tr w:rsidR="00DF443A" w:rsidRPr="007D3885" w14:paraId="380F99D5" w14:textId="77777777" w:rsidTr="00F5412F">
        <w:tc>
          <w:tcPr>
            <w:tcW w:w="3635" w:type="pct"/>
            <w:gridSpan w:val="10"/>
            <w:vAlign w:val="center"/>
          </w:tcPr>
          <w:p w14:paraId="545F99AB"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Расход противогололедных материалов</w:t>
            </w:r>
          </w:p>
        </w:tc>
        <w:tc>
          <w:tcPr>
            <w:tcW w:w="572" w:type="pct"/>
            <w:vMerge w:val="restart"/>
            <w:vAlign w:val="center"/>
          </w:tcPr>
          <w:p w14:paraId="72971C25"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Состояние проезжей части после выполнения работ</w:t>
            </w:r>
          </w:p>
        </w:tc>
        <w:tc>
          <w:tcPr>
            <w:tcW w:w="397" w:type="pct"/>
            <w:vMerge w:val="restart"/>
            <w:vAlign w:val="center"/>
          </w:tcPr>
          <w:p w14:paraId="2A1FAE48"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Особые отметки (ДТП, ЧС и т.п.)</w:t>
            </w:r>
          </w:p>
        </w:tc>
        <w:tc>
          <w:tcPr>
            <w:tcW w:w="396" w:type="pct"/>
            <w:vMerge w:val="restart"/>
            <w:vAlign w:val="center"/>
          </w:tcPr>
          <w:p w14:paraId="1C6DB6EE"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Подпись мастера-диспетчера</w:t>
            </w:r>
          </w:p>
        </w:tc>
      </w:tr>
      <w:tr w:rsidR="00DF443A" w:rsidRPr="007D3885" w14:paraId="5F945FB2" w14:textId="77777777" w:rsidTr="009200A1">
        <w:trPr>
          <w:trHeight w:val="397"/>
        </w:trPr>
        <w:tc>
          <w:tcPr>
            <w:tcW w:w="710" w:type="pct"/>
            <w:gridSpan w:val="2"/>
            <w:vAlign w:val="center"/>
          </w:tcPr>
          <w:p w14:paraId="498D644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Химические</w:t>
            </w:r>
          </w:p>
        </w:tc>
        <w:tc>
          <w:tcPr>
            <w:tcW w:w="823" w:type="pct"/>
            <w:gridSpan w:val="3"/>
            <w:vAlign w:val="center"/>
          </w:tcPr>
          <w:p w14:paraId="504C16AF"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Комбинированные</w:t>
            </w:r>
          </w:p>
        </w:tc>
        <w:tc>
          <w:tcPr>
            <w:tcW w:w="710" w:type="pct"/>
            <w:gridSpan w:val="2"/>
            <w:vAlign w:val="center"/>
          </w:tcPr>
          <w:p w14:paraId="120F283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Фрикционные с ___% соли</w:t>
            </w:r>
          </w:p>
        </w:tc>
        <w:tc>
          <w:tcPr>
            <w:tcW w:w="1392" w:type="pct"/>
            <w:gridSpan w:val="3"/>
            <w:vAlign w:val="center"/>
          </w:tcPr>
          <w:p w14:paraId="6A85B9DD"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Фактические нормы расхода, г/м</w:t>
            </w:r>
            <w:r w:rsidRPr="007D3885">
              <w:rPr>
                <w:rFonts w:ascii="Calibri" w:hAnsi="Calibri" w:cs="Calibri"/>
                <w:sz w:val="16"/>
                <w:szCs w:val="16"/>
                <w:vertAlign w:val="superscript"/>
                <w:lang w:bidi="ar-SA"/>
              </w:rPr>
              <w:t>3</w:t>
            </w:r>
          </w:p>
        </w:tc>
        <w:tc>
          <w:tcPr>
            <w:tcW w:w="572" w:type="pct"/>
            <w:vMerge/>
          </w:tcPr>
          <w:p w14:paraId="273839DD"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97" w:type="pct"/>
            <w:vMerge/>
          </w:tcPr>
          <w:p w14:paraId="3310A050"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96" w:type="pct"/>
            <w:vMerge/>
          </w:tcPr>
          <w:p w14:paraId="1FE2EC6A" w14:textId="77777777" w:rsidR="00DF443A" w:rsidRPr="007D3885" w:rsidRDefault="00DF443A" w:rsidP="00946284">
            <w:pPr>
              <w:widowControl/>
              <w:autoSpaceDE/>
              <w:autoSpaceDN/>
              <w:rPr>
                <w:rFonts w:ascii="Calibri" w:eastAsia="Calibri" w:hAnsi="Calibri"/>
                <w:sz w:val="16"/>
                <w:szCs w:val="16"/>
                <w:lang w:eastAsia="en-US" w:bidi="ar-SA"/>
              </w:rPr>
            </w:pPr>
          </w:p>
        </w:tc>
      </w:tr>
      <w:tr w:rsidR="00DF443A" w:rsidRPr="007D3885" w14:paraId="586B2993" w14:textId="77777777" w:rsidTr="00F5412F">
        <w:tc>
          <w:tcPr>
            <w:tcW w:w="461" w:type="pct"/>
            <w:vMerge w:val="restart"/>
            <w:vAlign w:val="center"/>
          </w:tcPr>
          <w:p w14:paraId="5A280A8D"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Наименование</w:t>
            </w:r>
          </w:p>
        </w:tc>
        <w:tc>
          <w:tcPr>
            <w:tcW w:w="250" w:type="pct"/>
            <w:vMerge w:val="restart"/>
            <w:vAlign w:val="center"/>
          </w:tcPr>
          <w:p w14:paraId="4D29A9B9"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Расход, т</w:t>
            </w:r>
          </w:p>
        </w:tc>
        <w:tc>
          <w:tcPr>
            <w:tcW w:w="461" w:type="pct"/>
            <w:vMerge w:val="restart"/>
            <w:vAlign w:val="center"/>
          </w:tcPr>
          <w:p w14:paraId="52610AA1"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Наименование</w:t>
            </w:r>
          </w:p>
        </w:tc>
        <w:tc>
          <w:tcPr>
            <w:tcW w:w="363" w:type="pct"/>
            <w:gridSpan w:val="2"/>
            <w:vAlign w:val="center"/>
          </w:tcPr>
          <w:p w14:paraId="6FE195F5"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Расход, т</w:t>
            </w:r>
          </w:p>
        </w:tc>
        <w:tc>
          <w:tcPr>
            <w:tcW w:w="461" w:type="pct"/>
            <w:vMerge w:val="restart"/>
            <w:vAlign w:val="center"/>
          </w:tcPr>
          <w:p w14:paraId="3C42BF2E"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Наименование</w:t>
            </w:r>
          </w:p>
        </w:tc>
        <w:tc>
          <w:tcPr>
            <w:tcW w:w="250" w:type="pct"/>
            <w:vMerge w:val="restart"/>
            <w:vAlign w:val="center"/>
          </w:tcPr>
          <w:p w14:paraId="67AD263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Расход, т</w:t>
            </w:r>
          </w:p>
        </w:tc>
        <w:tc>
          <w:tcPr>
            <w:tcW w:w="379" w:type="pct"/>
            <w:vMerge w:val="restart"/>
            <w:vAlign w:val="center"/>
          </w:tcPr>
          <w:p w14:paraId="789F27E0"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Химические</w:t>
            </w:r>
          </w:p>
        </w:tc>
        <w:tc>
          <w:tcPr>
            <w:tcW w:w="574" w:type="pct"/>
            <w:vMerge w:val="restart"/>
            <w:vAlign w:val="center"/>
          </w:tcPr>
          <w:p w14:paraId="0CC9A2CE"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Комбинированные</w:t>
            </w:r>
          </w:p>
        </w:tc>
        <w:tc>
          <w:tcPr>
            <w:tcW w:w="438" w:type="pct"/>
            <w:vMerge w:val="restart"/>
            <w:vAlign w:val="center"/>
          </w:tcPr>
          <w:p w14:paraId="2E777800"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Фрикционные</w:t>
            </w:r>
          </w:p>
        </w:tc>
        <w:tc>
          <w:tcPr>
            <w:tcW w:w="572" w:type="pct"/>
            <w:vMerge/>
          </w:tcPr>
          <w:p w14:paraId="3843768F"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97" w:type="pct"/>
            <w:vMerge/>
          </w:tcPr>
          <w:p w14:paraId="0F282EA2"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96" w:type="pct"/>
            <w:vMerge/>
          </w:tcPr>
          <w:p w14:paraId="1391B8CC" w14:textId="77777777" w:rsidR="00DF443A" w:rsidRPr="007D3885" w:rsidRDefault="00DF443A" w:rsidP="00946284">
            <w:pPr>
              <w:widowControl/>
              <w:autoSpaceDE/>
              <w:autoSpaceDN/>
              <w:rPr>
                <w:rFonts w:ascii="Calibri" w:eastAsia="Calibri" w:hAnsi="Calibri"/>
                <w:sz w:val="16"/>
                <w:szCs w:val="16"/>
                <w:lang w:eastAsia="en-US" w:bidi="ar-SA"/>
              </w:rPr>
            </w:pPr>
          </w:p>
        </w:tc>
      </w:tr>
      <w:tr w:rsidR="00DF443A" w:rsidRPr="007D3885" w14:paraId="518E86FC" w14:textId="77777777" w:rsidTr="009200A1">
        <w:trPr>
          <w:trHeight w:val="626"/>
        </w:trPr>
        <w:tc>
          <w:tcPr>
            <w:tcW w:w="461" w:type="pct"/>
            <w:vMerge/>
          </w:tcPr>
          <w:p w14:paraId="2226C079"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50" w:type="pct"/>
            <w:vMerge/>
          </w:tcPr>
          <w:p w14:paraId="43B2B427" w14:textId="77777777" w:rsidR="00DF443A" w:rsidRPr="007D3885" w:rsidRDefault="00DF443A" w:rsidP="00946284">
            <w:pPr>
              <w:widowControl/>
              <w:autoSpaceDE/>
              <w:autoSpaceDN/>
              <w:rPr>
                <w:rFonts w:ascii="Calibri" w:eastAsia="Calibri" w:hAnsi="Calibri"/>
                <w:sz w:val="16"/>
                <w:szCs w:val="16"/>
                <w:lang w:eastAsia="en-US" w:bidi="ar-SA"/>
              </w:rPr>
            </w:pPr>
          </w:p>
        </w:tc>
        <w:tc>
          <w:tcPr>
            <w:tcW w:w="461" w:type="pct"/>
            <w:vMerge/>
          </w:tcPr>
          <w:p w14:paraId="39B61FF9" w14:textId="77777777" w:rsidR="00DF443A" w:rsidRPr="007D3885" w:rsidRDefault="00DF443A" w:rsidP="00946284">
            <w:pPr>
              <w:widowControl/>
              <w:autoSpaceDE/>
              <w:autoSpaceDN/>
              <w:rPr>
                <w:rFonts w:ascii="Calibri" w:eastAsia="Calibri" w:hAnsi="Calibri"/>
                <w:sz w:val="16"/>
                <w:szCs w:val="16"/>
                <w:lang w:eastAsia="en-US" w:bidi="ar-SA"/>
              </w:rPr>
            </w:pPr>
          </w:p>
        </w:tc>
        <w:tc>
          <w:tcPr>
            <w:tcW w:w="194" w:type="pct"/>
            <w:vAlign w:val="center"/>
          </w:tcPr>
          <w:p w14:paraId="1AF56B33"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Всего</w:t>
            </w:r>
          </w:p>
        </w:tc>
        <w:tc>
          <w:tcPr>
            <w:tcW w:w="169" w:type="pct"/>
            <w:vAlign w:val="center"/>
          </w:tcPr>
          <w:p w14:paraId="541E51E7"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в т.ч. соль</w:t>
            </w:r>
          </w:p>
        </w:tc>
        <w:tc>
          <w:tcPr>
            <w:tcW w:w="461" w:type="pct"/>
            <w:vMerge/>
          </w:tcPr>
          <w:p w14:paraId="2A38E49C" w14:textId="77777777" w:rsidR="00DF443A" w:rsidRPr="007D3885" w:rsidRDefault="00DF443A" w:rsidP="00946284">
            <w:pPr>
              <w:widowControl/>
              <w:autoSpaceDE/>
              <w:autoSpaceDN/>
              <w:rPr>
                <w:rFonts w:ascii="Calibri" w:eastAsia="Calibri" w:hAnsi="Calibri"/>
                <w:sz w:val="16"/>
                <w:szCs w:val="16"/>
                <w:lang w:eastAsia="en-US" w:bidi="ar-SA"/>
              </w:rPr>
            </w:pPr>
          </w:p>
        </w:tc>
        <w:tc>
          <w:tcPr>
            <w:tcW w:w="250" w:type="pct"/>
            <w:vMerge/>
          </w:tcPr>
          <w:p w14:paraId="63A6F868"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79" w:type="pct"/>
            <w:vMerge/>
          </w:tcPr>
          <w:p w14:paraId="17948F6A" w14:textId="77777777" w:rsidR="00DF443A" w:rsidRPr="007D3885" w:rsidRDefault="00DF443A" w:rsidP="00946284">
            <w:pPr>
              <w:widowControl/>
              <w:autoSpaceDE/>
              <w:autoSpaceDN/>
              <w:rPr>
                <w:rFonts w:ascii="Calibri" w:eastAsia="Calibri" w:hAnsi="Calibri"/>
                <w:sz w:val="16"/>
                <w:szCs w:val="16"/>
                <w:lang w:eastAsia="en-US" w:bidi="ar-SA"/>
              </w:rPr>
            </w:pPr>
          </w:p>
        </w:tc>
        <w:tc>
          <w:tcPr>
            <w:tcW w:w="574" w:type="pct"/>
            <w:vMerge/>
          </w:tcPr>
          <w:p w14:paraId="394EA2FC" w14:textId="77777777" w:rsidR="00DF443A" w:rsidRPr="007D3885" w:rsidRDefault="00DF443A" w:rsidP="00946284">
            <w:pPr>
              <w:widowControl/>
              <w:autoSpaceDE/>
              <w:autoSpaceDN/>
              <w:rPr>
                <w:rFonts w:ascii="Calibri" w:eastAsia="Calibri" w:hAnsi="Calibri"/>
                <w:sz w:val="16"/>
                <w:szCs w:val="16"/>
                <w:lang w:eastAsia="en-US" w:bidi="ar-SA"/>
              </w:rPr>
            </w:pPr>
          </w:p>
        </w:tc>
        <w:tc>
          <w:tcPr>
            <w:tcW w:w="438" w:type="pct"/>
            <w:vMerge/>
          </w:tcPr>
          <w:p w14:paraId="18CF7058" w14:textId="77777777" w:rsidR="00DF443A" w:rsidRPr="007D3885" w:rsidRDefault="00DF443A" w:rsidP="00946284">
            <w:pPr>
              <w:widowControl/>
              <w:autoSpaceDE/>
              <w:autoSpaceDN/>
              <w:rPr>
                <w:rFonts w:ascii="Calibri" w:eastAsia="Calibri" w:hAnsi="Calibri"/>
                <w:sz w:val="16"/>
                <w:szCs w:val="16"/>
                <w:lang w:eastAsia="en-US" w:bidi="ar-SA"/>
              </w:rPr>
            </w:pPr>
          </w:p>
        </w:tc>
        <w:tc>
          <w:tcPr>
            <w:tcW w:w="572" w:type="pct"/>
            <w:vMerge/>
          </w:tcPr>
          <w:p w14:paraId="6915AECB"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97" w:type="pct"/>
            <w:vMerge/>
          </w:tcPr>
          <w:p w14:paraId="7FDF7EE1" w14:textId="77777777" w:rsidR="00DF443A" w:rsidRPr="007D3885" w:rsidRDefault="00DF443A" w:rsidP="00946284">
            <w:pPr>
              <w:widowControl/>
              <w:autoSpaceDE/>
              <w:autoSpaceDN/>
              <w:rPr>
                <w:rFonts w:ascii="Calibri" w:eastAsia="Calibri" w:hAnsi="Calibri"/>
                <w:sz w:val="16"/>
                <w:szCs w:val="16"/>
                <w:lang w:eastAsia="en-US" w:bidi="ar-SA"/>
              </w:rPr>
            </w:pPr>
          </w:p>
        </w:tc>
        <w:tc>
          <w:tcPr>
            <w:tcW w:w="396" w:type="pct"/>
            <w:vMerge/>
          </w:tcPr>
          <w:p w14:paraId="3C137579" w14:textId="77777777" w:rsidR="00DF443A" w:rsidRPr="007D3885" w:rsidRDefault="00DF443A" w:rsidP="00946284">
            <w:pPr>
              <w:widowControl/>
              <w:autoSpaceDE/>
              <w:autoSpaceDN/>
              <w:rPr>
                <w:rFonts w:ascii="Calibri" w:eastAsia="Calibri" w:hAnsi="Calibri"/>
                <w:sz w:val="16"/>
                <w:szCs w:val="16"/>
                <w:lang w:eastAsia="en-US" w:bidi="ar-SA"/>
              </w:rPr>
            </w:pPr>
          </w:p>
        </w:tc>
      </w:tr>
      <w:tr w:rsidR="00DF443A" w:rsidRPr="007D3885" w14:paraId="1AB16D42" w14:textId="77777777" w:rsidTr="00F5412F">
        <w:trPr>
          <w:trHeight w:val="15"/>
        </w:trPr>
        <w:tc>
          <w:tcPr>
            <w:tcW w:w="461" w:type="pct"/>
          </w:tcPr>
          <w:p w14:paraId="63DD5E31"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19</w:t>
            </w:r>
          </w:p>
        </w:tc>
        <w:tc>
          <w:tcPr>
            <w:tcW w:w="250" w:type="pct"/>
          </w:tcPr>
          <w:p w14:paraId="3E73662D"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20</w:t>
            </w:r>
          </w:p>
        </w:tc>
        <w:tc>
          <w:tcPr>
            <w:tcW w:w="461" w:type="pct"/>
          </w:tcPr>
          <w:p w14:paraId="6C23A729"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21</w:t>
            </w:r>
          </w:p>
        </w:tc>
        <w:tc>
          <w:tcPr>
            <w:tcW w:w="194" w:type="pct"/>
          </w:tcPr>
          <w:p w14:paraId="2ED0AF6E"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22</w:t>
            </w:r>
          </w:p>
        </w:tc>
        <w:tc>
          <w:tcPr>
            <w:tcW w:w="169" w:type="pct"/>
          </w:tcPr>
          <w:p w14:paraId="16E6D938"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23</w:t>
            </w:r>
          </w:p>
        </w:tc>
        <w:tc>
          <w:tcPr>
            <w:tcW w:w="461" w:type="pct"/>
          </w:tcPr>
          <w:p w14:paraId="3127ED0C"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24</w:t>
            </w:r>
          </w:p>
        </w:tc>
        <w:tc>
          <w:tcPr>
            <w:tcW w:w="250" w:type="pct"/>
          </w:tcPr>
          <w:p w14:paraId="63BDA59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25</w:t>
            </w:r>
          </w:p>
        </w:tc>
        <w:tc>
          <w:tcPr>
            <w:tcW w:w="379" w:type="pct"/>
          </w:tcPr>
          <w:p w14:paraId="7D85C56D"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26</w:t>
            </w:r>
          </w:p>
        </w:tc>
        <w:tc>
          <w:tcPr>
            <w:tcW w:w="574" w:type="pct"/>
          </w:tcPr>
          <w:p w14:paraId="0FF3DC50"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27</w:t>
            </w:r>
          </w:p>
        </w:tc>
        <w:tc>
          <w:tcPr>
            <w:tcW w:w="438" w:type="pct"/>
          </w:tcPr>
          <w:p w14:paraId="1957AA54"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28</w:t>
            </w:r>
          </w:p>
        </w:tc>
        <w:tc>
          <w:tcPr>
            <w:tcW w:w="572" w:type="pct"/>
          </w:tcPr>
          <w:p w14:paraId="532E1402"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29</w:t>
            </w:r>
          </w:p>
        </w:tc>
        <w:tc>
          <w:tcPr>
            <w:tcW w:w="397" w:type="pct"/>
          </w:tcPr>
          <w:p w14:paraId="29C2731C"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30</w:t>
            </w:r>
          </w:p>
        </w:tc>
        <w:tc>
          <w:tcPr>
            <w:tcW w:w="396" w:type="pct"/>
          </w:tcPr>
          <w:p w14:paraId="23C6BF9B" w14:textId="77777777" w:rsidR="00DF443A" w:rsidRPr="007D3885" w:rsidRDefault="00DF443A" w:rsidP="00946284">
            <w:pPr>
              <w:jc w:val="center"/>
              <w:rPr>
                <w:rFonts w:ascii="Calibri" w:hAnsi="Calibri" w:cs="Calibri"/>
                <w:sz w:val="16"/>
                <w:szCs w:val="16"/>
                <w:lang w:bidi="ar-SA"/>
              </w:rPr>
            </w:pPr>
            <w:r w:rsidRPr="007D3885">
              <w:rPr>
                <w:rFonts w:ascii="Calibri" w:hAnsi="Calibri" w:cs="Calibri"/>
                <w:sz w:val="16"/>
                <w:szCs w:val="16"/>
                <w:lang w:bidi="ar-SA"/>
              </w:rPr>
              <w:t>31</w:t>
            </w:r>
          </w:p>
        </w:tc>
      </w:tr>
      <w:tr w:rsidR="00DF443A" w:rsidRPr="007D3885" w14:paraId="71484184" w14:textId="77777777" w:rsidTr="00F5412F">
        <w:tc>
          <w:tcPr>
            <w:tcW w:w="461" w:type="pct"/>
          </w:tcPr>
          <w:p w14:paraId="23B94F8D" w14:textId="77777777" w:rsidR="00DF443A" w:rsidRPr="007D3885" w:rsidRDefault="00DF443A" w:rsidP="00946284">
            <w:pPr>
              <w:rPr>
                <w:rFonts w:ascii="Calibri" w:hAnsi="Calibri" w:cs="Calibri"/>
                <w:sz w:val="16"/>
                <w:szCs w:val="16"/>
                <w:lang w:bidi="ar-SA"/>
              </w:rPr>
            </w:pPr>
          </w:p>
        </w:tc>
        <w:tc>
          <w:tcPr>
            <w:tcW w:w="250" w:type="pct"/>
          </w:tcPr>
          <w:p w14:paraId="172D8E25" w14:textId="77777777" w:rsidR="00DF443A" w:rsidRPr="007D3885" w:rsidRDefault="00DF443A" w:rsidP="00946284">
            <w:pPr>
              <w:rPr>
                <w:rFonts w:ascii="Calibri" w:hAnsi="Calibri" w:cs="Calibri"/>
                <w:sz w:val="16"/>
                <w:szCs w:val="16"/>
                <w:lang w:bidi="ar-SA"/>
              </w:rPr>
            </w:pPr>
          </w:p>
        </w:tc>
        <w:tc>
          <w:tcPr>
            <w:tcW w:w="461" w:type="pct"/>
          </w:tcPr>
          <w:p w14:paraId="49B2E494" w14:textId="77777777" w:rsidR="00DF443A" w:rsidRPr="007D3885" w:rsidRDefault="00DF443A" w:rsidP="00946284">
            <w:pPr>
              <w:rPr>
                <w:rFonts w:ascii="Calibri" w:hAnsi="Calibri" w:cs="Calibri"/>
                <w:sz w:val="16"/>
                <w:szCs w:val="16"/>
                <w:lang w:bidi="ar-SA"/>
              </w:rPr>
            </w:pPr>
          </w:p>
        </w:tc>
        <w:tc>
          <w:tcPr>
            <w:tcW w:w="194" w:type="pct"/>
          </w:tcPr>
          <w:p w14:paraId="6EF7D203" w14:textId="77777777" w:rsidR="00DF443A" w:rsidRPr="007D3885" w:rsidRDefault="00DF443A" w:rsidP="00946284">
            <w:pPr>
              <w:rPr>
                <w:rFonts w:ascii="Calibri" w:hAnsi="Calibri" w:cs="Calibri"/>
                <w:sz w:val="16"/>
                <w:szCs w:val="16"/>
                <w:lang w:bidi="ar-SA"/>
              </w:rPr>
            </w:pPr>
          </w:p>
        </w:tc>
        <w:tc>
          <w:tcPr>
            <w:tcW w:w="169" w:type="pct"/>
          </w:tcPr>
          <w:p w14:paraId="3440AB89" w14:textId="77777777" w:rsidR="00DF443A" w:rsidRPr="007D3885" w:rsidRDefault="00DF443A" w:rsidP="00946284">
            <w:pPr>
              <w:rPr>
                <w:rFonts w:ascii="Calibri" w:hAnsi="Calibri" w:cs="Calibri"/>
                <w:sz w:val="16"/>
                <w:szCs w:val="16"/>
                <w:lang w:bidi="ar-SA"/>
              </w:rPr>
            </w:pPr>
          </w:p>
        </w:tc>
        <w:tc>
          <w:tcPr>
            <w:tcW w:w="461" w:type="pct"/>
          </w:tcPr>
          <w:p w14:paraId="300176B8" w14:textId="77777777" w:rsidR="00DF443A" w:rsidRPr="007D3885" w:rsidRDefault="00DF443A" w:rsidP="00946284">
            <w:pPr>
              <w:rPr>
                <w:rFonts w:ascii="Calibri" w:hAnsi="Calibri" w:cs="Calibri"/>
                <w:sz w:val="16"/>
                <w:szCs w:val="16"/>
                <w:lang w:bidi="ar-SA"/>
              </w:rPr>
            </w:pPr>
          </w:p>
        </w:tc>
        <w:tc>
          <w:tcPr>
            <w:tcW w:w="250" w:type="pct"/>
          </w:tcPr>
          <w:p w14:paraId="4334436A" w14:textId="77777777" w:rsidR="00DF443A" w:rsidRPr="007D3885" w:rsidRDefault="00DF443A" w:rsidP="00946284">
            <w:pPr>
              <w:rPr>
                <w:rFonts w:ascii="Calibri" w:hAnsi="Calibri" w:cs="Calibri"/>
                <w:sz w:val="16"/>
                <w:szCs w:val="16"/>
                <w:lang w:bidi="ar-SA"/>
              </w:rPr>
            </w:pPr>
          </w:p>
        </w:tc>
        <w:tc>
          <w:tcPr>
            <w:tcW w:w="379" w:type="pct"/>
          </w:tcPr>
          <w:p w14:paraId="470B19CA" w14:textId="77777777" w:rsidR="00DF443A" w:rsidRPr="007D3885" w:rsidRDefault="00DF443A" w:rsidP="00946284">
            <w:pPr>
              <w:rPr>
                <w:rFonts w:ascii="Calibri" w:hAnsi="Calibri" w:cs="Calibri"/>
                <w:sz w:val="16"/>
                <w:szCs w:val="16"/>
                <w:lang w:bidi="ar-SA"/>
              </w:rPr>
            </w:pPr>
          </w:p>
        </w:tc>
        <w:tc>
          <w:tcPr>
            <w:tcW w:w="574" w:type="pct"/>
          </w:tcPr>
          <w:p w14:paraId="0FE943E3" w14:textId="77777777" w:rsidR="00DF443A" w:rsidRPr="007D3885" w:rsidRDefault="00DF443A" w:rsidP="00946284">
            <w:pPr>
              <w:rPr>
                <w:rFonts w:ascii="Calibri" w:hAnsi="Calibri" w:cs="Calibri"/>
                <w:sz w:val="16"/>
                <w:szCs w:val="16"/>
                <w:lang w:bidi="ar-SA"/>
              </w:rPr>
            </w:pPr>
          </w:p>
        </w:tc>
        <w:tc>
          <w:tcPr>
            <w:tcW w:w="438" w:type="pct"/>
          </w:tcPr>
          <w:p w14:paraId="02DE055B" w14:textId="77777777" w:rsidR="00DF443A" w:rsidRPr="007D3885" w:rsidRDefault="00DF443A" w:rsidP="00946284">
            <w:pPr>
              <w:rPr>
                <w:rFonts w:ascii="Calibri" w:hAnsi="Calibri" w:cs="Calibri"/>
                <w:sz w:val="16"/>
                <w:szCs w:val="16"/>
                <w:lang w:bidi="ar-SA"/>
              </w:rPr>
            </w:pPr>
          </w:p>
        </w:tc>
        <w:tc>
          <w:tcPr>
            <w:tcW w:w="572" w:type="pct"/>
          </w:tcPr>
          <w:p w14:paraId="1A8015C7" w14:textId="77777777" w:rsidR="00DF443A" w:rsidRPr="007D3885" w:rsidRDefault="00DF443A" w:rsidP="00946284">
            <w:pPr>
              <w:rPr>
                <w:rFonts w:ascii="Calibri" w:hAnsi="Calibri" w:cs="Calibri"/>
                <w:sz w:val="16"/>
                <w:szCs w:val="16"/>
                <w:lang w:bidi="ar-SA"/>
              </w:rPr>
            </w:pPr>
          </w:p>
        </w:tc>
        <w:tc>
          <w:tcPr>
            <w:tcW w:w="397" w:type="pct"/>
          </w:tcPr>
          <w:p w14:paraId="3ED04318" w14:textId="77777777" w:rsidR="00DF443A" w:rsidRPr="007D3885" w:rsidRDefault="00DF443A" w:rsidP="00946284">
            <w:pPr>
              <w:rPr>
                <w:rFonts w:ascii="Calibri" w:hAnsi="Calibri" w:cs="Calibri"/>
                <w:sz w:val="16"/>
                <w:szCs w:val="16"/>
                <w:lang w:bidi="ar-SA"/>
              </w:rPr>
            </w:pPr>
          </w:p>
        </w:tc>
        <w:tc>
          <w:tcPr>
            <w:tcW w:w="396" w:type="pct"/>
          </w:tcPr>
          <w:p w14:paraId="56AACB5B" w14:textId="77777777" w:rsidR="00DF443A" w:rsidRPr="007D3885" w:rsidRDefault="00DF443A" w:rsidP="00946284">
            <w:pPr>
              <w:rPr>
                <w:rFonts w:ascii="Calibri" w:hAnsi="Calibri" w:cs="Calibri"/>
                <w:sz w:val="16"/>
                <w:szCs w:val="16"/>
                <w:lang w:bidi="ar-SA"/>
              </w:rPr>
            </w:pPr>
          </w:p>
        </w:tc>
      </w:tr>
    </w:tbl>
    <w:p w14:paraId="7C064E86" w14:textId="77777777" w:rsidR="00DF443A" w:rsidRPr="007D3885" w:rsidRDefault="00DF443A" w:rsidP="00DF443A">
      <w:pPr>
        <w:jc w:val="both"/>
        <w:rPr>
          <w:rFonts w:ascii="Calibri" w:hAnsi="Calibri" w:cs="Calibri"/>
          <w:szCs w:val="20"/>
          <w:lang w:bidi="ar-SA"/>
        </w:rPr>
      </w:pPr>
    </w:p>
    <w:p w14:paraId="19527640" w14:textId="7C39DC66" w:rsidR="008A3E7D" w:rsidRPr="007D3885" w:rsidRDefault="008A3E7D" w:rsidP="009200A1">
      <w:pPr>
        <w:rPr>
          <w:sz w:val="24"/>
          <w:szCs w:val="24"/>
        </w:rPr>
        <w:sectPr w:rsidR="008A3E7D" w:rsidRPr="007D3885" w:rsidSect="009200A1">
          <w:pgSz w:w="16840" w:h="11910" w:orient="landscape"/>
          <w:pgMar w:top="1134" w:right="567" w:bottom="851" w:left="1134" w:header="720" w:footer="720" w:gutter="0"/>
          <w:cols w:space="720"/>
          <w:docGrid w:linePitch="299"/>
        </w:sectPr>
      </w:pPr>
    </w:p>
    <w:p w14:paraId="753FB8D5" w14:textId="5F0F8255" w:rsidR="000903EF" w:rsidRDefault="000903EF" w:rsidP="000903EF">
      <w:pPr>
        <w:pStyle w:val="ad"/>
        <w:widowControl/>
        <w:ind w:left="0" w:firstLine="709"/>
        <w:jc w:val="right"/>
      </w:pPr>
      <w:r w:rsidRPr="007D3885">
        <w:lastRenderedPageBreak/>
        <w:t>Приложение № 1.1.</w:t>
      </w:r>
      <w:r>
        <w:t>9</w:t>
      </w:r>
      <w:r w:rsidRPr="007D3885">
        <w:t xml:space="preserve"> к Техническому заданию</w:t>
      </w:r>
    </w:p>
    <w:p w14:paraId="7107EED6" w14:textId="58628087" w:rsidR="000903EF" w:rsidRDefault="000903EF" w:rsidP="000903EF">
      <w:pPr>
        <w:pStyle w:val="ad"/>
        <w:widowControl/>
        <w:ind w:left="0" w:firstLine="709"/>
        <w:jc w:val="right"/>
      </w:pPr>
    </w:p>
    <w:p w14:paraId="2D8A2675" w14:textId="77777777" w:rsidR="00015A48" w:rsidRPr="000903EF" w:rsidRDefault="00015A48" w:rsidP="00015A48">
      <w:pPr>
        <w:ind w:firstLine="567"/>
        <w:jc w:val="center"/>
        <w:rPr>
          <w:b/>
          <w:bCs/>
          <w:caps/>
          <w:sz w:val="24"/>
          <w:szCs w:val="28"/>
          <w:lang w:eastAsia="en-US" w:bidi="ar-SA"/>
        </w:rPr>
      </w:pPr>
      <w:bookmarkStart w:id="287" w:name="_Toc105662262"/>
      <w:r w:rsidRPr="000903EF">
        <w:rPr>
          <w:b/>
          <w:bCs/>
          <w:sz w:val="24"/>
          <w:szCs w:val="24"/>
        </w:rPr>
        <w:t>ТЕХНОЛОГИЧЕСКИЕ КАРТЫ ОСНОВНЫХ ВИДОВ УСЛУГ ПО СОДЕРЖАНИЮ ДОРОГИ</w:t>
      </w:r>
    </w:p>
    <w:p w14:paraId="27F21B24" w14:textId="77777777" w:rsidR="00015A48" w:rsidRPr="000903EF" w:rsidRDefault="00015A48" w:rsidP="00015A48">
      <w:pPr>
        <w:ind w:firstLine="567"/>
        <w:jc w:val="center"/>
        <w:rPr>
          <w:b/>
          <w:bCs/>
          <w:caps/>
          <w:sz w:val="24"/>
          <w:szCs w:val="28"/>
          <w:lang w:eastAsia="en-US" w:bidi="ar-SA"/>
        </w:rPr>
      </w:pPr>
      <w:r w:rsidRPr="000903EF">
        <w:rPr>
          <w:b/>
          <w:bCs/>
          <w:caps/>
          <w:sz w:val="24"/>
          <w:szCs w:val="28"/>
          <w:lang w:eastAsia="en-US" w:bidi="ar-SA"/>
        </w:rPr>
        <w:t>ВЕСЕННЕ-ЛЕТНЕ-ОСЕННИЙ ПЕРИОД</w:t>
      </w:r>
      <w:bookmarkEnd w:id="287"/>
    </w:p>
    <w:p w14:paraId="0E07F63E" w14:textId="77777777" w:rsidR="00015A48" w:rsidRPr="000903EF" w:rsidRDefault="00015A48" w:rsidP="00015A48">
      <w:pPr>
        <w:ind w:firstLine="567"/>
        <w:jc w:val="center"/>
        <w:rPr>
          <w:b/>
          <w:bCs/>
          <w:caps/>
          <w:sz w:val="24"/>
          <w:szCs w:val="28"/>
          <w:lang w:eastAsia="en-US" w:bidi="ar-SA"/>
        </w:rPr>
      </w:pPr>
    </w:p>
    <w:p w14:paraId="627E6AE8" w14:textId="77777777" w:rsidR="00015A48" w:rsidRPr="000903EF" w:rsidRDefault="00015A48" w:rsidP="00015A48">
      <w:pPr>
        <w:widowControl/>
        <w:numPr>
          <w:ilvl w:val="1"/>
          <w:numId w:val="270"/>
        </w:numPr>
        <w:tabs>
          <w:tab w:val="left" w:pos="1418"/>
        </w:tabs>
        <w:autoSpaceDE/>
        <w:autoSpaceDN/>
        <w:ind w:left="0" w:firstLine="567"/>
        <w:contextualSpacing/>
        <w:jc w:val="both"/>
        <w:outlineLvl w:val="1"/>
        <w:rPr>
          <w:b/>
          <w:sz w:val="24"/>
          <w:szCs w:val="24"/>
          <w:lang w:bidi="ar-SA"/>
        </w:rPr>
      </w:pPr>
      <w:bookmarkStart w:id="288" w:name="_Toc463097769"/>
      <w:bookmarkStart w:id="289" w:name="_Toc463098132"/>
      <w:bookmarkStart w:id="290" w:name="_Toc467765981"/>
      <w:bookmarkStart w:id="291" w:name="_Toc105662263"/>
      <w:r w:rsidRPr="000903EF">
        <w:rPr>
          <w:b/>
          <w:sz w:val="24"/>
          <w:szCs w:val="24"/>
          <w:lang w:bidi="ar-SA"/>
        </w:rPr>
        <w:t>УБОРКА РАЗЛИЧНЫХ ПРЕДМЕТОВ И МУСОРА С ЭЛЕМЕНТОВ АВТОМОБИЛЬНОЙ ДОРОГИ</w:t>
      </w:r>
      <w:bookmarkEnd w:id="288"/>
      <w:bookmarkEnd w:id="289"/>
      <w:bookmarkEnd w:id="290"/>
      <w:bookmarkEnd w:id="291"/>
    </w:p>
    <w:p w14:paraId="26D843F0" w14:textId="77777777" w:rsidR="00015A48" w:rsidRPr="000903EF" w:rsidRDefault="00015A48" w:rsidP="00015A48">
      <w:pPr>
        <w:widowControl/>
        <w:numPr>
          <w:ilvl w:val="1"/>
          <w:numId w:val="244"/>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51B3191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обочин,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при нормативном содержании в весенне-летне-осенний период автомобильной дороги.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5ED75FF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Очистка обочин, откосов, полосы отвода и разделительной полосы от мусора и посторонних предметов необходима для соблюдения нормативных экологических требований и придания благоприятного эстетичного вида автомобильной дороги.</w:t>
      </w:r>
    </w:p>
    <w:p w14:paraId="0788D52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Расчистка обочин,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производится на всей площади обочин, откосов (включая водосбросные водоотводные лотки), бермы (полки), водоотводных канав, технической зоны, полосы отвода и разделительной полосы автомобильной дороги.</w:t>
      </w:r>
    </w:p>
    <w:p w14:paraId="2765236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обочин,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включающая следующие технологические операции:</w:t>
      </w:r>
    </w:p>
    <w:p w14:paraId="6E0B62FB" w14:textId="77777777" w:rsidR="00015A48" w:rsidRPr="000903EF" w:rsidRDefault="00015A48" w:rsidP="00015A48">
      <w:pPr>
        <w:widowControl/>
        <w:numPr>
          <w:ilvl w:val="0"/>
          <w:numId w:val="268"/>
        </w:numPr>
        <w:autoSpaceDE/>
        <w:autoSpaceDN/>
        <w:ind w:left="0" w:firstLine="567"/>
        <w:contextualSpacing/>
        <w:jc w:val="both"/>
        <w:rPr>
          <w:bCs/>
          <w:sz w:val="24"/>
          <w:szCs w:val="24"/>
          <w:lang w:bidi="ar-SA"/>
        </w:rPr>
      </w:pPr>
      <w:r w:rsidRPr="000903EF">
        <w:rPr>
          <w:bCs/>
          <w:sz w:val="24"/>
          <w:szCs w:val="24"/>
          <w:lang w:bidi="ar-SA"/>
        </w:rPr>
        <w:t>сбор мусора и посторонних предметов.</w:t>
      </w:r>
    </w:p>
    <w:p w14:paraId="45E1251A" w14:textId="77777777" w:rsidR="00015A48" w:rsidRPr="000903EF" w:rsidRDefault="00015A48" w:rsidP="00015A48">
      <w:pPr>
        <w:widowControl/>
        <w:numPr>
          <w:ilvl w:val="0"/>
          <w:numId w:val="268"/>
        </w:numPr>
        <w:autoSpaceDE/>
        <w:autoSpaceDN/>
        <w:ind w:left="0" w:firstLine="567"/>
        <w:contextualSpacing/>
        <w:jc w:val="both"/>
        <w:rPr>
          <w:bCs/>
          <w:sz w:val="24"/>
          <w:szCs w:val="24"/>
          <w:lang w:bidi="ar-SA"/>
        </w:rPr>
      </w:pPr>
      <w:r w:rsidRPr="000903EF">
        <w:rPr>
          <w:bCs/>
          <w:sz w:val="24"/>
          <w:szCs w:val="24"/>
          <w:lang w:bidi="ar-SA"/>
        </w:rPr>
        <w:t>складирование мусора.</w:t>
      </w:r>
    </w:p>
    <w:p w14:paraId="69594244" w14:textId="77777777" w:rsidR="00015A48" w:rsidRPr="000903EF" w:rsidRDefault="00015A48" w:rsidP="00015A48">
      <w:pPr>
        <w:widowControl/>
        <w:numPr>
          <w:ilvl w:val="0"/>
          <w:numId w:val="268"/>
        </w:numPr>
        <w:autoSpaceDE/>
        <w:autoSpaceDN/>
        <w:ind w:left="0" w:firstLine="567"/>
        <w:contextualSpacing/>
        <w:jc w:val="both"/>
        <w:rPr>
          <w:bCs/>
          <w:sz w:val="24"/>
          <w:szCs w:val="24"/>
          <w:lang w:bidi="ar-SA"/>
        </w:rPr>
      </w:pPr>
      <w:r w:rsidRPr="000903EF">
        <w:rPr>
          <w:bCs/>
          <w:sz w:val="24"/>
          <w:szCs w:val="24"/>
          <w:lang w:bidi="ar-SA"/>
        </w:rPr>
        <w:t>пробег и маневрирование комбинированной дорожной машины для погрузки мусора.</w:t>
      </w:r>
    </w:p>
    <w:p w14:paraId="20501328" w14:textId="77777777" w:rsidR="00015A48" w:rsidRPr="000903EF" w:rsidRDefault="00015A48" w:rsidP="00015A48">
      <w:pPr>
        <w:widowControl/>
        <w:numPr>
          <w:ilvl w:val="0"/>
          <w:numId w:val="268"/>
        </w:numPr>
        <w:autoSpaceDE/>
        <w:autoSpaceDN/>
        <w:ind w:left="0" w:firstLine="567"/>
        <w:contextualSpacing/>
        <w:jc w:val="both"/>
        <w:rPr>
          <w:bCs/>
          <w:sz w:val="24"/>
          <w:szCs w:val="24"/>
          <w:lang w:bidi="ar-SA"/>
        </w:rPr>
      </w:pPr>
      <w:r w:rsidRPr="000903EF">
        <w:rPr>
          <w:bCs/>
          <w:sz w:val="24"/>
          <w:szCs w:val="24"/>
          <w:lang w:bidi="ar-SA"/>
        </w:rPr>
        <w:t>погрузка мусора в комбинированную дорожную машину с выгрузкой на площадках складирования.</w:t>
      </w:r>
    </w:p>
    <w:p w14:paraId="3AFBA0F3" w14:textId="77777777" w:rsidR="00015A48" w:rsidRPr="000903EF" w:rsidRDefault="00015A48" w:rsidP="00015A48">
      <w:pPr>
        <w:widowControl/>
        <w:numPr>
          <w:ilvl w:val="1"/>
          <w:numId w:val="244"/>
        </w:numPr>
        <w:autoSpaceDE/>
        <w:autoSpaceDN/>
        <w:ind w:left="0" w:firstLine="567"/>
        <w:contextualSpacing/>
        <w:jc w:val="both"/>
        <w:rPr>
          <w:b/>
          <w:sz w:val="24"/>
          <w:szCs w:val="24"/>
          <w:lang w:bidi="ar-SA"/>
        </w:rPr>
      </w:pPr>
      <w:r w:rsidRPr="000903EF">
        <w:rPr>
          <w:b/>
          <w:sz w:val="24"/>
          <w:szCs w:val="24"/>
          <w:lang w:bidi="ar-SA"/>
        </w:rPr>
        <w:t>Технология и организация оказания услуг</w:t>
      </w:r>
    </w:p>
    <w:p w14:paraId="625A65B0" w14:textId="77777777" w:rsidR="00015A48" w:rsidRPr="000903EF" w:rsidRDefault="00015A48" w:rsidP="00015A48">
      <w:pPr>
        <w:widowControl/>
        <w:numPr>
          <w:ilvl w:val="2"/>
          <w:numId w:val="244"/>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40FC01D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оказании услуг дорожные рабочие путем прохода по каждой стороне автомобильной дороги с помощью грабель, лопат и метел собирают мусор и посторонние предметы в кучи вдоль обочин, откосов (включая водосбросные водоотводные лотки), берм (полок), водоотводных канав, технической зоны, полосы отвода и разделительной полосы, складируют собранный мусор и посторонние предметы в мешки. Мешки с собранным мусором и посторонними предметами дорожные рабочие грузят вручную в кузов комбинированной дорожной машины мощностью менее 210 л.с. для дальнейшего вывоза на площадки складирования. Посторонние предметы, как, например, автопокрышки и т.д., также собираются на обочинах по типам для дальнейшей вывозки на полигоны утилизации.  </w:t>
      </w:r>
    </w:p>
    <w:p w14:paraId="1EDFFE2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Для придания обочинам, откосам (включая водосбросные водоотводные лотки), бермам (полкам), водоотводным канавам, технической зоне, полосе отвода и разделительной полосе эстетичного вида необходимо производить их очистку от мусора и посторонних предметов по мере необходимости.</w:t>
      </w:r>
    </w:p>
    <w:p w14:paraId="12253473" w14:textId="77777777" w:rsidR="00015A48" w:rsidRPr="000903EF" w:rsidRDefault="00015A48" w:rsidP="00015A48">
      <w:pPr>
        <w:widowControl/>
        <w:numPr>
          <w:ilvl w:val="2"/>
          <w:numId w:val="244"/>
        </w:numPr>
        <w:autoSpaceDE/>
        <w:autoSpaceDN/>
        <w:ind w:left="0" w:firstLine="567"/>
        <w:contextualSpacing/>
        <w:jc w:val="both"/>
        <w:rPr>
          <w:b/>
          <w:sz w:val="24"/>
          <w:szCs w:val="24"/>
          <w:lang w:bidi="ar-SA"/>
        </w:rPr>
      </w:pPr>
      <w:r w:rsidRPr="000903EF">
        <w:rPr>
          <w:b/>
          <w:sz w:val="24"/>
          <w:szCs w:val="24"/>
          <w:lang w:bidi="ar-SA"/>
        </w:rPr>
        <w:t>Используемые машины, оборудование и инвентарь</w:t>
      </w:r>
    </w:p>
    <w:p w14:paraId="3859C7F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очистке обочин, откосов (включая водосбросные водоотводные лотки), берм (полок), водоотводных канав, технической зоны, полосы отвода и разделительной полосы от мусора и посторонних предметов следует использовать дорожную технику и следующий шанцевый инструмент:</w:t>
      </w:r>
      <w:r w:rsidRPr="000903EF">
        <w:rPr>
          <w:rFonts w:eastAsia="Calibri"/>
          <w:sz w:val="24"/>
          <w:szCs w:val="24"/>
          <w:lang w:bidi="ar-SA"/>
        </w:rPr>
        <w:t xml:space="preserve"> Комбинированная дорожная машина, лопата и метла, грабли</w:t>
      </w:r>
    </w:p>
    <w:p w14:paraId="675829D0" w14:textId="77777777" w:rsidR="00015A48" w:rsidRPr="000903EF" w:rsidRDefault="00015A48" w:rsidP="00015A48">
      <w:pPr>
        <w:widowControl/>
        <w:numPr>
          <w:ilvl w:val="1"/>
          <w:numId w:val="244"/>
        </w:numPr>
        <w:autoSpaceDE/>
        <w:autoSpaceDN/>
        <w:ind w:left="0" w:firstLine="567"/>
        <w:contextualSpacing/>
        <w:jc w:val="both"/>
        <w:rPr>
          <w:b/>
          <w:sz w:val="24"/>
          <w:szCs w:val="24"/>
          <w:lang w:bidi="ar-SA"/>
        </w:rPr>
      </w:pPr>
      <w:r w:rsidRPr="000903EF">
        <w:rPr>
          <w:b/>
          <w:sz w:val="24"/>
          <w:szCs w:val="24"/>
          <w:lang w:bidi="ar-SA"/>
        </w:rPr>
        <w:lastRenderedPageBreak/>
        <w:t>Основные требования правил техники безопасности и охраны труда</w:t>
      </w:r>
    </w:p>
    <w:p w14:paraId="3C48F26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услуги по очистке обочин, откосов, полосы отвода и разделительной полосы от мусора и посторонних предметов необходимо соблюдать правила техники безопасности и охраны труда в соответствии с требованиями следующих нормативных документов:</w:t>
      </w:r>
    </w:p>
    <w:p w14:paraId="5588D54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D69E50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6284CD4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1BC52259"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74C37138"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08DB56BA" w14:textId="77777777" w:rsidR="00015A48" w:rsidRPr="000903EF" w:rsidRDefault="00015A48" w:rsidP="00015A48">
      <w:pPr>
        <w:widowControl/>
        <w:autoSpaceDE/>
        <w:autoSpaceDN/>
        <w:ind w:firstLine="567"/>
        <w:jc w:val="center"/>
        <w:rPr>
          <w:bCs/>
          <w:sz w:val="24"/>
          <w:szCs w:val="24"/>
          <w:lang w:bidi="ar-SA"/>
        </w:rPr>
      </w:pPr>
    </w:p>
    <w:p w14:paraId="619AC7E7" w14:textId="77777777" w:rsidR="00015A48" w:rsidRPr="000903EF" w:rsidRDefault="00015A48" w:rsidP="00015A48">
      <w:pPr>
        <w:widowControl/>
        <w:numPr>
          <w:ilvl w:val="1"/>
          <w:numId w:val="270"/>
        </w:numPr>
        <w:tabs>
          <w:tab w:val="left" w:pos="1276"/>
        </w:tabs>
        <w:autoSpaceDE/>
        <w:autoSpaceDN/>
        <w:ind w:left="0" w:firstLine="567"/>
        <w:contextualSpacing/>
        <w:jc w:val="center"/>
        <w:outlineLvl w:val="1"/>
        <w:rPr>
          <w:b/>
          <w:sz w:val="24"/>
          <w:szCs w:val="24"/>
          <w:lang w:bidi="ar-SA"/>
        </w:rPr>
      </w:pPr>
      <w:bookmarkStart w:id="292" w:name="_Toc467765982"/>
      <w:bookmarkStart w:id="293" w:name="_Toc105662264"/>
      <w:r w:rsidRPr="000903EF">
        <w:rPr>
          <w:b/>
          <w:sz w:val="24"/>
          <w:szCs w:val="24"/>
          <w:lang w:bidi="ar-SA"/>
        </w:rPr>
        <w:t>ЛИКВИДАЦИЯ РАЗМЫВОВ ОБОЧИН И ОТКОСОВ ЗЕМЛЯНОГО ПОЛОТНА С ДОБАВЛЕНИЕМ ГРУНТА</w:t>
      </w:r>
      <w:bookmarkEnd w:id="292"/>
      <w:bookmarkEnd w:id="293"/>
    </w:p>
    <w:p w14:paraId="09F3DAD0" w14:textId="77777777" w:rsidR="00015A48" w:rsidRPr="000903EF" w:rsidRDefault="00015A48" w:rsidP="00015A48">
      <w:pPr>
        <w:widowControl/>
        <w:numPr>
          <w:ilvl w:val="1"/>
          <w:numId w:val="271"/>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6B1E14A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оказание услуг по ликвидации размывов обочин и откосов земляного полотна в весенне-летне-осенний период на Участках автомобильной дороги, находящийся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C0A781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Оказание данной услуги производится для восстановления целостности конструкции земляного полотна автомобильной дороги и предотвращения ее дальнейшего разрушения в случае размыва.</w:t>
      </w:r>
    </w:p>
    <w:p w14:paraId="38AE2AA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ликвидации размывов обочин и откосов земляного полотна, включающая следующие технологические операции:</w:t>
      </w:r>
    </w:p>
    <w:p w14:paraId="0CA62A59"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очистка в/о канав от намытого вследствие размыва грунта;</w:t>
      </w:r>
    </w:p>
    <w:p w14:paraId="5DB35339"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подвоз грунта автомобилями-самосвалами к местам размывов обочин и откосов земляного полотна;</w:t>
      </w:r>
    </w:p>
    <w:p w14:paraId="438CA911"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засыпка привозным грунтом мест размывов с разбивкой комьев и их планировка;</w:t>
      </w:r>
    </w:p>
    <w:p w14:paraId="063ED895"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уплотнение ручной трамбовкой мест устранения размывов земляного полотна с поливкой водой при необходимости;</w:t>
      </w:r>
    </w:p>
    <w:p w14:paraId="340772B8"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нарезка ступеней (по необходимости);</w:t>
      </w:r>
    </w:p>
    <w:p w14:paraId="1CC8C53A"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засев трав по растительному грунту в местах устранения размывов обочин и откосов земляного полотна.</w:t>
      </w:r>
    </w:p>
    <w:p w14:paraId="5D430761" w14:textId="77777777" w:rsidR="00015A48" w:rsidRPr="000903EF" w:rsidRDefault="00015A48" w:rsidP="00015A48">
      <w:pPr>
        <w:widowControl/>
        <w:numPr>
          <w:ilvl w:val="1"/>
          <w:numId w:val="271"/>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6F7EEEC0" w14:textId="77777777" w:rsidR="00015A48" w:rsidRPr="000903EF" w:rsidRDefault="00015A48" w:rsidP="00015A48">
      <w:pPr>
        <w:widowControl/>
        <w:numPr>
          <w:ilvl w:val="2"/>
          <w:numId w:val="271"/>
        </w:numPr>
        <w:autoSpaceDE/>
        <w:autoSpaceDN/>
        <w:ind w:left="0" w:firstLine="567"/>
        <w:contextualSpacing/>
        <w:jc w:val="both"/>
        <w:rPr>
          <w:b/>
          <w:sz w:val="24"/>
          <w:szCs w:val="24"/>
          <w:lang w:bidi="ar-SA"/>
        </w:rPr>
      </w:pPr>
      <w:r w:rsidRPr="000903EF">
        <w:rPr>
          <w:b/>
          <w:sz w:val="24"/>
          <w:szCs w:val="24"/>
          <w:lang w:bidi="ar-SA"/>
        </w:rPr>
        <w:t>Требования к обоснованию необходимости производства ремонта</w:t>
      </w:r>
    </w:p>
    <w:p w14:paraId="739A25C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Выявление участков на автомобильной дороги, на которых имеются размывы обочин и откосов земляного полотна, производится в процессе надзора за автомобильными дорогами. Определение мест оказания услуг по ликвидации размывов земляного полотна производится по результатам составления соответствующих актов установленной формы.</w:t>
      </w:r>
    </w:p>
    <w:p w14:paraId="7BA7F7AA" w14:textId="77777777" w:rsidR="00015A48" w:rsidRPr="000903EF" w:rsidRDefault="00015A48" w:rsidP="00015A48">
      <w:pPr>
        <w:widowControl/>
        <w:numPr>
          <w:ilvl w:val="1"/>
          <w:numId w:val="271"/>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технологии оказания услуг</w:t>
      </w:r>
    </w:p>
    <w:p w14:paraId="75D533C2" w14:textId="77777777" w:rsidR="00015A48" w:rsidRPr="000903EF" w:rsidRDefault="00015A48" w:rsidP="00015A48">
      <w:pPr>
        <w:widowControl/>
        <w:numPr>
          <w:ilvl w:val="2"/>
          <w:numId w:val="271"/>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0F2F953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Данная услуга оказывается при повреждениях, вызванных размывом части обочины, укрепленной засевом трав, и откосов земляного полотна автомобильных дорог.</w:t>
      </w:r>
    </w:p>
    <w:p w14:paraId="2F7B01B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При ликвидации размывов обочин и откосов земляного полотна выполняются следующие работы: </w:t>
      </w:r>
    </w:p>
    <w:p w14:paraId="1CFDBAED" w14:textId="77777777" w:rsidR="00015A48" w:rsidRPr="000903EF" w:rsidRDefault="00015A48" w:rsidP="00015A48">
      <w:pPr>
        <w:widowControl/>
        <w:numPr>
          <w:ilvl w:val="2"/>
          <w:numId w:val="246"/>
        </w:numPr>
        <w:autoSpaceDE/>
        <w:autoSpaceDN/>
        <w:ind w:left="0" w:firstLine="567"/>
        <w:contextualSpacing/>
        <w:jc w:val="both"/>
        <w:rPr>
          <w:sz w:val="24"/>
          <w:szCs w:val="24"/>
          <w:lang w:bidi="ar-SA"/>
        </w:rPr>
      </w:pPr>
      <w:r w:rsidRPr="000903EF">
        <w:rPr>
          <w:sz w:val="24"/>
          <w:szCs w:val="24"/>
          <w:lang w:bidi="ar-SA"/>
        </w:rPr>
        <w:lastRenderedPageBreak/>
        <w:t>доставка КДМ или автотранспортом из карьера песчаного грунта в места оказания услуг по ликвидации размывов и разгрузка грунта непосредственно у мест производства услуг;</w:t>
      </w:r>
    </w:p>
    <w:p w14:paraId="4CF8C9B9" w14:textId="77777777" w:rsidR="00015A48" w:rsidRPr="000903EF" w:rsidRDefault="00015A48" w:rsidP="00015A48">
      <w:pPr>
        <w:widowControl/>
        <w:numPr>
          <w:ilvl w:val="2"/>
          <w:numId w:val="246"/>
        </w:numPr>
        <w:autoSpaceDE/>
        <w:autoSpaceDN/>
        <w:ind w:left="0" w:firstLine="567"/>
        <w:contextualSpacing/>
        <w:jc w:val="both"/>
        <w:rPr>
          <w:sz w:val="24"/>
          <w:szCs w:val="24"/>
          <w:lang w:bidi="ar-SA"/>
        </w:rPr>
      </w:pPr>
      <w:r w:rsidRPr="000903EF">
        <w:rPr>
          <w:sz w:val="24"/>
          <w:szCs w:val="24"/>
          <w:lang w:bidi="ar-SA"/>
        </w:rPr>
        <w:t>засыпка и планировка мест размывов земляного полотна грунтом вручную;</w:t>
      </w:r>
    </w:p>
    <w:p w14:paraId="7F5F9DD0" w14:textId="77777777" w:rsidR="00015A48" w:rsidRPr="000903EF" w:rsidRDefault="00015A48" w:rsidP="00015A48">
      <w:pPr>
        <w:widowControl/>
        <w:numPr>
          <w:ilvl w:val="2"/>
          <w:numId w:val="246"/>
        </w:numPr>
        <w:autoSpaceDE/>
        <w:autoSpaceDN/>
        <w:ind w:left="0" w:firstLine="567"/>
        <w:contextualSpacing/>
        <w:jc w:val="both"/>
        <w:rPr>
          <w:sz w:val="24"/>
          <w:szCs w:val="24"/>
          <w:lang w:bidi="ar-SA"/>
        </w:rPr>
      </w:pPr>
      <w:r w:rsidRPr="000903EF">
        <w:rPr>
          <w:sz w:val="24"/>
          <w:szCs w:val="24"/>
          <w:lang w:bidi="ar-SA"/>
        </w:rPr>
        <w:t>уплотнение ручной трамбовкой мест устранения размывов земляного полотна с поливкой водой при необходимости;</w:t>
      </w:r>
    </w:p>
    <w:p w14:paraId="12362C14" w14:textId="77777777" w:rsidR="00015A48" w:rsidRPr="000903EF" w:rsidRDefault="00015A48" w:rsidP="00015A48">
      <w:pPr>
        <w:widowControl/>
        <w:numPr>
          <w:ilvl w:val="2"/>
          <w:numId w:val="246"/>
        </w:numPr>
        <w:autoSpaceDE/>
        <w:autoSpaceDN/>
        <w:ind w:left="0" w:firstLine="567"/>
        <w:contextualSpacing/>
        <w:jc w:val="both"/>
        <w:rPr>
          <w:sz w:val="24"/>
          <w:szCs w:val="24"/>
          <w:lang w:bidi="ar-SA"/>
        </w:rPr>
      </w:pPr>
      <w:r w:rsidRPr="000903EF">
        <w:rPr>
          <w:sz w:val="24"/>
          <w:szCs w:val="24"/>
          <w:lang w:bidi="ar-SA"/>
        </w:rPr>
        <w:t>засев трав в местах ликвидации размывов обочин и откосов земляного полотна.</w:t>
      </w:r>
    </w:p>
    <w:p w14:paraId="4345A3F4" w14:textId="77777777" w:rsidR="00015A48" w:rsidRPr="000903EF" w:rsidRDefault="00015A48" w:rsidP="00015A48">
      <w:pPr>
        <w:widowControl/>
        <w:numPr>
          <w:ilvl w:val="2"/>
          <w:numId w:val="271"/>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61AF935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ликвидации размывов обочин и откосов земляного полотна следует использовать следующий шанцевый инструмент:</w:t>
      </w:r>
      <w:r w:rsidRPr="000903EF">
        <w:rPr>
          <w:rFonts w:eastAsia="Calibri"/>
          <w:sz w:val="24"/>
          <w:szCs w:val="24"/>
          <w:lang w:bidi="ar-SA"/>
        </w:rPr>
        <w:t xml:space="preserve"> вибротрамбовка ручная, лопата совковая, грабли</w:t>
      </w:r>
    </w:p>
    <w:p w14:paraId="27B375CD" w14:textId="77777777" w:rsidR="00015A48" w:rsidRPr="000903EF" w:rsidRDefault="00015A48" w:rsidP="00015A48">
      <w:pPr>
        <w:widowControl/>
        <w:numPr>
          <w:ilvl w:val="2"/>
          <w:numId w:val="271"/>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2ABAF81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Доставка песчаного и растительного грунта на места оказания услуг по ликвидации размывов земляного полотна производится автомобилями-самосвалами.</w:t>
      </w:r>
    </w:p>
    <w:p w14:paraId="61CD44AE" w14:textId="77777777" w:rsidR="00015A48" w:rsidRPr="000903EF" w:rsidRDefault="00015A48" w:rsidP="00015A48">
      <w:pPr>
        <w:widowControl/>
        <w:numPr>
          <w:ilvl w:val="2"/>
          <w:numId w:val="271"/>
        </w:numPr>
        <w:autoSpaceDE/>
        <w:autoSpaceDN/>
        <w:ind w:left="0" w:firstLine="567"/>
        <w:contextualSpacing/>
        <w:jc w:val="both"/>
        <w:rPr>
          <w:b/>
          <w:sz w:val="24"/>
          <w:szCs w:val="24"/>
          <w:lang w:bidi="ar-SA"/>
        </w:rPr>
      </w:pPr>
      <w:r w:rsidRPr="000903EF">
        <w:rPr>
          <w:b/>
          <w:sz w:val="24"/>
          <w:szCs w:val="24"/>
          <w:lang w:bidi="ar-SA"/>
        </w:rPr>
        <w:t>Перечень технологических процессов, подлежащих приемочному контролю качества и оценке уровня содержания автомобильной дороги</w:t>
      </w:r>
    </w:p>
    <w:p w14:paraId="1AD0A06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Контроль качества оказания услуг производится Заказчиком при приемочном контроле и оценке уровня содержания в любой день в присутствии представителя эксплуатирующей организации в соответствии с требованиями ГОСТ Р 59982-2022</w:t>
      </w:r>
      <w:r w:rsidRPr="000903EF">
        <w:rPr>
          <w:sz w:val="24"/>
          <w:szCs w:val="20"/>
          <w:lang w:bidi="ar-SA"/>
        </w:rPr>
        <w:t xml:space="preserve"> «</w:t>
      </w:r>
      <w:r w:rsidRPr="000903EF">
        <w:rPr>
          <w:bCs/>
          <w:sz w:val="24"/>
          <w:szCs w:val="24"/>
          <w:lang w:bidi="ar-SA"/>
        </w:rPr>
        <w:t>Дороги автомобильные общего пользования. Эксплуатация. Правила оценки и приемки».</w:t>
      </w:r>
    </w:p>
    <w:p w14:paraId="50A5628F" w14:textId="77777777" w:rsidR="00015A48" w:rsidRPr="000903EF" w:rsidRDefault="00015A48" w:rsidP="00015A48">
      <w:pPr>
        <w:widowControl/>
        <w:autoSpaceDE/>
        <w:autoSpaceDN/>
        <w:ind w:firstLine="567"/>
        <w:jc w:val="both"/>
        <w:rPr>
          <w:bCs/>
          <w:sz w:val="24"/>
          <w:szCs w:val="24"/>
          <w:lang w:bidi="ar-SA"/>
        </w:rPr>
      </w:pPr>
    </w:p>
    <w:p w14:paraId="73C2E010" w14:textId="77777777" w:rsidR="00015A48" w:rsidRPr="000903EF" w:rsidRDefault="00015A48" w:rsidP="00015A48">
      <w:pPr>
        <w:widowControl/>
        <w:numPr>
          <w:ilvl w:val="1"/>
          <w:numId w:val="271"/>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161AB70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ликвидации размывов обочин и откосов земляного полотна необходимо соблюдать правила техники безопасности и охраны труда в соответствии с требованиями следующих нормативных документов:</w:t>
      </w:r>
    </w:p>
    <w:p w14:paraId="19EC731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1F071FC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6F59FB0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69FFA25D"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0F04C8C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597C2A7" w14:textId="77777777" w:rsidR="00015A48" w:rsidRPr="000903EF" w:rsidRDefault="00015A48" w:rsidP="00015A48">
      <w:pPr>
        <w:widowControl/>
        <w:tabs>
          <w:tab w:val="left" w:pos="1418"/>
        </w:tabs>
        <w:autoSpaceDE/>
        <w:autoSpaceDN/>
        <w:ind w:firstLine="567"/>
        <w:jc w:val="both"/>
        <w:rPr>
          <w:sz w:val="24"/>
          <w:szCs w:val="24"/>
          <w:lang w:bidi="ar-SA"/>
        </w:rPr>
      </w:pPr>
    </w:p>
    <w:p w14:paraId="6A134F44"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294" w:name="_Toc467765983"/>
      <w:bookmarkStart w:id="295" w:name="_Toc105662265"/>
      <w:r w:rsidRPr="000903EF">
        <w:rPr>
          <w:b/>
          <w:sz w:val="24"/>
          <w:szCs w:val="20"/>
          <w:lang w:eastAsia="en-US" w:bidi="ar-SA"/>
        </w:rPr>
        <w:t>ОКАЗАНИЕ УСЛУГ ПО ИСПРАВЛЕНИЮ ГАБИОННЫХ КОНСТРУКЦИЙ УКРЕПЛЕНИЯ КАРТАМИ (ОТКОСЫ, КАНАВЫ, ЛОТКИ, ГАСИТЕЛИ, УКРЕПЛЕННЫЕ ГАБИОННЫМИ КОНСТРУКЦИЯМИ)</w:t>
      </w:r>
      <w:bookmarkEnd w:id="294"/>
      <w:bookmarkEnd w:id="295"/>
    </w:p>
    <w:p w14:paraId="01D4D24D" w14:textId="77777777" w:rsidR="00015A48" w:rsidRPr="000903EF" w:rsidRDefault="00015A48" w:rsidP="00015A48">
      <w:pPr>
        <w:widowControl/>
        <w:numPr>
          <w:ilvl w:val="1"/>
          <w:numId w:val="272"/>
        </w:numPr>
        <w:tabs>
          <w:tab w:val="left" w:pos="851"/>
        </w:tabs>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5C948B58" w14:textId="77777777" w:rsidR="00015A48" w:rsidRPr="000903EF" w:rsidRDefault="00015A48" w:rsidP="00015A48">
      <w:pPr>
        <w:widowControl/>
        <w:tabs>
          <w:tab w:val="left" w:pos="851"/>
        </w:tabs>
        <w:autoSpaceDE/>
        <w:autoSpaceDN/>
        <w:ind w:firstLine="567"/>
        <w:jc w:val="both"/>
        <w:rPr>
          <w:bCs/>
          <w:sz w:val="24"/>
          <w:szCs w:val="24"/>
          <w:lang w:bidi="ar-SA"/>
        </w:rPr>
      </w:pPr>
      <w:r w:rsidRPr="000903EF">
        <w:rPr>
          <w:bCs/>
          <w:sz w:val="24"/>
          <w:szCs w:val="24"/>
          <w:lang w:bidi="ar-SA"/>
        </w:rPr>
        <w:t>Технологическая карта регламентирует исправление габионных конструкций укрепления картами при нормативном содержании в весенне-летне-осенний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49B291BA" w14:textId="77777777" w:rsidR="00015A48" w:rsidRPr="000903EF" w:rsidRDefault="00015A48" w:rsidP="00015A48">
      <w:pPr>
        <w:widowControl/>
        <w:tabs>
          <w:tab w:val="left" w:pos="851"/>
        </w:tabs>
        <w:autoSpaceDE/>
        <w:autoSpaceDN/>
        <w:ind w:firstLine="567"/>
        <w:jc w:val="both"/>
        <w:rPr>
          <w:bCs/>
          <w:sz w:val="24"/>
          <w:szCs w:val="24"/>
          <w:lang w:bidi="ar-SA"/>
        </w:rPr>
      </w:pPr>
      <w:r w:rsidRPr="000903EF">
        <w:rPr>
          <w:bCs/>
          <w:sz w:val="24"/>
          <w:szCs w:val="24"/>
          <w:lang w:bidi="ar-SA"/>
        </w:rPr>
        <w:t>Исправление габионных конструкций необходимо для укрепления откосов, стабилизации и защиты эксплуатируемого земляного полотна, подмостовых конусов, опор мостов, водоотводных канав, водосбросовых лотков и других сооружений.</w:t>
      </w:r>
    </w:p>
    <w:p w14:paraId="628D667C" w14:textId="77777777" w:rsidR="00015A48" w:rsidRPr="000903EF" w:rsidRDefault="00015A48" w:rsidP="00015A48">
      <w:pPr>
        <w:widowControl/>
        <w:tabs>
          <w:tab w:val="left" w:pos="851"/>
        </w:tabs>
        <w:autoSpaceDE/>
        <w:autoSpaceDN/>
        <w:ind w:firstLine="567"/>
        <w:jc w:val="both"/>
        <w:rPr>
          <w:bCs/>
          <w:sz w:val="24"/>
          <w:szCs w:val="24"/>
          <w:lang w:bidi="ar-SA"/>
        </w:rPr>
      </w:pPr>
      <w:r w:rsidRPr="000903EF">
        <w:rPr>
          <w:bCs/>
          <w:sz w:val="24"/>
          <w:szCs w:val="24"/>
          <w:lang w:bidi="ar-SA"/>
        </w:rPr>
        <w:t>Исправление габионных конструкций производится на всем протяжении участков автомобильной дороги, имеющих дефектные габионные укрепления.</w:t>
      </w:r>
    </w:p>
    <w:p w14:paraId="65A17BAF" w14:textId="77777777" w:rsidR="00015A48" w:rsidRPr="000903EF" w:rsidRDefault="00015A48" w:rsidP="00015A48">
      <w:pPr>
        <w:widowControl/>
        <w:tabs>
          <w:tab w:val="left" w:pos="851"/>
        </w:tabs>
        <w:autoSpaceDE/>
        <w:autoSpaceDN/>
        <w:ind w:firstLine="567"/>
        <w:jc w:val="both"/>
        <w:rPr>
          <w:bCs/>
          <w:sz w:val="24"/>
          <w:szCs w:val="24"/>
          <w:lang w:bidi="ar-SA"/>
        </w:rPr>
      </w:pPr>
      <w:r w:rsidRPr="000903EF">
        <w:rPr>
          <w:bCs/>
          <w:sz w:val="24"/>
          <w:szCs w:val="24"/>
          <w:lang w:bidi="ar-SA"/>
        </w:rPr>
        <w:t>Услуги ведутся на открытом воздухе.</w:t>
      </w:r>
    </w:p>
    <w:p w14:paraId="7F12E434" w14:textId="77777777" w:rsidR="00015A48" w:rsidRPr="000903EF" w:rsidRDefault="00015A48" w:rsidP="00015A48">
      <w:pPr>
        <w:widowControl/>
        <w:tabs>
          <w:tab w:val="left" w:pos="851"/>
        </w:tabs>
        <w:autoSpaceDE/>
        <w:autoSpaceDN/>
        <w:ind w:firstLine="567"/>
        <w:jc w:val="both"/>
        <w:rPr>
          <w:bCs/>
          <w:sz w:val="24"/>
          <w:szCs w:val="24"/>
          <w:lang w:bidi="ar-SA"/>
        </w:rPr>
      </w:pPr>
      <w:r w:rsidRPr="000903EF">
        <w:rPr>
          <w:bCs/>
          <w:sz w:val="24"/>
          <w:szCs w:val="24"/>
          <w:lang w:bidi="ar-SA"/>
        </w:rPr>
        <w:lastRenderedPageBreak/>
        <w:t>Привязка технологической карты к местным условиям оказания услуг заключается в уточнении объемов услуги, соответствующей корректировке затрат труда и материально-технических ресурсов.</w:t>
      </w:r>
    </w:p>
    <w:p w14:paraId="12C993DB" w14:textId="77777777" w:rsidR="00015A48" w:rsidRPr="000903EF" w:rsidRDefault="00015A48" w:rsidP="00015A48">
      <w:pPr>
        <w:widowControl/>
        <w:numPr>
          <w:ilvl w:val="1"/>
          <w:numId w:val="272"/>
        </w:numPr>
        <w:tabs>
          <w:tab w:val="left" w:pos="851"/>
        </w:tabs>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5A3A00DD" w14:textId="77777777" w:rsidR="00015A48" w:rsidRPr="000903EF" w:rsidRDefault="00015A48" w:rsidP="00015A48">
      <w:pPr>
        <w:widowControl/>
        <w:numPr>
          <w:ilvl w:val="2"/>
          <w:numId w:val="272"/>
        </w:numPr>
        <w:tabs>
          <w:tab w:val="left" w:pos="851"/>
        </w:tabs>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7E4002FC" w14:textId="77777777" w:rsidR="00015A48" w:rsidRPr="000903EF" w:rsidRDefault="00015A48" w:rsidP="00015A48">
      <w:pPr>
        <w:widowControl/>
        <w:tabs>
          <w:tab w:val="left" w:pos="851"/>
        </w:tabs>
        <w:autoSpaceDE/>
        <w:autoSpaceDN/>
        <w:ind w:firstLine="567"/>
        <w:jc w:val="both"/>
        <w:rPr>
          <w:sz w:val="24"/>
          <w:szCs w:val="24"/>
          <w:lang w:bidi="ar-SA"/>
        </w:rPr>
      </w:pPr>
      <w:r w:rsidRPr="000903EF">
        <w:rPr>
          <w:sz w:val="24"/>
          <w:szCs w:val="24"/>
          <w:lang w:bidi="ar-SA"/>
        </w:rPr>
        <w:t>При исправлении габионных конструкций укрепления выполняются следующие услуги:</w:t>
      </w:r>
    </w:p>
    <w:p w14:paraId="78BF828B"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Доставить рабочих, материалы, инвентарь, инструменты к месту оказания услуги. Выгрузка и погрузка производится вручную.</w:t>
      </w:r>
    </w:p>
    <w:p w14:paraId="65FFF838"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Проверить исправность работы инвентаря и инструментов.</w:t>
      </w:r>
    </w:p>
    <w:p w14:paraId="27E26193"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Вырезать поврежденную сетку.</w:t>
      </w:r>
    </w:p>
    <w:p w14:paraId="32C60717"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Раскроить сетку для исправления.</w:t>
      </w:r>
    </w:p>
    <w:p w14:paraId="720ACA27"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Сортировать щебень по размеру.</w:t>
      </w:r>
    </w:p>
    <w:p w14:paraId="22FA4157"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Заполнить габион щебнем.</w:t>
      </w:r>
    </w:p>
    <w:p w14:paraId="75A97427"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Установить заплатку с креплением ее вязальной проволокой.</w:t>
      </w:r>
    </w:p>
    <w:p w14:paraId="00D9FC4D"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Собрать материалы, инструмент и инвентарь.</w:t>
      </w:r>
    </w:p>
    <w:p w14:paraId="45B0BA76" w14:textId="77777777" w:rsidR="00015A48" w:rsidRPr="000903EF" w:rsidRDefault="00015A48" w:rsidP="00015A48">
      <w:pPr>
        <w:widowControl/>
        <w:numPr>
          <w:ilvl w:val="2"/>
          <w:numId w:val="248"/>
        </w:numPr>
        <w:tabs>
          <w:tab w:val="left" w:pos="851"/>
        </w:tabs>
        <w:autoSpaceDE/>
        <w:autoSpaceDN/>
        <w:ind w:left="0" w:firstLine="567"/>
        <w:contextualSpacing/>
        <w:jc w:val="both"/>
        <w:rPr>
          <w:sz w:val="24"/>
          <w:szCs w:val="24"/>
          <w:lang w:bidi="ar-SA"/>
        </w:rPr>
      </w:pPr>
      <w:r w:rsidRPr="000903EF">
        <w:rPr>
          <w:sz w:val="24"/>
          <w:szCs w:val="24"/>
          <w:lang w:bidi="ar-SA"/>
        </w:rPr>
        <w:t>Доставить материалы, инструмент, инвентарь к транспорту.</w:t>
      </w:r>
    </w:p>
    <w:p w14:paraId="27EE2C51" w14:textId="77777777" w:rsidR="00015A48" w:rsidRPr="000903EF" w:rsidRDefault="00015A48" w:rsidP="00015A48">
      <w:pPr>
        <w:widowControl/>
        <w:numPr>
          <w:ilvl w:val="2"/>
          <w:numId w:val="272"/>
        </w:numPr>
        <w:tabs>
          <w:tab w:val="left" w:pos="851"/>
        </w:tabs>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7726F07F" w14:textId="77777777" w:rsidR="00015A48" w:rsidRPr="000903EF" w:rsidRDefault="00015A48" w:rsidP="00015A48">
      <w:pPr>
        <w:widowControl/>
        <w:tabs>
          <w:tab w:val="left" w:pos="851"/>
        </w:tabs>
        <w:autoSpaceDE/>
        <w:autoSpaceDN/>
        <w:ind w:firstLine="567"/>
        <w:contextualSpacing/>
        <w:jc w:val="both"/>
        <w:rPr>
          <w:b/>
          <w:sz w:val="24"/>
          <w:szCs w:val="24"/>
          <w:lang w:bidi="ar-SA"/>
        </w:rPr>
      </w:pPr>
      <w:r w:rsidRPr="000903EF">
        <w:rPr>
          <w:rFonts w:eastAsia="Calibri"/>
          <w:sz w:val="24"/>
          <w:szCs w:val="24"/>
          <w:lang w:bidi="ar-SA"/>
        </w:rPr>
        <w:t>Плоскогубцы, желательно с длинными губами, металлические анкеры, Монтировка или маленький лом, деревянные колья.</w:t>
      </w:r>
    </w:p>
    <w:p w14:paraId="2BE52682" w14:textId="77777777" w:rsidR="00015A48" w:rsidRPr="000903EF" w:rsidRDefault="00015A48" w:rsidP="00015A48">
      <w:pPr>
        <w:widowControl/>
        <w:numPr>
          <w:ilvl w:val="1"/>
          <w:numId w:val="272"/>
        </w:numPr>
        <w:tabs>
          <w:tab w:val="left" w:pos="851"/>
        </w:tabs>
        <w:autoSpaceDE/>
        <w:autoSpaceDN/>
        <w:ind w:left="0" w:firstLine="567"/>
        <w:contextualSpacing/>
        <w:jc w:val="both"/>
        <w:rPr>
          <w:b/>
          <w:sz w:val="24"/>
          <w:szCs w:val="24"/>
          <w:lang w:bidi="ar-SA"/>
        </w:rPr>
      </w:pPr>
      <w:r w:rsidRPr="000903EF">
        <w:rPr>
          <w:b/>
          <w:sz w:val="24"/>
          <w:szCs w:val="24"/>
          <w:lang w:bidi="ar-SA"/>
        </w:rPr>
        <w:t>Основные требования правила техники безопасности и охраны труда</w:t>
      </w:r>
    </w:p>
    <w:p w14:paraId="11031223" w14:textId="77777777" w:rsidR="00015A48" w:rsidRPr="000903EF" w:rsidRDefault="00015A48" w:rsidP="00015A48">
      <w:pPr>
        <w:widowControl/>
        <w:tabs>
          <w:tab w:val="left" w:pos="851"/>
        </w:tabs>
        <w:autoSpaceDE/>
        <w:autoSpaceDN/>
        <w:ind w:firstLine="567"/>
        <w:jc w:val="both"/>
        <w:rPr>
          <w:sz w:val="24"/>
          <w:szCs w:val="24"/>
          <w:lang w:bidi="ar-SA"/>
        </w:rPr>
      </w:pPr>
      <w:r w:rsidRPr="000903EF">
        <w:rPr>
          <w:sz w:val="24"/>
          <w:szCs w:val="24"/>
          <w:lang w:bidi="ar-SA"/>
        </w:rPr>
        <w:t>При оказании услуг по исправлению габионных конструкций укрепления необходимо соблюдать правила техники безопасности и охраны труда в соответствии с требованиями следующих нормативных документов:</w:t>
      </w:r>
    </w:p>
    <w:p w14:paraId="3DDB7213" w14:textId="77777777" w:rsidR="00015A48" w:rsidRPr="000903EF" w:rsidRDefault="00015A48" w:rsidP="00015A48">
      <w:pPr>
        <w:widowControl/>
        <w:numPr>
          <w:ilvl w:val="0"/>
          <w:numId w:val="247"/>
        </w:numPr>
        <w:tabs>
          <w:tab w:val="left" w:pos="851"/>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26B426EF" w14:textId="77777777" w:rsidR="00015A48" w:rsidRPr="000903EF" w:rsidRDefault="00015A48" w:rsidP="00015A48">
      <w:pPr>
        <w:widowControl/>
        <w:numPr>
          <w:ilvl w:val="0"/>
          <w:numId w:val="247"/>
        </w:numPr>
        <w:tabs>
          <w:tab w:val="left" w:pos="851"/>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6846651B" w14:textId="77777777" w:rsidR="00015A48" w:rsidRPr="000903EF" w:rsidRDefault="00015A48" w:rsidP="00015A48">
      <w:pPr>
        <w:widowControl/>
        <w:numPr>
          <w:ilvl w:val="0"/>
          <w:numId w:val="247"/>
        </w:numPr>
        <w:tabs>
          <w:tab w:val="left" w:pos="851"/>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6FA1A52E" w14:textId="77777777" w:rsidR="00015A48" w:rsidRPr="000903EF" w:rsidRDefault="00015A48" w:rsidP="00015A48">
      <w:pPr>
        <w:widowControl/>
        <w:numPr>
          <w:ilvl w:val="0"/>
          <w:numId w:val="247"/>
        </w:numPr>
        <w:tabs>
          <w:tab w:val="left" w:pos="851"/>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274AD6E4" w14:textId="77777777" w:rsidR="00015A48" w:rsidRPr="000903EF" w:rsidRDefault="00015A48" w:rsidP="00015A48">
      <w:pPr>
        <w:widowControl/>
        <w:numPr>
          <w:ilvl w:val="0"/>
          <w:numId w:val="247"/>
        </w:numPr>
        <w:tabs>
          <w:tab w:val="left" w:pos="851"/>
          <w:tab w:val="left" w:pos="993"/>
        </w:tabs>
        <w:autoSpaceDE/>
        <w:autoSpaceDN/>
        <w:ind w:left="0" w:firstLine="567"/>
        <w:contextualSpacing/>
        <w:jc w:val="both"/>
        <w:rPr>
          <w:bCs/>
          <w:sz w:val="24"/>
          <w:szCs w:val="24"/>
          <w:lang w:bidi="ar-SA"/>
        </w:rPr>
      </w:pPr>
      <w:r w:rsidRPr="000903EF">
        <w:rPr>
          <w:bCs/>
          <w:sz w:val="24"/>
          <w:szCs w:val="24"/>
          <w:lang w:bidi="ar-SA"/>
        </w:rPr>
        <w:t xml:space="preserve">ГОСТ Р </w:t>
      </w:r>
      <w:r w:rsidRPr="000903EF">
        <w:rPr>
          <w:sz w:val="24"/>
          <w:szCs w:val="24"/>
          <w:lang w:bidi="ar-SA"/>
        </w:rPr>
        <w:t>58350</w:t>
      </w:r>
      <w:r w:rsidRPr="000903EF">
        <w:rPr>
          <w:bCs/>
          <w:sz w:val="24"/>
          <w:szCs w:val="24"/>
          <w:lang w:bidi="ar-SA"/>
        </w:rPr>
        <w:t>-2019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D22A1FF" w14:textId="77777777" w:rsidR="00015A48" w:rsidRPr="000903EF" w:rsidRDefault="00015A48" w:rsidP="00015A48">
      <w:pPr>
        <w:widowControl/>
        <w:autoSpaceDE/>
        <w:autoSpaceDN/>
        <w:ind w:firstLine="567"/>
        <w:contextualSpacing/>
        <w:jc w:val="both"/>
        <w:rPr>
          <w:rFonts w:eastAsia="Arial"/>
          <w:sz w:val="24"/>
          <w:szCs w:val="24"/>
          <w:lang w:bidi="ar-SA"/>
        </w:rPr>
      </w:pPr>
    </w:p>
    <w:p w14:paraId="34ADA42E"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296" w:name="_Toc467765984"/>
      <w:bookmarkStart w:id="297" w:name="_Toc105662266"/>
      <w:r w:rsidRPr="000903EF">
        <w:rPr>
          <w:b/>
          <w:sz w:val="24"/>
          <w:szCs w:val="20"/>
          <w:lang w:eastAsia="en-US" w:bidi="ar-SA"/>
        </w:rPr>
        <w:t>УСТРАНЕНИЕ ДЕФОРМАЦИЙ НА УКРЕПЛЕННОЙ ЗАСЕВОМ ТРАВ ОБОЧИНЕ С ДОБАВЛЕНИЕМ НОВОГО МАТЕРИАЛА</w:t>
      </w:r>
      <w:bookmarkEnd w:id="296"/>
      <w:bookmarkEnd w:id="297"/>
    </w:p>
    <w:p w14:paraId="04804BF6" w14:textId="77777777" w:rsidR="00015A48" w:rsidRPr="000903EF" w:rsidRDefault="00015A48" w:rsidP="00015A48">
      <w:pPr>
        <w:widowControl/>
        <w:numPr>
          <w:ilvl w:val="1"/>
          <w:numId w:val="273"/>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48EEC84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устранение деформаций на укрепленной засевом трав обочине с добавлением нового материала при нормативном содержании в весенне-летне-осенний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услуги, расчете материальных ресурсов и финансовых затрат.</w:t>
      </w:r>
    </w:p>
    <w:p w14:paraId="0B86103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Устранение деформаций на укрепленной засевом трав обочине с добавлением нового материала производится по мере необходимости на всех участках автомобильной дороги, находящихся в доверительном управлении ГК «Автодор».</w:t>
      </w:r>
    </w:p>
    <w:p w14:paraId="31286E8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Устранение деформаций на укрепленной засевом трав обочине с добавлением нового материала производится для предотвращения разрушения кромки асфальтобетонного покрытия и размыва обочины и откосов земляного полотна.</w:t>
      </w:r>
    </w:p>
    <w:p w14:paraId="7724665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lastRenderedPageBreak/>
        <w:t>Данной технологической картой регламентируется услуга по устранению деформаций на укрепленной засевом трав обочине с добавлением нового материала, включающая следующие технологические операции:</w:t>
      </w:r>
    </w:p>
    <w:p w14:paraId="4A76EDC6" w14:textId="77777777" w:rsidR="00015A48" w:rsidRPr="000903EF" w:rsidRDefault="00015A48" w:rsidP="00015A48">
      <w:pPr>
        <w:widowControl/>
        <w:numPr>
          <w:ilvl w:val="2"/>
          <w:numId w:val="249"/>
        </w:numPr>
        <w:tabs>
          <w:tab w:val="left" w:pos="1418"/>
        </w:tabs>
        <w:autoSpaceDE/>
        <w:autoSpaceDN/>
        <w:ind w:left="0" w:firstLine="567"/>
        <w:jc w:val="both"/>
        <w:rPr>
          <w:sz w:val="24"/>
          <w:szCs w:val="24"/>
          <w:lang w:bidi="ar-SA"/>
        </w:rPr>
      </w:pPr>
      <w:r w:rsidRPr="000903EF">
        <w:rPr>
          <w:sz w:val="24"/>
          <w:szCs w:val="24"/>
          <w:lang w:bidi="ar-SA"/>
        </w:rPr>
        <w:t>перевозка грунта автомобилями-самосвалами;</w:t>
      </w:r>
    </w:p>
    <w:p w14:paraId="4F8C9A92" w14:textId="77777777" w:rsidR="00015A48" w:rsidRPr="000903EF" w:rsidRDefault="00015A48" w:rsidP="00015A48">
      <w:pPr>
        <w:widowControl/>
        <w:numPr>
          <w:ilvl w:val="2"/>
          <w:numId w:val="249"/>
        </w:numPr>
        <w:tabs>
          <w:tab w:val="left" w:pos="1418"/>
        </w:tabs>
        <w:autoSpaceDE/>
        <w:autoSpaceDN/>
        <w:ind w:left="0" w:firstLine="567"/>
        <w:jc w:val="both"/>
        <w:rPr>
          <w:sz w:val="24"/>
          <w:szCs w:val="24"/>
          <w:lang w:bidi="ar-SA"/>
        </w:rPr>
      </w:pPr>
      <w:r w:rsidRPr="000903EF">
        <w:rPr>
          <w:sz w:val="24"/>
          <w:szCs w:val="24"/>
          <w:lang w:bidi="ar-SA"/>
        </w:rPr>
        <w:t>прием и распределение грунта при его выгрузке из автомобилей-самосвалов;</w:t>
      </w:r>
    </w:p>
    <w:p w14:paraId="6012C47B" w14:textId="77777777" w:rsidR="00015A48" w:rsidRPr="000903EF" w:rsidRDefault="00015A48" w:rsidP="00015A48">
      <w:pPr>
        <w:widowControl/>
        <w:numPr>
          <w:ilvl w:val="2"/>
          <w:numId w:val="249"/>
        </w:numPr>
        <w:tabs>
          <w:tab w:val="left" w:pos="1418"/>
        </w:tabs>
        <w:autoSpaceDE/>
        <w:autoSpaceDN/>
        <w:ind w:left="0" w:firstLine="567"/>
        <w:jc w:val="both"/>
        <w:rPr>
          <w:sz w:val="24"/>
          <w:szCs w:val="24"/>
          <w:lang w:bidi="ar-SA"/>
        </w:rPr>
      </w:pPr>
      <w:r w:rsidRPr="000903EF">
        <w:rPr>
          <w:sz w:val="24"/>
          <w:szCs w:val="24"/>
          <w:lang w:bidi="ar-SA"/>
        </w:rPr>
        <w:t>разравнивание грунта вручную;</w:t>
      </w:r>
    </w:p>
    <w:p w14:paraId="4B087CAC" w14:textId="77777777" w:rsidR="00015A48" w:rsidRPr="000903EF" w:rsidRDefault="00015A48" w:rsidP="00015A48">
      <w:pPr>
        <w:widowControl/>
        <w:numPr>
          <w:ilvl w:val="2"/>
          <w:numId w:val="249"/>
        </w:numPr>
        <w:tabs>
          <w:tab w:val="left" w:pos="1418"/>
        </w:tabs>
        <w:autoSpaceDE/>
        <w:autoSpaceDN/>
        <w:ind w:left="0" w:firstLine="567"/>
        <w:jc w:val="both"/>
        <w:rPr>
          <w:sz w:val="24"/>
          <w:szCs w:val="24"/>
          <w:lang w:bidi="ar-SA"/>
        </w:rPr>
      </w:pPr>
      <w:r w:rsidRPr="000903EF">
        <w:rPr>
          <w:sz w:val="24"/>
          <w:szCs w:val="24"/>
          <w:lang w:bidi="ar-SA"/>
        </w:rPr>
        <w:t>восстановление плодородного слоя;</w:t>
      </w:r>
    </w:p>
    <w:p w14:paraId="1FA3B218" w14:textId="77777777" w:rsidR="00015A48" w:rsidRPr="000903EF" w:rsidRDefault="00015A48" w:rsidP="00015A48">
      <w:pPr>
        <w:widowControl/>
        <w:numPr>
          <w:ilvl w:val="2"/>
          <w:numId w:val="249"/>
        </w:numPr>
        <w:tabs>
          <w:tab w:val="left" w:pos="1418"/>
        </w:tabs>
        <w:autoSpaceDE/>
        <w:autoSpaceDN/>
        <w:ind w:left="0" w:firstLine="567"/>
        <w:jc w:val="both"/>
        <w:rPr>
          <w:sz w:val="24"/>
          <w:szCs w:val="24"/>
          <w:lang w:bidi="ar-SA"/>
        </w:rPr>
      </w:pPr>
      <w:r w:rsidRPr="000903EF">
        <w:rPr>
          <w:sz w:val="24"/>
          <w:szCs w:val="24"/>
          <w:lang w:bidi="ar-SA"/>
        </w:rPr>
        <w:t>засев трав вручную при исправлении повреждений земляного полотна;</w:t>
      </w:r>
    </w:p>
    <w:p w14:paraId="65F413DD" w14:textId="77777777" w:rsidR="00015A48" w:rsidRPr="000903EF" w:rsidRDefault="00015A48" w:rsidP="00015A48">
      <w:pPr>
        <w:widowControl/>
        <w:numPr>
          <w:ilvl w:val="2"/>
          <w:numId w:val="249"/>
        </w:numPr>
        <w:tabs>
          <w:tab w:val="left" w:pos="1418"/>
        </w:tabs>
        <w:autoSpaceDE/>
        <w:autoSpaceDN/>
        <w:ind w:left="0" w:firstLine="567"/>
        <w:jc w:val="both"/>
        <w:rPr>
          <w:sz w:val="24"/>
          <w:szCs w:val="24"/>
          <w:lang w:bidi="ar-SA"/>
        </w:rPr>
      </w:pPr>
      <w:r w:rsidRPr="000903EF">
        <w:rPr>
          <w:sz w:val="24"/>
          <w:szCs w:val="24"/>
          <w:lang w:bidi="ar-SA"/>
        </w:rPr>
        <w:t>уплотнение поверхности ручным катком.</w:t>
      </w:r>
    </w:p>
    <w:p w14:paraId="5FAAFA9F" w14:textId="77777777" w:rsidR="00015A48" w:rsidRPr="000903EF" w:rsidRDefault="00015A48" w:rsidP="00015A48">
      <w:pPr>
        <w:widowControl/>
        <w:numPr>
          <w:ilvl w:val="1"/>
          <w:numId w:val="273"/>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оказание услуг</w:t>
      </w:r>
    </w:p>
    <w:p w14:paraId="3D5D90D6" w14:textId="77777777" w:rsidR="00015A48" w:rsidRPr="000903EF" w:rsidRDefault="00015A48" w:rsidP="00015A48">
      <w:pPr>
        <w:widowControl/>
        <w:numPr>
          <w:ilvl w:val="2"/>
          <w:numId w:val="273"/>
        </w:numPr>
        <w:autoSpaceDE/>
        <w:autoSpaceDN/>
        <w:ind w:left="0" w:firstLine="567"/>
        <w:contextualSpacing/>
        <w:jc w:val="both"/>
        <w:rPr>
          <w:b/>
          <w:bCs/>
          <w:sz w:val="24"/>
          <w:szCs w:val="24"/>
          <w:lang w:bidi="ar-SA"/>
        </w:rPr>
      </w:pPr>
      <w:r w:rsidRPr="000903EF">
        <w:rPr>
          <w:b/>
          <w:bCs/>
          <w:sz w:val="24"/>
          <w:szCs w:val="24"/>
          <w:lang w:bidi="ar-SA"/>
        </w:rPr>
        <w:t xml:space="preserve">Рекомендации по </w:t>
      </w:r>
      <w:r w:rsidRPr="000903EF">
        <w:rPr>
          <w:b/>
          <w:bCs/>
          <w:sz w:val="24"/>
          <w:szCs w:val="24"/>
          <w:lang w:eastAsia="en-US" w:bidi="ar-SA"/>
        </w:rPr>
        <w:t>оказание услуг</w:t>
      </w:r>
    </w:p>
    <w:p w14:paraId="498A2AD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549B91A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Устранение деформаций на укрепленной засевом трав обочине с добавлением нового материала на автомобильных дорогах производится путем погрузки фронтальным погрузчиком и вывоза дренирующего грунта и его последующего приема в зоне производства работ. Разравнивание дренирующего грунта производится вручную, после чего производится восстановление плодородного слоя из растительной земли. Доставка семян трав на объект производится на автомобиле «Дорожная служба», засев семян производится дорожными рабочими вручную с помощью грабель, после чего производится укатка укрепленной засевом трав обочины ручным вальцовым катком.</w:t>
      </w:r>
    </w:p>
    <w:p w14:paraId="6F2F183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После оказания услуг по устранению деформаций на укрепленной засевом трав обочине с добавлением нового материала из зоны оказания услуги должны быть удалены все временные технические средства организации дорожного движения.</w:t>
      </w:r>
    </w:p>
    <w:p w14:paraId="7CC1F04A" w14:textId="77777777" w:rsidR="00015A48" w:rsidRPr="000903EF" w:rsidRDefault="00015A48" w:rsidP="00015A48">
      <w:pPr>
        <w:widowControl/>
        <w:numPr>
          <w:ilvl w:val="2"/>
          <w:numId w:val="273"/>
        </w:numPr>
        <w:autoSpaceDE/>
        <w:autoSpaceDN/>
        <w:ind w:left="0" w:firstLine="567"/>
        <w:contextualSpacing/>
        <w:jc w:val="both"/>
        <w:rPr>
          <w:b/>
          <w:bCs/>
          <w:sz w:val="24"/>
          <w:szCs w:val="24"/>
          <w:lang w:bidi="ar-SA"/>
        </w:rPr>
      </w:pPr>
      <w:r w:rsidRPr="000903EF">
        <w:rPr>
          <w:b/>
          <w:bCs/>
          <w:sz w:val="24"/>
          <w:szCs w:val="24"/>
          <w:lang w:bidi="ar-SA"/>
        </w:rPr>
        <w:t>Используемое оборудование и инвентарь</w:t>
      </w:r>
    </w:p>
    <w:p w14:paraId="372C4B2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При устранении деформаций на укрепленной засевом трав обочине с добавлением нового материала на Участков автомобильной дороге следует использовать следующую эксплуатационную технику, оборудование и инвентарь: автомобиль-самосвал, погрузчик фронтальный, автомобиль «Дорожная служба», грабли, каток ручной вальцовый, </w:t>
      </w:r>
      <w:r w:rsidRPr="000903EF">
        <w:rPr>
          <w:rFonts w:eastAsia="Calibri"/>
          <w:sz w:val="24"/>
          <w:szCs w:val="24"/>
          <w:lang w:bidi="ar-SA"/>
        </w:rPr>
        <w:t>лопата совковая</w:t>
      </w:r>
      <w:r w:rsidRPr="000903EF">
        <w:rPr>
          <w:sz w:val="24"/>
          <w:szCs w:val="24"/>
          <w:lang w:bidi="ar-SA"/>
        </w:rPr>
        <w:t>.</w:t>
      </w:r>
    </w:p>
    <w:p w14:paraId="394B21C2" w14:textId="77777777" w:rsidR="00015A48" w:rsidRPr="000903EF" w:rsidRDefault="00015A48" w:rsidP="00015A48">
      <w:pPr>
        <w:widowControl/>
        <w:numPr>
          <w:ilvl w:val="1"/>
          <w:numId w:val="273"/>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Основные требования правил техники безопасности и охраны труда </w:t>
      </w:r>
    </w:p>
    <w:p w14:paraId="125AD11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устранению деформаций на укрепленной засевом трав обочине с добавлением нового материала необходимо соблюдать правила техники безопасности и охраны труда в соответствии с требованиями следующих нормативных документов:</w:t>
      </w:r>
    </w:p>
    <w:p w14:paraId="411523DF" w14:textId="77777777" w:rsidR="00015A48" w:rsidRPr="000903EF" w:rsidRDefault="00015A48" w:rsidP="00015A48">
      <w:pPr>
        <w:widowControl/>
        <w:numPr>
          <w:ilvl w:val="0"/>
          <w:numId w:val="247"/>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630DEFC9" w14:textId="77777777" w:rsidR="00015A48" w:rsidRPr="000903EF" w:rsidRDefault="00015A48" w:rsidP="00015A48">
      <w:pPr>
        <w:widowControl/>
        <w:numPr>
          <w:ilvl w:val="0"/>
          <w:numId w:val="247"/>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28B4E0B1" w14:textId="77777777" w:rsidR="00015A48" w:rsidRPr="000903EF" w:rsidRDefault="00015A48" w:rsidP="00015A48">
      <w:pPr>
        <w:widowControl/>
        <w:numPr>
          <w:ilvl w:val="0"/>
          <w:numId w:val="247"/>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3E1CA4A4" w14:textId="77777777" w:rsidR="00015A48" w:rsidRPr="000903EF" w:rsidRDefault="00015A48" w:rsidP="00015A48">
      <w:pPr>
        <w:widowControl/>
        <w:numPr>
          <w:ilvl w:val="0"/>
          <w:numId w:val="247"/>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6BE50636" w14:textId="77777777" w:rsidR="00015A48" w:rsidRPr="000903EF" w:rsidRDefault="00015A48" w:rsidP="00015A48">
      <w:pPr>
        <w:widowControl/>
        <w:numPr>
          <w:ilvl w:val="0"/>
          <w:numId w:val="247"/>
        </w:numPr>
        <w:tabs>
          <w:tab w:val="left" w:pos="993"/>
        </w:tabs>
        <w:autoSpaceDE/>
        <w:autoSpaceDN/>
        <w:ind w:left="0" w:firstLine="567"/>
        <w:contextualSpacing/>
        <w:jc w:val="both"/>
        <w:rPr>
          <w:sz w:val="24"/>
          <w:szCs w:val="24"/>
          <w:lang w:bidi="ar-SA"/>
        </w:rPr>
      </w:pPr>
      <w:r w:rsidRPr="000903EF">
        <w:rPr>
          <w:sz w:val="24"/>
          <w:szCs w:val="24"/>
          <w:lang w:bidi="ar-SA"/>
        </w:rPr>
        <w:t>ГОСТ</w:t>
      </w:r>
      <w:r w:rsidRPr="000903EF">
        <w:rPr>
          <w:bCs/>
          <w:sz w:val="24"/>
          <w:szCs w:val="24"/>
          <w:lang w:bidi="ar-SA"/>
        </w:rPr>
        <w:t xml:space="preserve">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C2C2F44" w14:textId="77777777" w:rsidR="00015A48" w:rsidRPr="000903EF" w:rsidRDefault="00015A48" w:rsidP="00015A48">
      <w:pPr>
        <w:widowControl/>
        <w:tabs>
          <w:tab w:val="left" w:pos="993"/>
        </w:tabs>
        <w:autoSpaceDE/>
        <w:autoSpaceDN/>
        <w:ind w:firstLine="567"/>
        <w:contextualSpacing/>
        <w:jc w:val="both"/>
        <w:rPr>
          <w:sz w:val="24"/>
          <w:szCs w:val="24"/>
          <w:lang w:bidi="ar-SA"/>
        </w:rPr>
      </w:pPr>
    </w:p>
    <w:p w14:paraId="561E2209"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298" w:name="_Toc467765985"/>
      <w:bookmarkStart w:id="299" w:name="_Toc105662267"/>
      <w:bookmarkStart w:id="300" w:name="_Toc467765987"/>
      <w:r w:rsidRPr="000903EF">
        <w:rPr>
          <w:b/>
          <w:sz w:val="24"/>
          <w:szCs w:val="20"/>
          <w:lang w:eastAsia="en-US" w:bidi="ar-SA"/>
        </w:rPr>
        <w:t>СРЕЗКА КУСТАРНИКА И ПОДЛЕСКА НА ОБОЧИНАХ, ОТКОСАХ И В РЕЗЕРВАХ МЕХАНИЗИРОВАННЫМ СПОСОБОМ</w:t>
      </w:r>
      <w:bookmarkEnd w:id="298"/>
      <w:bookmarkEnd w:id="299"/>
    </w:p>
    <w:p w14:paraId="5D0CA768" w14:textId="77777777" w:rsidR="00015A48" w:rsidRPr="000903EF" w:rsidRDefault="00015A48" w:rsidP="00015A48">
      <w:pPr>
        <w:widowControl/>
        <w:numPr>
          <w:ilvl w:val="1"/>
          <w:numId w:val="274"/>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497F2F7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Технологическая карта регламентирует вырубку кустарника с поверхности обочин и откосов земляного полотна мотокусторезом при нормативном содержании Объекта Участков </w:t>
      </w:r>
      <w:r w:rsidRPr="000903EF">
        <w:rPr>
          <w:bCs/>
          <w:sz w:val="24"/>
          <w:szCs w:val="24"/>
          <w:lang w:bidi="ar-SA"/>
        </w:rPr>
        <w:lastRenderedPageBreak/>
        <w:t>автомобильной дороги, находящихся в доверительном управлении ГК «Автодор») в летний период и предназначена для применения в качестве руководства при оказании услуг, расчете материальных ресурсов и затрат, контроле качества и планировании.</w:t>
      </w:r>
    </w:p>
    <w:p w14:paraId="2F4C337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Срезка кустарника на обочинах и откосах механизированным способом необходима для обеспечения поверхностного водоотвода, видимости дороги в плане и придания благоприятного эстетичного вида автомобильной дороге.</w:t>
      </w:r>
    </w:p>
    <w:p w14:paraId="195FD45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Срезка кустарника на обочинах и откосах земляного полотна производится на всей площади обочин и откосов земляного полотна по мере необходимости.</w:t>
      </w:r>
    </w:p>
    <w:p w14:paraId="0C61111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скашиванию травы и срезке кустарника на обочинах и откосах земляного полотна мотокусторезом, включающая следующие технологические операции:</w:t>
      </w:r>
    </w:p>
    <w:p w14:paraId="02D8E417" w14:textId="77777777" w:rsidR="00015A48" w:rsidRPr="000903EF" w:rsidRDefault="00015A48" w:rsidP="00015A48">
      <w:pPr>
        <w:widowControl/>
        <w:numPr>
          <w:ilvl w:val="0"/>
          <w:numId w:val="250"/>
        </w:numPr>
        <w:autoSpaceDE/>
        <w:autoSpaceDN/>
        <w:ind w:left="0" w:firstLine="567"/>
        <w:contextualSpacing/>
        <w:jc w:val="both"/>
        <w:rPr>
          <w:bCs/>
          <w:sz w:val="24"/>
          <w:szCs w:val="24"/>
          <w:lang w:bidi="ar-SA"/>
        </w:rPr>
      </w:pPr>
      <w:r w:rsidRPr="000903EF">
        <w:rPr>
          <w:bCs/>
          <w:sz w:val="24"/>
          <w:szCs w:val="24"/>
          <w:lang w:bidi="ar-SA"/>
        </w:rPr>
        <w:t>Срезка кустарника и подлеска кусторезами.</w:t>
      </w:r>
    </w:p>
    <w:p w14:paraId="55B30632" w14:textId="77777777" w:rsidR="00015A48" w:rsidRPr="000903EF" w:rsidRDefault="00015A48" w:rsidP="00015A48">
      <w:pPr>
        <w:widowControl/>
        <w:numPr>
          <w:ilvl w:val="0"/>
          <w:numId w:val="250"/>
        </w:numPr>
        <w:autoSpaceDE/>
        <w:autoSpaceDN/>
        <w:ind w:left="0" w:firstLine="567"/>
        <w:contextualSpacing/>
        <w:jc w:val="both"/>
        <w:rPr>
          <w:bCs/>
          <w:sz w:val="24"/>
          <w:szCs w:val="24"/>
          <w:lang w:bidi="ar-SA"/>
        </w:rPr>
      </w:pPr>
      <w:r w:rsidRPr="000903EF">
        <w:rPr>
          <w:bCs/>
          <w:sz w:val="24"/>
          <w:szCs w:val="24"/>
          <w:lang w:bidi="ar-SA"/>
        </w:rPr>
        <w:t>Сбор срубленного кустарника с переноской на расстояние до 50 м и укладкой в кучи.</w:t>
      </w:r>
    </w:p>
    <w:p w14:paraId="50017CB7" w14:textId="77777777" w:rsidR="00015A48" w:rsidRPr="000903EF" w:rsidRDefault="00015A48" w:rsidP="00015A48">
      <w:pPr>
        <w:widowControl/>
        <w:numPr>
          <w:ilvl w:val="1"/>
          <w:numId w:val="274"/>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технологии оказания услуг</w:t>
      </w:r>
    </w:p>
    <w:p w14:paraId="641A4D1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перед их началом по срезке кустарника дорожными рабочими вручную производится очистка зоны производства работ от посторонних предметов, способных привести к поломке оборудования (мотокустореза) и производственному травматизму дорожных рабочих (камни, металл и т.д.).</w:t>
      </w:r>
    </w:p>
    <w:p w14:paraId="600BAE8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Срезка кустарника производится, мотокусторезом мощностью 2,6 кВт (3,5 л.с.).</w:t>
      </w:r>
    </w:p>
    <w:p w14:paraId="3B32C4E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По окончании оказания услуги по срезке кустарника мотокусторезом дорожными рабочими производится сбор срубленного кустарника с переноской на расстояние до 50 м и укладкой в кучи для последующей погрузки в автотранспорт для перевозки порубочных остатков на площадки складирования.</w:t>
      </w:r>
    </w:p>
    <w:p w14:paraId="25B8F903" w14:textId="77777777" w:rsidR="00015A48" w:rsidRPr="000903EF" w:rsidRDefault="00015A48" w:rsidP="00015A48">
      <w:pPr>
        <w:widowControl/>
        <w:numPr>
          <w:ilvl w:val="2"/>
          <w:numId w:val="274"/>
        </w:numPr>
        <w:autoSpaceDE/>
        <w:autoSpaceDN/>
        <w:ind w:left="0" w:firstLine="567"/>
        <w:contextualSpacing/>
        <w:jc w:val="both"/>
        <w:rPr>
          <w:b/>
          <w:bCs/>
          <w:sz w:val="24"/>
          <w:szCs w:val="24"/>
          <w:lang w:bidi="ar-SA"/>
        </w:rPr>
      </w:pPr>
      <w:r w:rsidRPr="000903EF">
        <w:rPr>
          <w:b/>
          <w:bCs/>
          <w:sz w:val="24"/>
          <w:szCs w:val="24"/>
          <w:lang w:bidi="ar-SA"/>
        </w:rPr>
        <w:t>Применяемые механизмы и инвентарь</w:t>
      </w:r>
    </w:p>
    <w:p w14:paraId="44359DD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срезке кустарника рекомендуется применение мотокусторезов.</w:t>
      </w:r>
    </w:p>
    <w:p w14:paraId="57F41777" w14:textId="77777777" w:rsidR="00015A48" w:rsidRPr="000903EF" w:rsidRDefault="00015A48" w:rsidP="00015A48">
      <w:pPr>
        <w:widowControl/>
        <w:numPr>
          <w:ilvl w:val="1"/>
          <w:numId w:val="274"/>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Основные требования правил техники безопасности и охраны труда </w:t>
      </w:r>
    </w:p>
    <w:p w14:paraId="4A35277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срезке кустарника на обочинах и откосах земляного полотна мотокусторезом необходимо соблюдать правила техники безопасности и охраны труда в соответствии с требованиями следующих нормативных документов:</w:t>
      </w:r>
      <w:r w:rsidRPr="000903EF">
        <w:rPr>
          <w:bCs/>
          <w:sz w:val="24"/>
          <w:szCs w:val="24"/>
          <w:lang w:bidi="ar-SA"/>
        </w:rPr>
        <w:tab/>
      </w:r>
    </w:p>
    <w:p w14:paraId="7436F38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B28E42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6AC54D82"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2E3B6DFD"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38F73CD5"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FE57A83" w14:textId="77777777" w:rsidR="00015A48" w:rsidRPr="000903EF" w:rsidRDefault="00015A48" w:rsidP="00015A48">
      <w:pPr>
        <w:widowControl/>
        <w:tabs>
          <w:tab w:val="left" w:pos="993"/>
        </w:tabs>
        <w:autoSpaceDE/>
        <w:autoSpaceDN/>
        <w:ind w:firstLine="567"/>
        <w:contextualSpacing/>
        <w:jc w:val="both"/>
        <w:rPr>
          <w:bCs/>
          <w:sz w:val="24"/>
          <w:szCs w:val="24"/>
          <w:lang w:bidi="ar-SA"/>
        </w:rPr>
      </w:pPr>
    </w:p>
    <w:p w14:paraId="2199EA34"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01" w:name="_Toc105662268"/>
      <w:r w:rsidRPr="000903EF">
        <w:rPr>
          <w:b/>
          <w:sz w:val="24"/>
          <w:szCs w:val="20"/>
          <w:lang w:eastAsia="en-US" w:bidi="ar-SA"/>
        </w:rPr>
        <w:t>ОЧИСТКА ВОДООТВОДНЫХ ЛОТКОВ ОТ МУСОРА И НАНОСНОГО ГРУНТА</w:t>
      </w:r>
      <w:bookmarkEnd w:id="300"/>
      <w:bookmarkEnd w:id="301"/>
    </w:p>
    <w:p w14:paraId="28BA950C" w14:textId="77777777" w:rsidR="00015A48" w:rsidRPr="000903EF" w:rsidRDefault="00015A48" w:rsidP="00015A48">
      <w:pPr>
        <w:widowControl/>
        <w:numPr>
          <w:ilvl w:val="1"/>
          <w:numId w:val="275"/>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18F4C42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очистку водоотводных лотков от мусора и наносного грунта при нормативном содержании в весенне-летне-осенний период Участков автомобильной дороги, находящихся в доверительном управлении ГК «Автодор»</w:t>
      </w:r>
    </w:p>
    <w:p w14:paraId="0114E68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Карта предназначена для применения в качестве руководства при контроле качества, планировании и оказании услуги по очистке водоотводных лотков от мусора и наносного грунта необходимо производить для поддержания их нормального функционирования (своевременного отвода воды с проезжей части автомобильной дороги).</w:t>
      </w:r>
    </w:p>
    <w:p w14:paraId="19DBA56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lastRenderedPageBreak/>
        <w:t>Данной технологической картой регламентируется услуга по очистке водоотводных лотков от мусора и наносного грунта, включающая следующие технологические операции:</w:t>
      </w:r>
    </w:p>
    <w:p w14:paraId="1A651F4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водоотводных лотков от мусора и наносного грунта вручную;</w:t>
      </w:r>
    </w:p>
    <w:p w14:paraId="346E01B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приемных оголовков водосбросовых лотков вручную;</w:t>
      </w:r>
    </w:p>
    <w:p w14:paraId="7B44583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погрузка и вывозка смета из приемных оголовков водосбросовых лотков:</w:t>
      </w:r>
    </w:p>
    <w:p w14:paraId="07F8A41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приведение агрегата в рабочее положение.</w:t>
      </w:r>
    </w:p>
    <w:p w14:paraId="68BCA6E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наполнение и подъем ковша.</w:t>
      </w:r>
    </w:p>
    <w:p w14:paraId="285BD8D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перемещение погрузчика с материалом.</w:t>
      </w:r>
    </w:p>
    <w:p w14:paraId="669B742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разгрузка и опускание ковша.</w:t>
      </w:r>
    </w:p>
    <w:p w14:paraId="74C4864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возвращение погрузчика.</w:t>
      </w:r>
    </w:p>
    <w:p w14:paraId="32618C1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установка под погрузку и отъезд автотранспортного средства</w:t>
      </w:r>
    </w:p>
    <w:p w14:paraId="6348573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простой под погрузкой-разгрузкой, маневрирование</w:t>
      </w:r>
    </w:p>
    <w:p w14:paraId="6948069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порожний пробег, груженый пробег.</w:t>
      </w:r>
    </w:p>
    <w:p w14:paraId="0B32C97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Очистке от грязи и мусора подлежат все водоотводные лотки (за исключением первых от начала и конца искусственного сооружения на длине 6 м от границ сооружения, очищаемых мостовой подрядной организацией занятой на содержании искусственных сооружений).</w:t>
      </w:r>
    </w:p>
    <w:p w14:paraId="3667D3EA" w14:textId="77777777" w:rsidR="00015A48" w:rsidRPr="000903EF" w:rsidRDefault="00015A48" w:rsidP="00015A48">
      <w:pPr>
        <w:widowControl/>
        <w:numPr>
          <w:ilvl w:val="1"/>
          <w:numId w:val="275"/>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технологии оказания услуг</w:t>
      </w:r>
    </w:p>
    <w:p w14:paraId="4839913F" w14:textId="77777777" w:rsidR="00015A48" w:rsidRPr="000903EF" w:rsidRDefault="00015A48" w:rsidP="00015A48">
      <w:pPr>
        <w:widowControl/>
        <w:numPr>
          <w:ilvl w:val="2"/>
          <w:numId w:val="275"/>
        </w:numPr>
        <w:autoSpaceDE/>
        <w:autoSpaceDN/>
        <w:ind w:left="0" w:firstLine="567"/>
        <w:contextualSpacing/>
        <w:jc w:val="both"/>
        <w:rPr>
          <w:b/>
          <w:bCs/>
          <w:sz w:val="24"/>
          <w:szCs w:val="24"/>
          <w:lang w:bidi="ar-SA"/>
        </w:rPr>
      </w:pPr>
      <w:r w:rsidRPr="000903EF">
        <w:rPr>
          <w:b/>
          <w:bCs/>
          <w:sz w:val="24"/>
          <w:szCs w:val="24"/>
          <w:lang w:bidi="ar-SA"/>
        </w:rPr>
        <w:t>Рекомендации по оказанию услуг</w:t>
      </w:r>
    </w:p>
    <w:p w14:paraId="6386048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Водоотводные лотки, расположенные на насыпях земляного полотна, предназначены для быстрого отвода воды с проезжей части автомобильной дороги. </w:t>
      </w:r>
    </w:p>
    <w:p w14:paraId="2768F62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очистке водоотводных лотков дорожные рабочие сгребают и сметают всю грязь и весь мусор с внутренней поверхности желоба и откидывают его в сторону гасителя.</w:t>
      </w:r>
    </w:p>
    <w:p w14:paraId="00B71B3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приемных оголовков водосбросовых лотков от грязи и мусора производится вручную, с последующей погрузкой в автотранспорт для вывоза на площадки складирования для утилизации.</w:t>
      </w:r>
    </w:p>
    <w:p w14:paraId="0B9BF4E9" w14:textId="77777777" w:rsidR="00015A48" w:rsidRPr="000903EF" w:rsidRDefault="00015A48" w:rsidP="00015A48">
      <w:pPr>
        <w:widowControl/>
        <w:numPr>
          <w:ilvl w:val="2"/>
          <w:numId w:val="275"/>
        </w:numPr>
        <w:autoSpaceDE/>
        <w:autoSpaceDN/>
        <w:ind w:left="0" w:firstLine="567"/>
        <w:contextualSpacing/>
        <w:jc w:val="both"/>
        <w:rPr>
          <w:b/>
          <w:bCs/>
          <w:sz w:val="24"/>
          <w:szCs w:val="24"/>
          <w:lang w:bidi="ar-SA"/>
        </w:rPr>
      </w:pPr>
      <w:r w:rsidRPr="000903EF">
        <w:rPr>
          <w:b/>
          <w:bCs/>
          <w:sz w:val="24"/>
          <w:szCs w:val="24"/>
          <w:lang w:bidi="ar-SA"/>
        </w:rPr>
        <w:t>Применяемые инструменты и инвентарь</w:t>
      </w:r>
    </w:p>
    <w:p w14:paraId="790F3FA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очистке водоотводных лотков от мусора и наносного грунта следует использовать следующие инструменты: лопата, метла.</w:t>
      </w:r>
    </w:p>
    <w:tbl>
      <w:tblPr>
        <w:tblW w:w="9923" w:type="dxa"/>
        <w:tblInd w:w="108" w:type="dxa"/>
        <w:tblLook w:val="04A0" w:firstRow="1" w:lastRow="0" w:firstColumn="1" w:lastColumn="0" w:noHBand="0" w:noVBand="1"/>
      </w:tblPr>
      <w:tblGrid>
        <w:gridCol w:w="9923"/>
      </w:tblGrid>
      <w:tr w:rsidR="00015A48" w:rsidRPr="000903EF" w14:paraId="6166F015" w14:textId="77777777" w:rsidTr="008F743C">
        <w:trPr>
          <w:cantSplit/>
        </w:trPr>
        <w:tc>
          <w:tcPr>
            <w:tcW w:w="9923" w:type="dxa"/>
          </w:tcPr>
          <w:p w14:paraId="5909A0B4" w14:textId="77777777" w:rsidR="00015A48" w:rsidRPr="000903EF" w:rsidRDefault="00015A48" w:rsidP="008F743C">
            <w:pPr>
              <w:widowControl/>
              <w:autoSpaceDE/>
              <w:autoSpaceDN/>
              <w:ind w:firstLine="567"/>
              <w:jc w:val="center"/>
              <w:rPr>
                <w:rFonts w:eastAsia="Calibri"/>
                <w:sz w:val="24"/>
                <w:szCs w:val="24"/>
                <w:lang w:bidi="ar-SA"/>
              </w:rPr>
            </w:pPr>
          </w:p>
        </w:tc>
      </w:tr>
    </w:tbl>
    <w:p w14:paraId="4515358A" w14:textId="77777777" w:rsidR="00015A48" w:rsidRPr="000903EF" w:rsidRDefault="00015A48" w:rsidP="00015A48">
      <w:pPr>
        <w:widowControl/>
        <w:numPr>
          <w:ilvl w:val="1"/>
          <w:numId w:val="275"/>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59B3B5C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очистке водоотводных лотков от мусора и наносного грунта необходимо соблюдать правила техники безопасности и охраны труда в соответствии с требованиями следующих нормативных документов:</w:t>
      </w:r>
    </w:p>
    <w:p w14:paraId="5E51EB3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07BA495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09D7C8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04C0328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5C5EF779"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248D10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Обеспечение безопасности производства работ по погрузке грязи и мусора из приемных оголовков водосброс</w:t>
      </w:r>
      <w:r>
        <w:rPr>
          <w:sz w:val="24"/>
          <w:szCs w:val="24"/>
          <w:lang w:bidi="ar-SA"/>
        </w:rPr>
        <w:t>н</w:t>
      </w:r>
      <w:r w:rsidRPr="000903EF">
        <w:rPr>
          <w:sz w:val="24"/>
          <w:szCs w:val="24"/>
          <w:lang w:bidi="ar-SA"/>
        </w:rPr>
        <w:t>ых лотков в автотранспорт осуществляется с использованием машины прикрытия.</w:t>
      </w:r>
    </w:p>
    <w:p w14:paraId="7E879483" w14:textId="77777777" w:rsidR="00015A48" w:rsidRPr="000903EF" w:rsidRDefault="00015A48" w:rsidP="00015A48">
      <w:pPr>
        <w:widowControl/>
        <w:autoSpaceDE/>
        <w:autoSpaceDN/>
        <w:ind w:firstLine="567"/>
        <w:jc w:val="both"/>
        <w:rPr>
          <w:sz w:val="24"/>
          <w:szCs w:val="24"/>
          <w:lang w:bidi="ar-SA"/>
        </w:rPr>
      </w:pPr>
    </w:p>
    <w:p w14:paraId="325974C7"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02" w:name="_Toc467765986"/>
      <w:bookmarkStart w:id="303" w:name="_Toc105662269"/>
      <w:bookmarkStart w:id="304" w:name="_Toc467765988"/>
      <w:r w:rsidRPr="000903EF">
        <w:rPr>
          <w:b/>
          <w:sz w:val="24"/>
          <w:szCs w:val="20"/>
          <w:lang w:eastAsia="en-US" w:bidi="ar-SA"/>
        </w:rPr>
        <w:t>СКАШИВАНИЕ ТРАВЫ НА ОБОЧИНАХ, ОТКОСАХ ЗЕМЛЯНОГО ПОЛОТНА И ПОЛОСЕ ОТВОДА РУЧНЫМ СПОСОБОМ</w:t>
      </w:r>
      <w:bookmarkEnd w:id="302"/>
      <w:bookmarkEnd w:id="303"/>
    </w:p>
    <w:p w14:paraId="2CE1D4A1" w14:textId="77777777" w:rsidR="00015A48" w:rsidRPr="000903EF" w:rsidRDefault="00015A48" w:rsidP="00015A48">
      <w:pPr>
        <w:widowControl/>
        <w:numPr>
          <w:ilvl w:val="1"/>
          <w:numId w:val="276"/>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Область применения </w:t>
      </w:r>
    </w:p>
    <w:p w14:paraId="6EA6F24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lastRenderedPageBreak/>
        <w:t>Технологическая карта регламентирует оказания услуг по скашиванию травы на обочинах, откосах земляного полотна и полосе отвода Объекта (Участков автомобильной дороги, находящихся в доверительном управлении ГК «Автодор», в летний период и предназначена для применения в качестве руководства при оказании услуг, расчете материальных ресурсов и затрат, контроле качества и планировании.</w:t>
      </w:r>
    </w:p>
    <w:p w14:paraId="15A8E30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Оказание услуг необходимо для обеспечения безопасности проезда автотранспортных средств, так как высокая растительность значительно снижает видимость для водителей на дороге. Скашивание травы на обочинах, откосов земляного полотна и полосе отвода необходимо для укрепления дернового слоя откосов и придания благоприятного эстетического вида сооружения.</w:t>
      </w:r>
    </w:p>
    <w:p w14:paraId="0B19A88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скашиванию травы на обочинах и откосах земляного полотна ручной газонокосилкой, включающая следующие технологические операции:</w:t>
      </w:r>
    </w:p>
    <w:p w14:paraId="7262427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подготовка агрегата к работе.</w:t>
      </w:r>
    </w:p>
    <w:p w14:paraId="3E9CB4C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скашивание травы.</w:t>
      </w:r>
    </w:p>
    <w:p w14:paraId="1CCF551D" w14:textId="77777777" w:rsidR="00015A48" w:rsidRPr="000903EF" w:rsidRDefault="00015A48" w:rsidP="00015A48">
      <w:pPr>
        <w:widowControl/>
        <w:numPr>
          <w:ilvl w:val="1"/>
          <w:numId w:val="276"/>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технологии оказания услуги</w:t>
      </w:r>
    </w:p>
    <w:p w14:paraId="5900FCD2" w14:textId="77777777" w:rsidR="00015A48" w:rsidRPr="000903EF" w:rsidRDefault="00015A48" w:rsidP="00015A48">
      <w:pPr>
        <w:widowControl/>
        <w:numPr>
          <w:ilvl w:val="2"/>
          <w:numId w:val="276"/>
        </w:numPr>
        <w:autoSpaceDE/>
        <w:autoSpaceDN/>
        <w:ind w:left="0" w:firstLine="567"/>
        <w:contextualSpacing/>
        <w:jc w:val="both"/>
        <w:rPr>
          <w:b/>
          <w:bCs/>
          <w:sz w:val="24"/>
          <w:szCs w:val="24"/>
          <w:lang w:bidi="ar-SA"/>
        </w:rPr>
      </w:pPr>
      <w:r w:rsidRPr="000903EF">
        <w:rPr>
          <w:b/>
          <w:bCs/>
          <w:sz w:val="24"/>
          <w:szCs w:val="24"/>
          <w:lang w:bidi="ar-SA"/>
        </w:rPr>
        <w:t>Рекомендации по оказанию услуг</w:t>
      </w:r>
    </w:p>
    <w:p w14:paraId="15EFE27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При скашивании травы на обочинах и откосах земляного полотна и в полосе отвода на всей их ширине рабочие используют бензиновую газонокосилку. Траву необходимо скашивать до высоты не более 5 см, не нарушая корневую систему. </w:t>
      </w:r>
    </w:p>
    <w:p w14:paraId="2ED02229" w14:textId="77777777" w:rsidR="00015A48" w:rsidRPr="000903EF" w:rsidRDefault="00015A48" w:rsidP="00015A48">
      <w:pPr>
        <w:widowControl/>
        <w:numPr>
          <w:ilvl w:val="2"/>
          <w:numId w:val="276"/>
        </w:numPr>
        <w:autoSpaceDE/>
        <w:autoSpaceDN/>
        <w:ind w:left="0" w:firstLine="567"/>
        <w:contextualSpacing/>
        <w:jc w:val="both"/>
        <w:rPr>
          <w:b/>
          <w:bCs/>
          <w:sz w:val="24"/>
          <w:szCs w:val="24"/>
          <w:lang w:bidi="ar-SA"/>
        </w:rPr>
      </w:pPr>
      <w:r w:rsidRPr="000903EF">
        <w:rPr>
          <w:b/>
          <w:bCs/>
          <w:sz w:val="24"/>
          <w:szCs w:val="24"/>
          <w:lang w:bidi="ar-SA"/>
        </w:rPr>
        <w:t>Применяемое оборудование и инвентарь</w:t>
      </w:r>
    </w:p>
    <w:p w14:paraId="01BB4F7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скашивании травы необходимо использовать следующие оборудование и инвентарь - газонокосилка ручная «триммер».</w:t>
      </w:r>
    </w:p>
    <w:p w14:paraId="09E38602" w14:textId="77777777" w:rsidR="00015A48" w:rsidRPr="000903EF" w:rsidRDefault="00015A48" w:rsidP="00015A48">
      <w:pPr>
        <w:widowControl/>
        <w:numPr>
          <w:ilvl w:val="1"/>
          <w:numId w:val="276"/>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7898BA0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скашиванию травы на обочинах и откосах земляного полотна в полосе отвода необходимо соблюдать правила техники безопасности и охраны труда в соответствии с требованиями:</w:t>
      </w:r>
    </w:p>
    <w:p w14:paraId="1626152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E052EC9"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37E0BDC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43DD05D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13693DA"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5D2DE3F" w14:textId="77777777" w:rsidR="00015A48" w:rsidRPr="000903EF" w:rsidRDefault="00015A48" w:rsidP="00015A48">
      <w:pPr>
        <w:widowControl/>
        <w:autoSpaceDE/>
        <w:autoSpaceDN/>
        <w:ind w:firstLine="567"/>
        <w:jc w:val="both"/>
        <w:rPr>
          <w:sz w:val="24"/>
          <w:szCs w:val="24"/>
          <w:lang w:bidi="ar-SA"/>
        </w:rPr>
      </w:pPr>
    </w:p>
    <w:p w14:paraId="35A4FEBD"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05" w:name="_Toc27139078"/>
      <w:bookmarkStart w:id="306" w:name="_Toc54177789"/>
      <w:bookmarkStart w:id="307" w:name="_Toc105662270"/>
      <w:bookmarkStart w:id="308" w:name="_Toc54177790"/>
      <w:bookmarkEnd w:id="304"/>
      <w:r w:rsidRPr="000903EF">
        <w:rPr>
          <w:b/>
          <w:sz w:val="24"/>
          <w:szCs w:val="20"/>
          <w:lang w:eastAsia="en-US" w:bidi="ar-SA"/>
        </w:rPr>
        <w:t>ЯМОЧНЫЙ РЕМОНТ АСФАЛЬТОБЕТОННЫХ ПОКРЫТИЙ УКАТЫВАЕМОЙ АСФАЛЬТОБЕТОННОЙ СМЕСЬЮ С ИСПОЛЬЗОВАНИЕМ РЕМОНТЕРА НА БАЗЕ КДМ, ДОРОЖНОЙ ФРЕЗЫ И ВИБРОПЛИТЫ</w:t>
      </w:r>
      <w:bookmarkEnd w:id="305"/>
      <w:bookmarkEnd w:id="306"/>
      <w:r w:rsidRPr="000903EF">
        <w:rPr>
          <w:b/>
          <w:sz w:val="24"/>
          <w:szCs w:val="20"/>
          <w:lang w:eastAsia="en-US" w:bidi="ar-SA"/>
        </w:rPr>
        <w:t>.</w:t>
      </w:r>
      <w:bookmarkEnd w:id="307"/>
    </w:p>
    <w:p w14:paraId="15CD6936" w14:textId="77777777" w:rsidR="00015A48" w:rsidRPr="000903EF" w:rsidRDefault="00015A48" w:rsidP="00015A48">
      <w:pPr>
        <w:widowControl/>
        <w:numPr>
          <w:ilvl w:val="1"/>
          <w:numId w:val="277"/>
        </w:numPr>
        <w:autoSpaceDE/>
        <w:autoSpaceDN/>
        <w:ind w:left="0" w:firstLine="567"/>
        <w:contextualSpacing/>
        <w:jc w:val="both"/>
        <w:rPr>
          <w:b/>
          <w:bCs/>
          <w:sz w:val="24"/>
          <w:szCs w:val="24"/>
          <w:lang w:eastAsia="en-US" w:bidi="ar-SA"/>
        </w:rPr>
      </w:pPr>
      <w:bookmarkStart w:id="309" w:name="_Toc26535133"/>
      <w:r w:rsidRPr="000903EF">
        <w:rPr>
          <w:b/>
          <w:bCs/>
          <w:sz w:val="24"/>
          <w:szCs w:val="24"/>
          <w:lang w:eastAsia="en-US" w:bidi="ar-SA"/>
        </w:rPr>
        <w:t>Область применения</w:t>
      </w:r>
      <w:bookmarkEnd w:id="309"/>
    </w:p>
    <w:p w14:paraId="0449FA3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проведение ямочного ремонта асфальтобетонных покрытий проезжей части и тротуаров горячими асфальтобетонными смесями при оказании услуг в весенне-летне-осенний.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510A8E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Ямочному ремонту горячими асфальтобетонными смесями подлежит проезжая часть автомобильной дороги, тротуаров и пешеходных дорожек. </w:t>
      </w:r>
    </w:p>
    <w:p w14:paraId="0B2D9EF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lastRenderedPageBreak/>
        <w:t>Оказание данной услуги необходимо для безопасного проезда автотранспортных средств по проезжей части и прохода пешеходов по тротуарам и пешеходным дорожкам, а также для повышения срока службы дорожных покрытий автомобильной дороги.</w:t>
      </w:r>
    </w:p>
    <w:p w14:paraId="7037F77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В данной технологической карте отражен (один из наиболее распространенных в России) метод заделки выбоин картами с использованием горячей асфальтобетонной смеси. </w:t>
      </w:r>
    </w:p>
    <w:p w14:paraId="2E1C8D1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ямочному ремонту асфальтобетонных покрытий проезжей части и тротуаров горячими асфальтобетонными смесями, включающая:</w:t>
      </w:r>
    </w:p>
    <w:p w14:paraId="185E23B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разметку контура участка ремонта дорожного покрытия (карты);</w:t>
      </w:r>
    </w:p>
    <w:p w14:paraId="6E8E0F2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срезку на участке планируемого ямочного ремонта холодной фрезой дефектного материала асфальтобетонного покрытия;</w:t>
      </w:r>
    </w:p>
    <w:p w14:paraId="5AE94BC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очистку участков ремонта от срезаемого материала, грязи и мусора;</w:t>
      </w:r>
    </w:p>
    <w:p w14:paraId="430CD2B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обработку стенок и основания участков ремонта битумным материалом;</w:t>
      </w:r>
    </w:p>
    <w:p w14:paraId="5DFC332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укладку и разравнивание асфальтобетонной смеси;</w:t>
      </w:r>
    </w:p>
    <w:p w14:paraId="2F446C3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уплотнение асфальтобетонной смеси.</w:t>
      </w:r>
    </w:p>
    <w:p w14:paraId="6EF84129" w14:textId="77777777" w:rsidR="00015A48" w:rsidRPr="000903EF" w:rsidRDefault="00015A48" w:rsidP="00015A48">
      <w:pPr>
        <w:widowControl/>
        <w:numPr>
          <w:ilvl w:val="1"/>
          <w:numId w:val="277"/>
        </w:numPr>
        <w:autoSpaceDE/>
        <w:autoSpaceDN/>
        <w:ind w:left="0" w:firstLine="567"/>
        <w:contextualSpacing/>
        <w:jc w:val="both"/>
        <w:rPr>
          <w:b/>
          <w:bCs/>
          <w:sz w:val="24"/>
          <w:szCs w:val="24"/>
          <w:lang w:eastAsia="en-US" w:bidi="ar-SA"/>
        </w:rPr>
      </w:pPr>
      <w:bookmarkStart w:id="310" w:name="_Toc26535134"/>
      <w:r w:rsidRPr="000903EF">
        <w:rPr>
          <w:b/>
          <w:bCs/>
          <w:sz w:val="24"/>
          <w:szCs w:val="24"/>
          <w:lang w:eastAsia="en-US" w:bidi="ar-SA"/>
        </w:rPr>
        <w:t>Технология и организация оказания услуг</w:t>
      </w:r>
      <w:bookmarkEnd w:id="310"/>
    </w:p>
    <w:p w14:paraId="44E8B12A" w14:textId="77777777" w:rsidR="00015A48" w:rsidRPr="000903EF" w:rsidRDefault="00015A48" w:rsidP="00015A48">
      <w:pPr>
        <w:widowControl/>
        <w:numPr>
          <w:ilvl w:val="2"/>
          <w:numId w:val="277"/>
        </w:numPr>
        <w:autoSpaceDE/>
        <w:autoSpaceDN/>
        <w:ind w:left="0" w:firstLine="567"/>
        <w:contextualSpacing/>
        <w:jc w:val="both"/>
        <w:rPr>
          <w:b/>
          <w:bCs/>
          <w:sz w:val="24"/>
          <w:szCs w:val="24"/>
          <w:lang w:bidi="ar-SA"/>
        </w:rPr>
      </w:pPr>
      <w:r w:rsidRPr="000903EF">
        <w:rPr>
          <w:b/>
          <w:bCs/>
          <w:sz w:val="24"/>
          <w:szCs w:val="24"/>
          <w:lang w:bidi="ar-SA"/>
        </w:rPr>
        <w:t>Рекомендации по оказанию услуги</w:t>
      </w:r>
    </w:p>
    <w:p w14:paraId="2DE1680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Перед началом оказания услуг рабочая зона для обеспечения безопасности автотранспортных средств, рабочих должна быть ограждена с помощью временных технических средств организации дорожного движения в соответствии с ГОСТ Р 58350-2019. </w:t>
      </w:r>
    </w:p>
    <w:p w14:paraId="3B61CC1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Ямочный ремонт асфальтобетонного покрытия в соответствии с п.12.3.1 СП 78.13330.2012 «Автомобильные дороги» производят в сухую и теплую погоду при температуре окружающего воздуха весной и летом не ниже +5</w:t>
      </w:r>
      <w:r w:rsidRPr="000903EF">
        <w:rPr>
          <w:sz w:val="24"/>
          <w:szCs w:val="24"/>
          <w:lang w:bidi="ar-SA"/>
        </w:rPr>
        <w:sym w:font="Symbol" w:char="F0B0"/>
      </w:r>
      <w:r w:rsidRPr="000903EF">
        <w:rPr>
          <w:sz w:val="24"/>
          <w:szCs w:val="24"/>
          <w:lang w:bidi="ar-SA"/>
        </w:rPr>
        <w:t>С, осенью – не ниже +10</w:t>
      </w:r>
      <w:r w:rsidRPr="000903EF">
        <w:rPr>
          <w:sz w:val="24"/>
          <w:szCs w:val="24"/>
          <w:lang w:bidi="ar-SA"/>
        </w:rPr>
        <w:sym w:font="Symbol" w:char="F0B0"/>
      </w:r>
      <w:r w:rsidRPr="000903EF">
        <w:rPr>
          <w:sz w:val="24"/>
          <w:szCs w:val="24"/>
          <w:lang w:bidi="ar-SA"/>
        </w:rPr>
        <w:t>С. Участок ремонта асфальтобетонного покрытия проезжей части и тротуаров, подлежащий ремонту, перед началом укладки асфальтобетонной смеси должен быть полностью сухим (высушенным).</w:t>
      </w:r>
    </w:p>
    <w:p w14:paraId="31DF2A2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Несколько небольших выбоин, находящихся рядом, объединяются в одну общую карту. В начале оказания услуг рабочий размечает контуры участка ремонта дорожного покрытия (карты) с помощью мела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596102E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Для срезки дефектного материала асфальтобетонного покрытия применяются холодные фрезы, срезающие дефектный материал покрытия шириной 50-200 см (по необходимости)  на глубину 50-150 мм (максимальная глубина до 250 мм) (регулируется). Холодная фреза оснащена ленточным транспортером, подающим срезаемый материал в кузов автотранспортного средства, что значительно снижает объем услуг по очистке покрытия.</w:t>
      </w:r>
    </w:p>
    <w:p w14:paraId="79B9C8A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Ремонтные участки рабочие очищают от оставшейся асфальтобетонной крошки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6753ECA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19ABE7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Обработку вертикальных стенок и оснований участков ремонта производят в соответствии с СП 78.13330.2012 битумной эмульсией, жидким или вязким битумом за 25-30 минут перед укладкой асфальтобетонного покрытия (расход для битума 0,3 - 0,5 л/м², расход для битумной эмульсии 0,6 - 0,9 л/м²). Жидкий и вязкий битумы, битумную эмульсию наносят на вертикальные стенки и основание участков ремонта с помощью автогудронатора.</w:t>
      </w:r>
    </w:p>
    <w:p w14:paraId="72EFBCC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Нанесение битума или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 или к рабочей поверхности виброплиты).</w:t>
      </w:r>
    </w:p>
    <w:p w14:paraId="7229553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Асфальтобетонную смесь привозят в кузове машины для ремонта дорожных покрытий типа ЭД-105.1, имеющую термос-бункер для асфальтобетона вместимостью 3 м³, с наиболее </w:t>
      </w:r>
      <w:r w:rsidRPr="000903EF">
        <w:rPr>
          <w:sz w:val="24"/>
          <w:szCs w:val="24"/>
          <w:lang w:bidi="ar-SA"/>
        </w:rPr>
        <w:lastRenderedPageBreak/>
        <w:t>близко расположенного от места оказания услуг асфальтобетонного завода. Температура асфальтобетонной смеси при укладке должна соответствовать требованиям ГОСТ 9128-2013.</w:t>
      </w:r>
    </w:p>
    <w:p w14:paraId="36B7DB4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Рабочую смесь при глубине выбоин до 5 см укладывают вручную в один слой, с учетом коэффициента запаса на уплотнение 1,6 – 1,7. При глубине выбоин более 5 см горячую асфальтобетонную смесь укладывают вручную в два слоя, предварительно уплотнив первый слой. Разравнивание уложенной асфальтобетонной смеси производится с помощью гладилки.</w:t>
      </w:r>
    </w:p>
    <w:p w14:paraId="46631B3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Уплотнение асфальтобетонной смеси следует начинать непосредственно после ее укладки с помощью виброплиты.</w:t>
      </w:r>
    </w:p>
    <w:p w14:paraId="6317D53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Уплотнение должно обеспечивать требуемую плотность и ровность ремонтного слоя, а также сопряжение отремонтированного участка в одном уровне со старым покрытием.</w:t>
      </w:r>
    </w:p>
    <w:p w14:paraId="245B565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Используемое оборудование и инвентарь</w:t>
      </w:r>
    </w:p>
    <w:p w14:paraId="5F0C9D7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ямочном ремонте асфальтобетонного покрытия проезжей части и тротуаров горячими асфальтобетонными смесями следует использовать следующую эксплуатационную технику, оборудование и инвентарь:</w:t>
      </w:r>
    </w:p>
    <w:p w14:paraId="02012E0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мелки;</w:t>
      </w:r>
    </w:p>
    <w:p w14:paraId="02508A6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холодная фреза;</w:t>
      </w:r>
    </w:p>
    <w:p w14:paraId="66DB726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автосамосвалы;</w:t>
      </w:r>
    </w:p>
    <w:p w14:paraId="0BC0E57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метла;</w:t>
      </w:r>
    </w:p>
    <w:p w14:paraId="022F780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лопата;</w:t>
      </w:r>
    </w:p>
    <w:p w14:paraId="721B37D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компрессор;</w:t>
      </w:r>
    </w:p>
    <w:p w14:paraId="193A3AE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битумный котел типа БК-1,2-БК-2,0; </w:t>
      </w:r>
    </w:p>
    <w:p w14:paraId="69F1996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комбинированная дорожная машина;</w:t>
      </w:r>
    </w:p>
    <w:p w14:paraId="7496480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виброплита. </w:t>
      </w:r>
    </w:p>
    <w:p w14:paraId="4455FEF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Транспортирование и складирование материалов</w:t>
      </w:r>
    </w:p>
    <w:p w14:paraId="322271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Асфальтобетонная смесь к месту оказания услуг перевозится комбинированной дорожной машиной для ремонта дорожных покрытий типа ЭД-105.1 с асфальтобетонного завода. Загрузка смеси производится только в чистый и сухой кузов автомобиля.</w:t>
      </w:r>
    </w:p>
    <w:p w14:paraId="6E7BDC3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отгрузке смеси в соответствии с ГОСТ 9128-2013 на каждый автомобиль оформляют «Паспорт-накладную на асфальтобетонную смесь», которая должна быть выполнена по форме Ф-31.</w:t>
      </w:r>
    </w:p>
    <w:p w14:paraId="20BBF3A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Битумные материалы перевозятся к месту оказания услуг с базы эксплуатирующей организации в котле для битумной эмульсии, входящем в комплект комбинированной дорожной машины для ремонта дорожных покрытий ЭД-105.1 или в передвижных битумных котлах в частично или полностью разогретом состоянии. Хранение битумных материалов должно осуществляться в специальных закрытых хранилищах или в герметических емкостях.</w:t>
      </w:r>
    </w:p>
    <w:p w14:paraId="657E7CF8" w14:textId="77777777" w:rsidR="00015A48" w:rsidRPr="000903EF" w:rsidRDefault="00015A48" w:rsidP="00015A48">
      <w:pPr>
        <w:widowControl/>
        <w:numPr>
          <w:ilvl w:val="1"/>
          <w:numId w:val="277"/>
        </w:numPr>
        <w:autoSpaceDE/>
        <w:autoSpaceDN/>
        <w:ind w:left="0" w:firstLine="567"/>
        <w:contextualSpacing/>
        <w:jc w:val="both"/>
        <w:rPr>
          <w:b/>
          <w:bCs/>
          <w:sz w:val="24"/>
          <w:szCs w:val="24"/>
          <w:lang w:eastAsia="en-US" w:bidi="ar-SA"/>
        </w:rPr>
      </w:pPr>
      <w:bookmarkStart w:id="311" w:name="_Toc26535136"/>
      <w:r w:rsidRPr="000903EF">
        <w:rPr>
          <w:b/>
          <w:bCs/>
          <w:sz w:val="24"/>
          <w:szCs w:val="24"/>
          <w:lang w:eastAsia="en-US" w:bidi="ar-SA"/>
        </w:rPr>
        <w:t>Основные требования правил техники безопасности и охраны труда</w:t>
      </w:r>
      <w:bookmarkEnd w:id="311"/>
    </w:p>
    <w:p w14:paraId="408D1E3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услуги по ямочному ремонту асфальтобетонных покрытий струйно-инъекционным методом необходимо соблюдать правила техники безопасности и охраны труда в соответствии с требованиями следующих нормативных документов:</w:t>
      </w:r>
    </w:p>
    <w:p w14:paraId="00CE1CCD"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E3383A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94E1A0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644834E9"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122B05A"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AD4412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Все рабочие принимающие участие в процессе оказания услуги должны быть одеты в спецодежду со световозвращающими вставками.</w:t>
      </w:r>
    </w:p>
    <w:p w14:paraId="6BD3D0C0" w14:textId="77777777" w:rsidR="00015A48" w:rsidRPr="000903EF" w:rsidRDefault="00015A48" w:rsidP="00015A48">
      <w:pPr>
        <w:widowControl/>
        <w:autoSpaceDE/>
        <w:autoSpaceDN/>
        <w:ind w:firstLine="567"/>
        <w:jc w:val="both"/>
        <w:rPr>
          <w:sz w:val="24"/>
          <w:szCs w:val="24"/>
          <w:lang w:bidi="ar-SA"/>
        </w:rPr>
      </w:pPr>
    </w:p>
    <w:p w14:paraId="37FC4B77"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12" w:name="_Toc105662271"/>
      <w:r w:rsidRPr="000903EF">
        <w:rPr>
          <w:b/>
          <w:sz w:val="24"/>
          <w:szCs w:val="20"/>
          <w:lang w:eastAsia="en-US" w:bidi="ar-SA"/>
        </w:rPr>
        <w:t>ЯМОЧНЫЙ РЕМОНТ АСФАЛЬТОБЕТОННЫХ ПОКРЫТИЙ УКАТЫВАЕМОЙ АСФАЛЬТОБЕТОННОЙ СМЕСЬЮ С РАЗЛОМКОЙ СТАРОГО ПОКРЫТИЯ ОТБОЙНЫМИ МОЛОТКАМИ И УПЛОТНЕНИЕМ КАТКОМ</w:t>
      </w:r>
      <w:bookmarkEnd w:id="308"/>
      <w:bookmarkEnd w:id="312"/>
    </w:p>
    <w:p w14:paraId="64E7D57E" w14:textId="77777777" w:rsidR="00015A48" w:rsidRPr="000903EF" w:rsidRDefault="00015A48" w:rsidP="00015A48">
      <w:pPr>
        <w:widowControl/>
        <w:numPr>
          <w:ilvl w:val="1"/>
          <w:numId w:val="278"/>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2CF624A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проведение ямочного ремонта асфальтобетонных покрытий проезжей части горячими асфальтобетонными смесями при оказании услуг в весенне-летне-осенний период.  Карта предназначена для применения в качестве руководства при контроле качества, планировании и производстве услуг, расчете материальных ресурсов и финансовых затрат.</w:t>
      </w:r>
    </w:p>
    <w:p w14:paraId="79E816D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Ямочному ремонту горячими асфальтобетонными смесями подлежит проезжая часть Участков автомобильных дорог, находящихся в доверительном управлении ГК «Автодор».</w:t>
      </w:r>
    </w:p>
    <w:p w14:paraId="57C22F7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Выполнение данной услуги необходимо для безопасного проезда автотранспортных средств по проезжей части и повышения срока службы дорожных покрытий автомобильной дороги.</w:t>
      </w:r>
    </w:p>
    <w:p w14:paraId="4FA2F85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ямочному ремонту асфальтобетонных покрытий укатываемой асфальтобетонной смесью с разломкой старого покрытия отбойными молотками и уплотнением катком, включающая следующие технологические операции:</w:t>
      </w:r>
    </w:p>
    <w:p w14:paraId="3A1EDA5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разметка контура участка ремонта дорожного покрытия (карты);</w:t>
      </w:r>
    </w:p>
    <w:p w14:paraId="4CABB55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обрубка краев выбоин;</w:t>
      </w:r>
    </w:p>
    <w:p w14:paraId="7258B41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основания с продувкой сжатым воздухом;</w:t>
      </w:r>
    </w:p>
    <w:p w14:paraId="5002400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подгрунтовка стенок и дна выбоины битумной эмульсией;</w:t>
      </w:r>
    </w:p>
    <w:p w14:paraId="0160479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укладка и разравнивание асфальтобетонной смеси;</w:t>
      </w:r>
    </w:p>
    <w:p w14:paraId="65A7DC1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уплотнение смеси.</w:t>
      </w:r>
    </w:p>
    <w:p w14:paraId="73B2ABC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уборка отходов.</w:t>
      </w:r>
    </w:p>
    <w:p w14:paraId="2874E5A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установка и снятие ограждений.</w:t>
      </w:r>
    </w:p>
    <w:p w14:paraId="279B3B5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переходы и перемещение машин.</w:t>
      </w:r>
    </w:p>
    <w:p w14:paraId="093F71BD" w14:textId="77777777" w:rsidR="00015A48" w:rsidRPr="000903EF" w:rsidRDefault="00015A48" w:rsidP="00015A48">
      <w:pPr>
        <w:widowControl/>
        <w:numPr>
          <w:ilvl w:val="1"/>
          <w:numId w:val="278"/>
        </w:numPr>
        <w:autoSpaceDE/>
        <w:autoSpaceDN/>
        <w:ind w:left="0" w:firstLine="567"/>
        <w:contextualSpacing/>
        <w:jc w:val="both"/>
        <w:rPr>
          <w:b/>
          <w:sz w:val="24"/>
          <w:szCs w:val="24"/>
          <w:lang w:bidi="ar-SA"/>
        </w:rPr>
      </w:pPr>
      <w:r w:rsidRPr="000903EF">
        <w:rPr>
          <w:b/>
          <w:sz w:val="24"/>
          <w:szCs w:val="24"/>
          <w:lang w:bidi="ar-SA"/>
        </w:rPr>
        <w:t>Технология и организация выполнения услуги</w:t>
      </w:r>
    </w:p>
    <w:p w14:paraId="61FB14EF"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Рекомендации по оказании услуги</w:t>
      </w:r>
    </w:p>
    <w:p w14:paraId="785EF44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Перед началом оказания услуг рабочая зона для обеспечения безопасности автотранспортных средств, рабочих должна быть ограждена с помощью временных технических средств организации дорожного движения в соответствии с ГОСТ Р 58350-2019. </w:t>
      </w:r>
    </w:p>
    <w:p w14:paraId="6DCE57B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Ямочный ремонт асфальтобетонного покрытия в соответствии с п.12.3.1 СП 78.13330.2012 «Автомобильные дороги» производят в сухую и теплую погоду при температуре окружающего воздуха весной и летом не ниже +5</w:t>
      </w:r>
      <w:r>
        <w:rPr>
          <w:sz w:val="24"/>
          <w:szCs w:val="24"/>
          <w:lang w:bidi="ar-SA"/>
        </w:rPr>
        <w:t>⁰</w:t>
      </w:r>
      <w:r w:rsidRPr="000903EF">
        <w:rPr>
          <w:sz w:val="24"/>
          <w:szCs w:val="24"/>
          <w:lang w:bidi="ar-SA"/>
        </w:rPr>
        <w:t>С, осенью – не ниже +10</w:t>
      </w:r>
      <w:r>
        <w:rPr>
          <w:sz w:val="24"/>
          <w:szCs w:val="24"/>
          <w:lang w:bidi="ar-SA"/>
        </w:rPr>
        <w:t>⁰</w:t>
      </w:r>
      <w:r w:rsidRPr="000903EF">
        <w:rPr>
          <w:sz w:val="24"/>
          <w:szCs w:val="24"/>
          <w:lang w:bidi="ar-SA"/>
        </w:rPr>
        <w:t>С. Участок ремонта асфальтобетонного покрытия проезжей части, подлежащий ремонту, перед началом укладки асфальтобетонной смеси должен быть полностью сухим (высушенным).</w:t>
      </w:r>
    </w:p>
    <w:p w14:paraId="2008783A"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Удаление дефектного материала при ямочном ремонте асфальтобетонной смесью с разломкой старого покрытия</w:t>
      </w:r>
    </w:p>
    <w:p w14:paraId="7FF9141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Разломка дефектного материала и обрубка краев ремонтируемой выбоины в асфальтобетонном покрытии производится отбойными молотками, при этом используется сжатый воздух компрессора.</w:t>
      </w:r>
    </w:p>
    <w:p w14:paraId="1183EFED"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Очистка участков ремонта от дефектного материала, грязи и мусора</w:t>
      </w:r>
    </w:p>
    <w:p w14:paraId="0D98147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Ремонтные участки рабочие очищают от дефектного материала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1E55EA01"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Обработка стенок и основания участков ремонта битумным материалом (битум, битумная эмульсия)</w:t>
      </w:r>
    </w:p>
    <w:p w14:paraId="60FEFAD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Обработку вертикальных стенок и оснований участков ремонта производят в соответствии с СП 78.13330.2012 битумной эмульсией, жидким или вязким битумом за 25-30 минут перед укладкой асфальтобетонного покрытия (расход для битума 0,3 - 0,5 л/м², расход для битумной </w:t>
      </w:r>
      <w:r w:rsidRPr="000903EF">
        <w:rPr>
          <w:sz w:val="24"/>
          <w:szCs w:val="24"/>
          <w:lang w:bidi="ar-SA"/>
        </w:rPr>
        <w:lastRenderedPageBreak/>
        <w:t>эмульсии 0,6 - 0,9 л/м²). Разогревание жидкого или вязкого битума производится в передвижном битумном котле до температуры, указанной в табл. 9 СП 78.13330.2012. Жидкий и вязкий битумы, битумную эмульсию наносят на вертикальные стенки и основание участков ремонта с помощью автогудронатора.</w:t>
      </w:r>
    </w:p>
    <w:p w14:paraId="30EAA33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Нанесение битума или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3485226B"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Укладка и разравнивание асфальтобетонной смеси</w:t>
      </w:r>
    </w:p>
    <w:p w14:paraId="728632B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Асфальтобетонную смесь привозят в кузове автомобиля-самосвала, оборудованного пологом. Температура асфальтобетонной смеси при укладке должна соответствовать требованиям ГОСТ 9128-2013.</w:t>
      </w:r>
    </w:p>
    <w:p w14:paraId="215594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Рабочую смесь при глубине выбоин до 5 см укладывают вручную в один слой, с учетом коэффициента запаса на уплотнение 1,6 – 1,7 (толщина укладываемого слоя в соответствии с п.12.3.6 СП 78.13330.2012 должна быть увеличена на 60-70%). </w:t>
      </w:r>
    </w:p>
    <w:p w14:paraId="6B419263"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Уплотнение асфальтобетонной смеси:</w:t>
      </w:r>
    </w:p>
    <w:p w14:paraId="4D99D00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Уплотнение асфальтобетонной смеси следует начинать непосредственно после ее укладки с помощью катка дорожного самоходного.</w:t>
      </w:r>
    </w:p>
    <w:p w14:paraId="20CF9F1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Уплотнение должно обеспечивать требуемую плотность и ровность ремонтного слоя, а также сопряжение отремонтированного участка в одном уровне со старым покрытием.</w:t>
      </w:r>
    </w:p>
    <w:p w14:paraId="58175F24"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13A9D8D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ямочном ремонте асфальтобетонного покрытия проезжей части горячими асфальтобетонными смесями следует использовать следующую эксплуатационную технику, оборудование и инвентарь:</w:t>
      </w:r>
    </w:p>
    <w:p w14:paraId="75F0BE7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разломка старого покрытия производится отбойными молотками и компрессором;</w:t>
      </w:r>
    </w:p>
    <w:p w14:paraId="2FC7DFE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сбор и погрузка в автосамосвалы остатков срезанного дефектного материала, грязи и мусора – метла, лопата, компрессор и автосамосвалы;</w:t>
      </w:r>
    </w:p>
    <w:p w14:paraId="21E67B5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обработка стенок и основания ремонтных участков битумным материалом – битумный котел типа БК-1,2-БК-2,0; </w:t>
      </w:r>
    </w:p>
    <w:p w14:paraId="22157B5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укладка и выравнивание асфальтобетонной смеси производится вручную.  Асфальтобетонная смесь доставляется к месту производства услуг автомобилем-самосвалом;</w:t>
      </w:r>
    </w:p>
    <w:p w14:paraId="2D2972D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уплотнение асфальтобетонной смеси – каток дорожный самоходный. </w:t>
      </w:r>
    </w:p>
    <w:p w14:paraId="2A26E7AA" w14:textId="77777777" w:rsidR="00015A48" w:rsidRPr="000903EF" w:rsidRDefault="00015A48" w:rsidP="00015A48">
      <w:pPr>
        <w:widowControl/>
        <w:numPr>
          <w:ilvl w:val="2"/>
          <w:numId w:val="278"/>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3192248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Асфальтобетонная смесь к месту производства ремонтных услуг перевозится комбинированной дорожной машиной для ремонта дорожных покрытий с асфальтобетонного завода. Загрузка смеси производится только в чистый и сухой кузов автомобиля.</w:t>
      </w:r>
    </w:p>
    <w:p w14:paraId="4E8FF24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отгрузке смеси в соответствии с п.6.9 ГОСТ 9128-2013 на каждый автомобиль оформляют «Паспорт-накладную на асфальтобетонную смесь», которая должна быть выполнена по форме Ф-31.</w:t>
      </w:r>
    </w:p>
    <w:p w14:paraId="034DB60E" w14:textId="77777777" w:rsidR="00015A48" w:rsidRPr="000903EF" w:rsidRDefault="00015A48" w:rsidP="00015A48">
      <w:pPr>
        <w:widowControl/>
        <w:numPr>
          <w:ilvl w:val="1"/>
          <w:numId w:val="278"/>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574DF60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услуги по ямочному ремонту асфальтобетонных покрытий проезжей части горячими асфальтобетонными смесями необходимо соблюдать правила техники безопасности и охраны труда в соответствии с требованиями следующих нормативных документов:</w:t>
      </w:r>
    </w:p>
    <w:p w14:paraId="64E4343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21B3683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7AB1B7B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0EE2722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20420754"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lastRenderedPageBreak/>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201FEE1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Все рабочие принимающие участие в процессе оказания услуги должны быть одеты в спецодежду со световозвращающими вставками.</w:t>
      </w:r>
    </w:p>
    <w:p w14:paraId="03FDDAA0" w14:textId="77777777" w:rsidR="00015A48" w:rsidRPr="000903EF" w:rsidRDefault="00015A48" w:rsidP="00015A48">
      <w:pPr>
        <w:widowControl/>
        <w:autoSpaceDE/>
        <w:autoSpaceDN/>
        <w:ind w:firstLine="567"/>
        <w:jc w:val="both"/>
        <w:rPr>
          <w:sz w:val="24"/>
          <w:szCs w:val="24"/>
          <w:lang w:bidi="ar-SA"/>
        </w:rPr>
      </w:pPr>
    </w:p>
    <w:p w14:paraId="3CB8DFAD"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13" w:name="_Toc105662272"/>
      <w:bookmarkStart w:id="314" w:name="_Toc467765990"/>
      <w:r w:rsidRPr="000903EF">
        <w:rPr>
          <w:b/>
          <w:sz w:val="24"/>
          <w:szCs w:val="20"/>
          <w:lang w:eastAsia="en-US" w:bidi="ar-SA"/>
        </w:rPr>
        <w:t>ЗАЛИВКА ТРЕЩИН В АСФАЛЬТОБЕТОННОМ ПОКРЫТИИ ПРОЕЗЖЕЙ ЧАСТИ И ТРОТУАРОВ МЕХАНИЗИРОВАННЫМ СПОСОБОМ</w:t>
      </w:r>
      <w:bookmarkEnd w:id="313"/>
    </w:p>
    <w:p w14:paraId="1B69C87E" w14:textId="77777777" w:rsidR="00015A48" w:rsidRPr="000903EF" w:rsidRDefault="00015A48" w:rsidP="00015A48">
      <w:pPr>
        <w:widowControl/>
        <w:numPr>
          <w:ilvl w:val="1"/>
          <w:numId w:val="279"/>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443D38A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разработана на заливку трещин в асфальтобетонном покрытии проезжей части и тротуаров в весенне-летне-осенний период Участков автомобильной дороги, находящихся в доверительном управлении ГК «Автодор».</w:t>
      </w:r>
    </w:p>
    <w:p w14:paraId="7BB439C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4C1AA8C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Оказание данной услуги необходимо для повышения долговечности конструктивных элементов проезжей части и тротуаров, так как вода, проникая сквозь трещины в асфальтобетонном покрытии, разрушает нижележащие конструктивные слои дорожного покрытия.</w:t>
      </w:r>
    </w:p>
    <w:p w14:paraId="35CA517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заливке трещин в асфальтобетонном покрытии двумя способами, включающими следующие технологические операции:</w:t>
      </w:r>
    </w:p>
    <w:p w14:paraId="2DA4BE7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заделка трещин в асфальтобетонном покрытии с применением заливщика швов на базе автомобиля:</w:t>
      </w:r>
    </w:p>
    <w:p w14:paraId="242AB7F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наполнение цистерны битумными материалами;</w:t>
      </w:r>
    </w:p>
    <w:p w14:paraId="15E03A1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загрузка каменного материала;</w:t>
      </w:r>
    </w:p>
    <w:p w14:paraId="5620BF5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подогрев битумных материалов;</w:t>
      </w:r>
    </w:p>
    <w:p w14:paraId="4159880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покрытия и трещин от пыли и грязи, продувка сжатым воздухом;</w:t>
      </w:r>
    </w:p>
    <w:p w14:paraId="22C383E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заполнение трещин ремонтными материалами;</w:t>
      </w:r>
    </w:p>
    <w:p w14:paraId="41A8F4B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засыпка трещин высевками;</w:t>
      </w:r>
    </w:p>
    <w:p w14:paraId="09C0CD4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подгрунтовка трещины;</w:t>
      </w:r>
    </w:p>
    <w:p w14:paraId="448ECFA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установка и снятие ограждений;</w:t>
      </w:r>
    </w:p>
    <w:p w14:paraId="35C093A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переходы и перемещение машин.</w:t>
      </w:r>
    </w:p>
    <w:p w14:paraId="37EE508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Заделка трещин в асфальтобетонном покрытии вручную:</w:t>
      </w:r>
    </w:p>
    <w:p w14:paraId="4C942E7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трещин металлическими крючками (при необходимости расшивка трещин), щетками и продувка воздухом (при необходимости просушка стенок);</w:t>
      </w:r>
    </w:p>
    <w:p w14:paraId="6BC7B33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разогрев мастики;</w:t>
      </w:r>
    </w:p>
    <w:p w14:paraId="67334E5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смазка стенок трещин;</w:t>
      </w:r>
    </w:p>
    <w:p w14:paraId="36509E0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заполнение трещин;</w:t>
      </w:r>
    </w:p>
    <w:p w14:paraId="4DCBE84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засыпка трещин высевками или песком;</w:t>
      </w:r>
    </w:p>
    <w:p w14:paraId="229BF02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перемещение котла и материалов в процессе оказания услуги;</w:t>
      </w:r>
    </w:p>
    <w:p w14:paraId="5358A64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установка и снятие ограждений;</w:t>
      </w:r>
    </w:p>
    <w:p w14:paraId="0AF03F7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переходы.</w:t>
      </w:r>
    </w:p>
    <w:p w14:paraId="3DBFCF9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Услуга по заливке трещин в асфальтобетонном покрытии производятся на всем протяжении Участков автомобильной дороги, находящихся в доверительном управлении ГК</w:t>
      </w:r>
      <w:r>
        <w:rPr>
          <w:sz w:val="24"/>
          <w:szCs w:val="24"/>
          <w:lang w:bidi="ar-SA"/>
        </w:rPr>
        <w:t> </w:t>
      </w:r>
      <w:r w:rsidRPr="000903EF">
        <w:rPr>
          <w:sz w:val="24"/>
          <w:szCs w:val="24"/>
          <w:lang w:bidi="ar-SA"/>
        </w:rPr>
        <w:t>«Автодор».</w:t>
      </w:r>
    </w:p>
    <w:p w14:paraId="028B840A" w14:textId="77777777" w:rsidR="00015A48" w:rsidRPr="000903EF" w:rsidRDefault="00015A48" w:rsidP="00015A48">
      <w:pPr>
        <w:widowControl/>
        <w:numPr>
          <w:ilvl w:val="1"/>
          <w:numId w:val="279"/>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технологии оказания услуг</w:t>
      </w:r>
    </w:p>
    <w:p w14:paraId="3D551F3E" w14:textId="77777777" w:rsidR="00015A48" w:rsidRPr="000903EF" w:rsidRDefault="00015A48" w:rsidP="00015A48">
      <w:pPr>
        <w:widowControl/>
        <w:numPr>
          <w:ilvl w:val="2"/>
          <w:numId w:val="279"/>
        </w:numPr>
        <w:autoSpaceDE/>
        <w:autoSpaceDN/>
        <w:ind w:left="0" w:firstLine="567"/>
        <w:contextualSpacing/>
        <w:jc w:val="both"/>
        <w:rPr>
          <w:b/>
          <w:sz w:val="24"/>
          <w:szCs w:val="24"/>
          <w:lang w:bidi="ar-SA"/>
        </w:rPr>
      </w:pPr>
      <w:r w:rsidRPr="000903EF">
        <w:rPr>
          <w:b/>
          <w:sz w:val="24"/>
          <w:szCs w:val="24"/>
          <w:lang w:bidi="ar-SA"/>
        </w:rPr>
        <w:t>Рекомендации по оказании услуг</w:t>
      </w:r>
    </w:p>
    <w:p w14:paraId="059C5C6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Услуги по заливке трещин в асфальтобетонном покрытии проезжей части и тротуаров, возникших в результате воздействия автотранспортных средств и температурных воздействий, производят в сухую, но прохладную погоду, когда они наиболее широко раскрыты (весной или осенью) при температуре окружающего воздуха не ниже +5С.</w:t>
      </w:r>
    </w:p>
    <w:p w14:paraId="5A929657" w14:textId="77777777" w:rsidR="00015A48" w:rsidRPr="000903EF" w:rsidRDefault="00015A48" w:rsidP="00015A48">
      <w:pPr>
        <w:widowControl/>
        <w:numPr>
          <w:ilvl w:val="2"/>
          <w:numId w:val="279"/>
        </w:numPr>
        <w:autoSpaceDE/>
        <w:autoSpaceDN/>
        <w:ind w:left="0" w:firstLine="567"/>
        <w:contextualSpacing/>
        <w:jc w:val="both"/>
        <w:rPr>
          <w:b/>
          <w:sz w:val="24"/>
          <w:szCs w:val="24"/>
          <w:lang w:bidi="ar-SA"/>
        </w:rPr>
      </w:pPr>
      <w:r w:rsidRPr="000903EF">
        <w:rPr>
          <w:b/>
          <w:sz w:val="24"/>
          <w:szCs w:val="24"/>
          <w:lang w:bidi="ar-SA"/>
        </w:rPr>
        <w:lastRenderedPageBreak/>
        <w:t>Заливка трещин в асфальтобетонном покрытии с применением заливщика швов на базе автомобиля</w:t>
      </w:r>
    </w:p>
    <w:p w14:paraId="449E722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Перед началом оказания услуг также необходимо произвести загрузку эксплуатационных машин необходимыми материалами, а также разогреть их в случае необходимости.</w:t>
      </w:r>
    </w:p>
    <w:p w14:paraId="0D8E274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Весь процесс оказания услуг можно разделить на 3 основных этапа.</w:t>
      </w:r>
    </w:p>
    <w:p w14:paraId="21847700" w14:textId="77777777" w:rsidR="00015A48" w:rsidRPr="000903EF" w:rsidRDefault="00015A48" w:rsidP="00015A48">
      <w:pPr>
        <w:widowControl/>
        <w:numPr>
          <w:ilvl w:val="0"/>
          <w:numId w:val="251"/>
        </w:numPr>
        <w:autoSpaceDE/>
        <w:autoSpaceDN/>
        <w:ind w:left="0" w:firstLine="567"/>
        <w:contextualSpacing/>
        <w:jc w:val="both"/>
        <w:rPr>
          <w:sz w:val="24"/>
          <w:szCs w:val="24"/>
          <w:u w:val="single"/>
          <w:lang w:bidi="ar-SA"/>
        </w:rPr>
      </w:pPr>
      <w:r w:rsidRPr="000903EF">
        <w:rPr>
          <w:sz w:val="24"/>
          <w:szCs w:val="24"/>
          <w:u w:val="single"/>
          <w:lang w:bidi="ar-SA"/>
        </w:rPr>
        <w:t>очистка трещины:</w:t>
      </w:r>
    </w:p>
    <w:p w14:paraId="71D6100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трещины от пыли и грязи производится продувкой сжатым воздухом.</w:t>
      </w:r>
    </w:p>
    <w:p w14:paraId="3C32560E" w14:textId="77777777" w:rsidR="00015A48" w:rsidRPr="000903EF" w:rsidRDefault="00015A48" w:rsidP="00015A48">
      <w:pPr>
        <w:widowControl/>
        <w:numPr>
          <w:ilvl w:val="0"/>
          <w:numId w:val="251"/>
        </w:numPr>
        <w:autoSpaceDE/>
        <w:autoSpaceDN/>
        <w:ind w:left="0" w:firstLine="567"/>
        <w:contextualSpacing/>
        <w:jc w:val="both"/>
        <w:rPr>
          <w:sz w:val="24"/>
          <w:szCs w:val="24"/>
          <w:u w:val="single"/>
          <w:lang w:bidi="ar-SA"/>
        </w:rPr>
      </w:pPr>
      <w:r w:rsidRPr="000903EF">
        <w:rPr>
          <w:sz w:val="24"/>
          <w:szCs w:val="24"/>
          <w:u w:val="single"/>
          <w:lang w:bidi="ar-SA"/>
        </w:rPr>
        <w:t>заливка трещины битумом:</w:t>
      </w:r>
    </w:p>
    <w:p w14:paraId="721C2BD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Следующим этапом производственного процесса является заливка разогретого жидкого битума класса МГ и СГ с помощью заливщика швов на базе автомобиля. Разогретый битум через сопло шланга под давлением, создаваемым насосом установки, подается в паз трещины. Заполнение трещины необходимо начинать от нижней части трещины, при этом сопло заливщика необходимо опустить как можно глубже в паз трещины. Нанесенный битум при этом следует немедленно разровнять до уровня существующей поверхности, используя отжимной валик, чтобы заделанная трещина оказалось расположенной посередине полосы битума средней шириной 75 мм.</w:t>
      </w:r>
    </w:p>
    <w:p w14:paraId="3DCA4E90" w14:textId="77777777" w:rsidR="00015A48" w:rsidRPr="000903EF" w:rsidRDefault="00015A48" w:rsidP="00015A48">
      <w:pPr>
        <w:widowControl/>
        <w:numPr>
          <w:ilvl w:val="0"/>
          <w:numId w:val="251"/>
        </w:numPr>
        <w:autoSpaceDE/>
        <w:autoSpaceDN/>
        <w:ind w:left="0" w:firstLine="567"/>
        <w:contextualSpacing/>
        <w:jc w:val="both"/>
        <w:rPr>
          <w:sz w:val="24"/>
          <w:szCs w:val="24"/>
          <w:u w:val="single"/>
          <w:lang w:bidi="ar-SA"/>
        </w:rPr>
      </w:pPr>
      <w:r w:rsidRPr="000903EF">
        <w:rPr>
          <w:sz w:val="24"/>
          <w:szCs w:val="24"/>
          <w:u w:val="single"/>
          <w:lang w:bidi="ar-SA"/>
        </w:rPr>
        <w:t>посыпка трещины материалами из отсевов дробления горных пород:</w:t>
      </w:r>
    </w:p>
    <w:p w14:paraId="1534CF8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После заливки трещины образовавшуюся битумную полосу посыпают материалами из отсевов дробления горных пород во избежание прилипания колес автотранспортных средств.</w:t>
      </w:r>
    </w:p>
    <w:p w14:paraId="260ACA2F" w14:textId="77777777" w:rsidR="00015A48" w:rsidRPr="000903EF" w:rsidRDefault="00015A48" w:rsidP="00015A48">
      <w:pPr>
        <w:widowControl/>
        <w:numPr>
          <w:ilvl w:val="0"/>
          <w:numId w:val="251"/>
        </w:numPr>
        <w:autoSpaceDE/>
        <w:autoSpaceDN/>
        <w:ind w:left="0" w:firstLine="567"/>
        <w:contextualSpacing/>
        <w:jc w:val="both"/>
        <w:rPr>
          <w:sz w:val="24"/>
          <w:szCs w:val="24"/>
          <w:u w:val="single"/>
          <w:lang w:bidi="ar-SA"/>
        </w:rPr>
      </w:pPr>
      <w:r w:rsidRPr="000903EF">
        <w:rPr>
          <w:sz w:val="24"/>
          <w:szCs w:val="24"/>
          <w:u w:val="single"/>
          <w:lang w:bidi="ar-SA"/>
        </w:rPr>
        <w:t>Заливка трещин в асфальтобетонном покрытии вручную</w:t>
      </w:r>
    </w:p>
    <w:p w14:paraId="06FB39E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Весь процесс оказания услуг также можно разделить на 3 основных этапа.</w:t>
      </w:r>
    </w:p>
    <w:p w14:paraId="6EE8272E" w14:textId="77777777" w:rsidR="00015A48" w:rsidRPr="000903EF" w:rsidRDefault="00015A48" w:rsidP="00015A48">
      <w:pPr>
        <w:widowControl/>
        <w:autoSpaceDE/>
        <w:autoSpaceDN/>
        <w:ind w:firstLine="567"/>
        <w:jc w:val="both"/>
        <w:rPr>
          <w:sz w:val="24"/>
          <w:szCs w:val="24"/>
          <w:u w:val="single"/>
          <w:lang w:bidi="ar-SA"/>
        </w:rPr>
      </w:pPr>
      <w:r w:rsidRPr="000903EF">
        <w:rPr>
          <w:sz w:val="24"/>
          <w:szCs w:val="24"/>
          <w:u w:val="single"/>
          <w:lang w:bidi="ar-SA"/>
        </w:rPr>
        <w:t>Очистка трещины:</w:t>
      </w:r>
    </w:p>
    <w:p w14:paraId="5B3403A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трещины от пыли и грязи производится металлическими крюками, щеткой, а при необходимости производится продувка трещин сжатым воздухом с использованием компрессора.</w:t>
      </w:r>
    </w:p>
    <w:p w14:paraId="757BEAF6" w14:textId="77777777" w:rsidR="00015A48" w:rsidRPr="000903EF" w:rsidRDefault="00015A48" w:rsidP="00015A48">
      <w:pPr>
        <w:widowControl/>
        <w:autoSpaceDE/>
        <w:autoSpaceDN/>
        <w:ind w:firstLine="567"/>
        <w:jc w:val="both"/>
        <w:rPr>
          <w:sz w:val="24"/>
          <w:szCs w:val="24"/>
          <w:u w:val="single"/>
          <w:lang w:bidi="ar-SA"/>
        </w:rPr>
      </w:pPr>
      <w:r w:rsidRPr="000903EF">
        <w:rPr>
          <w:sz w:val="24"/>
          <w:szCs w:val="24"/>
          <w:u w:val="single"/>
          <w:lang w:bidi="ar-SA"/>
        </w:rPr>
        <w:t>Заливка трещины битумно-полимерной мастикой:</w:t>
      </w:r>
    </w:p>
    <w:p w14:paraId="2DF1D76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Разогрев битумных материалов осуществляется в битумном передвижном котле. Смазка стен трещин осуществляется битумной эмульсией вручную. Заливка трещины битумно-полимерной эмульсии осуществляется через сопло шланга ручного гудронатора под давлением, создаваемым насосом установки, в результате чего разогретая мастика подается в паз трещины. Заполнение трещины необходимо начинать от нижней части трещины, при этом сопло гудронатора необходимо опустить как можно глубже в паз трещины. Нанесенную битумно-полимерную мастику при этом следует немедленно разровнять до уровня существующей поверхности.</w:t>
      </w:r>
    </w:p>
    <w:p w14:paraId="31E163F5" w14:textId="77777777" w:rsidR="00015A48" w:rsidRPr="000903EF" w:rsidRDefault="00015A48" w:rsidP="00015A48">
      <w:pPr>
        <w:widowControl/>
        <w:autoSpaceDE/>
        <w:autoSpaceDN/>
        <w:ind w:firstLine="567"/>
        <w:jc w:val="both"/>
        <w:rPr>
          <w:sz w:val="24"/>
          <w:szCs w:val="24"/>
          <w:u w:val="single"/>
          <w:lang w:bidi="ar-SA"/>
        </w:rPr>
      </w:pPr>
      <w:r w:rsidRPr="000903EF">
        <w:rPr>
          <w:sz w:val="24"/>
          <w:szCs w:val="24"/>
          <w:u w:val="single"/>
          <w:lang w:bidi="ar-SA"/>
        </w:rPr>
        <w:t xml:space="preserve"> Посыпка трещины материалами из отсевов дробления горных пород:</w:t>
      </w:r>
    </w:p>
    <w:p w14:paraId="2EC48A2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После заливки трещины образовавшуюся битумную полосу посыпают материалами из отсевов дробления горных пород во избежание прилипания колес автотранспортных средств.</w:t>
      </w:r>
    </w:p>
    <w:p w14:paraId="44F55722" w14:textId="77777777" w:rsidR="00015A48" w:rsidRPr="000903EF" w:rsidRDefault="00015A48" w:rsidP="00015A48">
      <w:pPr>
        <w:widowControl/>
        <w:numPr>
          <w:ilvl w:val="2"/>
          <w:numId w:val="279"/>
        </w:numPr>
        <w:autoSpaceDE/>
        <w:autoSpaceDN/>
        <w:ind w:left="0" w:firstLine="567"/>
        <w:contextualSpacing/>
        <w:jc w:val="both"/>
        <w:rPr>
          <w:b/>
          <w:sz w:val="24"/>
          <w:szCs w:val="24"/>
          <w:lang w:bidi="ar-SA"/>
        </w:rPr>
      </w:pPr>
      <w:r w:rsidRPr="000903EF">
        <w:rPr>
          <w:b/>
          <w:sz w:val="24"/>
          <w:szCs w:val="24"/>
          <w:lang w:bidi="ar-SA"/>
        </w:rPr>
        <w:t>Используемые машины, оборудование и инвентарь</w:t>
      </w:r>
    </w:p>
    <w:p w14:paraId="131C801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Для заделки трещин в асфальтобетонном покрытии следует применять следующие машины, оборудование и инвентарь: </w:t>
      </w:r>
    </w:p>
    <w:p w14:paraId="476A591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заделке трещин в асфальтобетонном покрытии механизированным способом: заливщик швов, к</w:t>
      </w:r>
      <w:r w:rsidRPr="000903EF">
        <w:rPr>
          <w:rFonts w:eastAsia="Calibri"/>
          <w:sz w:val="24"/>
          <w:szCs w:val="24"/>
          <w:lang w:bidi="ar-SA"/>
        </w:rPr>
        <w:t>омпрессор.</w:t>
      </w:r>
    </w:p>
    <w:p w14:paraId="55E9327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заделке трещин в асфальтобетонном покрытии вручную: </w:t>
      </w:r>
      <w:r w:rsidRPr="000903EF">
        <w:rPr>
          <w:rFonts w:eastAsia="Calibri"/>
          <w:sz w:val="24"/>
          <w:szCs w:val="24"/>
          <w:lang w:bidi="ar-SA"/>
        </w:rPr>
        <w:t>битумный котел передвижной, ручной гудронатор.</w:t>
      </w:r>
    </w:p>
    <w:p w14:paraId="6E427212" w14:textId="77777777" w:rsidR="00015A48" w:rsidRPr="000903EF" w:rsidRDefault="00015A48" w:rsidP="00015A48">
      <w:pPr>
        <w:widowControl/>
        <w:numPr>
          <w:ilvl w:val="1"/>
          <w:numId w:val="279"/>
        </w:numPr>
        <w:autoSpaceDE/>
        <w:autoSpaceDN/>
        <w:ind w:left="0" w:firstLine="567"/>
        <w:contextualSpacing/>
        <w:jc w:val="both"/>
        <w:rPr>
          <w:b/>
          <w:bCs/>
          <w:sz w:val="24"/>
          <w:szCs w:val="24"/>
          <w:lang w:eastAsia="en-US" w:bidi="ar-SA"/>
        </w:rPr>
      </w:pPr>
      <w:r w:rsidRPr="000903EF">
        <w:rPr>
          <w:b/>
          <w:bCs/>
          <w:sz w:val="24"/>
          <w:szCs w:val="24"/>
          <w:lang w:eastAsia="en-US" w:bidi="ar-SA"/>
        </w:rPr>
        <w:t>Транспортирование и складирование материалов</w:t>
      </w:r>
    </w:p>
    <w:p w14:paraId="061F112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Хранение битумных материалов должно осуществляться в специальных закрытых хранилищах или в герметических емкостях.</w:t>
      </w:r>
    </w:p>
    <w:p w14:paraId="70E0EABD" w14:textId="77777777" w:rsidR="00015A48" w:rsidRPr="000903EF" w:rsidRDefault="00015A48" w:rsidP="00015A48">
      <w:pPr>
        <w:widowControl/>
        <w:numPr>
          <w:ilvl w:val="1"/>
          <w:numId w:val="279"/>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7F9A46F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заливки трещин в асфальтобетонном покрытии необходимо соблюдать правила техники безопасности и охраны труда в соответствии с требованиями следующих нормативных документов:</w:t>
      </w:r>
    </w:p>
    <w:p w14:paraId="5CA2AC08"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67AE916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lastRenderedPageBreak/>
        <w:t>СНиП 12-04-2002 «Безопасность труда в строительстве. Часть 2. Строительное производство»;</w:t>
      </w:r>
    </w:p>
    <w:p w14:paraId="2F0E4A0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523BE928"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5F6C76DA"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F18626F" w14:textId="77777777" w:rsidR="00015A48" w:rsidRPr="000903EF" w:rsidRDefault="00015A48" w:rsidP="00015A48">
      <w:pPr>
        <w:widowControl/>
        <w:tabs>
          <w:tab w:val="left" w:pos="993"/>
        </w:tabs>
        <w:autoSpaceDE/>
        <w:autoSpaceDN/>
        <w:ind w:firstLine="567"/>
        <w:contextualSpacing/>
        <w:jc w:val="both"/>
        <w:rPr>
          <w:bCs/>
          <w:sz w:val="24"/>
          <w:szCs w:val="24"/>
          <w:lang w:bidi="ar-SA"/>
        </w:rPr>
      </w:pPr>
    </w:p>
    <w:p w14:paraId="458522FA"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15" w:name="_Toc105662273"/>
      <w:r w:rsidRPr="000903EF">
        <w:rPr>
          <w:b/>
          <w:sz w:val="24"/>
          <w:szCs w:val="20"/>
          <w:lang w:eastAsia="en-US" w:bidi="ar-SA"/>
        </w:rPr>
        <w:t>ЯМОЧНЫЙ РЕМОНТ АСФАЛЬТОБЕТОННЫХ ПОКРЫТИЙ ЛИТЫМ АСФАЛЬТОМ</w:t>
      </w:r>
      <w:bookmarkEnd w:id="314"/>
      <w:bookmarkEnd w:id="315"/>
      <w:r w:rsidRPr="000903EF">
        <w:rPr>
          <w:b/>
          <w:sz w:val="24"/>
          <w:szCs w:val="20"/>
          <w:lang w:eastAsia="en-US" w:bidi="ar-SA"/>
        </w:rPr>
        <w:t xml:space="preserve"> </w:t>
      </w:r>
    </w:p>
    <w:p w14:paraId="1F9BA4D1" w14:textId="77777777" w:rsidR="00015A48" w:rsidRPr="000903EF" w:rsidRDefault="00015A48" w:rsidP="00015A48">
      <w:pPr>
        <w:widowControl/>
        <w:numPr>
          <w:ilvl w:val="1"/>
          <w:numId w:val="280"/>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310EB12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проведение ямочного ремонта асфальтобетонных покрытий литым асфальтобетоном при оказании нормативных услуг по содержанию в весенне-летне-осенний период на Участках автомобильной дороги, находящихся в доверительном управлении ГК «Автодор».</w:t>
      </w:r>
    </w:p>
    <w:p w14:paraId="1BAF0D1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596291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Ямочному ремонту литым асфальтобетоном подлежит асфальтобетонное покрытие сети автомобильных дорог, тротуаров и пешеходных дорожек, включая покрытие съездов транспортных развязок.</w:t>
      </w:r>
    </w:p>
    <w:p w14:paraId="0CB302E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Оказание данной услуги необходимо для безопасного проезда автотранспортных средств по проезжей части и прохода пешеходов по тротуарам, а также для повышения срока службы дорожных покрытий автомобильной дороги.</w:t>
      </w:r>
    </w:p>
    <w:p w14:paraId="4A82ACC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В данной технологической карте отражен (один из наиболее распространенных в России) метод заделки выбоин с использованием литой асфальтобетонной смеси. </w:t>
      </w:r>
    </w:p>
    <w:p w14:paraId="122A76B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ямочному ремонту асфальтобетонных покрытий литым асфальтобетоном, включающая следующие технологические операции:</w:t>
      </w:r>
    </w:p>
    <w:p w14:paraId="0218A44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нарезка швов в асфальтобетонном покрытии</w:t>
      </w:r>
    </w:p>
    <w:p w14:paraId="0662AC7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–разломка и обрубка краев выбоин.</w:t>
      </w:r>
    </w:p>
    <w:p w14:paraId="127FB41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выбоин с продувкой сжатым воздухом.</w:t>
      </w:r>
    </w:p>
    <w:p w14:paraId="482DADA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–установка термоса-бункера в рабочее положение.</w:t>
      </w:r>
    </w:p>
    <w:p w14:paraId="1B6C4E5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–укладка и разравнивание литой асфальтобетонной смеси.</w:t>
      </w:r>
    </w:p>
    <w:p w14:paraId="2506B0F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–посыпка высевками и затирка райбовкой.</w:t>
      </w:r>
    </w:p>
    <w:p w14:paraId="0CBF6DD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–уборка отходов.</w:t>
      </w:r>
    </w:p>
    <w:p w14:paraId="26E490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–установка и снятие ограждений.</w:t>
      </w:r>
    </w:p>
    <w:p w14:paraId="299B1E3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–переходы и перемещение машин.</w:t>
      </w:r>
    </w:p>
    <w:p w14:paraId="3EE3EC5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–загрузка материалов.</w:t>
      </w:r>
    </w:p>
    <w:p w14:paraId="48EDB75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–пробег термоса-бункера.</w:t>
      </w:r>
    </w:p>
    <w:p w14:paraId="629E7ABC" w14:textId="77777777" w:rsidR="00015A48" w:rsidRPr="000903EF" w:rsidRDefault="00015A48" w:rsidP="00015A48">
      <w:pPr>
        <w:widowControl/>
        <w:numPr>
          <w:ilvl w:val="1"/>
          <w:numId w:val="280"/>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74D7761B"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08DAD4A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Перед началом оказания услуг рабочая зона для обеспечения безопасности автотранспортных средств, рабочих и пешеходов должна быть ограждена с помощью технических средств организации дорожного движения в с ГОСТ Р 58350-2019.</w:t>
      </w:r>
    </w:p>
    <w:p w14:paraId="4E1D0BC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Ямочный ремонт асфальтобетонного покрытия литым асфальтобетоном в соответствии с СП 78.13330.2012 может производиться в летний период в сухую погоду при температуре окружающего воздуха до 0⁰С. Участок ремонта асфальтобетонного покрытия проезжей части и тротуаров, подлежащий ремонту, перед началом укладки асфальтобетонной смеси должен быть полностью сухим (высушенным).</w:t>
      </w:r>
    </w:p>
    <w:p w14:paraId="4B595D2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lastRenderedPageBreak/>
        <w:t>Организация ремонтных работ должна быть построена таким образом, чтобы после окончания услуг, подготовленные к заливке литой асфальтобетонной смесью выбоины, были отремонтированы.</w:t>
      </w:r>
    </w:p>
    <w:p w14:paraId="3E56AFA7"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Разметка контура участка ремонта дорожного покрытия (карты)</w:t>
      </w:r>
    </w:p>
    <w:p w14:paraId="1E9D6C6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В начале оказания услуг рабочий размечает контуры участка ремонта дорожного покрытия (карты) с помощью мела прямыми линиями, захватывая на 3-5 см неповрежденную часть покрытия. Линии должны быть параллельны и перпендикулярны оси проезжей части. </w:t>
      </w:r>
    </w:p>
    <w:p w14:paraId="18540030"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Разломка и обрубка краев выбоин на участке планируемого ямочного ремонта</w:t>
      </w:r>
    </w:p>
    <w:p w14:paraId="6997EC5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Устранение старого асфальта на участке ямочного ремонта производится путем разломки старого покрытия с использованием отбойных молотков и компрессора.</w:t>
      </w:r>
    </w:p>
    <w:p w14:paraId="045249E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Для создания вертикальных кромок выбоин и придания им правильной геометрической формы края выбоин обрубаются по намеченному контуру отбойными молотками.</w:t>
      </w:r>
    </w:p>
    <w:p w14:paraId="63E8FDC6"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Очистка участков ремонта (карты) от дефектного материала, грязи и мусора</w:t>
      </w:r>
    </w:p>
    <w:p w14:paraId="7C5C883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Ремонтные участки рабочие очищают участок ремонта (карту) от дефектного материала, грязи и мусора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04E3A14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2BAE998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производстве работ в весенний и осенний периоды года при отрицательной температуре воздуха (до -10°С), ремонтная карта должна иметь площадь не менее 1 м², а ремонтируемое покрытие тщательно очищено и просушено.</w:t>
      </w:r>
    </w:p>
    <w:p w14:paraId="64449221"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Укладка асфальтобетонной смеси</w:t>
      </w:r>
    </w:p>
    <w:p w14:paraId="35A6DDC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Литую асфальтобетонную смесь привозят в кузовах термосов-бункеров типа ОРД-1025, ТКА-8,4. с наиболее близко расположенного от места проведения работ асфальтобетонного завода. Температура асфальтобетонной смеси при укладке должна быть не ниже 200°С, а укладываемый слой - толщину не менее 40 мм. При отрицательной температуре воздуха (до -10 °С) литая смесь должна иметь температуру не ниже 220 °С и ее укладку следует производить в безветренную погоду или при слабом ветре.</w:t>
      </w:r>
    </w:p>
    <w:p w14:paraId="5D96A9F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С целью обеспечения герметизации стыков и сопряжений холодной кромки ремонтного участка с укладываемой литой асфальтобетонной смесью по его контуру укладывается битумно-полимерная стыковочная лента, состоящая из нефтяных битумов, каучука, пластификаторов и структурирующих добавок. В соответствии с СТО 77310225.002-2009 «Лента стыковочная битумно-полимерная. Правила применения» перед началом укладки асфальтобетонной смеси ленту плотно прикладывают внутренней стороной к кромке полосы в уровень с покрытием, фиксируют ее подклеиванием и удаляют защитную антиадгезионную пленку. При этом эффект герметизации трещин и сопряжения происходит непосредственно в момент укладки горячей литой асфальтобетонной смеси. Излишек ленты отрезается металлическим ножом. Соединение смежных лент осуществляется встык. Максимальное отклонение кромки ленты от верхнего слоя покрытия не должно превышать 5 мм. При уплотнении асфальтобетонной смеси избыточное количество вяжущего стыковочной ленты должно выдавливаться на поверхность покрытия, формируя защитный слой шириной 15±5 мм и толщиной не более 0,5 мм.</w:t>
      </w:r>
    </w:p>
    <w:p w14:paraId="7803CCB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Для получения ровной поверхности на одном уровне с существующим покрытием разравнивание литой асфальтобетонной смеси и планировка ее поверхности ведутся при помощи деревянной или металлической гладилки.  При глубине выбоин более 10 см заделка выбоины производится в два слоя. </w:t>
      </w:r>
    </w:p>
    <w:p w14:paraId="44D23E3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ямочном ремонте дорожного покрытия на ИССО литой асфальтобетонной смесью с толщиной слоя более 50 мм разравнивание и выглаживание уложенной смеси может производиться укладчиками литого асфальтобетона с телескопической плитой и шириной укладки от 2,25 до 8 м.</w:t>
      </w:r>
    </w:p>
    <w:p w14:paraId="50AA5A0A"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lastRenderedPageBreak/>
        <w:t>Россыпь черного щебня по горячему покрытию</w:t>
      </w:r>
    </w:p>
    <w:p w14:paraId="324D0E1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Операцию производит специально обученный Рабочий, который совковой лопатой разбрасывает рассевом в одну щебенку черный щебень горячий фракции 5-10 мм из расчета 6 - 8 кг/м². Под собственной массой щебень утапливается в покрытие и закрепляется в нем. Излишки щебня затем сметаются и собираются для повторного использования.</w:t>
      </w:r>
    </w:p>
    <w:p w14:paraId="51228E1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укладке литой асфальтобетонной смеси толщиной 70 мм и 100 мм прикатка черного щебня производится катком дорожным самоходным массой 2,2 т.</w:t>
      </w:r>
    </w:p>
    <w:p w14:paraId="35B25E0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Для ускорения ввода в эксплуатацию отремонтированной площади покрытия производят охлаждение отремонтированного покрытия (в летнее время) путем искусственного орошения поверхности холодной водой, используя для этой цели поливомоечную машину. По достижении покрытием температуры наружного воздуха технические средства организации движения снимают и открывают движение автомобильного транспорта. Открытие движения транспорта по неостывшему дорожному покрытию категорически запрещается.</w:t>
      </w:r>
    </w:p>
    <w:p w14:paraId="16CEF410" w14:textId="77777777" w:rsidR="00015A48" w:rsidRPr="000903EF" w:rsidRDefault="00015A48" w:rsidP="00015A48">
      <w:pPr>
        <w:widowControl/>
        <w:numPr>
          <w:ilvl w:val="2"/>
          <w:numId w:val="280"/>
        </w:numPr>
        <w:autoSpaceDE/>
        <w:autoSpaceDN/>
        <w:ind w:left="0" w:firstLine="567"/>
        <w:contextualSpacing/>
        <w:jc w:val="both"/>
        <w:rPr>
          <w:b/>
          <w:bCs/>
          <w:sz w:val="24"/>
          <w:szCs w:val="24"/>
          <w:lang w:eastAsia="en-US" w:bidi="ar-SA"/>
        </w:rPr>
      </w:pPr>
      <w:r w:rsidRPr="000903EF">
        <w:rPr>
          <w:b/>
          <w:bCs/>
          <w:sz w:val="24"/>
          <w:szCs w:val="24"/>
          <w:lang w:eastAsia="en-US" w:bidi="ar-SA"/>
        </w:rPr>
        <w:t>Используемое оборудование и инвентарь</w:t>
      </w:r>
    </w:p>
    <w:p w14:paraId="1C75CD6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ямочном ремонте асфальтобетонного покрытия Участков автомобильной дороги (включая покрытие съездов транспортных развязок) с использованием литого асфальтобетона следует использовать следующие машины, механизмы, оборудование и инвентарь:</w:t>
      </w:r>
    </w:p>
    <w:p w14:paraId="6E5595B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разметка участка проведения ямочного ремонта (карты) – мелки.</w:t>
      </w:r>
    </w:p>
    <w:p w14:paraId="645EBC7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разломка и обрубка краев выбоины асфальтобетонного покрытия – отбойные молотки, компрессор, автосамосвалы.</w:t>
      </w:r>
    </w:p>
    <w:p w14:paraId="217119A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очистка, сбор и погрузка в автосамосвалы дефектного материала, грязи и мусора –  метла, лопата, компрессор и автосамосвалы.</w:t>
      </w:r>
    </w:p>
    <w:p w14:paraId="0AF17E7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 укладка и выравнивание литой асфальтобетонной смеси производится вручную. </w:t>
      </w:r>
    </w:p>
    <w:p w14:paraId="6D8CBB65"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4AFE05A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Асфальтобетонная смесь к месту оказания услуг перевозится термосом-бункером (Кохер) с асфальтобетонного завода, обеспечивающим постоянное перемешивание литой асфальтобетонной смеси в пути следования к месту производства ремонтных работ, исключающего его расслоение. </w:t>
      </w:r>
    </w:p>
    <w:p w14:paraId="0E2CC4F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отгрузке смеси в соответствии с п.7.6 ГОСТ Р 54401-2020 на каждый автомобиль оформляют «Паспорт-накладную на асфальтобетонную смесь».</w:t>
      </w:r>
    </w:p>
    <w:p w14:paraId="668C3E7F" w14:textId="77777777" w:rsidR="00015A48" w:rsidRPr="000903EF" w:rsidRDefault="00015A48" w:rsidP="00015A48">
      <w:pPr>
        <w:widowControl/>
        <w:numPr>
          <w:ilvl w:val="2"/>
          <w:numId w:val="280"/>
        </w:numPr>
        <w:autoSpaceDE/>
        <w:autoSpaceDN/>
        <w:ind w:left="0" w:firstLine="567"/>
        <w:contextualSpacing/>
        <w:jc w:val="both"/>
        <w:rPr>
          <w:b/>
          <w:sz w:val="24"/>
          <w:szCs w:val="24"/>
          <w:lang w:bidi="ar-SA"/>
        </w:rPr>
      </w:pPr>
      <w:r w:rsidRPr="000903EF">
        <w:rPr>
          <w:b/>
          <w:sz w:val="24"/>
          <w:szCs w:val="24"/>
          <w:lang w:bidi="ar-SA"/>
        </w:rPr>
        <w:t>Перечень технологических процессов, подлежащих приемочному контролю качества и оценке уровня содержания автомобильной дороги</w:t>
      </w:r>
    </w:p>
    <w:p w14:paraId="2D466C06" w14:textId="77777777" w:rsidR="00015A48" w:rsidRPr="000903EF" w:rsidRDefault="00015A48" w:rsidP="00015A48">
      <w:pPr>
        <w:widowControl/>
        <w:autoSpaceDE/>
        <w:autoSpaceDN/>
        <w:ind w:firstLine="567"/>
        <w:contextualSpacing/>
        <w:jc w:val="both"/>
        <w:rPr>
          <w:bCs/>
          <w:sz w:val="24"/>
          <w:szCs w:val="24"/>
          <w:lang w:bidi="ar-SA"/>
        </w:rPr>
      </w:pPr>
      <w:r w:rsidRPr="000903EF">
        <w:rPr>
          <w:bCs/>
          <w:sz w:val="24"/>
          <w:szCs w:val="24"/>
          <w:lang w:bidi="ar-SA"/>
        </w:rPr>
        <w:t xml:space="preserve">Контроль качества оказания услуг производится Заказчиком при приемочном контроле и оценке уровня содержания в любой день в присутствии представителя </w:t>
      </w:r>
      <w:r w:rsidRPr="000903EF">
        <w:rPr>
          <w:sz w:val="24"/>
          <w:szCs w:val="24"/>
          <w:lang w:bidi="ar-SA"/>
        </w:rPr>
        <w:t>эксплуатирующей</w:t>
      </w:r>
      <w:r w:rsidRPr="000903EF">
        <w:rPr>
          <w:bCs/>
          <w:sz w:val="24"/>
          <w:szCs w:val="24"/>
          <w:lang w:bidi="ar-SA"/>
        </w:rPr>
        <w:t xml:space="preserve"> организации в соответствии с требованиями ГОСТ Р 59982-2022</w:t>
      </w:r>
      <w:r w:rsidRPr="000903EF">
        <w:rPr>
          <w:sz w:val="24"/>
          <w:szCs w:val="20"/>
          <w:lang w:bidi="ar-SA"/>
        </w:rPr>
        <w:t xml:space="preserve"> «</w:t>
      </w:r>
      <w:r w:rsidRPr="000903EF">
        <w:rPr>
          <w:bCs/>
          <w:sz w:val="24"/>
          <w:szCs w:val="24"/>
          <w:lang w:bidi="ar-SA"/>
        </w:rPr>
        <w:t>Дороги автомобильные общего пользования. Эксплуатация. Правила оценки и приемки».</w:t>
      </w:r>
    </w:p>
    <w:p w14:paraId="01AAEC83" w14:textId="77777777" w:rsidR="00015A48" w:rsidRPr="000903EF" w:rsidRDefault="00015A48" w:rsidP="00015A48">
      <w:pPr>
        <w:widowControl/>
        <w:numPr>
          <w:ilvl w:val="1"/>
          <w:numId w:val="280"/>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1540184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ямочному ремонту асфальтобетонного покрытия литой асфальтобетонной смесью необходимо соблюдать правила техники безопасности и охраны труда в соответствии с требованиями следующих нормативных документов:</w:t>
      </w:r>
    </w:p>
    <w:p w14:paraId="56EF7E6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3CD24CB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6AD664B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3DE1D46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B9F832A"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17797C2" w14:textId="77777777" w:rsidR="00015A48" w:rsidRPr="000903EF" w:rsidRDefault="00015A48" w:rsidP="00015A48">
      <w:pPr>
        <w:widowControl/>
        <w:tabs>
          <w:tab w:val="left" w:pos="993"/>
        </w:tabs>
        <w:autoSpaceDE/>
        <w:autoSpaceDN/>
        <w:ind w:firstLine="567"/>
        <w:contextualSpacing/>
        <w:jc w:val="both"/>
        <w:rPr>
          <w:bCs/>
          <w:sz w:val="24"/>
          <w:szCs w:val="24"/>
          <w:lang w:bidi="ar-SA"/>
        </w:rPr>
      </w:pPr>
    </w:p>
    <w:p w14:paraId="7405BB79"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16" w:name="_Toc467765991"/>
      <w:bookmarkStart w:id="317" w:name="_Toc105662274"/>
      <w:r w:rsidRPr="000903EF">
        <w:rPr>
          <w:b/>
          <w:sz w:val="24"/>
          <w:szCs w:val="20"/>
          <w:lang w:eastAsia="en-US" w:bidi="ar-SA"/>
        </w:rPr>
        <w:lastRenderedPageBreak/>
        <w:t>УСТРОЙСТВО СЛОЯ ИЗНОСА ИЗ ЩЕБЕНОЧНО-МАСТИЧНОГО АСФАЛЬТОБЕТОНА НА ПОЛИМЕРНО - БИТУМНОМ ВЯЖУЩЕМ</w:t>
      </w:r>
      <w:bookmarkEnd w:id="316"/>
      <w:bookmarkEnd w:id="317"/>
    </w:p>
    <w:p w14:paraId="1AF61489" w14:textId="77777777" w:rsidR="00015A48" w:rsidRPr="000903EF" w:rsidRDefault="00015A48" w:rsidP="00015A48">
      <w:pPr>
        <w:widowControl/>
        <w:numPr>
          <w:ilvl w:val="1"/>
          <w:numId w:val="281"/>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r w:rsidRPr="000903EF">
        <w:rPr>
          <w:b/>
          <w:bCs/>
          <w:sz w:val="24"/>
          <w:szCs w:val="24"/>
          <w:lang w:eastAsia="en-US" w:bidi="ar-SA"/>
        </w:rPr>
        <w:tab/>
      </w:r>
    </w:p>
    <w:p w14:paraId="6D7E7DB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устройство слоя износа на ширину 3,75 м из ЩМА на ПБВ толщиной до 50 мм при оказании услуг в весенне-летне-осенний период на Участках автомобильной дороги, находящихся в доверительном управлении ГК «Автодор»</w:t>
      </w:r>
    </w:p>
    <w:p w14:paraId="28AAE82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 </w:t>
      </w:r>
    </w:p>
    <w:p w14:paraId="3F98B2A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Устройство слоя износа из ЩМА на ПБВ толщиной до 50 мм подлежит, проезжая часть Участков автомобильных дорог, находящихся в доверительном управлении ГК «Автодор», включая покрытие съездов транспортных развязок.</w:t>
      </w:r>
    </w:p>
    <w:p w14:paraId="600B6B8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Оказание данной услуги необходимо для безопасного проезда автотранспортных средств по проезжей части, а также для повышения срока службы дорожных покрытий Участков автомобильной дороги.</w:t>
      </w:r>
    </w:p>
    <w:p w14:paraId="31288A8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устройству слоя износа из щебеночно-мастичного асфальтобетона на ПБВ толщиной до 50 мм, включающая следующие технологические операции:</w:t>
      </w:r>
    </w:p>
    <w:p w14:paraId="7B576C9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установка знаков и ограждений с использованием машины дорожного мастера; </w:t>
      </w:r>
    </w:p>
    <w:p w14:paraId="63EE510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очистка поверхности покрытия; </w:t>
      </w:r>
    </w:p>
    <w:p w14:paraId="48A8120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вынос на местность карт фрезерования; </w:t>
      </w:r>
    </w:p>
    <w:p w14:paraId="72C75F4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приведение фрезы в рабочее положение; </w:t>
      </w:r>
    </w:p>
    <w:p w14:paraId="659EA8A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фрезерование асфальтобетонного покрытия с погрузкой на автосамосвалы;</w:t>
      </w:r>
    </w:p>
    <w:p w14:paraId="12B9706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приведение фрезы в транспортное положение и перемещение на смежную полосу; </w:t>
      </w:r>
    </w:p>
    <w:p w14:paraId="6F1AEA4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осмотр барабана замена резцов и резцедержателей; </w:t>
      </w:r>
    </w:p>
    <w:p w14:paraId="769B6A9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очистка покрытия от остатков асфальтогранулята и смета механизированным способом и вручную в труднодоступных местах погрузка смета и остатков асфальтогранулята в автосамосвал; </w:t>
      </w:r>
    </w:p>
    <w:p w14:paraId="4355A60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окончательная очистка покрытия от асфальтогранулята вакуумно-подметальной машиной </w:t>
      </w:r>
    </w:p>
    <w:p w14:paraId="47CF662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проверка ровности и поперечного профиля покрытия после срезки; </w:t>
      </w:r>
    </w:p>
    <w:p w14:paraId="7A8E0F6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снятие знаков ограждений и их транспортировка с использованием машины дорожного мастера;</w:t>
      </w:r>
    </w:p>
    <w:p w14:paraId="36F1AF3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разбивочные работы; </w:t>
      </w:r>
    </w:p>
    <w:p w14:paraId="70DBD83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очистка основания; </w:t>
      </w:r>
    </w:p>
    <w:p w14:paraId="3D02FD97"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проливка битумной эмульсией; </w:t>
      </w:r>
    </w:p>
    <w:p w14:paraId="36C75F8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прием асфальтобетонной смеси в перегружатель укладка смеси с обрубкой краев устранением дефектов трамбованием мест недоступных укатке; </w:t>
      </w:r>
    </w:p>
    <w:p w14:paraId="19A77C9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укатка; </w:t>
      </w:r>
    </w:p>
    <w:p w14:paraId="496313C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проверка ровности и поперечного профиля в процессе оказания услуги;</w:t>
      </w:r>
    </w:p>
    <w:p w14:paraId="78F9B2B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вырубка образцов и заделка вырубок;</w:t>
      </w:r>
    </w:p>
    <w:p w14:paraId="1E4A345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разогревание мастики; </w:t>
      </w:r>
    </w:p>
    <w:p w14:paraId="1FC7561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поверхностная герметизация продольных и поперечных стыков битумно-полимерной мастикой.</w:t>
      </w:r>
    </w:p>
    <w:p w14:paraId="3D3F3BDA" w14:textId="77777777" w:rsidR="00015A48" w:rsidRPr="000903EF" w:rsidRDefault="00015A48" w:rsidP="00015A48">
      <w:pPr>
        <w:widowControl/>
        <w:autoSpaceDE/>
        <w:autoSpaceDN/>
        <w:ind w:firstLine="567"/>
        <w:jc w:val="both"/>
        <w:rPr>
          <w:sz w:val="24"/>
          <w:szCs w:val="24"/>
          <w:lang w:bidi="ar-SA"/>
        </w:rPr>
      </w:pPr>
    </w:p>
    <w:p w14:paraId="3DE7DF34" w14:textId="77777777" w:rsidR="00015A48" w:rsidRPr="000903EF" w:rsidRDefault="00015A48" w:rsidP="00015A48">
      <w:pPr>
        <w:widowControl/>
        <w:numPr>
          <w:ilvl w:val="1"/>
          <w:numId w:val="281"/>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технологии оказания услуг</w:t>
      </w:r>
    </w:p>
    <w:p w14:paraId="036AB2E6"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2F5DCF5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3CE7EF6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Устройство слоя износа из ЩМА на ПБВ толщиной до 50 мм в соответствии с п.12.3.1 СП</w:t>
      </w:r>
      <w:r>
        <w:rPr>
          <w:sz w:val="24"/>
          <w:szCs w:val="24"/>
          <w:lang w:bidi="ar-SA"/>
        </w:rPr>
        <w:t> </w:t>
      </w:r>
      <w:r w:rsidRPr="000903EF">
        <w:rPr>
          <w:sz w:val="24"/>
          <w:szCs w:val="24"/>
          <w:lang w:bidi="ar-SA"/>
        </w:rPr>
        <w:t>78.13330.2012 «Автомобильные дороги» производят в сухую и теплую погоду при температуре окружающего воздуха весной и летом не ниже +5</w:t>
      </w:r>
      <w:r>
        <w:rPr>
          <w:sz w:val="24"/>
          <w:szCs w:val="24"/>
          <w:lang w:bidi="ar-SA"/>
        </w:rPr>
        <w:t>⁰</w:t>
      </w:r>
      <w:r w:rsidRPr="000903EF">
        <w:rPr>
          <w:sz w:val="24"/>
          <w:szCs w:val="24"/>
          <w:lang w:bidi="ar-SA"/>
        </w:rPr>
        <w:t>С, осенью – не ниже +10</w:t>
      </w:r>
      <w:r>
        <w:rPr>
          <w:sz w:val="24"/>
          <w:szCs w:val="24"/>
          <w:lang w:bidi="ar-SA"/>
        </w:rPr>
        <w:t>⁰</w:t>
      </w:r>
      <w:r w:rsidRPr="000903EF">
        <w:rPr>
          <w:sz w:val="24"/>
          <w:szCs w:val="24"/>
          <w:lang w:bidi="ar-SA"/>
        </w:rPr>
        <w:t xml:space="preserve">С. </w:t>
      </w:r>
      <w:r w:rsidRPr="000903EF">
        <w:rPr>
          <w:sz w:val="24"/>
          <w:szCs w:val="24"/>
          <w:lang w:bidi="ar-SA"/>
        </w:rPr>
        <w:lastRenderedPageBreak/>
        <w:t>Участок асфальтобетонного покрытия проезжей части, подлежащий устройству слоя износа, перед началом укладки асфальтобетонной смеси должен быть полностью сухим (высушенным).</w:t>
      </w:r>
    </w:p>
    <w:p w14:paraId="28D84877"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Разметка контура участка устройства слоя износа из ЩМА на ПБВ с фрезерованием на глубину до 50 мм</w:t>
      </w:r>
    </w:p>
    <w:p w14:paraId="0C60D55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В начале оказания услуг рабочий размечает контуры участка устройства слоя износа с помощью натертого мелом шнура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79E5822F"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Срезка на участке планируемого устройства слоя износа из щебеночно-мастичной смеси толщиной до 50 мм  холодной фрезой дефектного  материала</w:t>
      </w:r>
    </w:p>
    <w:p w14:paraId="74C0308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Для срезки дефектного материала асфальтобетонного покрытия на ширину 3,75 м применяются холодные фрезы, срезающие дефектный материал покрытия шириной барабана от 1500 до 2200 мм (по необходимости) на глубину до 50 мм. Холодная фреза оснащена ленточным транспортером, подающим срезаемый материал в кузов автотранспортного средства (автосамосвала), что значительно снижает объем услуг по очистке покрытия.</w:t>
      </w:r>
    </w:p>
    <w:p w14:paraId="0C124A71"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Очистка участков ремонта (карты) от срезаемого материала, грязи и мусора</w:t>
      </w:r>
    </w:p>
    <w:p w14:paraId="34BE88B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После прохода колесного трактора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вакуумная подметальная машина, с помощью которого можно удалить мелкие частицы загрязнений.</w:t>
      </w:r>
    </w:p>
    <w:p w14:paraId="0C8FF97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 для утилизации.</w:t>
      </w:r>
    </w:p>
    <w:p w14:paraId="0A626FC0"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Обработка стенок и основания участков ремонта (карты) битумным материалом (битум, битумная эмульсия)</w:t>
      </w:r>
    </w:p>
    <w:p w14:paraId="7D65D59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 соответствии со СП 78.13330.2012 «Автомобильные дороги» за 25-30 минут перед укладкой на обрабатываемую поверхность автогудронатором наносится под давлением жидкий битум класса МГ или СГ, предварительно нагретый до рабочей температуры. Подгрунтовка распределяется автогудронатором с расходом битума 0,3-0,5 л/м</w:t>
      </w:r>
      <w:r w:rsidRPr="00550872">
        <w:rPr>
          <w:sz w:val="24"/>
          <w:szCs w:val="24"/>
          <w:vertAlign w:val="superscript"/>
          <w:lang w:bidi="ar-SA"/>
        </w:rPr>
        <w:t>2</w:t>
      </w:r>
      <w:r w:rsidRPr="000903EF">
        <w:rPr>
          <w:sz w:val="24"/>
          <w:szCs w:val="24"/>
          <w:lang w:bidi="ar-SA"/>
        </w:rPr>
        <w:t xml:space="preserve">. Подгрунтовка труднодоступных мест жидким битумом осуществляется ручными гудронаторами. Перерасход битума в связующем слое не допускается.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 </w:t>
      </w:r>
    </w:p>
    <w:p w14:paraId="46BFEE9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Нанесение жидкого битума на края и основание участка устройства слоя износа из ЩМА на ПБВ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4C306CD2"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Укладка и разравнивание асфальтобетонной смеси</w:t>
      </w:r>
    </w:p>
    <w:p w14:paraId="78CB91F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Несмотря на то, что ШМА</w:t>
      </w:r>
      <w:r>
        <w:rPr>
          <w:sz w:val="24"/>
          <w:szCs w:val="24"/>
          <w:lang w:bidi="ar-SA"/>
        </w:rPr>
        <w:t xml:space="preserve"> </w:t>
      </w:r>
      <w:r w:rsidRPr="000903EF">
        <w:rPr>
          <w:sz w:val="24"/>
          <w:szCs w:val="24"/>
          <w:lang w:bidi="ar-SA"/>
        </w:rPr>
        <w:t xml:space="preserve">на ПБВ не склонен к сегрегации, его рекомендуется загружать в кузова автомобилей, как и обычные смеси, за несколько приемов по длине кузова. Кузова автомобилей должны быть чистыми. Перед погрузкой их нужно обрабатывать специальными составами, предотвращающими налипание битума, например, мыльным раствором, масляной или керосиновой эмульсией, кремнийорганической жидкостью и т.п. </w:t>
      </w:r>
    </w:p>
    <w:p w14:paraId="34AAF31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Асфальтобетонную смесь при транспортировке закрывают защитными тентами. Дальность транспортирования смеси зависит от ее термоизоляции и условий охлаждения. Количество автомобилей должно быть достаточным для обеспечения непрерывной укладки смеси заданным темпом, увязанным с производительностью завода. Температура смеси в момент отгрузки должна быть в  пределах 160 - 170 °С. </w:t>
      </w:r>
    </w:p>
    <w:p w14:paraId="1D3B9A4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В момент выгрузки в бункер асфальтоукладчика, температура щебеночно-мастичной смеси должна быть не ниже 150ºС. С целью предотвращения сегрегации щебеночно-мастичной смеси на ПБВ укладка производится, как и стандартной смеси, в комплекте с перегружателями асфальтобетонной смеси (типа Шаттл-Багги), обычными асфальтоукладчиками средних </w:t>
      </w:r>
      <w:r w:rsidRPr="000903EF">
        <w:rPr>
          <w:sz w:val="24"/>
          <w:szCs w:val="24"/>
          <w:lang w:bidi="ar-SA"/>
        </w:rPr>
        <w:lastRenderedPageBreak/>
        <w:t>типоразмеров с шириной укладки до 6,5 м. Укладку рекомендуется производить по возможности на полную ширину отфрезерованной поверхности слоя износа дорожного покрытия шириной 3,75 м асфальтоукладчиком на гусеничном ходу, оснащенным автоматической системой обеспечения ровности и поперечного уклона. Автоматическая система выдерживания ровности должна работать от копирной струны, датчика поперечного уклона, опорного башмака или от длинной копирной лыжи в зависимости от принятого технологического регламента укладки.</w:t>
      </w:r>
    </w:p>
    <w:p w14:paraId="129AA47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Приемный бункер асфальтоукладчика всегда должен быть заполнен не менее, чем на 25 % его объема. При непродолжительных перерывах в доставке смесь не следует полностью вырабатывать из бункера. В случае вынужденной остановки укладчика на 15–20 минут оставшийся материал перемещают в обогреваемую шнековую камеру, так как ЩМА на ПБВ при охлаждении твердеет намного быстрее, чем обычные асфальтобетонные смеси. При длительных простоях всю смесь, находящуюся в бункере, шнековой камере и под плитой асфальтоукладчика следует полностью израсходовать (уложить в слой), и отогнать укладчик вперед.</w:t>
      </w:r>
    </w:p>
    <w:p w14:paraId="51A3F05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укладке слоя не на полную ширину технологические захватки должны соответствовать применяемой технике и обеспечивать минимальную протяженность «холодных» продольных и поперечных стыков при сопряжении укладываемых полос.</w:t>
      </w:r>
    </w:p>
    <w:p w14:paraId="194869F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После прохода асфальтоукладчика на поверхности уложенного слоя ЩМА не должно быть трещин, раковин, нарушения сплошности и других дефектов. Замеченные дефекты можно исправить вручную до начала уплотнения слоя катками путем добавления и разравнивания горячей смеси в этих местах. </w:t>
      </w:r>
    </w:p>
    <w:p w14:paraId="0A16D8B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Для получения ровной поверхности слоя износа дорожного покрытия необходимо обеспечивать непрерывность укладки щебеночно-мастичной смеси. Рекомендуемая скорость укладки не менее 2-3 м/мин и зависит от поставки асфальтобетонной смеси к асфальтоукладчику. При работе одного укладчика длина полосы укладки, позволяющая обеспечить хорошее сопряжение смежных полос, назначается в пределах от 50 до 200 м в зависимости от скорости охлаждения. При сопряжении слоя горячей смеси с краем остывшего покрытия, последний целесообразно разогревать линейными инфракрасными разогревателями.</w:t>
      </w:r>
    </w:p>
    <w:p w14:paraId="2984BB19"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Уплотнение асфальтобетонной смеси</w:t>
      </w:r>
    </w:p>
    <w:p w14:paraId="640A870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Эффективное уплотнение ЩМА на ПБВ должно быть закончено при температурах смеси не ниже 80°С. Для обеспечения производительной работы в паре с одним асфальтоукладчиком достаточно двух гладковальцовых катков статического действия массой 8-13 тонн. Требуемая степень уплотнения слоя ЩМА на ПБВ достигается в среднем при 4-6 проходах катка по одному следу. Фактически необходимое число проходов катка рекомендуется уточнять пробной укаткой.</w:t>
      </w:r>
    </w:p>
    <w:p w14:paraId="02EABBF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Катки должны работать в статическом режиме. Включать вибрацию запрещается, особенно при минимальной температуре смеси. Катки должны двигаться короткими захватками со скоростью 5-6 км/час с максимально возможным приближением к асфальтоукладчику. В процессе укатки стальные вальцы постоянно смачивают мыльным раствором, водно-керосиновой эмульсией или просто водой. Обильное орошение вальцов недопустимо, поскольку ведет к ускоренному охлаждению уплотняемого слоя. Неравномерное орошение водой чревато налипанием смеси на вальцы. При этом на поверхности укатываемого покрытия появляются дефекты в виде каверн от оторвавшегося щебня. Подобные дефекты ликвидируют вручную путем добавления и разравнивания горячей смеси перед проходом катка.</w:t>
      </w:r>
    </w:p>
    <w:p w14:paraId="02398A7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Катки совершают челночное движение по укатываемой полосе от краев к оси дороги, а затем в обратном направлении, с перекрытием следа на 20-30 см. Первый проход катка лучше начинать, отступив от края покрытия или внутренней кромки бортового камня на 10 см. Края уплотняются после первого прохода катка по всей длине полосы.</w:t>
      </w:r>
    </w:p>
    <w:p w14:paraId="748280C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 Совершив один двойной проход, катки смещаются поперек полосы укладки на ширину вальцов с учетом перекрытия следа. После первого прохода по всей ширине укладки катки возвращаются на исходную позицию (первую полосу уплотнения), и цикл повторяется. Схема </w:t>
      </w:r>
      <w:r w:rsidRPr="000903EF">
        <w:rPr>
          <w:sz w:val="24"/>
          <w:szCs w:val="24"/>
          <w:lang w:bidi="ar-SA"/>
        </w:rPr>
        <w:lastRenderedPageBreak/>
        <w:t>укатки должна обеспечивать равномерное уплотнение смеси на всей ширине укладываемого слоя, что достигается одинаковым числом проходов катков по одному следу.</w:t>
      </w:r>
    </w:p>
    <w:p w14:paraId="4D9338F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Применение пневмоколесных катков при уплотнении ЩМА на ПБВ не рекомендуется, т.к. при высоких температурах на резиновые шины налипает объемный битум, а на заключительной стадии гладкий валец намного эффективней закрывает поры с обеспечением надлежащей ровности поверхности слоя при меньшем числе проходов.</w:t>
      </w:r>
    </w:p>
    <w:p w14:paraId="23FC420E" w14:textId="77777777" w:rsidR="00015A48" w:rsidRPr="004D4C2D" w:rsidRDefault="00015A48" w:rsidP="00015A48">
      <w:pPr>
        <w:widowControl/>
        <w:autoSpaceDE/>
        <w:autoSpaceDN/>
        <w:ind w:firstLine="567"/>
        <w:contextualSpacing/>
        <w:jc w:val="both"/>
        <w:rPr>
          <w:spacing w:val="-6"/>
          <w:sz w:val="24"/>
          <w:szCs w:val="24"/>
          <w:lang w:bidi="ar-SA"/>
        </w:rPr>
      </w:pPr>
      <w:r w:rsidRPr="004D4C2D">
        <w:rPr>
          <w:spacing w:val="-6"/>
          <w:sz w:val="24"/>
          <w:szCs w:val="24"/>
          <w:lang w:bidi="ar-SA"/>
        </w:rPr>
        <w:t>Коэффициент уплотнения устроенного верхнего слоя покрытия должен быть не менее 0,99.</w:t>
      </w:r>
    </w:p>
    <w:p w14:paraId="1F7ED806"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Поверхностная герметизация продольных и поперечных стыков в асфальтобетонном покрытии</w:t>
      </w:r>
    </w:p>
    <w:p w14:paraId="603215D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Герметизации сопряжения устроенного слоя износа из щебеночно-мастичного асфальтобетона ЩМА на ПБВ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7C7D247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окончательная зачистка производится путем продувки стыка сжатым воздухом с использованием передвижного компрессора.</w:t>
      </w:r>
    </w:p>
    <w:p w14:paraId="67EC9BA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7B1C5F4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0A814D64" w14:textId="77777777" w:rsidR="00015A48" w:rsidRPr="000903EF" w:rsidRDefault="00015A48" w:rsidP="00015A48">
      <w:pPr>
        <w:widowControl/>
        <w:numPr>
          <w:ilvl w:val="2"/>
          <w:numId w:val="281"/>
        </w:numPr>
        <w:autoSpaceDE/>
        <w:autoSpaceDN/>
        <w:ind w:left="0" w:firstLine="567"/>
        <w:contextualSpacing/>
        <w:jc w:val="both"/>
        <w:rPr>
          <w:b/>
          <w:bCs/>
          <w:sz w:val="24"/>
          <w:szCs w:val="24"/>
          <w:lang w:eastAsia="en-US" w:bidi="ar-SA"/>
        </w:rPr>
      </w:pPr>
      <w:r w:rsidRPr="000903EF">
        <w:rPr>
          <w:b/>
          <w:sz w:val="24"/>
          <w:szCs w:val="24"/>
          <w:lang w:bidi="ar-SA"/>
        </w:rPr>
        <w:t>Используемое</w:t>
      </w:r>
      <w:r w:rsidRPr="000903EF">
        <w:rPr>
          <w:b/>
          <w:bCs/>
          <w:sz w:val="24"/>
          <w:szCs w:val="24"/>
          <w:lang w:eastAsia="en-US" w:bidi="ar-SA"/>
        </w:rPr>
        <w:t xml:space="preserve"> оборудование и инвентарь</w:t>
      </w:r>
    </w:p>
    <w:p w14:paraId="1D82BA3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устройстве слоя износа из щебеночно-мастичного асфальтобетона  ЩМА на ПБВ следует использовать следующую эксплуатационную технику, оборудование и инвентарь:</w:t>
      </w:r>
    </w:p>
    <w:p w14:paraId="3B2D9A8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разметка участка устройства слоя износа из щебеночно-мастичного асфальтобетона  ЩМА на ПБВ толщиной до 50 мм – мелки;</w:t>
      </w:r>
    </w:p>
    <w:p w14:paraId="5F8D2340"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448E26A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очистка, сбор и погрузка в автосамосвалы остатков срезанного дефектного материала, грязи и мусора –  метла, лопата, вакуумно-подметальная машина и автосамосвалы;</w:t>
      </w:r>
    </w:p>
    <w:p w14:paraId="1C6E2E7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 обработка стенок и основания ремонтных участков битумным материалом – автогудронатор емкостью 7000 л на базе автомобиля мощностью 240 л.с., с разогревом битума от маслонагревательной станции, ручные автогудронаторы; </w:t>
      </w:r>
    </w:p>
    <w:p w14:paraId="49FA260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укладка и выравнивание асфальтобетонной смеси производится с использованием перегружателя асфальтобетонной смеси типа Шаттл-Багги укладчиками асфальтобетона средних типоразмеров с телескопической плитой и шириной укладки до 6,5 м, оборудованные виброплитой и вибробрусом для предварительного уплотнения. Асфальтобетонная смесь доставляется к месту производства услуг автосамосвалами;</w:t>
      </w:r>
    </w:p>
    <w:p w14:paraId="1C91083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 уплотнение асфальтобетонной смеси – группой гладковальцовых катков массой 7 и 10 тн. </w:t>
      </w:r>
    </w:p>
    <w:p w14:paraId="02F44E7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поверхностная герметизация продольных и поперечных стыков – компрессор передвижной, заливщик швов на базе автомобиля, котел битумный передвижной.</w:t>
      </w:r>
    </w:p>
    <w:p w14:paraId="7172FF13" w14:textId="77777777" w:rsidR="00015A48" w:rsidRPr="000903EF" w:rsidRDefault="00015A48" w:rsidP="00015A48">
      <w:pPr>
        <w:widowControl/>
        <w:numPr>
          <w:ilvl w:val="2"/>
          <w:numId w:val="281"/>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63B05F8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Асфальтобетонная смесь к месту оказания услуг перевозится автосамосвалами с асфальтобетонного завода, закрытой защитными тентами. Загрузка смеси производится только в чистый и сухой кузов автомобиля.</w:t>
      </w:r>
    </w:p>
    <w:p w14:paraId="004ED1D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отгрузке смеси в соответствии с п.8.1 ГОСТ 31015-2002 на каждый автомобиль оформляют «Паспорт-накладную на асфальтобетонную смесь». Температура смесей в зависимости от применяемого битумного вяжущего при отгрузке потребителю и при укладке должна соответствовать значениям, указанным в таблице 3 ГОСТ 31015-2002.</w:t>
      </w:r>
    </w:p>
    <w:p w14:paraId="6AD4ACE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 xml:space="preserve"> Жидкий битум перевозится к месту оказания услуг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7BF9C932" w14:textId="77777777" w:rsidR="00015A48" w:rsidRPr="000903EF" w:rsidRDefault="00015A48" w:rsidP="00015A48">
      <w:pPr>
        <w:widowControl/>
        <w:numPr>
          <w:ilvl w:val="1"/>
          <w:numId w:val="281"/>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38A8831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устройству слоя износа из щебеночно-мастичной смеси ЩМА на ПБВ толщиной до 50 мм необходимо соблюдать правила техники безопасности и охраны труда в соответствии с требованиями следующих нормативных документов:</w:t>
      </w:r>
    </w:p>
    <w:p w14:paraId="33B8FF6A"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5B2B4FF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27A8658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024B532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EC266C6"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22ED7EB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Перед началом оказания услуг по устройству слоя износа из щебеночно-мастичной смеси ЩМА на ПБВ толщиной до 50 мм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(включая водоналивные блоки, наполненные водой) в соответствии со схемами ограждения мест оказания услуг. Схемы должны быть составлены в соответствии с требованиями ГОСТ Р58350-2019. </w:t>
      </w:r>
    </w:p>
    <w:p w14:paraId="0C231996" w14:textId="77777777" w:rsidR="00015A48" w:rsidRPr="000903EF" w:rsidRDefault="00015A48" w:rsidP="00015A48">
      <w:pPr>
        <w:widowControl/>
        <w:autoSpaceDE/>
        <w:autoSpaceDN/>
        <w:ind w:firstLine="567"/>
        <w:contextualSpacing/>
        <w:jc w:val="both"/>
        <w:rPr>
          <w:sz w:val="24"/>
          <w:szCs w:val="24"/>
          <w:lang w:bidi="ar-SA"/>
        </w:rPr>
      </w:pPr>
    </w:p>
    <w:p w14:paraId="4CCE1524"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18" w:name="_Toc467765996"/>
      <w:bookmarkStart w:id="319" w:name="_Toc105662278"/>
      <w:r w:rsidRPr="000903EF">
        <w:rPr>
          <w:b/>
          <w:sz w:val="24"/>
          <w:szCs w:val="20"/>
          <w:lang w:eastAsia="en-US" w:bidi="ar-SA"/>
        </w:rPr>
        <w:t>ЛИКВИДАЦИЯ КОЛЕЙ ГЛУБИНОЙ ДО 50 ММ ЛИТОЙ АСФАЛЬТОБЕТОННОЙ СМЕСЬЮ</w:t>
      </w:r>
      <w:bookmarkEnd w:id="318"/>
      <w:bookmarkEnd w:id="319"/>
    </w:p>
    <w:p w14:paraId="190DEC0F" w14:textId="77777777" w:rsidR="00015A48" w:rsidRPr="000903EF" w:rsidRDefault="00015A48" w:rsidP="00015A48">
      <w:pPr>
        <w:widowControl/>
        <w:numPr>
          <w:ilvl w:val="1"/>
          <w:numId w:val="285"/>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4625B71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Технологическая карта регламентирует ликвидацию колей глубиной до 50 мм литым асфальтобетоном при нормативном содержании в весенне-летне-осенний период Объекта (Участков автомобильной дороги, находящихся в доверительном управлении ГК «Автодор»). Технологическая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FEDDDA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Ликвидации колейности глубиной до 50 мм литым асфальтобетоном подлежит проезжая часть автомобильной дороги, включая покрытие съездов транспортных развязок.</w:t>
      </w:r>
    </w:p>
    <w:p w14:paraId="535DF40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Оказание данной услуги производится в случае возникновения колеи на асфальтобетонном покрытии для обеспечения безопасности движения транспортных средств по проезжей части автомобильной дороги.</w:t>
      </w:r>
    </w:p>
    <w:p w14:paraId="5667F45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Данной технологической картой регламентируется услуга по ликвидации колейности глубиной до 50 мм литым асфальтобетоном типа I (жесткий), включающая следующие технологические операции:</w:t>
      </w:r>
    </w:p>
    <w:p w14:paraId="6D152C6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разметка участка фрезерования;</w:t>
      </w:r>
    </w:p>
    <w:p w14:paraId="60556F3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фрезерование асфальтобетона с погрузкой в автосамосвал;</w:t>
      </w:r>
    </w:p>
    <w:p w14:paraId="48987E4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очистка отфрезерованного участка щетками комбинированной дорожной машины;</w:t>
      </w:r>
    </w:p>
    <w:p w14:paraId="1D322A5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уборка остатков материала вручную;</w:t>
      </w:r>
    </w:p>
    <w:p w14:paraId="288F015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порожний пробег автогудронатора к месту загрузки;</w:t>
      </w:r>
    </w:p>
    <w:p w14:paraId="1132D66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груженый пробег автогудронатора к месту работы;</w:t>
      </w:r>
    </w:p>
    <w:p w14:paraId="6658BE1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маневрирование автогудронатора;</w:t>
      </w:r>
    </w:p>
    <w:p w14:paraId="7581051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приведение автогудронатора в рабочее положение;</w:t>
      </w:r>
    </w:p>
    <w:p w14:paraId="71AD3EE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розлив битумной эмульсии;</w:t>
      </w:r>
    </w:p>
    <w:p w14:paraId="1E535EB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продувка основания сжатым воздухом;</w:t>
      </w:r>
    </w:p>
    <w:p w14:paraId="7F6565D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 выгрузка литой асфальтобетонной смеси из термоса-бункера и распределение ее вручную;</w:t>
      </w:r>
    </w:p>
    <w:p w14:paraId="7002229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разравнивание и выглаживание смеси укладчиком литого асфальтобетона;</w:t>
      </w:r>
    </w:p>
    <w:p w14:paraId="1CF590A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распределение черного щебня по поверхности смеси;</w:t>
      </w:r>
    </w:p>
    <w:p w14:paraId="13BB77D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прикатка черного щебня катком до 2 т.</w:t>
      </w:r>
      <w:r w:rsidRPr="000903EF">
        <w:rPr>
          <w:sz w:val="24"/>
          <w:szCs w:val="24"/>
          <w:lang w:bidi="ar-SA"/>
        </w:rPr>
        <w:tab/>
      </w:r>
    </w:p>
    <w:p w14:paraId="19F141C8" w14:textId="77777777" w:rsidR="00015A48" w:rsidRPr="000903EF" w:rsidRDefault="00015A48" w:rsidP="00015A48">
      <w:pPr>
        <w:widowControl/>
        <w:numPr>
          <w:ilvl w:val="1"/>
          <w:numId w:val="285"/>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577564DB"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4DAAFF2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 в соответствии со схемами ограждения мест оказания услуг.</w:t>
      </w:r>
    </w:p>
    <w:p w14:paraId="340C1E1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Услуги по ликвидации колейности литым асфальтобетоном тип I (жесткий) в соответствии с п.12.3.1 СП 78.13330.2012 «Автомобильные дороги» производят в сухую и теплую погоду при температуре окружающего воздуха весной и летом не ниже +5</w:t>
      </w:r>
      <w:r>
        <w:rPr>
          <w:sz w:val="24"/>
          <w:szCs w:val="24"/>
          <w:lang w:bidi="ar-SA"/>
        </w:rPr>
        <w:t>⁰</w:t>
      </w:r>
      <w:r w:rsidRPr="000903EF">
        <w:rPr>
          <w:sz w:val="24"/>
          <w:szCs w:val="24"/>
          <w:lang w:bidi="ar-SA"/>
        </w:rPr>
        <w:t>С, осенью – не ниже +10</w:t>
      </w:r>
      <w:r>
        <w:rPr>
          <w:sz w:val="24"/>
          <w:szCs w:val="24"/>
          <w:lang w:bidi="ar-SA"/>
        </w:rPr>
        <w:t>⁰</w:t>
      </w:r>
      <w:r w:rsidRPr="000903EF">
        <w:rPr>
          <w:sz w:val="24"/>
          <w:szCs w:val="24"/>
          <w:lang w:bidi="ar-SA"/>
        </w:rPr>
        <w:t>С. Участок асфальтобетонного покрытия проезжей части, подлежащий ремонту, перед началом укладки асфальтобетонной смеси должен быть полностью сухим (высушенным). Данные услуги оказываются на ранней стадии колееобразования и не устраняют причины его возникновения.</w:t>
      </w:r>
    </w:p>
    <w:p w14:paraId="4FEC244A"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Фрезерование асфальтобетонного покрытия</w:t>
      </w:r>
    </w:p>
    <w:p w14:paraId="3138F7F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устранении колейности глубиной до 50 мм производится холодное фрезерование асфальтобетонного покрытия на толщину существующего верхнего слоя асфальтобетонного покрытия 5 см при условии того, что нижележащие слои дорожной одежды стабильны. Фрезерование производится на ширину 3500 мм по колее, в результате чего происходит создание корыта глубиной на толщину существующего верхнего слоя асфальтобетонного покрытия. </w:t>
      </w:r>
    </w:p>
    <w:p w14:paraId="718E54DD"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Очистка ремонтных участков от грязи и мусора</w:t>
      </w:r>
    </w:p>
    <w:p w14:paraId="7C5A85B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После прохода комбинированной дорожной машины мощностью до 210 л.с.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37C898D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259B73F4"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Обработка участков ремонта битумным материалом</w:t>
      </w:r>
    </w:p>
    <w:p w14:paraId="57BC0BF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На обрабатываемую поверхность в соответствии со СП 78.13330.2012 за 25-30 минут перед укладкой автогудронатором наносятся под давлением маловязкие быстрораспадающиеся катионные эмульсии, предварительно нагретые до рабочей температуры. Подгрунтовка распределяется автогудронатором с расходом битума 0,3-0,5 л/м</w:t>
      </w:r>
      <w:r w:rsidRPr="0008475C">
        <w:rPr>
          <w:sz w:val="24"/>
          <w:szCs w:val="24"/>
          <w:vertAlign w:val="superscript"/>
          <w:lang w:bidi="ar-SA"/>
        </w:rPr>
        <w:t>2</w:t>
      </w:r>
      <w:r w:rsidRPr="000903EF">
        <w:rPr>
          <w:sz w:val="24"/>
          <w:szCs w:val="24"/>
          <w:lang w:bidi="ar-SA"/>
        </w:rPr>
        <w:t>. Перерасход битума в связующем слое не допускается.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w:t>
      </w:r>
    </w:p>
    <w:p w14:paraId="6422EE2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Нанесение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2B16FA3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Время распада эмульсии не должно превышать 25-30 минут.</w:t>
      </w:r>
    </w:p>
    <w:p w14:paraId="2B8A556B"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 xml:space="preserve">Укладка и разравнивание литой асфальтобетонной смеси при ликвидации колей </w:t>
      </w:r>
    </w:p>
    <w:p w14:paraId="74FBB53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Литую асфальтобетонную смесь привозят в кузовах термосов-бункеров типа ОРД-1025, ТКА-8,4. с наиболее близко расположенного от места проведения работ асфальтобетонного завода. Температура асфальтобетонной смеси при укладке должна быть не ниже 200°С, а укладываемый слой - толщину не менее 40-50 мм. При отрицательной температуре воздуха (до </w:t>
      </w:r>
      <w:r w:rsidRPr="000903EF">
        <w:rPr>
          <w:sz w:val="24"/>
          <w:szCs w:val="24"/>
          <w:lang w:bidi="ar-SA"/>
        </w:rPr>
        <w:lastRenderedPageBreak/>
        <w:t>-10 °С) литая смесь должна иметь температуру не ниже 220 °С и ее укладку следует производить в безветренную погоду или при слабом ветре.</w:t>
      </w:r>
    </w:p>
    <w:p w14:paraId="776527B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С целью обеспечения герметизации стыков и сопряжений холодной кромки фрезерованного покрытия с укладываемой литой асфальтобетонной смесью по краям отфрезерованной поверхности укладывается битумно-каучуковая лента, состоящая из нефтяных битумов, каучука, пластификаторов и структурирующих добавок. При этом эффект герметизации трещин и сопряжения происходит непосредственно в момент укладки горячей литой асфальтобетонной смеси. </w:t>
      </w:r>
    </w:p>
    <w:p w14:paraId="7EB2BFF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ликвидации колейности с последующим заполнением колей литым асфальтобетоном на глубину до 50 мм и ширину 3,5 м укладка производится укладчиками литого асфальтобетона с телескопической плитой и шириной укладки от 2,25 до 8 м, оборудованными виброплитой. Смесь укладывают на скорости от 1 до 3 м/мин. Скорость укладки регулируют в зависимости от объема поступающей смеси и толщины слоя. При этом машинист укладчика должен постоянно следить за уровнем смеси в шнековой камере, не допуская его снижения ниже уровня трубы шнека. По мере выработки смеси из приемного бункера оператор добавляет ее из термоса-миксера. Дефекты, обнаруженные на поверхности покрытия после распределения смеси обрабатывают вручную специальными ручными трамбовками. Смесь, по окончании рабочей смены или при вынужденных перерывах, необходимо полностью выработать из приемного бункера и шнековой камеры, слой ровно обрезать по рейке и вплотную к нему установить упорный брус. После завершения укладки смеси на полосе формируют ровную поперечную кромку покрытия с помощью упорного бруса. В следующую смену упорный брус снимают, кромку прогревают и укладку продолжают.</w:t>
      </w:r>
    </w:p>
    <w:p w14:paraId="2A7AA6F8"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Россыпь черного щебня по горячему покрытию</w:t>
      </w:r>
    </w:p>
    <w:p w14:paraId="3E643BE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Черный щебень фракции 5-10 мм доставляют на объект в теплоизолированном контейнере, в котором он хранится до распределения. Черный щебень к моменту распределения должен иметь температуру не ниже 100 °С.</w:t>
      </w:r>
    </w:p>
    <w:p w14:paraId="265AF58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Операцию производит специально обученный Рабочий, который совковой лопатой разбрасывает рассевом в одну щебенку горячий черный щебень фракции 5-10 мм из расчета 6 - 8 кг/м². Под собственной массой щебень втапливается в покрытие и закрепляется в нем. Излишки щебня затем сметаются и собираются для повторного использования.</w:t>
      </w:r>
    </w:p>
    <w:p w14:paraId="0A89B8A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укладке литой асфальтобетонной смеси прикатка черного щебня производится катком дорожным самоходным массой не более 2,2 т. Прочное сцепление черного щебня с поверхностью достигается запрессовкой его в слой уложенной смеси на глубину 2/3 или 3/4 размера зерна. Работу катка начинают после снижения температуры покрытия до 120 °С при содержании мелкого щебня в смеси на верхнем пределе и до 80 °С при содержании мелкого щебня в смеси на нижнем пределе.</w:t>
      </w:r>
    </w:p>
    <w:p w14:paraId="607E71A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Для ускорения ввода в эксплуатацию отремонтированной площади покрытия производят охлаждение отремонтированного покрытия (в летнее время) путем искусственного орошения поверхности холодной водой, используя для этой цели поливомоечную машину. По достижении покрытием температуры наружного воздуха технические средства организации движения снимают и открывают движение автомобильного транспорта. Открытие движения транспорта по неостывшему покрытию категорически запрещается. Движение транспорта допускается после остывания покрытия на уложенной полосе до температуры наружного воздуха, но не ранее, чем через 3 часа.</w:t>
      </w:r>
    </w:p>
    <w:p w14:paraId="6DDB0555"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Поверхностная герметизация продольных и поперечных стыков в асфальтобетонном покрытии</w:t>
      </w:r>
    </w:p>
    <w:p w14:paraId="06687CC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Герметизации сопряжения покрытия участка ликвидации колейности из литого асфальтобетона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71878B2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w:t>
      </w:r>
      <w:r w:rsidRPr="000903EF">
        <w:rPr>
          <w:sz w:val="24"/>
          <w:szCs w:val="24"/>
          <w:lang w:bidi="ar-SA"/>
        </w:rPr>
        <w:lastRenderedPageBreak/>
        <w:t>окончательная зачистка производится путем продувки стыка сжатым воздухом с использованием передвижного компрессора.</w:t>
      </w:r>
    </w:p>
    <w:p w14:paraId="77F30F9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42AB0B5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36DE2A6C"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Используемые машины, оборудование и инвентарь</w:t>
      </w:r>
    </w:p>
    <w:p w14:paraId="040E3EB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оказании услуг по ликвидации колейности глубиной до 50 мм литым асфальтобетоном следует использовать следующие машины, механизмы  и инвентарь: </w:t>
      </w:r>
    </w:p>
    <w:p w14:paraId="31889EEA"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разметка участка восстановления слоев износа асфальтобетонного покрытия со сплошным фрезерованием на глубину до 50 мм – мелки;</w:t>
      </w:r>
    </w:p>
    <w:p w14:paraId="614545D5"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3994D984"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очистка, сбор и погрузка в автосамосвалы  остатков срезанного дефектного материала, грязи и мусора –  комбинированная дорожная машина, метла, лопата, компрессор и автосамосвалы;</w:t>
      </w:r>
    </w:p>
    <w:p w14:paraId="1E696E54"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 xml:space="preserve">обработка стенок и основания ремонтных участков битумным материалом – автогудронатор емкостью более 5000 л на базе автомобиля мощностью 240 л.с., с разогревом битума от маслонагревательной станции; </w:t>
      </w:r>
    </w:p>
    <w:p w14:paraId="4DBA4A08"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доставка литой асфальтобетонной смеси – передвижной термос-бункер (Кохер) – емкостью до 8000 кг;</w:t>
      </w:r>
    </w:p>
    <w:p w14:paraId="7EB6F39D"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укладка и выравнивание асфальтобетонной смеси - укладчики литого асфальтобетона с телескопической плитой и шириной укладки от 2,25 до 8 м, оборудованные виброплитой;</w:t>
      </w:r>
    </w:p>
    <w:p w14:paraId="4BACBEA7"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прикатка черного щебня - гладковальцовый каток дорожный самоходный массой 2,2 т.</w:t>
      </w:r>
    </w:p>
    <w:p w14:paraId="3D1AE6CF" w14:textId="77777777" w:rsidR="00015A48" w:rsidRPr="000903EF" w:rsidRDefault="00015A48" w:rsidP="00015A48">
      <w:pPr>
        <w:widowControl/>
        <w:numPr>
          <w:ilvl w:val="2"/>
          <w:numId w:val="254"/>
        </w:numPr>
        <w:tabs>
          <w:tab w:val="left" w:pos="993"/>
        </w:tabs>
        <w:autoSpaceDE/>
        <w:autoSpaceDN/>
        <w:ind w:left="0" w:firstLine="567"/>
        <w:contextualSpacing/>
        <w:jc w:val="both"/>
        <w:rPr>
          <w:sz w:val="24"/>
          <w:szCs w:val="24"/>
          <w:lang w:bidi="ar-SA"/>
        </w:rPr>
      </w:pPr>
      <w:r w:rsidRPr="000903EF">
        <w:rPr>
          <w:sz w:val="24"/>
          <w:szCs w:val="24"/>
          <w:lang w:bidi="ar-SA"/>
        </w:rPr>
        <w:t>поверхностная герметизация продольных и поперечных стыков битумно-полимерной мастикой – компрессор передвижной, заливщик швов на базе автомобиля, котел битумный передвижной емкостью 400 л.</w:t>
      </w:r>
    </w:p>
    <w:p w14:paraId="4C155A61"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6A392A8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Асфальтобетонная смесь к месту производства ремонтных работ перевозится термосом-бункером (Кохер) с асфальтобетонного завода, обеспечивающим постоянное перемешивание литой асфальтобетонной смеси в пути следования к месту производства ремонтных работ, исключающего его расслоение. </w:t>
      </w:r>
    </w:p>
    <w:p w14:paraId="2E208CF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отгрузке смеси в соответствии с п.7.6 ГОСТ Р 54401-2020 на каждый автомобиль оформляют «Паспорт-накладную на асфальтобетонную смесь».</w:t>
      </w:r>
    </w:p>
    <w:p w14:paraId="31CC2A4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 Битумная эмульсия перевозится к месту оказания услуг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007FDEFC" w14:textId="77777777" w:rsidR="00015A48" w:rsidRPr="000903EF" w:rsidRDefault="00015A48" w:rsidP="00015A48">
      <w:pPr>
        <w:widowControl/>
        <w:numPr>
          <w:ilvl w:val="1"/>
          <w:numId w:val="285"/>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качеству и приемке услуг</w:t>
      </w:r>
    </w:p>
    <w:p w14:paraId="449A2B8F"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Требования к качеству поставляемых материалов и изделий</w:t>
      </w:r>
    </w:p>
    <w:p w14:paraId="6985E7C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Контроль качества материалов (входной контроль) осуществляется Исполнителем в следующей последовательности:</w:t>
      </w:r>
    </w:p>
    <w:p w14:paraId="51190ED6" w14:textId="77777777" w:rsidR="00015A48" w:rsidRPr="000903EF" w:rsidRDefault="00015A48" w:rsidP="00015A48">
      <w:pPr>
        <w:widowControl/>
        <w:numPr>
          <w:ilvl w:val="1"/>
          <w:numId w:val="255"/>
        </w:numPr>
        <w:autoSpaceDE/>
        <w:autoSpaceDN/>
        <w:ind w:left="0" w:firstLine="567"/>
        <w:contextualSpacing/>
        <w:jc w:val="both"/>
        <w:rPr>
          <w:sz w:val="24"/>
          <w:szCs w:val="24"/>
          <w:lang w:bidi="ar-SA"/>
        </w:rPr>
      </w:pPr>
      <w:r w:rsidRPr="000903EF">
        <w:rPr>
          <w:sz w:val="24"/>
          <w:szCs w:val="24"/>
          <w:lang w:bidi="ar-SA"/>
        </w:rPr>
        <w:t>Выбираются Поставщики материалов требуемого качества, которые на каждый материал выдают соответствующий сертификат качества;</w:t>
      </w:r>
    </w:p>
    <w:p w14:paraId="495B1044" w14:textId="77777777" w:rsidR="00015A48" w:rsidRPr="000903EF" w:rsidRDefault="00015A48" w:rsidP="00015A48">
      <w:pPr>
        <w:widowControl/>
        <w:numPr>
          <w:ilvl w:val="1"/>
          <w:numId w:val="255"/>
        </w:numPr>
        <w:autoSpaceDE/>
        <w:autoSpaceDN/>
        <w:ind w:left="0" w:firstLine="567"/>
        <w:contextualSpacing/>
        <w:jc w:val="both"/>
        <w:rPr>
          <w:sz w:val="24"/>
          <w:szCs w:val="24"/>
          <w:lang w:bidi="ar-SA"/>
        </w:rPr>
      </w:pPr>
      <w:r w:rsidRPr="000903EF">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458BE974" w14:textId="40C9BD26" w:rsidR="00015A48" w:rsidRPr="000903EF" w:rsidRDefault="00FF5191" w:rsidP="00015A48">
      <w:pPr>
        <w:widowControl/>
        <w:numPr>
          <w:ilvl w:val="1"/>
          <w:numId w:val="255"/>
        </w:numPr>
        <w:autoSpaceDE/>
        <w:autoSpaceDN/>
        <w:ind w:left="0" w:firstLine="567"/>
        <w:contextualSpacing/>
        <w:jc w:val="both"/>
        <w:rPr>
          <w:sz w:val="24"/>
          <w:szCs w:val="24"/>
          <w:lang w:bidi="ar-SA"/>
        </w:rPr>
      </w:pPr>
      <w:r>
        <w:rPr>
          <w:sz w:val="24"/>
          <w:szCs w:val="24"/>
          <w:lang w:bidi="ar-SA"/>
        </w:rPr>
        <w:t>Подрядчик</w:t>
      </w:r>
      <w:r w:rsidR="00015A48" w:rsidRPr="000903EF">
        <w:rPr>
          <w:sz w:val="24"/>
          <w:szCs w:val="24"/>
          <w:lang w:bidi="ar-SA"/>
        </w:rPr>
        <w:t xml:space="preserve"> при необходимости может дополнительно проводить испытания каждой партии поступающего материала;</w:t>
      </w:r>
    </w:p>
    <w:p w14:paraId="2387DE6F" w14:textId="786EC96C" w:rsidR="00015A48" w:rsidRPr="000903EF" w:rsidRDefault="00015A48" w:rsidP="00015A48">
      <w:pPr>
        <w:widowControl/>
        <w:numPr>
          <w:ilvl w:val="1"/>
          <w:numId w:val="255"/>
        </w:numPr>
        <w:autoSpaceDE/>
        <w:autoSpaceDN/>
        <w:ind w:left="0" w:firstLine="567"/>
        <w:contextualSpacing/>
        <w:jc w:val="both"/>
        <w:rPr>
          <w:sz w:val="24"/>
          <w:szCs w:val="24"/>
          <w:lang w:bidi="ar-SA"/>
        </w:rPr>
      </w:pPr>
      <w:r w:rsidRPr="000903EF">
        <w:rPr>
          <w:sz w:val="24"/>
          <w:szCs w:val="24"/>
          <w:lang w:bidi="ar-SA"/>
        </w:rPr>
        <w:lastRenderedPageBreak/>
        <w:t xml:space="preserve">Все результаты испытаний </w:t>
      </w:r>
      <w:r w:rsidR="00FF5191">
        <w:rPr>
          <w:sz w:val="24"/>
          <w:szCs w:val="24"/>
          <w:lang w:bidi="ar-SA"/>
        </w:rPr>
        <w:t>Подрядчика</w:t>
      </w:r>
      <w:r w:rsidRPr="000903EF">
        <w:rPr>
          <w:sz w:val="24"/>
          <w:szCs w:val="24"/>
          <w:lang w:bidi="ar-SA"/>
        </w:rPr>
        <w:t xml:space="preserve"> должны регистрироваться в лабораторных журналах.</w:t>
      </w:r>
    </w:p>
    <w:p w14:paraId="2E6D1341"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Требования к качеству битумных материалов</w:t>
      </w:r>
    </w:p>
    <w:p w14:paraId="298870AB" w14:textId="4D7650F3" w:rsidR="00015A48" w:rsidRPr="000903EF" w:rsidRDefault="00FF5191" w:rsidP="00015A48">
      <w:pPr>
        <w:widowControl/>
        <w:autoSpaceDE/>
        <w:autoSpaceDN/>
        <w:ind w:firstLine="567"/>
        <w:contextualSpacing/>
        <w:jc w:val="both"/>
        <w:rPr>
          <w:sz w:val="24"/>
          <w:szCs w:val="24"/>
          <w:lang w:bidi="ar-SA"/>
        </w:rPr>
      </w:pPr>
      <w:r w:rsidRPr="000903EF">
        <w:rPr>
          <w:sz w:val="24"/>
          <w:szCs w:val="24"/>
          <w:lang w:bidi="ar-SA"/>
        </w:rPr>
        <w:t xml:space="preserve">Качество битумных эмульсий должно соответствовать требованиям требованиям </w:t>
      </w:r>
      <w:r w:rsidRPr="006B5984">
        <w:rPr>
          <w:sz w:val="24"/>
          <w:szCs w:val="24"/>
          <w:lang w:bidi="ar-SA"/>
        </w:rPr>
        <w:t>ГОСТ Р 58952.1-2020. Национальный стандарт Российской Федерации. Дороги автомобильные общего пользования. Эмульсии битумные дорожные. Технические требования</w:t>
      </w:r>
      <w:r w:rsidR="00015A48" w:rsidRPr="000903EF">
        <w:rPr>
          <w:sz w:val="24"/>
          <w:szCs w:val="24"/>
          <w:lang w:bidi="ar-SA"/>
        </w:rPr>
        <w:t>.</w:t>
      </w:r>
    </w:p>
    <w:p w14:paraId="7257119B" w14:textId="77777777" w:rsidR="00015A48" w:rsidRPr="000903EF" w:rsidRDefault="00015A48" w:rsidP="00015A48">
      <w:pPr>
        <w:widowControl/>
        <w:numPr>
          <w:ilvl w:val="2"/>
          <w:numId w:val="285"/>
        </w:numPr>
        <w:autoSpaceDE/>
        <w:autoSpaceDN/>
        <w:ind w:left="0" w:firstLine="567"/>
        <w:contextualSpacing/>
        <w:jc w:val="both"/>
        <w:rPr>
          <w:b/>
          <w:sz w:val="24"/>
          <w:szCs w:val="24"/>
          <w:lang w:bidi="ar-SA"/>
        </w:rPr>
      </w:pPr>
      <w:r w:rsidRPr="000903EF">
        <w:rPr>
          <w:b/>
          <w:sz w:val="24"/>
          <w:szCs w:val="24"/>
          <w:lang w:bidi="ar-SA"/>
        </w:rPr>
        <w:t>Требования к качеству асфальтобетонных смесей</w:t>
      </w:r>
    </w:p>
    <w:p w14:paraId="114B5E1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Качество применяемых литых асфальтобетонных смесей типа I (жесткий) должно соответствовать требованиям ГОСТ Р 54401-2020 «Дороги автомобильные общего пользования. Асфальтобетон дорожный литой горячий. Технические требования». </w:t>
      </w:r>
    </w:p>
    <w:p w14:paraId="1364AEA2" w14:textId="77777777" w:rsidR="00015A48" w:rsidRPr="000903EF" w:rsidRDefault="00015A48" w:rsidP="00015A48">
      <w:pPr>
        <w:widowControl/>
        <w:numPr>
          <w:ilvl w:val="1"/>
          <w:numId w:val="285"/>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Основные требования правил техники безопасности и охраны труда </w:t>
      </w:r>
    </w:p>
    <w:p w14:paraId="188C4B6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ликвидации колейности глубиной до 50 мм и заполнением колей литым асфальтобетоном необходимо соблюдать правила техники безопасности и охраны труда в соответствии с требованиями следующих нормативных документов:</w:t>
      </w:r>
    </w:p>
    <w:p w14:paraId="5934898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F8BD55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4284E67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7F89437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FEEBBFF"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4AEF84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Перед началом оказания услуг по ликвидации колейности глубиной до 50 мм литым асфальтобетоном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ограждения мест оказания услуг. Схемы должны быть составлены в соответствии с требованиями ГОСТ Р 58350-2019.</w:t>
      </w:r>
    </w:p>
    <w:p w14:paraId="1777C969" w14:textId="77777777" w:rsidR="00015A48" w:rsidRPr="000903EF" w:rsidRDefault="00015A48" w:rsidP="00015A48">
      <w:pPr>
        <w:widowControl/>
        <w:autoSpaceDE/>
        <w:autoSpaceDN/>
        <w:ind w:firstLine="567"/>
        <w:contextualSpacing/>
        <w:jc w:val="both"/>
        <w:rPr>
          <w:sz w:val="24"/>
          <w:szCs w:val="24"/>
          <w:lang w:bidi="ar-SA"/>
        </w:rPr>
      </w:pPr>
    </w:p>
    <w:p w14:paraId="69768028"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20" w:name="_Toc467765997"/>
      <w:bookmarkStart w:id="321" w:name="_Toc105662279"/>
      <w:r w:rsidRPr="000903EF">
        <w:rPr>
          <w:b/>
          <w:sz w:val="24"/>
          <w:szCs w:val="20"/>
          <w:lang w:eastAsia="en-US" w:bidi="ar-SA"/>
        </w:rPr>
        <w:t>МЕХАНИЗИРОВАННАЯ МОЙКА АСФАЛЬТОБЕТОННОГО ПОКРЫТИЯ</w:t>
      </w:r>
      <w:bookmarkEnd w:id="320"/>
      <w:bookmarkEnd w:id="321"/>
      <w:r w:rsidRPr="000903EF">
        <w:rPr>
          <w:b/>
          <w:sz w:val="24"/>
          <w:szCs w:val="20"/>
          <w:lang w:eastAsia="en-US" w:bidi="ar-SA"/>
        </w:rPr>
        <w:t xml:space="preserve"> </w:t>
      </w:r>
    </w:p>
    <w:p w14:paraId="021F7585" w14:textId="77777777" w:rsidR="00015A48" w:rsidRPr="000903EF" w:rsidRDefault="00015A48" w:rsidP="00015A48">
      <w:pPr>
        <w:widowControl/>
        <w:numPr>
          <w:ilvl w:val="1"/>
          <w:numId w:val="286"/>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0BEC33E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Технологическая карта регламентирует механизированную мойку асфальтобетонного покрытия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F8EF9E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Услуга по мойке асфальтобетонного покрытия автомобильной дороги, производится на всем протяжении Участков автомобильных дорог, находящихся в доверительном управлении ГК «Автодор».</w:t>
      </w:r>
    </w:p>
    <w:p w14:paraId="2B17235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Данной технологической картой регламентируется услуга по мойке асфальтобетонного покрытия, включающая следующие технологические операции:</w:t>
      </w:r>
    </w:p>
    <w:p w14:paraId="31B30C3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пробег спецмашины до места мойки.</w:t>
      </w:r>
    </w:p>
    <w:p w14:paraId="3CE90E8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мойка дорожного покрытия.</w:t>
      </w:r>
    </w:p>
    <w:p w14:paraId="53DFE5E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заправка цистерны водой.</w:t>
      </w:r>
    </w:p>
    <w:p w14:paraId="4F83AEF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транспортировка воды.</w:t>
      </w:r>
    </w:p>
    <w:p w14:paraId="09DC816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возвращение спецмашины на базу.</w:t>
      </w:r>
    </w:p>
    <w:p w14:paraId="6B5D9C1E" w14:textId="77777777" w:rsidR="00015A48" w:rsidRPr="000903EF" w:rsidRDefault="00015A48" w:rsidP="00015A48">
      <w:pPr>
        <w:widowControl/>
        <w:numPr>
          <w:ilvl w:val="1"/>
          <w:numId w:val="286"/>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услуги</w:t>
      </w:r>
    </w:p>
    <w:p w14:paraId="013B183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Загрязнения, своевременно не удаленные с асфальтобетонного покрытия автомобильной дороги под действием ветра и движущегося автотранспорта, могут переходить в воздух, повышая его запыленность и снижая видимость для участников дорожного движения. Они так </w:t>
      </w:r>
      <w:r w:rsidRPr="000903EF">
        <w:rPr>
          <w:sz w:val="24"/>
          <w:szCs w:val="24"/>
          <w:lang w:bidi="ar-SA"/>
        </w:rPr>
        <w:lastRenderedPageBreak/>
        <w:t>же загрязняют почву, смываются дождевыми водами в водоемы, оказывая отрицательное влияние на их экологическое состояние, а при неблагоприятных погодно - климатических условиях (дождь, туман) способствуют снижению сцепных качеств покрытия, что отрицательно влияет на безопасность дорожного движения. Наличие пыли и грязи на проезжей части ухудшает водоотвод, что в результате негативно влияет на долговечность покрытия.</w:t>
      </w:r>
    </w:p>
    <w:p w14:paraId="531CF6C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Удаление с поверхности асфальтобетонного дорожного покрытия загрязнений, которые образовались в результате: падения сыпучих материалов с проезжающего автотранспорта, естественного износа асфальтобетонного покрытия и наличия противогололедного материала, оставшегося после зимнего содержания, является главной задачей летней уборки. На технологию подметания и организацию движения подметальных машин большое влияние оказывает количество и характер загрязнений и их распределение по ширине проезжей части. При значительной интенсивности движения на Участков автомобильной дороге загрязнения распределяются в основном у укрепленной по типу проезжей части обочине, ввиду чего удаление загрязнений непосредственно покрытия проезжей части автомобильной дороги наиболее эффективно производить путем ее мойки поливомоечным оборудованием комбинированных дорожных машин.</w:t>
      </w:r>
    </w:p>
    <w:p w14:paraId="193439B7" w14:textId="77777777" w:rsidR="00015A48" w:rsidRPr="000903EF" w:rsidRDefault="00015A48" w:rsidP="00015A48">
      <w:pPr>
        <w:widowControl/>
        <w:numPr>
          <w:ilvl w:val="2"/>
          <w:numId w:val="286"/>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0396E55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мойке дорожного покрытия КДМ двигаются колонной со скоростью 40-50 км/ч. При этом ширина полосы мойки одной КДМ составляет 5,5 -8,5 м.  В зависимости от ширины мойки звено КДМ состоит из:</w:t>
      </w:r>
    </w:p>
    <w:p w14:paraId="4EEA105A" w14:textId="77777777" w:rsidR="00015A48" w:rsidRPr="000903EF" w:rsidRDefault="00015A48" w:rsidP="00015A48">
      <w:pPr>
        <w:widowControl/>
        <w:numPr>
          <w:ilvl w:val="0"/>
          <w:numId w:val="256"/>
        </w:numPr>
        <w:autoSpaceDE/>
        <w:autoSpaceDN/>
        <w:ind w:left="0" w:firstLine="567"/>
        <w:contextualSpacing/>
        <w:jc w:val="both"/>
        <w:rPr>
          <w:sz w:val="24"/>
          <w:szCs w:val="24"/>
          <w:lang w:bidi="ar-SA"/>
        </w:rPr>
      </w:pPr>
      <w:r w:rsidRPr="000903EF">
        <w:rPr>
          <w:sz w:val="24"/>
          <w:szCs w:val="24"/>
          <w:lang w:bidi="ar-SA"/>
        </w:rPr>
        <w:t>1 единицы при 1-2-х полосах движения в одном направлении</w:t>
      </w:r>
    </w:p>
    <w:p w14:paraId="0482384C" w14:textId="77777777" w:rsidR="00015A48" w:rsidRPr="000903EF" w:rsidRDefault="00015A48" w:rsidP="00015A48">
      <w:pPr>
        <w:widowControl/>
        <w:numPr>
          <w:ilvl w:val="0"/>
          <w:numId w:val="256"/>
        </w:numPr>
        <w:autoSpaceDE/>
        <w:autoSpaceDN/>
        <w:ind w:left="0" w:firstLine="567"/>
        <w:contextualSpacing/>
        <w:jc w:val="both"/>
        <w:rPr>
          <w:sz w:val="24"/>
          <w:szCs w:val="24"/>
          <w:lang w:bidi="ar-SA"/>
        </w:rPr>
      </w:pPr>
      <w:r w:rsidRPr="000903EF">
        <w:rPr>
          <w:sz w:val="24"/>
          <w:szCs w:val="24"/>
          <w:lang w:bidi="ar-SA"/>
        </w:rPr>
        <w:t xml:space="preserve">2 единиц при 3-х полосах движения в одном направлении (ширина дорожного покрытия 11,25 м). </w:t>
      </w:r>
    </w:p>
    <w:p w14:paraId="12B668CB" w14:textId="77777777" w:rsidR="00015A48" w:rsidRPr="000903EF" w:rsidRDefault="00015A48" w:rsidP="00015A48">
      <w:pPr>
        <w:widowControl/>
        <w:numPr>
          <w:ilvl w:val="0"/>
          <w:numId w:val="256"/>
        </w:numPr>
        <w:autoSpaceDE/>
        <w:autoSpaceDN/>
        <w:ind w:left="0" w:firstLine="567"/>
        <w:contextualSpacing/>
        <w:jc w:val="both"/>
        <w:rPr>
          <w:sz w:val="24"/>
          <w:szCs w:val="24"/>
          <w:lang w:bidi="ar-SA"/>
        </w:rPr>
      </w:pPr>
      <w:r w:rsidRPr="000903EF">
        <w:rPr>
          <w:sz w:val="24"/>
          <w:szCs w:val="24"/>
          <w:lang w:bidi="ar-SA"/>
        </w:rPr>
        <w:t xml:space="preserve">3 единиц при 4-х полосах движения в одном направлении (ширина дорожного покрытия 15,0 м). </w:t>
      </w:r>
    </w:p>
    <w:p w14:paraId="7ADEFB86" w14:textId="77777777" w:rsidR="00015A48" w:rsidRPr="000903EF" w:rsidRDefault="00015A48" w:rsidP="00015A48">
      <w:pPr>
        <w:widowControl/>
        <w:numPr>
          <w:ilvl w:val="2"/>
          <w:numId w:val="286"/>
        </w:numPr>
        <w:autoSpaceDE/>
        <w:autoSpaceDN/>
        <w:ind w:left="0" w:firstLine="567"/>
        <w:contextualSpacing/>
        <w:jc w:val="both"/>
        <w:rPr>
          <w:b/>
          <w:sz w:val="24"/>
          <w:szCs w:val="24"/>
          <w:lang w:bidi="ar-SA"/>
        </w:rPr>
      </w:pPr>
      <w:r w:rsidRPr="000903EF">
        <w:rPr>
          <w:b/>
          <w:sz w:val="24"/>
          <w:szCs w:val="24"/>
          <w:lang w:bidi="ar-SA"/>
        </w:rPr>
        <w:t>Применяемые машины и оборудование</w:t>
      </w:r>
    </w:p>
    <w:p w14:paraId="5764445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оказании услуг по мойке асфальтобетонного дорожного покрытия автомобильной дороги от пыли и грязи следует использовать комбинированные дорожные машины (КДМ). Мойку покрытия проезжей части целесообразно проводить в ночное время. Мойка проезжей части днем не эффективна, так как автотранспорт, перемещаясь по мокрому покрытию, оставляет на нем загрязнения, налипающие с колес. </w:t>
      </w:r>
    </w:p>
    <w:p w14:paraId="3C9E4613" w14:textId="77777777" w:rsidR="00015A48" w:rsidRPr="000903EF" w:rsidRDefault="00015A48" w:rsidP="00015A48">
      <w:pPr>
        <w:widowControl/>
        <w:numPr>
          <w:ilvl w:val="1"/>
          <w:numId w:val="286"/>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1EF30E8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услуги по мойке дорожного покрытия автомобильной дороги необходимо соблюдать правила техники безопасности и охраны труда в соответствии с требованиями следующих нормативных документов:</w:t>
      </w:r>
    </w:p>
    <w:p w14:paraId="6D816A1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18D104A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25AB2E3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3317CCE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331C1E6C"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8C7D5A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мойке дорожного покрытия места оказания услуг должны быть ограждены в соответствии со схемами, учитывающими краткосрочный характер услуг и составленными в соответствии с требованиями ГОСТ Р 58350-2019.</w:t>
      </w:r>
    </w:p>
    <w:p w14:paraId="055D096B" w14:textId="77777777" w:rsidR="00015A48" w:rsidRPr="000903EF" w:rsidRDefault="00015A48" w:rsidP="00015A48">
      <w:pPr>
        <w:widowControl/>
        <w:autoSpaceDE/>
        <w:autoSpaceDN/>
        <w:ind w:firstLine="567"/>
        <w:contextualSpacing/>
        <w:jc w:val="both"/>
        <w:rPr>
          <w:sz w:val="24"/>
          <w:szCs w:val="24"/>
          <w:lang w:bidi="ar-SA"/>
        </w:rPr>
        <w:sectPr w:rsidR="00015A48" w:rsidRPr="000903EF" w:rsidSect="008F743C">
          <w:headerReference w:type="default" r:id="rId11"/>
          <w:footerReference w:type="default" r:id="rId12"/>
          <w:pgSz w:w="11906" w:h="16838"/>
          <w:pgMar w:top="1271" w:right="707" w:bottom="1134" w:left="1276" w:header="426" w:footer="628" w:gutter="0"/>
          <w:cols w:space="708"/>
          <w:docGrid w:linePitch="360"/>
        </w:sectPr>
      </w:pPr>
    </w:p>
    <w:p w14:paraId="5D3F10DB"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22" w:name="_Toc467765998"/>
      <w:bookmarkStart w:id="323" w:name="_Toc105662280"/>
      <w:r w:rsidRPr="000903EF">
        <w:rPr>
          <w:b/>
          <w:sz w:val="24"/>
          <w:szCs w:val="20"/>
          <w:lang w:eastAsia="en-US" w:bidi="ar-SA"/>
        </w:rPr>
        <w:lastRenderedPageBreak/>
        <w:t>ОЧИСТКА И МОЙКА ШУМОЗАЩИТНЫХ ЭКРАНОВ</w:t>
      </w:r>
      <w:bookmarkEnd w:id="322"/>
      <w:bookmarkEnd w:id="323"/>
    </w:p>
    <w:p w14:paraId="57768A3B" w14:textId="77777777" w:rsidR="00015A48" w:rsidRPr="000903EF" w:rsidRDefault="00015A48" w:rsidP="00015A48">
      <w:pPr>
        <w:widowControl/>
        <w:numPr>
          <w:ilvl w:val="1"/>
          <w:numId w:val="287"/>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79A1F01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Технологическая карта регламентирует очистку и мойку шумозащитных экранов в весенне-летне-осенний период на Участках автомобильных дорог.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5485A44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Услуги по содержанию шумозащитных экранов производятся регулярно на всем протяжении автомобильной дороги и имеют своей целью поддержание целостности таких сооружений, их акустической эффективности и эстетичного вида.</w:t>
      </w:r>
    </w:p>
    <w:p w14:paraId="25FD5CD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Данной технологической картой регламентируются следующие виды услуг по очистке и мойке внутренней и внешней сторон шумозащитных экранов, без автогидроподъемника или с использованием автогидроподъемника (высотой более 4 м), включающие следующие технологические операции:</w:t>
      </w:r>
    </w:p>
    <w:p w14:paraId="03DE89E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–очистка и мойка водой внутренней стороны шумозащитных экранов (без использования автогидроподъемника), внутренней (высотой более 4 м) и внешней стороны шумозащитных экранов с использованием автогидроподъемника:</w:t>
      </w:r>
    </w:p>
    <w:p w14:paraId="0B5D43C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–смачивание поверхности (помывка водой)</w:t>
      </w:r>
    </w:p>
    <w:p w14:paraId="13FEE3F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–очистка поверхности щеткой или веником.</w:t>
      </w:r>
    </w:p>
    <w:p w14:paraId="347D5CE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–промывка поверхности водой.</w:t>
      </w:r>
    </w:p>
    <w:p w14:paraId="48626E7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–приведение машин в рабочее и транспортное положение.</w:t>
      </w:r>
    </w:p>
    <w:p w14:paraId="03340BC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–перемещение машин.</w:t>
      </w:r>
    </w:p>
    <w:p w14:paraId="7EB43DC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–установка и снятие ограждений.</w:t>
      </w:r>
    </w:p>
    <w:p w14:paraId="63B425B6" w14:textId="77777777" w:rsidR="00015A48" w:rsidRPr="000903EF" w:rsidRDefault="00015A48" w:rsidP="00015A48">
      <w:pPr>
        <w:widowControl/>
        <w:numPr>
          <w:ilvl w:val="1"/>
          <w:numId w:val="287"/>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11179D19" w14:textId="77777777" w:rsidR="00015A48" w:rsidRPr="000903EF" w:rsidRDefault="00015A48" w:rsidP="00015A48">
      <w:pPr>
        <w:widowControl/>
        <w:numPr>
          <w:ilvl w:val="2"/>
          <w:numId w:val="287"/>
        </w:numPr>
        <w:autoSpaceDE/>
        <w:autoSpaceDN/>
        <w:ind w:left="0" w:firstLine="567"/>
        <w:contextualSpacing/>
        <w:jc w:val="both"/>
        <w:rPr>
          <w:b/>
          <w:sz w:val="24"/>
          <w:szCs w:val="24"/>
          <w:lang w:bidi="ar-SA"/>
        </w:rPr>
      </w:pPr>
      <w:r w:rsidRPr="000903EF">
        <w:rPr>
          <w:b/>
          <w:sz w:val="24"/>
          <w:szCs w:val="24"/>
          <w:lang w:bidi="ar-SA"/>
        </w:rPr>
        <w:t>Очистка и мойка шумозащитных экранов</w:t>
      </w:r>
    </w:p>
    <w:p w14:paraId="51F283B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Очистка и мойка шумозащитных экранов имеет своим назначением удаление пыли и грязи с их поверхности и производится с целью придания им эстетичного вида и улучшения экологической обстановки на дороге.</w:t>
      </w:r>
    </w:p>
    <w:p w14:paraId="5FB4408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Очистку и мойку шумозащитных экранов целесообразно проводить в ночное время, когда интенсивность проходящего мимо транспортного потока сравнительно невелика, что позволяет уменьшить количество пыли, образованной движением транспорта и прилипающей к мокрой поверхности экрана.</w:t>
      </w:r>
    </w:p>
    <w:p w14:paraId="211C393C" w14:textId="77777777" w:rsidR="00015A48" w:rsidRPr="000903EF" w:rsidRDefault="00015A48" w:rsidP="00015A48">
      <w:pPr>
        <w:widowControl/>
        <w:numPr>
          <w:ilvl w:val="2"/>
          <w:numId w:val="287"/>
        </w:numPr>
        <w:autoSpaceDE/>
        <w:autoSpaceDN/>
        <w:ind w:left="0" w:firstLine="567"/>
        <w:contextualSpacing/>
        <w:jc w:val="both"/>
        <w:rPr>
          <w:b/>
          <w:sz w:val="24"/>
          <w:szCs w:val="24"/>
          <w:lang w:bidi="ar-SA"/>
        </w:rPr>
      </w:pPr>
      <w:r w:rsidRPr="000903EF">
        <w:rPr>
          <w:b/>
          <w:sz w:val="24"/>
          <w:szCs w:val="24"/>
          <w:lang w:bidi="ar-SA"/>
        </w:rPr>
        <w:t>Очистка и мойка шумозащитных экранов с использованием воды</w:t>
      </w:r>
    </w:p>
    <w:p w14:paraId="52CC837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очистке и мойке внутренней и внешней стороны шумозащитного экрана с использованием воды, комбинированная дорожная машина, проезжает с остановками по укрепленной части обочин или полосе безопасности проезжей части дороги, при этом Рабочий производит предварительную очистку поверхности экрана щеткой или веником, после чего поливомоечным оборудованием комбинированной дорожной машины (гидропистолетом) производится промывка поверхности экрана. При очистке и мойке внутренней поверхности при высоте шумозащитного экрана более 4 м и очистке и мойке внешней поверхности шумозащитного экрана водой услуги производятся с использованием автогидроподъемников высотой подъема 12-18 м.</w:t>
      </w:r>
    </w:p>
    <w:p w14:paraId="0ADD6AAB" w14:textId="77777777" w:rsidR="00015A48" w:rsidRPr="000903EF" w:rsidRDefault="00015A48" w:rsidP="00015A48">
      <w:pPr>
        <w:widowControl/>
        <w:numPr>
          <w:ilvl w:val="2"/>
          <w:numId w:val="287"/>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6B51D93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используется комбинированная дорожная машина (КДМ), оборудованная «гидропушкой» и щетка с синтетическим ворсом. При очистке внутренней стороны шумозащитного экрана при его высоте более 4 м и внешней стороны шумозащитного экрана используется автогидроподъемник с высотой подъема 12 м.</w:t>
      </w:r>
    </w:p>
    <w:p w14:paraId="3E061A0C" w14:textId="77777777" w:rsidR="00015A48" w:rsidRPr="000903EF" w:rsidRDefault="00015A48" w:rsidP="00015A48">
      <w:pPr>
        <w:widowControl/>
        <w:numPr>
          <w:ilvl w:val="1"/>
          <w:numId w:val="287"/>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0B2211E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очистке и мойке шумозащитных экранов необходимо соблюдать правила техники безопасности и охраны труда в соответствии с требованиями следующих нормативных документов:</w:t>
      </w:r>
    </w:p>
    <w:p w14:paraId="3515B91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1D69751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lastRenderedPageBreak/>
        <w:t>СНиП 12-04-2002 «Безопасность труда в строительстве. Часть 2. Строительное производство»;</w:t>
      </w:r>
    </w:p>
    <w:p w14:paraId="71BE3B9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29FFEA5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59CDDC27"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983A81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очистке и мойке шумозащитных экранов места производства работ должны быть ограждены в соответствии со схемами, учитывающими краткосрочный характер услуг и составленными в соответствии с требованиями ГОСТ Р 58350-2019.</w:t>
      </w:r>
    </w:p>
    <w:p w14:paraId="5AD592F0" w14:textId="77777777" w:rsidR="00015A48" w:rsidRPr="000903EF" w:rsidRDefault="00015A48" w:rsidP="00015A48">
      <w:pPr>
        <w:widowControl/>
        <w:autoSpaceDE/>
        <w:autoSpaceDN/>
        <w:ind w:firstLine="567"/>
        <w:contextualSpacing/>
        <w:jc w:val="both"/>
        <w:rPr>
          <w:sz w:val="24"/>
          <w:szCs w:val="24"/>
          <w:lang w:bidi="ar-SA"/>
        </w:rPr>
      </w:pPr>
    </w:p>
    <w:p w14:paraId="4E72EDAF"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24" w:name="_Toc467765999"/>
      <w:bookmarkStart w:id="325" w:name="_Toc105662281"/>
      <w:r w:rsidRPr="000903EF">
        <w:rPr>
          <w:b/>
          <w:sz w:val="24"/>
          <w:szCs w:val="20"/>
          <w:lang w:eastAsia="en-US" w:bidi="ar-SA"/>
        </w:rPr>
        <w:t>ЗАМЕНА ПАНЕЛЕЙ ШУМОЗАЩИТНЫХ ЭКРАНОВ</w:t>
      </w:r>
      <w:bookmarkEnd w:id="324"/>
      <w:bookmarkEnd w:id="325"/>
    </w:p>
    <w:p w14:paraId="2A152D04" w14:textId="77777777" w:rsidR="00015A48" w:rsidRPr="000903EF" w:rsidRDefault="00015A48" w:rsidP="00015A48">
      <w:pPr>
        <w:widowControl/>
        <w:numPr>
          <w:ilvl w:val="1"/>
          <w:numId w:val="288"/>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096CAF2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Технологическая карта регламентирует услуги по замене панелей шумозащитных экранов в весенне-летне-осенний период на Участках автомобильной дороги.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987FD3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Услуги по замене панелей шумозащитных экранов производятся по мере необходимости на всем протяжении Участках автомобильной дороги и имеют своей целью поддержание целостности таких сооружений, их акустической эффективности и эстетичного вида.</w:t>
      </w:r>
    </w:p>
    <w:p w14:paraId="610A6B4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Данной технологической картой регламентируются следующие виды услуг по замене панелей шумозащитных экранов шумозащитных экранов различных типов, в том числе:</w:t>
      </w:r>
    </w:p>
    <w:p w14:paraId="67C2F230" w14:textId="77777777" w:rsidR="00015A48" w:rsidRPr="000903EF" w:rsidRDefault="00015A48" w:rsidP="00015A48">
      <w:pPr>
        <w:widowControl/>
        <w:numPr>
          <w:ilvl w:val="0"/>
          <w:numId w:val="257"/>
        </w:numPr>
        <w:autoSpaceDE/>
        <w:autoSpaceDN/>
        <w:ind w:left="0" w:firstLine="567"/>
        <w:contextualSpacing/>
        <w:jc w:val="both"/>
        <w:rPr>
          <w:sz w:val="24"/>
          <w:szCs w:val="24"/>
          <w:lang w:bidi="ar-SA"/>
        </w:rPr>
      </w:pPr>
      <w:r w:rsidRPr="000903EF">
        <w:rPr>
          <w:sz w:val="24"/>
          <w:szCs w:val="24"/>
          <w:lang w:bidi="ar-SA"/>
        </w:rPr>
        <w:t>панели шумоотражающие прозрачные;</w:t>
      </w:r>
    </w:p>
    <w:p w14:paraId="3CD20264" w14:textId="77777777" w:rsidR="00015A48" w:rsidRPr="000903EF" w:rsidRDefault="00015A48" w:rsidP="00015A48">
      <w:pPr>
        <w:widowControl/>
        <w:numPr>
          <w:ilvl w:val="0"/>
          <w:numId w:val="257"/>
        </w:numPr>
        <w:autoSpaceDE/>
        <w:autoSpaceDN/>
        <w:ind w:left="0" w:firstLine="567"/>
        <w:contextualSpacing/>
        <w:jc w:val="both"/>
        <w:rPr>
          <w:sz w:val="24"/>
          <w:szCs w:val="24"/>
          <w:lang w:bidi="ar-SA"/>
        </w:rPr>
      </w:pPr>
      <w:r w:rsidRPr="000903EF">
        <w:rPr>
          <w:sz w:val="24"/>
          <w:szCs w:val="24"/>
          <w:lang w:bidi="ar-SA"/>
        </w:rPr>
        <w:t>панели шумопоглощающие  из горячеоцинкованной стали размером 70*985*2975мм (с перфорацией);</w:t>
      </w:r>
    </w:p>
    <w:p w14:paraId="5FB27FD5" w14:textId="77777777" w:rsidR="00015A48" w:rsidRPr="000903EF" w:rsidRDefault="00015A48" w:rsidP="00015A48">
      <w:pPr>
        <w:widowControl/>
        <w:numPr>
          <w:ilvl w:val="0"/>
          <w:numId w:val="257"/>
        </w:numPr>
        <w:autoSpaceDE/>
        <w:autoSpaceDN/>
        <w:ind w:left="0" w:firstLine="567"/>
        <w:contextualSpacing/>
        <w:jc w:val="both"/>
        <w:rPr>
          <w:sz w:val="24"/>
          <w:szCs w:val="24"/>
          <w:lang w:bidi="ar-SA"/>
        </w:rPr>
      </w:pPr>
      <w:r w:rsidRPr="000903EF">
        <w:rPr>
          <w:sz w:val="24"/>
          <w:szCs w:val="24"/>
          <w:lang w:bidi="ar-SA"/>
        </w:rPr>
        <w:t>панели шумопоглощающие  из горячеоцинкованной стали размером 70*985*2975мм (без перфорации);</w:t>
      </w:r>
    </w:p>
    <w:p w14:paraId="5DDEEF7C" w14:textId="77777777" w:rsidR="00015A48" w:rsidRPr="000903EF" w:rsidRDefault="00015A48" w:rsidP="00015A48">
      <w:pPr>
        <w:widowControl/>
        <w:numPr>
          <w:ilvl w:val="0"/>
          <w:numId w:val="257"/>
        </w:numPr>
        <w:autoSpaceDE/>
        <w:autoSpaceDN/>
        <w:ind w:left="0" w:firstLine="567"/>
        <w:contextualSpacing/>
        <w:jc w:val="both"/>
        <w:rPr>
          <w:sz w:val="24"/>
          <w:szCs w:val="24"/>
          <w:lang w:bidi="ar-SA"/>
        </w:rPr>
      </w:pPr>
      <w:r w:rsidRPr="000903EF">
        <w:rPr>
          <w:sz w:val="24"/>
          <w:szCs w:val="24"/>
          <w:lang w:bidi="ar-SA"/>
        </w:rPr>
        <w:t>панели железобетонные.</w:t>
      </w:r>
    </w:p>
    <w:p w14:paraId="4C96517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включающие следующие технологические операции:</w:t>
      </w:r>
    </w:p>
    <w:p w14:paraId="3DC0583D"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демонтаж панелей;</w:t>
      </w:r>
    </w:p>
    <w:p w14:paraId="1705E85D"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установка и крепление панелей;</w:t>
      </w:r>
    </w:p>
    <w:p w14:paraId="58B00735"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приведение агрегата в рабочее положение;</w:t>
      </w:r>
    </w:p>
    <w:p w14:paraId="74116AC5"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зацепка грузов (штучных, в пакетах, контейнерах, на поддонах);</w:t>
      </w:r>
    </w:p>
    <w:p w14:paraId="5B3A04B2"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погрузка в автотранспортные средства (или выгрузка) с подъемом, опусканием и поворотом стрелы;</w:t>
      </w:r>
    </w:p>
    <w:p w14:paraId="5BD307B0"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укладка подкладок под конструкции (по необходимости);</w:t>
      </w:r>
    </w:p>
    <w:p w14:paraId="49DAE1C6"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отцепка грузов;</w:t>
      </w:r>
    </w:p>
    <w:p w14:paraId="6D1445EA"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крепление или раскрепление груза при необходимости;</w:t>
      </w:r>
    </w:p>
    <w:p w14:paraId="3DCB0BCF"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 xml:space="preserve">перемещение манипулятора по фронту работ; </w:t>
      </w:r>
    </w:p>
    <w:p w14:paraId="3190C9F5" w14:textId="77777777" w:rsidR="00015A48" w:rsidRPr="000903EF" w:rsidRDefault="00015A48" w:rsidP="00015A48">
      <w:pPr>
        <w:widowControl/>
        <w:numPr>
          <w:ilvl w:val="2"/>
          <w:numId w:val="258"/>
        </w:numPr>
        <w:autoSpaceDE/>
        <w:autoSpaceDN/>
        <w:ind w:left="0" w:firstLine="567"/>
        <w:contextualSpacing/>
        <w:jc w:val="both"/>
        <w:rPr>
          <w:sz w:val="24"/>
          <w:szCs w:val="24"/>
          <w:lang w:bidi="ar-SA"/>
        </w:rPr>
      </w:pPr>
      <w:r w:rsidRPr="000903EF">
        <w:rPr>
          <w:sz w:val="24"/>
          <w:szCs w:val="24"/>
          <w:lang w:bidi="ar-SA"/>
        </w:rPr>
        <w:t>установка и снятие ограждений.</w:t>
      </w:r>
    </w:p>
    <w:p w14:paraId="1AA099F7" w14:textId="77777777" w:rsidR="00015A48" w:rsidRPr="000903EF" w:rsidRDefault="00015A48" w:rsidP="00015A48">
      <w:pPr>
        <w:widowControl/>
        <w:numPr>
          <w:ilvl w:val="1"/>
          <w:numId w:val="288"/>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1E3F6A08" w14:textId="77777777" w:rsidR="00015A48" w:rsidRPr="000903EF" w:rsidRDefault="00015A48" w:rsidP="00015A48">
      <w:pPr>
        <w:widowControl/>
        <w:numPr>
          <w:ilvl w:val="2"/>
          <w:numId w:val="288"/>
        </w:numPr>
        <w:autoSpaceDE/>
        <w:autoSpaceDN/>
        <w:ind w:left="0" w:firstLine="567"/>
        <w:contextualSpacing/>
        <w:jc w:val="both"/>
        <w:rPr>
          <w:b/>
          <w:sz w:val="24"/>
          <w:szCs w:val="24"/>
          <w:lang w:bidi="ar-SA"/>
        </w:rPr>
      </w:pPr>
      <w:r w:rsidRPr="000903EF">
        <w:rPr>
          <w:b/>
          <w:sz w:val="24"/>
          <w:szCs w:val="24"/>
          <w:lang w:bidi="ar-SA"/>
        </w:rPr>
        <w:t>Замена панелей шумозащитных экранов</w:t>
      </w:r>
    </w:p>
    <w:p w14:paraId="01D36B7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Замена панелей производится с целью поддержания целостности шумозащитных экранов, их акустической эффективности и эстетичного вида.</w:t>
      </w:r>
    </w:p>
    <w:p w14:paraId="26CE23F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Выявление участков шумозащитных экранов, на которых имеются частичные или значительные повреждения панелей, производится в процессе надзора за автомобильной дорогой, определение мест повреждений производится по результатам составления соответствующих актов установленной формы.</w:t>
      </w:r>
    </w:p>
    <w:p w14:paraId="4D46D157" w14:textId="77777777" w:rsidR="00015A48" w:rsidRPr="000903EF" w:rsidRDefault="00015A48" w:rsidP="00015A48">
      <w:pPr>
        <w:widowControl/>
        <w:numPr>
          <w:ilvl w:val="2"/>
          <w:numId w:val="288"/>
        </w:numPr>
        <w:autoSpaceDE/>
        <w:autoSpaceDN/>
        <w:ind w:left="0" w:firstLine="567"/>
        <w:contextualSpacing/>
        <w:jc w:val="both"/>
        <w:rPr>
          <w:b/>
          <w:sz w:val="24"/>
          <w:szCs w:val="24"/>
          <w:lang w:bidi="ar-SA"/>
        </w:rPr>
      </w:pPr>
      <w:r w:rsidRPr="000903EF">
        <w:rPr>
          <w:b/>
          <w:sz w:val="24"/>
          <w:szCs w:val="24"/>
          <w:lang w:bidi="ar-SA"/>
        </w:rPr>
        <w:t xml:space="preserve">Замена прозрачных шумоотражающих панелей шумозащитных экранов </w:t>
      </w:r>
    </w:p>
    <w:p w14:paraId="30D9C4D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Услуги по замене прозрачных шумоотражающих панелей шумозащитного экрана производятся в два этапа:</w:t>
      </w:r>
    </w:p>
    <w:p w14:paraId="2D60EB22" w14:textId="77777777" w:rsidR="00015A48" w:rsidRPr="000903EF" w:rsidRDefault="00015A48" w:rsidP="00015A48">
      <w:pPr>
        <w:widowControl/>
        <w:autoSpaceDE/>
        <w:autoSpaceDN/>
        <w:ind w:firstLine="567"/>
        <w:contextualSpacing/>
        <w:jc w:val="both"/>
        <w:rPr>
          <w:sz w:val="24"/>
          <w:szCs w:val="24"/>
          <w:u w:val="single"/>
          <w:lang w:bidi="ar-SA"/>
        </w:rPr>
      </w:pPr>
      <w:r w:rsidRPr="000903EF">
        <w:rPr>
          <w:sz w:val="24"/>
          <w:szCs w:val="24"/>
          <w:u w:val="single"/>
          <w:lang w:bidi="ar-SA"/>
        </w:rPr>
        <w:t>Демонтаж поврежденных акустических панелей шумозащитных экранов.</w:t>
      </w:r>
    </w:p>
    <w:p w14:paraId="7A29435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Демонтаж поврежденных акустических панелей шумозащитных экранов осуществляется с использованием бортового автомобиля, оборудованного краном-манипулятором, при этом демонтируются и горизонтальные профили. После демонтажа демонтированные поврежденные элементы панелей грузятся в бортовой автомобиль с вывозом на площадки складирования для последующей утилизации. </w:t>
      </w:r>
    </w:p>
    <w:p w14:paraId="1C08CE67" w14:textId="77777777" w:rsidR="00015A48" w:rsidRPr="000903EF" w:rsidRDefault="00015A48" w:rsidP="00015A48">
      <w:pPr>
        <w:widowControl/>
        <w:autoSpaceDE/>
        <w:autoSpaceDN/>
        <w:ind w:firstLine="567"/>
        <w:contextualSpacing/>
        <w:jc w:val="both"/>
        <w:rPr>
          <w:sz w:val="24"/>
          <w:szCs w:val="24"/>
          <w:u w:val="single"/>
          <w:lang w:bidi="ar-SA"/>
        </w:rPr>
      </w:pPr>
      <w:r w:rsidRPr="000903EF">
        <w:rPr>
          <w:sz w:val="24"/>
          <w:szCs w:val="24"/>
          <w:u w:val="single"/>
          <w:lang w:bidi="ar-SA"/>
        </w:rPr>
        <w:t>Монтаж новых элементов прозрачных шумоотражающих панелей шумозащитных экранов взамен демонтированных.</w:t>
      </w:r>
    </w:p>
    <w:p w14:paraId="18E2F3A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Монтаж новых элементов прозрачных шумоотражающих панелей шумозащитных экранов взамен демонтированных осуществляется с использованием бортового автомобиля, оборудованного краном-манипулятором. Новые элементы панелей шумозащитных экранов устанавливаются краном-манипулятором в пазы стоек шумозащитного экрана, при монтаже элементы панелей с четырех сторон обкладываются резиновыми прокладками. Жесткая фиксация панелей осуществляется горизонтальными профилями. Для крепления горизонтальных профилей к вертикальным стойкам используются анкерные детали, полученные ранее при демонтаже неисправных панелей. При монтаже новых панелей используются исправные горизонтальные профили, полученные при демонтаже неисправных панелей, либо, при их отсутствии, производится установка новых горизонтальных профилей взамен неисправных.   </w:t>
      </w:r>
    </w:p>
    <w:p w14:paraId="55AA03EA" w14:textId="77777777" w:rsidR="00015A48" w:rsidRPr="000903EF" w:rsidRDefault="00015A48" w:rsidP="00015A48">
      <w:pPr>
        <w:widowControl/>
        <w:numPr>
          <w:ilvl w:val="2"/>
          <w:numId w:val="288"/>
        </w:numPr>
        <w:autoSpaceDE/>
        <w:autoSpaceDN/>
        <w:ind w:left="0" w:firstLine="567"/>
        <w:contextualSpacing/>
        <w:jc w:val="both"/>
        <w:rPr>
          <w:b/>
          <w:sz w:val="24"/>
          <w:szCs w:val="24"/>
          <w:lang w:bidi="ar-SA"/>
        </w:rPr>
      </w:pPr>
      <w:r w:rsidRPr="000903EF">
        <w:rPr>
          <w:b/>
          <w:sz w:val="24"/>
          <w:szCs w:val="24"/>
          <w:lang w:bidi="ar-SA"/>
        </w:rPr>
        <w:t xml:space="preserve">Замена панелей шумопоглощающих  из горячеоцинкованной стали (с перфорацией) </w:t>
      </w:r>
    </w:p>
    <w:p w14:paraId="7665155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Замена панелей шумопоглощающих из горячеоцинкованной стали размером 64*520*980 мм (с перфорацией) производится с учетом конструкции шумозащитного экрана по технологии, аналогичной указанной выше в п.1.2.2.</w:t>
      </w:r>
    </w:p>
    <w:p w14:paraId="1EF011E2" w14:textId="77777777" w:rsidR="00015A48" w:rsidRPr="000903EF" w:rsidRDefault="00015A48" w:rsidP="00015A48">
      <w:pPr>
        <w:widowControl/>
        <w:numPr>
          <w:ilvl w:val="2"/>
          <w:numId w:val="288"/>
        </w:numPr>
        <w:autoSpaceDE/>
        <w:autoSpaceDN/>
        <w:ind w:left="0" w:firstLine="567"/>
        <w:contextualSpacing/>
        <w:jc w:val="both"/>
        <w:rPr>
          <w:b/>
          <w:sz w:val="24"/>
          <w:szCs w:val="24"/>
          <w:lang w:bidi="ar-SA"/>
        </w:rPr>
      </w:pPr>
      <w:r w:rsidRPr="000903EF">
        <w:rPr>
          <w:b/>
          <w:sz w:val="24"/>
          <w:szCs w:val="24"/>
          <w:lang w:bidi="ar-SA"/>
        </w:rPr>
        <w:t>Замена панелей шумопоглощающих  из горячеоцинкованной стали (без перфорации)</w:t>
      </w:r>
    </w:p>
    <w:p w14:paraId="7AEAC0F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Замена панелей шумопоглощающих из горячеоцинкованной стали размером 70*985*2975 мм (без перфорации) производится с учетом конструкции шумозащитного экрана по технологии, аналогичной указанной выше в п.1.2.2.</w:t>
      </w:r>
    </w:p>
    <w:p w14:paraId="1AFA014D" w14:textId="77777777" w:rsidR="00015A48" w:rsidRPr="000903EF" w:rsidRDefault="00015A48" w:rsidP="00015A48">
      <w:pPr>
        <w:widowControl/>
        <w:numPr>
          <w:ilvl w:val="2"/>
          <w:numId w:val="288"/>
        </w:numPr>
        <w:autoSpaceDE/>
        <w:autoSpaceDN/>
        <w:ind w:left="0" w:firstLine="567"/>
        <w:contextualSpacing/>
        <w:jc w:val="both"/>
        <w:rPr>
          <w:b/>
          <w:sz w:val="24"/>
          <w:szCs w:val="24"/>
          <w:lang w:bidi="ar-SA"/>
        </w:rPr>
      </w:pPr>
      <w:r w:rsidRPr="000903EF">
        <w:rPr>
          <w:b/>
          <w:sz w:val="24"/>
          <w:szCs w:val="24"/>
          <w:lang w:bidi="ar-SA"/>
        </w:rPr>
        <w:t>Замена железобетонных панелей шумозащитных экранов</w:t>
      </w:r>
    </w:p>
    <w:p w14:paraId="0410AFB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Замена железобетонных панелей шумозащитных экранов производится с учетом конструкции шумозащитного экрана по технологии, аналогичной указанной выше в п.1.2.2.</w:t>
      </w:r>
    </w:p>
    <w:p w14:paraId="0F325AB9" w14:textId="77777777" w:rsidR="00015A48" w:rsidRPr="000903EF" w:rsidRDefault="00015A48" w:rsidP="00015A48">
      <w:pPr>
        <w:widowControl/>
        <w:numPr>
          <w:ilvl w:val="2"/>
          <w:numId w:val="288"/>
        </w:numPr>
        <w:autoSpaceDE/>
        <w:autoSpaceDN/>
        <w:ind w:left="0" w:firstLine="567"/>
        <w:contextualSpacing/>
        <w:jc w:val="both"/>
        <w:rPr>
          <w:b/>
          <w:sz w:val="24"/>
          <w:szCs w:val="24"/>
          <w:lang w:bidi="ar-SA"/>
        </w:rPr>
      </w:pPr>
      <w:r w:rsidRPr="000903EF">
        <w:rPr>
          <w:b/>
          <w:sz w:val="24"/>
          <w:szCs w:val="24"/>
          <w:lang w:bidi="ar-SA"/>
        </w:rPr>
        <w:t>Используемые машины, оборудование и инвентарь</w:t>
      </w:r>
    </w:p>
    <w:p w14:paraId="19CF311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замене панелей шумозащитных экранов используются следующие машины, оборудование и инвентарь: автомобиль бортовой оборудованный краном-манипулятором, машина дорожной службы, набор гаечных ключей.</w:t>
      </w:r>
    </w:p>
    <w:p w14:paraId="3C9C116F" w14:textId="77777777" w:rsidR="00015A48" w:rsidRPr="000903EF" w:rsidRDefault="00015A48" w:rsidP="00015A48">
      <w:pPr>
        <w:widowControl/>
        <w:numPr>
          <w:ilvl w:val="1"/>
          <w:numId w:val="288"/>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4A55986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замене панелей шумозащитных экранов необходимо соблюдать правила техники безопасности и охраны труда в соответствии с требованиями следующих нормативных документов:</w:t>
      </w:r>
    </w:p>
    <w:p w14:paraId="50C39EE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BB3B95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38DA2C0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24D6DD5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61F5DDD8"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04C8AC0"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При оказании услуг по замене панелей шумозащитных экранов места оказания услуг должны быть ограждены в соответствии со схемами, учитывающими статический характер услуг и составленными в соответствии с требованиями ГОСТ Р 58350-2019.</w:t>
      </w:r>
    </w:p>
    <w:p w14:paraId="0373B514" w14:textId="77777777" w:rsidR="00015A48" w:rsidRPr="000903EF" w:rsidRDefault="00015A48" w:rsidP="00015A48">
      <w:pPr>
        <w:widowControl/>
        <w:autoSpaceDE/>
        <w:autoSpaceDN/>
        <w:ind w:firstLine="567"/>
        <w:contextualSpacing/>
        <w:jc w:val="both"/>
        <w:rPr>
          <w:sz w:val="24"/>
          <w:szCs w:val="24"/>
          <w:lang w:bidi="ar-SA"/>
        </w:rPr>
      </w:pPr>
    </w:p>
    <w:p w14:paraId="08F68521"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26" w:name="_Toc467766001"/>
      <w:bookmarkStart w:id="327" w:name="_Toc105662282"/>
      <w:r w:rsidRPr="000903EF">
        <w:rPr>
          <w:b/>
          <w:sz w:val="24"/>
          <w:szCs w:val="20"/>
          <w:lang w:eastAsia="en-US" w:bidi="ar-SA"/>
        </w:rPr>
        <w:t>МОЙКА БАРЬЕРНЫХ ОГРАЖДЕНИЙ И ДЕМПФИРУЮЩИХ УСТРОЙСТВ МЕХАНИЗИРОВАННЫМ СПОСОБОМ С ИСПОЛЬЗОВАНИЕМ АППАРАТА ВЫСОКОГО ДАВЛЕНИЯ</w:t>
      </w:r>
      <w:bookmarkEnd w:id="326"/>
      <w:bookmarkEnd w:id="327"/>
    </w:p>
    <w:p w14:paraId="745DF3B0" w14:textId="77777777" w:rsidR="00015A48" w:rsidRPr="000903EF" w:rsidRDefault="00015A48" w:rsidP="00015A48">
      <w:pPr>
        <w:widowControl/>
        <w:numPr>
          <w:ilvl w:val="1"/>
          <w:numId w:val="289"/>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535AA9B0"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Технологическая карта регламентирует мойку барьерных ограждений и демпфирующих устройств механизированным способом с использованием аппарата высокого давления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582C9D6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Мойка барьерных ограждений и демпфирующих устройств механизированным способом с использованием аппарата высокого давления необходима для повышения срока службы защитного антикоррозионного покрытия и для обеспечения благоприятного эстетичного вида сооружения.</w:t>
      </w:r>
    </w:p>
    <w:p w14:paraId="42A04C4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Данной технологической картой регламентируется услуга по мойке барьерных ограждений и демпфирующих устройств механизированным способом с использованием аппарата высокого давления, включающая следующие технологические операции:</w:t>
      </w:r>
    </w:p>
    <w:p w14:paraId="1A9BB01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очистка поверхности ограждения.</w:t>
      </w:r>
    </w:p>
    <w:p w14:paraId="61BF29D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маневрирование машины и наполнение цистерны водой.</w:t>
      </w:r>
    </w:p>
    <w:p w14:paraId="7DB4DB8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Мойке подлежат дорожные ограждения барьерного типа и демпфирующие устройства.</w:t>
      </w:r>
    </w:p>
    <w:p w14:paraId="1E5662EC" w14:textId="77777777" w:rsidR="00015A48" w:rsidRPr="000903EF" w:rsidRDefault="00015A48" w:rsidP="00015A48">
      <w:pPr>
        <w:widowControl/>
        <w:numPr>
          <w:ilvl w:val="1"/>
          <w:numId w:val="289"/>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731DB6E5" w14:textId="77777777" w:rsidR="00015A48" w:rsidRPr="000903EF" w:rsidRDefault="00015A48" w:rsidP="00015A48">
      <w:pPr>
        <w:widowControl/>
        <w:numPr>
          <w:ilvl w:val="2"/>
          <w:numId w:val="289"/>
        </w:numPr>
        <w:autoSpaceDE/>
        <w:autoSpaceDN/>
        <w:ind w:left="0" w:firstLine="567"/>
        <w:contextualSpacing/>
        <w:jc w:val="both"/>
        <w:rPr>
          <w:b/>
          <w:sz w:val="24"/>
          <w:szCs w:val="24"/>
          <w:lang w:bidi="ar-SA"/>
        </w:rPr>
      </w:pPr>
      <w:r w:rsidRPr="000903EF">
        <w:rPr>
          <w:b/>
          <w:sz w:val="24"/>
          <w:szCs w:val="24"/>
          <w:lang w:bidi="ar-SA"/>
        </w:rPr>
        <w:t>Оказание услуг по мойке барьерного ограждения и демпфирующих устройств с использованием аппарата высокого давления и оборудования КДМ</w:t>
      </w:r>
    </w:p>
    <w:p w14:paraId="55FE741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оказании услуг рабочие располагаются перед КДМ и производят мойку поверхности элементов дорожных ограждений барьерного типа с использованием аппарата высокого давления. </w:t>
      </w:r>
    </w:p>
    <w:p w14:paraId="1DB95F5E" w14:textId="77777777" w:rsidR="00015A48" w:rsidRPr="000903EF" w:rsidRDefault="00015A48" w:rsidP="00015A48">
      <w:pPr>
        <w:widowControl/>
        <w:numPr>
          <w:ilvl w:val="2"/>
          <w:numId w:val="289"/>
        </w:numPr>
        <w:autoSpaceDE/>
        <w:autoSpaceDN/>
        <w:ind w:left="0" w:firstLine="567"/>
        <w:contextualSpacing/>
        <w:jc w:val="both"/>
        <w:rPr>
          <w:b/>
          <w:sz w:val="24"/>
          <w:szCs w:val="24"/>
          <w:lang w:bidi="ar-SA"/>
        </w:rPr>
      </w:pPr>
      <w:r w:rsidRPr="000903EF">
        <w:rPr>
          <w:b/>
          <w:sz w:val="24"/>
          <w:szCs w:val="24"/>
          <w:lang w:bidi="ar-SA"/>
        </w:rPr>
        <w:t>Применяемые машины и оборудование</w:t>
      </w:r>
    </w:p>
    <w:p w14:paraId="6B8C630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мойке барьерных ограждений и демпфирующих устройств механизированным способом рекомендуется применение следующего оборудования КДМ: поливомоечное оборудование (высоконапорная мойка) с пистолетом высокого давления, типа Керхер.</w:t>
      </w:r>
    </w:p>
    <w:p w14:paraId="03BFE122" w14:textId="77777777" w:rsidR="00015A48" w:rsidRPr="000903EF" w:rsidRDefault="00015A48" w:rsidP="00015A48">
      <w:pPr>
        <w:widowControl/>
        <w:numPr>
          <w:ilvl w:val="2"/>
          <w:numId w:val="289"/>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732C83E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Вода, предназначенные для очистки от грязи конструкций дорожных ограждений барьерного типа, доставляются к месту оказания услуг в цистерне комбинированной дорожной машины. </w:t>
      </w:r>
    </w:p>
    <w:p w14:paraId="0DCC473A" w14:textId="77777777" w:rsidR="00015A48" w:rsidRPr="000903EF" w:rsidRDefault="00015A48" w:rsidP="00015A48">
      <w:pPr>
        <w:widowControl/>
        <w:numPr>
          <w:ilvl w:val="1"/>
          <w:numId w:val="289"/>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70D5328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мойке конструкций дорожного ограждения барьерного типа и демпфирующих устройств механизированным способом необходимо соблюдать правила техники безопасности и охраны труда в соответствии с требованиями следующих нормативных документов:</w:t>
      </w:r>
    </w:p>
    <w:p w14:paraId="3E00DA5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1C5C99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5BD2D12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41AFEE89"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55EDE48"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38221D5" w14:textId="77777777" w:rsidR="00015A48" w:rsidRPr="000903EF" w:rsidRDefault="00015A48" w:rsidP="00015A48">
      <w:pPr>
        <w:widowControl/>
        <w:tabs>
          <w:tab w:val="left" w:pos="993"/>
        </w:tabs>
        <w:autoSpaceDE/>
        <w:autoSpaceDN/>
        <w:ind w:firstLine="567"/>
        <w:contextualSpacing/>
        <w:jc w:val="both"/>
        <w:rPr>
          <w:bCs/>
          <w:sz w:val="24"/>
          <w:szCs w:val="24"/>
          <w:lang w:bidi="ar-SA"/>
        </w:rPr>
      </w:pPr>
    </w:p>
    <w:p w14:paraId="6258D2A0"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28" w:name="_Toc54177806"/>
      <w:bookmarkStart w:id="329" w:name="_Toc105662283"/>
      <w:r w:rsidRPr="000903EF">
        <w:rPr>
          <w:b/>
          <w:sz w:val="24"/>
          <w:szCs w:val="20"/>
          <w:lang w:eastAsia="en-US" w:bidi="ar-SA"/>
        </w:rPr>
        <w:lastRenderedPageBreak/>
        <w:t>ОЧИСТКА ОГРАЖДЕНИЯ ОТ ПЫЛИ И ГРЯЗИ ПРИ ПОМОЩИ СПЕЦИАЛИЗИРОВАННОГО ОБОРУДОВАНИЯ КОМБИНИРОВАННЫХ ДОРОЖНЫХ МАШИН</w:t>
      </w:r>
      <w:bookmarkEnd w:id="328"/>
      <w:bookmarkEnd w:id="329"/>
    </w:p>
    <w:p w14:paraId="049533D9" w14:textId="77777777" w:rsidR="00015A48" w:rsidRPr="000903EF" w:rsidRDefault="00015A48" w:rsidP="00015A48">
      <w:pPr>
        <w:widowControl/>
        <w:numPr>
          <w:ilvl w:val="1"/>
          <w:numId w:val="290"/>
        </w:numPr>
        <w:autoSpaceDE/>
        <w:autoSpaceDN/>
        <w:ind w:left="0" w:firstLine="567"/>
        <w:contextualSpacing/>
        <w:jc w:val="both"/>
        <w:rPr>
          <w:b/>
          <w:bCs/>
          <w:sz w:val="24"/>
          <w:szCs w:val="24"/>
          <w:lang w:eastAsia="en-US" w:bidi="ar-SA"/>
        </w:rPr>
      </w:pPr>
      <w:bookmarkStart w:id="330" w:name="_Toc25842197"/>
      <w:r w:rsidRPr="000903EF">
        <w:rPr>
          <w:b/>
          <w:bCs/>
          <w:sz w:val="24"/>
          <w:szCs w:val="24"/>
          <w:lang w:eastAsia="en-US" w:bidi="ar-SA"/>
        </w:rPr>
        <w:t>Область применения</w:t>
      </w:r>
      <w:bookmarkEnd w:id="330"/>
    </w:p>
    <w:p w14:paraId="6AF2B8A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очистку от загрязнений конструкций дорожных ограждений барьерного типа при нормативном содержании в весенне-летне-осенний период при нормативном содержании в весенне-летне-осенний период.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CA236E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дорожных ограждений барьерного типа от грязи и пыли, образующихся на них в процессе эксплуатации, необходима для повышения срока службы защитного антикоррозионного покрытия и для обеспечения благоприятного эстетичного вида автомобильной дороги.</w:t>
      </w:r>
    </w:p>
    <w:p w14:paraId="762044B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очистке дорожных ограждений барьерного типа от грязи и пыли, выполняемая механизированным способом, с использованием оборудования КДМ.</w:t>
      </w:r>
    </w:p>
    <w:p w14:paraId="4EF8AE0B" w14:textId="77777777" w:rsidR="00015A48" w:rsidRPr="000903EF" w:rsidRDefault="00015A48" w:rsidP="00015A48">
      <w:pPr>
        <w:widowControl/>
        <w:autoSpaceDE/>
        <w:autoSpaceDN/>
        <w:ind w:firstLine="567"/>
        <w:jc w:val="both"/>
        <w:rPr>
          <w:sz w:val="24"/>
          <w:szCs w:val="24"/>
          <w:lang w:bidi="ar-SA"/>
        </w:rPr>
      </w:pPr>
    </w:p>
    <w:p w14:paraId="3539B131" w14:textId="77777777" w:rsidR="00015A48" w:rsidRPr="000903EF" w:rsidRDefault="00015A48" w:rsidP="00015A48">
      <w:pPr>
        <w:widowControl/>
        <w:numPr>
          <w:ilvl w:val="1"/>
          <w:numId w:val="290"/>
        </w:numPr>
        <w:autoSpaceDE/>
        <w:autoSpaceDN/>
        <w:ind w:left="0" w:firstLine="567"/>
        <w:contextualSpacing/>
        <w:jc w:val="both"/>
        <w:rPr>
          <w:b/>
          <w:bCs/>
          <w:sz w:val="24"/>
          <w:szCs w:val="24"/>
          <w:lang w:eastAsia="en-US" w:bidi="ar-SA"/>
        </w:rPr>
      </w:pPr>
      <w:bookmarkStart w:id="331" w:name="_Toc25842198"/>
      <w:r w:rsidRPr="000903EF">
        <w:rPr>
          <w:b/>
          <w:bCs/>
          <w:sz w:val="24"/>
          <w:szCs w:val="24"/>
          <w:lang w:eastAsia="en-US" w:bidi="ar-SA"/>
        </w:rPr>
        <w:t>Технология и организация оказания услуг</w:t>
      </w:r>
      <w:bookmarkEnd w:id="331"/>
    </w:p>
    <w:p w14:paraId="014F6C70" w14:textId="77777777" w:rsidR="00015A48" w:rsidRPr="000903EF" w:rsidRDefault="00015A48" w:rsidP="00015A48">
      <w:pPr>
        <w:widowControl/>
        <w:numPr>
          <w:ilvl w:val="2"/>
          <w:numId w:val="290"/>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услуги</w:t>
      </w:r>
    </w:p>
    <w:p w14:paraId="5EFFAAA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комбинированная дорожная машина с установленной щеткой для очистки барьерных ограждений от пыли и грязи двигается по обочине автомобильной дороги максимально близко к ограждению и производит очистку щеткой поверхности его элементов.</w:t>
      </w:r>
    </w:p>
    <w:p w14:paraId="11438C36" w14:textId="77777777" w:rsidR="00015A48" w:rsidRPr="000903EF" w:rsidRDefault="00015A48" w:rsidP="00015A48">
      <w:pPr>
        <w:widowControl/>
        <w:numPr>
          <w:ilvl w:val="2"/>
          <w:numId w:val="290"/>
        </w:numPr>
        <w:autoSpaceDE/>
        <w:autoSpaceDN/>
        <w:ind w:left="0" w:firstLine="567"/>
        <w:contextualSpacing/>
        <w:jc w:val="both"/>
        <w:rPr>
          <w:b/>
          <w:sz w:val="24"/>
          <w:szCs w:val="24"/>
          <w:lang w:bidi="ar-SA"/>
        </w:rPr>
      </w:pPr>
      <w:r w:rsidRPr="000903EF">
        <w:rPr>
          <w:b/>
          <w:sz w:val="24"/>
          <w:szCs w:val="24"/>
          <w:lang w:bidi="ar-SA"/>
        </w:rPr>
        <w:t>Применяемые машины и оборудование</w:t>
      </w:r>
    </w:p>
    <w:p w14:paraId="6766BE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очистке и мойке барьерных ограждений следует использовать следующую дорожную технику и инвентарь:</w:t>
      </w:r>
    </w:p>
    <w:p w14:paraId="6BBA0C22" w14:textId="77777777" w:rsidR="00015A48" w:rsidRPr="000903EF" w:rsidRDefault="00015A48" w:rsidP="00015A48">
      <w:pPr>
        <w:widowControl/>
        <w:numPr>
          <w:ilvl w:val="0"/>
          <w:numId w:val="269"/>
        </w:numPr>
        <w:tabs>
          <w:tab w:val="left" w:pos="993"/>
        </w:tabs>
        <w:autoSpaceDE/>
        <w:autoSpaceDN/>
        <w:ind w:left="0" w:firstLine="567"/>
        <w:contextualSpacing/>
        <w:jc w:val="both"/>
        <w:rPr>
          <w:sz w:val="24"/>
          <w:szCs w:val="24"/>
          <w:lang w:bidi="ar-SA"/>
        </w:rPr>
      </w:pPr>
      <w:r w:rsidRPr="000903EF">
        <w:rPr>
          <w:sz w:val="24"/>
          <w:szCs w:val="24"/>
          <w:lang w:bidi="ar-SA"/>
        </w:rPr>
        <w:t>машина дорожная комбинированная (типа ДМК 40.03 ПМ),</w:t>
      </w:r>
    </w:p>
    <w:p w14:paraId="5B7069D6" w14:textId="77777777" w:rsidR="00015A48" w:rsidRPr="000903EF" w:rsidRDefault="00015A48" w:rsidP="00015A48">
      <w:pPr>
        <w:widowControl/>
        <w:numPr>
          <w:ilvl w:val="0"/>
          <w:numId w:val="269"/>
        </w:numPr>
        <w:tabs>
          <w:tab w:val="left" w:pos="993"/>
        </w:tabs>
        <w:autoSpaceDE/>
        <w:autoSpaceDN/>
        <w:ind w:left="0" w:firstLine="567"/>
        <w:contextualSpacing/>
        <w:jc w:val="both"/>
        <w:rPr>
          <w:sz w:val="24"/>
          <w:szCs w:val="24"/>
          <w:lang w:bidi="ar-SA"/>
        </w:rPr>
      </w:pPr>
      <w:r w:rsidRPr="000903EF">
        <w:rPr>
          <w:sz w:val="24"/>
          <w:szCs w:val="24"/>
          <w:lang w:bidi="ar-SA"/>
        </w:rPr>
        <w:t>навесное оборудование КДМ (щетка для мойки барьерных ограждений (типа ОРБ-1, ТМ-1100ЩБ, ОМБ-1)).</w:t>
      </w:r>
    </w:p>
    <w:p w14:paraId="02992FC1" w14:textId="77777777" w:rsidR="00015A48" w:rsidRPr="000903EF" w:rsidRDefault="00015A48" w:rsidP="00015A48">
      <w:pPr>
        <w:widowControl/>
        <w:numPr>
          <w:ilvl w:val="2"/>
          <w:numId w:val="290"/>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49C9C00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Вода, предназначенная для очистки от грязи элементов дорожных ограждений барьерного типа, доставляется к месту оказания услуг в цистерне комбинированной дорожной машины. </w:t>
      </w:r>
    </w:p>
    <w:p w14:paraId="5BD7A561" w14:textId="77777777" w:rsidR="00015A48" w:rsidRPr="000903EF" w:rsidRDefault="00015A48" w:rsidP="00015A48">
      <w:pPr>
        <w:widowControl/>
        <w:autoSpaceDE/>
        <w:autoSpaceDN/>
        <w:ind w:firstLine="567"/>
        <w:contextualSpacing/>
        <w:jc w:val="both"/>
        <w:rPr>
          <w:bCs/>
          <w:sz w:val="24"/>
          <w:szCs w:val="24"/>
          <w:lang w:bidi="ar-SA"/>
        </w:rPr>
      </w:pPr>
    </w:p>
    <w:p w14:paraId="7AF061DC" w14:textId="77777777" w:rsidR="00015A48" w:rsidRPr="000903EF" w:rsidRDefault="00015A48" w:rsidP="00015A48">
      <w:pPr>
        <w:widowControl/>
        <w:numPr>
          <w:ilvl w:val="1"/>
          <w:numId w:val="290"/>
        </w:numPr>
        <w:autoSpaceDE/>
        <w:autoSpaceDN/>
        <w:ind w:left="0" w:firstLine="567"/>
        <w:contextualSpacing/>
        <w:jc w:val="both"/>
        <w:rPr>
          <w:b/>
          <w:sz w:val="24"/>
          <w:szCs w:val="24"/>
          <w:lang w:bidi="ar-SA"/>
        </w:rPr>
      </w:pPr>
      <w:bookmarkStart w:id="332" w:name="_Toc25842200"/>
      <w:r w:rsidRPr="000903EF">
        <w:rPr>
          <w:b/>
          <w:sz w:val="24"/>
          <w:szCs w:val="24"/>
          <w:lang w:bidi="ar-SA"/>
        </w:rPr>
        <w:t>Основные требования правил техники безопасности и охраны труда</w:t>
      </w:r>
      <w:bookmarkEnd w:id="332"/>
    </w:p>
    <w:p w14:paraId="72E73D2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оказании услуги по очистке барьерных ограждений от пыли и грязи необходимо соблюдать правила техники </w:t>
      </w:r>
      <w:r w:rsidRPr="000903EF">
        <w:rPr>
          <w:bCs/>
          <w:sz w:val="24"/>
          <w:szCs w:val="24"/>
          <w:lang w:bidi="ar-SA"/>
        </w:rPr>
        <w:t>безопасности</w:t>
      </w:r>
      <w:r w:rsidRPr="000903EF">
        <w:rPr>
          <w:sz w:val="24"/>
          <w:szCs w:val="24"/>
          <w:lang w:bidi="ar-SA"/>
        </w:rPr>
        <w:t xml:space="preserve"> и охраны труда в соответствии с требованиями следующих нормативных документов:</w:t>
      </w:r>
    </w:p>
    <w:p w14:paraId="2C21709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19E9E51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3D077E9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638F9C9A"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7779990"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24AE61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КДМ с поливомоечным оборудованием должна быть оборудована комплектом дорожных знаков (объезд препятствия слева или </w:t>
      </w:r>
      <w:r w:rsidRPr="000903EF">
        <w:rPr>
          <w:bCs/>
          <w:sz w:val="24"/>
          <w:szCs w:val="24"/>
          <w:lang w:bidi="ar-SA"/>
        </w:rPr>
        <w:t>импульсной</w:t>
      </w:r>
      <w:r w:rsidRPr="000903EF">
        <w:rPr>
          <w:sz w:val="24"/>
          <w:szCs w:val="24"/>
          <w:lang w:bidi="ar-SA"/>
        </w:rPr>
        <w:t xml:space="preserve"> стрелой, дорожные работы, ограничение скорости (40)), проблесковым маячком и стробоскопами.</w:t>
      </w:r>
    </w:p>
    <w:p w14:paraId="6E697304" w14:textId="77777777" w:rsidR="00015A48" w:rsidRDefault="00015A48" w:rsidP="00015A48">
      <w:pPr>
        <w:widowControl/>
        <w:autoSpaceDE/>
        <w:autoSpaceDN/>
        <w:ind w:firstLine="567"/>
        <w:contextualSpacing/>
        <w:jc w:val="both"/>
        <w:rPr>
          <w:sz w:val="24"/>
          <w:szCs w:val="24"/>
          <w:lang w:bidi="ar-SA"/>
        </w:rPr>
      </w:pPr>
    </w:p>
    <w:p w14:paraId="5E6E53EB" w14:textId="77777777" w:rsidR="00015A48" w:rsidRPr="000903EF" w:rsidRDefault="00015A48" w:rsidP="00015A48">
      <w:pPr>
        <w:widowControl/>
        <w:autoSpaceDE/>
        <w:autoSpaceDN/>
        <w:ind w:firstLine="567"/>
        <w:contextualSpacing/>
        <w:jc w:val="both"/>
        <w:rPr>
          <w:sz w:val="24"/>
          <w:szCs w:val="24"/>
          <w:lang w:bidi="ar-SA"/>
        </w:rPr>
      </w:pPr>
    </w:p>
    <w:p w14:paraId="499634C3"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33" w:name="_Toc467766003"/>
      <w:bookmarkStart w:id="334" w:name="_Toc105662284"/>
      <w:r w:rsidRPr="000903EF">
        <w:rPr>
          <w:b/>
          <w:sz w:val="24"/>
          <w:szCs w:val="20"/>
          <w:lang w:eastAsia="en-US" w:bidi="ar-SA"/>
        </w:rPr>
        <w:lastRenderedPageBreak/>
        <w:t>ОЧИСТКА И МОЙКА ДОРОЖНЫХ ЗНАКОВ ОСНОВНЫХ ГРУПП СТАНДАРТНЫХ ТИПОРАЗМЕРОВ И ЗНАКОВ ИНДИВИДУАЛЬНОГО ПРОЕКТИРОВАНИЯ</w:t>
      </w:r>
      <w:bookmarkEnd w:id="333"/>
      <w:bookmarkEnd w:id="334"/>
    </w:p>
    <w:p w14:paraId="2273073D" w14:textId="77777777" w:rsidR="00015A48" w:rsidRPr="000903EF" w:rsidRDefault="00015A48" w:rsidP="00015A48">
      <w:pPr>
        <w:widowControl/>
        <w:numPr>
          <w:ilvl w:val="1"/>
          <w:numId w:val="291"/>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31E9864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очистку и мойку дорожных знаков основных групп стандартных типоразмеров и знаков индивидуального проектирования при нормативном содержании их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66D21B5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Оказание данной услуги необходимо для повышения безопасности дорожного движения, так как загрязнения дорожных знаков в значительной степени снижают их видимость, ухудшают их восприятие участниками дорожного движения.</w:t>
      </w:r>
    </w:p>
    <w:p w14:paraId="256F39D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очистке и мойке дорожных знаков основных групп стандартных на стойках, стойках рамных опор и кронштейнах крепления к шумозащитному экрану, и знаков индивидуального проектирования на стойках, включающая следующие технологические операции:</w:t>
      </w:r>
    </w:p>
    <w:p w14:paraId="3709A14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поверхности дорожного знака щеткой или веником;</w:t>
      </w:r>
    </w:p>
    <w:p w14:paraId="077DDE6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–мойка поверхности водой из аппарата высокого давления;</w:t>
      </w:r>
    </w:p>
    <w:p w14:paraId="02CA616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–перемещение к следующему объекту.</w:t>
      </w:r>
    </w:p>
    <w:p w14:paraId="290663B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услуги по очистке и мойке дорожных знаков основных групп стандартных типоразмеров и знаков индивидуального проектирования на ригелях рамных опор и пролетных строениях путепроводов с использованием аппарата высокого давления и автогидроподъемника, включающие:</w:t>
      </w:r>
    </w:p>
    <w:p w14:paraId="752B192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и мойка дорожных знаков на ригелях рамных опор и пролетных строениях путепроводов водой с использованием автогидроподъемника и аппарата высокого давления;</w:t>
      </w:r>
    </w:p>
    <w:p w14:paraId="1171B3B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–приведение подъемных механизмов в рабочее и транспортное положение;</w:t>
      </w:r>
    </w:p>
    <w:p w14:paraId="5207F10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поверхности щеткой;</w:t>
      </w:r>
    </w:p>
    <w:p w14:paraId="15B5B3C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–мойка поверхности водой из аппарата высокого давления;</w:t>
      </w:r>
    </w:p>
    <w:p w14:paraId="76BF32F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–перемещение к следующему объекту.</w:t>
      </w:r>
    </w:p>
    <w:p w14:paraId="2012D46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и мойка дорожных знаков основных групп стандартных типоразмеров и знаков индивидуального проектирования производится на всем протяжении Участков автомобильных дорог, находящихся в доверительном управлении ГК «Автодор», включая искусственные сооружения на них.</w:t>
      </w:r>
    </w:p>
    <w:p w14:paraId="0D6AF60B" w14:textId="77777777" w:rsidR="00015A48" w:rsidRPr="000903EF" w:rsidRDefault="00015A48" w:rsidP="00015A48">
      <w:pPr>
        <w:widowControl/>
        <w:numPr>
          <w:ilvl w:val="1"/>
          <w:numId w:val="291"/>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5B6DC52F" w14:textId="77777777" w:rsidR="00015A48" w:rsidRPr="000903EF" w:rsidRDefault="00015A48" w:rsidP="00015A48">
      <w:pPr>
        <w:widowControl/>
        <w:numPr>
          <w:ilvl w:val="2"/>
          <w:numId w:val="291"/>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1D3276F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Очистка поверхности дорожных знаков должна производиться только щетками с мягким ворсом, так как при использовании жесткого ворса возможно повреждение световозвращающего покрытия дорожных знаков. </w:t>
      </w:r>
    </w:p>
    <w:p w14:paraId="340AA1DF" w14:textId="77777777" w:rsidR="00015A48" w:rsidRPr="000903EF" w:rsidRDefault="00015A48" w:rsidP="00015A48">
      <w:pPr>
        <w:widowControl/>
        <w:numPr>
          <w:ilvl w:val="2"/>
          <w:numId w:val="291"/>
        </w:numPr>
        <w:autoSpaceDE/>
        <w:autoSpaceDN/>
        <w:ind w:left="0" w:firstLine="567"/>
        <w:contextualSpacing/>
        <w:jc w:val="both"/>
        <w:rPr>
          <w:b/>
          <w:sz w:val="24"/>
          <w:szCs w:val="24"/>
          <w:lang w:bidi="ar-SA"/>
        </w:rPr>
      </w:pPr>
      <w:r w:rsidRPr="000903EF">
        <w:rPr>
          <w:b/>
          <w:sz w:val="24"/>
          <w:szCs w:val="24"/>
          <w:lang w:bidi="ar-SA"/>
        </w:rPr>
        <w:t>Услуга по очистке и мойке дорожных знаков основных групп стандартных типоразмеров на стойках, стойках рамных опор и кронштейнах крепления к шумозащитному экрану, и знаков индивидуального проектирования на стойках</w:t>
      </w:r>
    </w:p>
    <w:p w14:paraId="16F0AE1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очистке и мойке с использованием воды дорожные рабочие очищают поверхность щитков дорожных знаков с помощью щеток или веников, после чего производится мойка щитков и стоек дорожных знаков струей воды направленного действия, выходящей под давлением из аппарата высокого давления комбинированной дорожной машины.</w:t>
      </w:r>
    </w:p>
    <w:p w14:paraId="2A52BC0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Для удаления грязи с конструкций дорожных знаков, неподдающихся влажной очистке, рекомендуется использовать ручные инструменты, не повреждающие защитное покрытие.</w:t>
      </w:r>
    </w:p>
    <w:p w14:paraId="43037FE7" w14:textId="77777777" w:rsidR="00015A48" w:rsidRPr="000903EF" w:rsidRDefault="00015A48" w:rsidP="00015A48">
      <w:pPr>
        <w:widowControl/>
        <w:numPr>
          <w:ilvl w:val="2"/>
          <w:numId w:val="291"/>
        </w:numPr>
        <w:autoSpaceDE/>
        <w:autoSpaceDN/>
        <w:ind w:left="0" w:firstLine="567"/>
        <w:contextualSpacing/>
        <w:jc w:val="both"/>
        <w:rPr>
          <w:b/>
          <w:sz w:val="24"/>
          <w:szCs w:val="24"/>
          <w:lang w:bidi="ar-SA"/>
        </w:rPr>
      </w:pPr>
      <w:r w:rsidRPr="000903EF">
        <w:rPr>
          <w:b/>
          <w:sz w:val="24"/>
          <w:szCs w:val="24"/>
          <w:lang w:bidi="ar-SA"/>
        </w:rPr>
        <w:t>Услуга по очистке и мойке дорожных знаков основных групп стандартных типоразмеров и знаков индивидуального проектирования на ригелях рамных опор и пролетных строениях путепроводов</w:t>
      </w:r>
    </w:p>
    <w:p w14:paraId="784E9F5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 xml:space="preserve">Очистка и мойка дорожных знаков основных групп стандартных типоразмеров и знаков индивидуального проектирования на ригелях рамных опор и пролетных строениях путепроводов, как водой, так и моющим раствором производится по вышеуказанной технологии их оказания с использованием автогидроподъемника с высотой подъема 12 м.  КДМ с аппаратом высокого давления, </w:t>
      </w:r>
      <w:r w:rsidRPr="000903EF">
        <w:rPr>
          <w:rFonts w:eastAsia="Calibri"/>
          <w:sz w:val="24"/>
          <w:szCs w:val="24"/>
          <w:lang w:bidi="ar-SA"/>
        </w:rPr>
        <w:t>щетки, лестницы</w:t>
      </w:r>
      <w:r w:rsidRPr="000903EF">
        <w:rPr>
          <w:sz w:val="24"/>
          <w:szCs w:val="24"/>
          <w:lang w:bidi="ar-SA"/>
        </w:rPr>
        <w:t>.</w:t>
      </w:r>
    </w:p>
    <w:p w14:paraId="7B432E42" w14:textId="77777777" w:rsidR="00015A48" w:rsidRPr="000903EF" w:rsidRDefault="00015A48" w:rsidP="00015A48">
      <w:pPr>
        <w:widowControl/>
        <w:numPr>
          <w:ilvl w:val="2"/>
          <w:numId w:val="291"/>
        </w:numPr>
        <w:autoSpaceDE/>
        <w:autoSpaceDN/>
        <w:ind w:left="0" w:firstLine="567"/>
        <w:contextualSpacing/>
        <w:jc w:val="both"/>
        <w:rPr>
          <w:b/>
          <w:sz w:val="24"/>
          <w:szCs w:val="24"/>
          <w:lang w:bidi="ar-SA"/>
        </w:rPr>
      </w:pPr>
      <w:r w:rsidRPr="000903EF">
        <w:rPr>
          <w:b/>
          <w:sz w:val="24"/>
          <w:szCs w:val="24"/>
          <w:lang w:bidi="ar-SA"/>
        </w:rPr>
        <w:t xml:space="preserve">Используемое оборудование и инвентарь: </w:t>
      </w:r>
      <w:r w:rsidRPr="000903EF">
        <w:rPr>
          <w:sz w:val="24"/>
          <w:szCs w:val="24"/>
          <w:lang w:bidi="ar-SA"/>
        </w:rPr>
        <w:t xml:space="preserve">КДМ с аппаратом высокого давления, </w:t>
      </w:r>
      <w:r w:rsidRPr="000903EF">
        <w:rPr>
          <w:rFonts w:eastAsia="Calibri"/>
          <w:sz w:val="24"/>
          <w:szCs w:val="24"/>
          <w:lang w:bidi="ar-SA"/>
        </w:rPr>
        <w:t>автогидроподъемник, щетка, лестница.</w:t>
      </w:r>
    </w:p>
    <w:p w14:paraId="5B528499" w14:textId="77777777" w:rsidR="00015A48" w:rsidRPr="000903EF" w:rsidRDefault="00015A48" w:rsidP="00015A48">
      <w:pPr>
        <w:widowControl/>
        <w:numPr>
          <w:ilvl w:val="2"/>
          <w:numId w:val="291"/>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07B5CDB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Вода, предназначенные для очистки дорожных знаков от загрязнений, доставляются к месту оказания услуг в цистерне дорожной комбинированной машины. </w:t>
      </w:r>
    </w:p>
    <w:p w14:paraId="64A15059" w14:textId="77777777" w:rsidR="00015A48" w:rsidRPr="000903EF" w:rsidRDefault="00015A48" w:rsidP="00015A48">
      <w:pPr>
        <w:widowControl/>
        <w:numPr>
          <w:ilvl w:val="1"/>
          <w:numId w:val="291"/>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1B945DF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очистке и мойке дорожных знаков необходимо соблюдать правила техники безопасности и охраны труда в соответствии с требованиями следующих нормативных документов:</w:t>
      </w:r>
    </w:p>
    <w:p w14:paraId="25E6B630" w14:textId="77777777" w:rsidR="00015A48" w:rsidRPr="000903EF" w:rsidRDefault="00015A48" w:rsidP="00015A48">
      <w:pPr>
        <w:widowControl/>
        <w:numPr>
          <w:ilvl w:val="0"/>
          <w:numId w:val="245"/>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1EE80BE8" w14:textId="77777777" w:rsidR="00015A48" w:rsidRPr="000903EF" w:rsidRDefault="00015A48" w:rsidP="00015A48">
      <w:pPr>
        <w:widowControl/>
        <w:numPr>
          <w:ilvl w:val="0"/>
          <w:numId w:val="245"/>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471D8D29" w14:textId="77777777" w:rsidR="00015A48" w:rsidRPr="000903EF" w:rsidRDefault="00015A48" w:rsidP="00015A48">
      <w:pPr>
        <w:widowControl/>
        <w:numPr>
          <w:ilvl w:val="0"/>
          <w:numId w:val="245"/>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53BD3B7B" w14:textId="77777777" w:rsidR="00015A48" w:rsidRPr="000903EF" w:rsidRDefault="00015A48" w:rsidP="00015A48">
      <w:pPr>
        <w:widowControl/>
        <w:numPr>
          <w:ilvl w:val="0"/>
          <w:numId w:val="245"/>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D9FB281" w14:textId="77777777" w:rsidR="00015A48" w:rsidRPr="000903EF" w:rsidRDefault="00015A48" w:rsidP="00015A48">
      <w:pPr>
        <w:widowControl/>
        <w:numPr>
          <w:ilvl w:val="0"/>
          <w:numId w:val="245"/>
        </w:numPr>
        <w:tabs>
          <w:tab w:val="left" w:pos="993"/>
        </w:tabs>
        <w:autoSpaceDE/>
        <w:autoSpaceDN/>
        <w:ind w:left="0" w:firstLine="567"/>
        <w:contextualSpacing/>
        <w:jc w:val="both"/>
        <w:rPr>
          <w:sz w:val="24"/>
          <w:szCs w:val="24"/>
          <w:lang w:bidi="ar-SA"/>
        </w:rPr>
      </w:pPr>
      <w:r w:rsidRPr="000903EF">
        <w:rPr>
          <w:bCs/>
          <w:sz w:val="24"/>
          <w:szCs w:val="24"/>
          <w:lang w:bidi="ar-SA"/>
        </w:rPr>
        <w:t xml:space="preserve">ГОСТ Р </w:t>
      </w:r>
      <w:r w:rsidRPr="000903EF">
        <w:rPr>
          <w:sz w:val="24"/>
          <w:szCs w:val="24"/>
          <w:lang w:bidi="ar-SA"/>
        </w:rPr>
        <w:t>58350</w:t>
      </w:r>
      <w:r w:rsidRPr="000903EF">
        <w:rPr>
          <w:bCs/>
          <w:sz w:val="24"/>
          <w:szCs w:val="24"/>
          <w:lang w:bidi="ar-SA"/>
        </w:rPr>
        <w:t>-2019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28FCA0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Обеспечение безопасности места производства дорожных работ при оказании услуги по очистке и мойке дорожных знаков на ригелях рамных опор и пролетных строениях путепроводов водой производится с использованием машины прикрытия. </w:t>
      </w:r>
    </w:p>
    <w:p w14:paraId="3145DC69" w14:textId="77777777" w:rsidR="00015A48" w:rsidRPr="000903EF" w:rsidRDefault="00015A48" w:rsidP="00015A48">
      <w:pPr>
        <w:widowControl/>
        <w:autoSpaceDE/>
        <w:autoSpaceDN/>
        <w:ind w:firstLine="567"/>
        <w:contextualSpacing/>
        <w:jc w:val="both"/>
        <w:rPr>
          <w:sz w:val="24"/>
          <w:szCs w:val="24"/>
          <w:lang w:bidi="ar-SA"/>
        </w:rPr>
      </w:pPr>
    </w:p>
    <w:p w14:paraId="602583A1"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35" w:name="_Toc467766004"/>
      <w:bookmarkStart w:id="336" w:name="_Toc105662285"/>
      <w:r w:rsidRPr="000903EF">
        <w:rPr>
          <w:b/>
          <w:sz w:val="24"/>
          <w:szCs w:val="20"/>
          <w:lang w:eastAsia="en-US" w:bidi="ar-SA"/>
        </w:rPr>
        <w:t>ЗАМЕНА И УСТАНОВКА ДОПОЛНИТЕЛЬНЫХ ЩИТКОВ ДОРОЖНЫХ ЗНАКОВ СТАНДАРТНЫХ ТИПОРАЗМЕРОВ, ЗНАКОВ ИНДИВИДУАЛЬНОГО ПРОЕКТИРОВАНИЯ И ЗАМЕНУ СТОЕК ДОРОЖНЫХ ЗНАКОВ</w:t>
      </w:r>
      <w:bookmarkEnd w:id="335"/>
      <w:bookmarkEnd w:id="336"/>
      <w:r w:rsidRPr="000903EF">
        <w:rPr>
          <w:b/>
          <w:sz w:val="24"/>
          <w:szCs w:val="20"/>
          <w:lang w:eastAsia="en-US" w:bidi="ar-SA"/>
        </w:rPr>
        <w:t xml:space="preserve"> </w:t>
      </w:r>
    </w:p>
    <w:p w14:paraId="1A37AF60" w14:textId="77777777" w:rsidR="00015A48" w:rsidRPr="000903EF" w:rsidRDefault="00015A48" w:rsidP="00015A48">
      <w:pPr>
        <w:widowControl/>
        <w:numPr>
          <w:ilvl w:val="1"/>
          <w:numId w:val="292"/>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654FC15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замену дорожных знаков стандартных типоразмеров на стойках, стойках рамных опор, кронштейнах крепления к шумозащитному экрану, замену и установку дополнительных щитков дорожных знаков на ригелях рамных опор и пролетных строениях путепроводов, замену дорожных знаков индивидуального проектирования на стойках, замену и установку дополнительных щитков знаков индивидуального проектирования на  ригелях рамных опор и замену стоек дорожных знаков, при нормативном содержании в весенне-летне-осенний период Участков автомобильных дорог, находящихся в доверительном управлении ГК</w:t>
      </w:r>
      <w:r>
        <w:rPr>
          <w:sz w:val="24"/>
          <w:szCs w:val="24"/>
          <w:lang w:bidi="ar-SA"/>
        </w:rPr>
        <w:t> </w:t>
      </w:r>
      <w:r w:rsidRPr="000903EF">
        <w:rPr>
          <w:sz w:val="24"/>
          <w:szCs w:val="24"/>
          <w:lang w:bidi="ar-SA"/>
        </w:rPr>
        <w:t>«Автодор».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3FB889FC"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Выполнение данной услуги необходимо для повышения безопасности проезда автотранспортных средств и оповещения водителей о возможных ограничениях условий проезда по автомобильной дороге.</w:t>
      </w:r>
    </w:p>
    <w:p w14:paraId="2592538D"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замене и установке дополнительных щитков дорожных знаков, замене стоек дорожных знаков, включающая следующие технологические операции:</w:t>
      </w:r>
    </w:p>
    <w:p w14:paraId="799C1B3D" w14:textId="77777777" w:rsidR="00015A48" w:rsidRPr="000903EF" w:rsidRDefault="00015A48" w:rsidP="00015A48">
      <w:pPr>
        <w:widowControl/>
        <w:numPr>
          <w:ilvl w:val="1"/>
          <w:numId w:val="299"/>
        </w:numPr>
        <w:autoSpaceDE/>
        <w:autoSpaceDN/>
        <w:ind w:left="0" w:firstLine="567"/>
        <w:contextualSpacing/>
        <w:jc w:val="both"/>
        <w:rPr>
          <w:sz w:val="24"/>
          <w:szCs w:val="24"/>
          <w:lang w:bidi="ar-SA"/>
        </w:rPr>
      </w:pPr>
      <w:r w:rsidRPr="000903EF">
        <w:rPr>
          <w:sz w:val="24"/>
          <w:szCs w:val="24"/>
          <w:lang w:bidi="ar-SA"/>
        </w:rPr>
        <w:t>замена щитков дорожных знаков стандартных типоразмеров и знаков индивидуального проектирования на стойках, стойках рамных опор, кронштейнах крепления к шумозащитному экрану:</w:t>
      </w:r>
    </w:p>
    <w:p w14:paraId="74CDFD40"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снятие старого знака;</w:t>
      </w:r>
    </w:p>
    <w:p w14:paraId="1D797777"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установка нового знака;</w:t>
      </w:r>
    </w:p>
    <w:p w14:paraId="57E8C368"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lastRenderedPageBreak/>
        <w:t>установка и снятие ограждений;</w:t>
      </w:r>
    </w:p>
    <w:p w14:paraId="179D48F2"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переезды.</w:t>
      </w:r>
    </w:p>
    <w:p w14:paraId="08042F6E" w14:textId="77777777" w:rsidR="00015A48" w:rsidRPr="000903EF" w:rsidRDefault="00015A48" w:rsidP="00015A48">
      <w:pPr>
        <w:widowControl/>
        <w:numPr>
          <w:ilvl w:val="1"/>
          <w:numId w:val="299"/>
        </w:numPr>
        <w:autoSpaceDE/>
        <w:autoSpaceDN/>
        <w:ind w:left="0" w:firstLine="567"/>
        <w:contextualSpacing/>
        <w:jc w:val="both"/>
        <w:rPr>
          <w:sz w:val="24"/>
          <w:szCs w:val="24"/>
          <w:lang w:bidi="ar-SA"/>
        </w:rPr>
      </w:pPr>
      <w:r w:rsidRPr="000903EF">
        <w:rPr>
          <w:sz w:val="24"/>
          <w:szCs w:val="24"/>
          <w:lang w:bidi="ar-SA"/>
        </w:rPr>
        <w:t>замена стоек дорожных знаков:</w:t>
      </w:r>
    </w:p>
    <w:p w14:paraId="239C3554"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выкапывание и удаление старых стоек;</w:t>
      </w:r>
    </w:p>
    <w:p w14:paraId="3AB68AFE"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снятие и установку дорожных знаков;</w:t>
      </w:r>
    </w:p>
    <w:p w14:paraId="07FF03F3"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приготовление бетонной смеси;</w:t>
      </w:r>
    </w:p>
    <w:p w14:paraId="5D47344D"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бетонирование фундаментов и цоколей;</w:t>
      </w:r>
    </w:p>
    <w:p w14:paraId="0FAE6290"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приготовление цементного раствора;</w:t>
      </w:r>
    </w:p>
    <w:p w14:paraId="3007FA11"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установку стоек с заливкой цементным раствором;</w:t>
      </w:r>
    </w:p>
    <w:p w14:paraId="3D112A27"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засыпку ям с трамбованием грунта и проверкой установки;</w:t>
      </w:r>
    </w:p>
    <w:p w14:paraId="568AFB0D"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установку и снятие ограждений.</w:t>
      </w:r>
    </w:p>
    <w:p w14:paraId="2CCDF63E" w14:textId="77777777" w:rsidR="00015A48" w:rsidRPr="000903EF" w:rsidRDefault="00015A48" w:rsidP="00015A48">
      <w:pPr>
        <w:widowControl/>
        <w:numPr>
          <w:ilvl w:val="1"/>
          <w:numId w:val="299"/>
        </w:numPr>
        <w:autoSpaceDE/>
        <w:autoSpaceDN/>
        <w:ind w:left="0" w:firstLine="567"/>
        <w:contextualSpacing/>
        <w:jc w:val="both"/>
        <w:rPr>
          <w:sz w:val="24"/>
          <w:szCs w:val="24"/>
          <w:lang w:bidi="ar-SA"/>
        </w:rPr>
      </w:pPr>
      <w:r w:rsidRPr="000903EF">
        <w:rPr>
          <w:sz w:val="24"/>
          <w:szCs w:val="24"/>
          <w:lang w:bidi="ar-SA"/>
        </w:rPr>
        <w:t>замена дорожных знаков на ригелях рамных опор и пролетных строениях путепроводов с использованием автогидроподъемника:</w:t>
      </w:r>
    </w:p>
    <w:p w14:paraId="746C7E2A"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приведение подъемных механизмов в рабочее и транспортное положение;</w:t>
      </w:r>
    </w:p>
    <w:p w14:paraId="013102B4"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снятие старого знака;</w:t>
      </w:r>
    </w:p>
    <w:p w14:paraId="5041672A"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установка нового знака;</w:t>
      </w:r>
    </w:p>
    <w:p w14:paraId="781FA3CD"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установка и снятие ограждений;</w:t>
      </w:r>
    </w:p>
    <w:p w14:paraId="70DBEA34"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переезды.</w:t>
      </w:r>
    </w:p>
    <w:p w14:paraId="3FB4BB1C" w14:textId="77777777" w:rsidR="00015A48" w:rsidRPr="000903EF" w:rsidRDefault="00015A48" w:rsidP="00015A48">
      <w:pPr>
        <w:widowControl/>
        <w:numPr>
          <w:ilvl w:val="1"/>
          <w:numId w:val="299"/>
        </w:numPr>
        <w:autoSpaceDE/>
        <w:autoSpaceDN/>
        <w:ind w:left="0" w:firstLine="567"/>
        <w:contextualSpacing/>
        <w:jc w:val="both"/>
        <w:rPr>
          <w:sz w:val="24"/>
          <w:szCs w:val="24"/>
          <w:lang w:bidi="ar-SA"/>
        </w:rPr>
      </w:pPr>
      <w:r w:rsidRPr="000903EF">
        <w:rPr>
          <w:sz w:val="24"/>
          <w:szCs w:val="24"/>
          <w:lang w:bidi="ar-SA"/>
        </w:rPr>
        <w:t>установка дополнительных щитков дорожных знаков на ригелях рамных опор и пролетных строениях путепроводов с использованием автогидроподъемника:</w:t>
      </w:r>
    </w:p>
    <w:p w14:paraId="137B0282"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приведение подъемных механизмов в рабочее и транспортное положение;</w:t>
      </w:r>
    </w:p>
    <w:p w14:paraId="711BE6D4"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закрепление щитков знаков;</w:t>
      </w:r>
    </w:p>
    <w:p w14:paraId="5673364B" w14:textId="77777777" w:rsidR="00015A48" w:rsidRPr="000903EF" w:rsidRDefault="00015A48" w:rsidP="00015A48">
      <w:pPr>
        <w:widowControl/>
        <w:numPr>
          <w:ilvl w:val="0"/>
          <w:numId w:val="300"/>
        </w:numPr>
        <w:autoSpaceDE/>
        <w:autoSpaceDN/>
        <w:ind w:left="0" w:firstLine="567"/>
        <w:contextualSpacing/>
        <w:jc w:val="both"/>
        <w:rPr>
          <w:sz w:val="24"/>
          <w:szCs w:val="24"/>
          <w:lang w:bidi="ar-SA"/>
        </w:rPr>
      </w:pPr>
      <w:r w:rsidRPr="000903EF">
        <w:rPr>
          <w:sz w:val="24"/>
          <w:szCs w:val="24"/>
          <w:lang w:bidi="ar-SA"/>
        </w:rPr>
        <w:t>установка и снятие ограждений, переезды.</w:t>
      </w:r>
    </w:p>
    <w:p w14:paraId="1CF6CF0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Установка временных технических средств организации дорожного движения производится при осуществлении работ с использованием автогидроподъемника в соответствии со схемой ограждения мест производства дорожных работ и организации движения на Участках автомобильных дорог, находящихся в доверительном управлении ГК «Автодор».</w:t>
      </w:r>
    </w:p>
    <w:p w14:paraId="437071EB" w14:textId="77777777" w:rsidR="00015A48" w:rsidRPr="000903EF" w:rsidRDefault="00015A48" w:rsidP="00015A48">
      <w:pPr>
        <w:widowControl/>
        <w:numPr>
          <w:ilvl w:val="1"/>
          <w:numId w:val="292"/>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Технология и организация оказания услуги: </w:t>
      </w:r>
    </w:p>
    <w:p w14:paraId="4BCF1751"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Замена поврежденных щитков дорожных знаков и установка дополнительных дорожных знаков</w:t>
      </w:r>
    </w:p>
    <w:p w14:paraId="62BE5B2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замене дорожных знаков необходимо учитывать следующие требования:</w:t>
      </w:r>
    </w:p>
    <w:p w14:paraId="3BBD1555" w14:textId="7F99B326" w:rsidR="00015A48" w:rsidRPr="000903EF" w:rsidRDefault="000B287C" w:rsidP="00015A48">
      <w:pPr>
        <w:widowControl/>
        <w:numPr>
          <w:ilvl w:val="1"/>
          <w:numId w:val="259"/>
        </w:numPr>
        <w:autoSpaceDE/>
        <w:autoSpaceDN/>
        <w:ind w:left="0" w:firstLine="567"/>
        <w:contextualSpacing/>
        <w:jc w:val="both"/>
        <w:rPr>
          <w:sz w:val="24"/>
          <w:szCs w:val="24"/>
          <w:lang w:bidi="ar-SA"/>
        </w:rPr>
      </w:pPr>
      <w:r w:rsidRPr="000903EF">
        <w:rPr>
          <w:sz w:val="24"/>
          <w:szCs w:val="24"/>
          <w:lang w:bidi="ar-SA"/>
        </w:rPr>
        <w:t>Для знаков стандартных типоразмеров, типоразмер устанавливаемого щитка знака в соответствии с п.</w:t>
      </w:r>
      <w:r>
        <w:rPr>
          <w:sz w:val="24"/>
          <w:szCs w:val="24"/>
          <w:lang w:bidi="ar-SA"/>
        </w:rPr>
        <w:t>3.13</w:t>
      </w:r>
      <w:r w:rsidRPr="000903EF">
        <w:rPr>
          <w:sz w:val="24"/>
          <w:szCs w:val="24"/>
          <w:lang w:bidi="ar-SA"/>
        </w:rPr>
        <w:t xml:space="preserve"> ГОСТ Р 52290-2004 должен выбираться с учетом параметров автомобильной дороги и места его расположения. Для знаков индивидуального проектирования, высота шрифта должна выбираться в соответствии с Табл.</w:t>
      </w:r>
      <w:r>
        <w:rPr>
          <w:sz w:val="24"/>
          <w:szCs w:val="24"/>
          <w:lang w:bidi="ar-SA"/>
        </w:rPr>
        <w:t>Д</w:t>
      </w:r>
      <w:r w:rsidRPr="000903EF">
        <w:rPr>
          <w:sz w:val="24"/>
          <w:szCs w:val="24"/>
          <w:lang w:bidi="ar-SA"/>
        </w:rPr>
        <w:t>2</w:t>
      </w:r>
      <w:r>
        <w:rPr>
          <w:sz w:val="24"/>
          <w:szCs w:val="24"/>
          <w:lang w:bidi="ar-SA"/>
        </w:rPr>
        <w:t>-Д8</w:t>
      </w:r>
      <w:r w:rsidRPr="000903EF">
        <w:rPr>
          <w:sz w:val="24"/>
          <w:szCs w:val="24"/>
          <w:lang w:bidi="ar-SA"/>
        </w:rPr>
        <w:t xml:space="preserve"> ГОСТ Р 52290-2004</w:t>
      </w:r>
      <w:r w:rsidR="00015A48" w:rsidRPr="000903EF">
        <w:rPr>
          <w:sz w:val="24"/>
          <w:szCs w:val="24"/>
          <w:lang w:bidi="ar-SA"/>
        </w:rPr>
        <w:t>.</w:t>
      </w:r>
    </w:p>
    <w:p w14:paraId="5FE83000" w14:textId="77777777" w:rsidR="00015A48" w:rsidRPr="000903EF" w:rsidRDefault="00015A48" w:rsidP="00015A48">
      <w:pPr>
        <w:widowControl/>
        <w:numPr>
          <w:ilvl w:val="1"/>
          <w:numId w:val="259"/>
        </w:numPr>
        <w:autoSpaceDE/>
        <w:autoSpaceDN/>
        <w:ind w:left="0" w:firstLine="567"/>
        <w:contextualSpacing/>
        <w:jc w:val="both"/>
        <w:rPr>
          <w:sz w:val="24"/>
          <w:szCs w:val="24"/>
          <w:lang w:bidi="ar-SA"/>
        </w:rPr>
      </w:pPr>
      <w:r w:rsidRPr="000903EF">
        <w:rPr>
          <w:sz w:val="24"/>
          <w:szCs w:val="24"/>
          <w:lang w:bidi="ar-SA"/>
        </w:rPr>
        <w:t>Расстояние от нижнего края знака (без учета предупреждающих знаков 1.4.1-1.4.6 и табличек) до поверхности дорожного покрытия в соответствии с ГОСТ Р 52289-2019 должно составлять:</w:t>
      </w:r>
    </w:p>
    <w:p w14:paraId="69864CD5" w14:textId="77777777" w:rsidR="00015A48" w:rsidRPr="000903EF" w:rsidRDefault="00015A48" w:rsidP="00015A48">
      <w:pPr>
        <w:widowControl/>
        <w:numPr>
          <w:ilvl w:val="2"/>
          <w:numId w:val="260"/>
        </w:numPr>
        <w:autoSpaceDE/>
        <w:autoSpaceDN/>
        <w:ind w:left="0" w:firstLine="567"/>
        <w:contextualSpacing/>
        <w:jc w:val="both"/>
        <w:rPr>
          <w:sz w:val="24"/>
          <w:szCs w:val="24"/>
          <w:lang w:bidi="ar-SA"/>
        </w:rPr>
      </w:pPr>
      <w:r w:rsidRPr="000903EF">
        <w:rPr>
          <w:sz w:val="24"/>
          <w:szCs w:val="24"/>
          <w:lang w:bidi="ar-SA"/>
        </w:rPr>
        <w:t>от 1,5 до 3,0 м при установке сбоку от проезжей части вне населенных пунктов и от 2,0 до 4,0 м – в населенных пунктах;</w:t>
      </w:r>
    </w:p>
    <w:p w14:paraId="603E899A" w14:textId="77777777" w:rsidR="00015A48" w:rsidRPr="000903EF" w:rsidRDefault="00015A48" w:rsidP="00015A48">
      <w:pPr>
        <w:widowControl/>
        <w:numPr>
          <w:ilvl w:val="2"/>
          <w:numId w:val="260"/>
        </w:numPr>
        <w:autoSpaceDE/>
        <w:autoSpaceDN/>
        <w:ind w:left="0" w:firstLine="567"/>
        <w:contextualSpacing/>
        <w:jc w:val="both"/>
        <w:rPr>
          <w:sz w:val="24"/>
          <w:szCs w:val="24"/>
          <w:lang w:bidi="ar-SA"/>
        </w:rPr>
      </w:pPr>
      <w:r w:rsidRPr="000903EF">
        <w:rPr>
          <w:sz w:val="24"/>
          <w:szCs w:val="24"/>
          <w:lang w:bidi="ar-SA"/>
        </w:rPr>
        <w:t>от 0,6 до 1,5 м – при установке на приподнятых направляющих островках и приподнятых островках безопасности;</w:t>
      </w:r>
    </w:p>
    <w:p w14:paraId="5A31CD4F" w14:textId="77777777" w:rsidR="00015A48" w:rsidRPr="000903EF" w:rsidRDefault="00015A48" w:rsidP="00015A48">
      <w:pPr>
        <w:widowControl/>
        <w:numPr>
          <w:ilvl w:val="2"/>
          <w:numId w:val="260"/>
        </w:numPr>
        <w:autoSpaceDE/>
        <w:autoSpaceDN/>
        <w:ind w:left="0" w:firstLine="567"/>
        <w:contextualSpacing/>
        <w:jc w:val="both"/>
        <w:rPr>
          <w:sz w:val="24"/>
          <w:szCs w:val="24"/>
          <w:lang w:bidi="ar-SA"/>
        </w:rPr>
      </w:pPr>
      <w:r w:rsidRPr="000903EF">
        <w:rPr>
          <w:sz w:val="24"/>
          <w:szCs w:val="24"/>
          <w:lang w:bidi="ar-SA"/>
        </w:rPr>
        <w:t>от 6,0 м – при размещении над проезжей частью. Знаки, размещенные на пролетных строениях искусственных сооружений, расположенных на высоте менее 5,0 м от поверхности дорожного покрытия, не должны выступать за их нижний край.</w:t>
      </w:r>
    </w:p>
    <w:p w14:paraId="439E2CE9" w14:textId="77777777" w:rsidR="00015A48" w:rsidRPr="000903EF" w:rsidRDefault="00015A48" w:rsidP="00015A48">
      <w:pPr>
        <w:widowControl/>
        <w:numPr>
          <w:ilvl w:val="1"/>
          <w:numId w:val="259"/>
        </w:numPr>
        <w:autoSpaceDE/>
        <w:autoSpaceDN/>
        <w:ind w:left="0" w:firstLine="567"/>
        <w:contextualSpacing/>
        <w:jc w:val="both"/>
        <w:rPr>
          <w:sz w:val="24"/>
          <w:szCs w:val="24"/>
          <w:lang w:bidi="ar-SA"/>
        </w:rPr>
      </w:pPr>
      <w:r w:rsidRPr="000903EF">
        <w:rPr>
          <w:sz w:val="24"/>
          <w:szCs w:val="24"/>
          <w:lang w:bidi="ar-SA"/>
        </w:rPr>
        <w:t>Расстановка дорожных знаков должна соответствовать требованиям ГОСТ Р 52289-2019.</w:t>
      </w:r>
    </w:p>
    <w:p w14:paraId="262DBEFD"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Замена дорожных знаков стандартных типоразмеров и знаков индивидуального проектирования</w:t>
      </w:r>
    </w:p>
    <w:p w14:paraId="4404A94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Замена дорожных знаков стандартных типоразмеров и знаков индивидуального проектирования производится с использованием лестницы-стремянки, дорожных знаков и указателей, расположенных на ригелях рамных опор и пролетных строениях путепроводов – с использованием автогидроподъемника.</w:t>
      </w:r>
    </w:p>
    <w:p w14:paraId="01DFF46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Оказание услуг по замене дорожных знаков следует производить в светлое время суток в часы наименьшей интенсивности автомобильного движения. </w:t>
      </w:r>
    </w:p>
    <w:p w14:paraId="07B099F8"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Установка временных технических средств организации дорожного движения</w:t>
      </w:r>
    </w:p>
    <w:p w14:paraId="1D0F848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Установка временных технических средств организации дорожного движения производится в соответствии со схемой ограждения места производства работ и предварительным уведомлением органов ГИБДД.</w:t>
      </w:r>
    </w:p>
    <w:p w14:paraId="775D14A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Снятие временных технических средств организации дорожного движения</w:t>
      </w:r>
    </w:p>
    <w:p w14:paraId="48EEAD9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После окончания процесса установки нового щитка дорожного знака все временные технические средства организации дорожного движения должны быть удалены с проезжей части автомобильной дороги.</w:t>
      </w:r>
    </w:p>
    <w:p w14:paraId="0786446A"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Замена стоек дорожных знаков</w:t>
      </w:r>
    </w:p>
    <w:p w14:paraId="44FB3FB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Типоразмеры металлических стоек и железобетонных фундаментных блоков, а также геометрические размеры присыпных берм следует назначать в соответствии с требованиями типового проекта серии 3.503.9-80 «Опоры дорожных знаков на автомобильных дорогах. Выпуск</w:t>
      </w:r>
      <w:r>
        <w:rPr>
          <w:sz w:val="24"/>
          <w:szCs w:val="24"/>
          <w:lang w:bidi="ar-SA"/>
        </w:rPr>
        <w:t> </w:t>
      </w:r>
      <w:r w:rsidRPr="000903EF">
        <w:rPr>
          <w:sz w:val="24"/>
          <w:szCs w:val="24"/>
          <w:lang w:bidi="ar-SA"/>
        </w:rPr>
        <w:t>1», разработанного ГПИ «Союздорпроект».</w:t>
      </w:r>
    </w:p>
    <w:p w14:paraId="75C84BE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Расстановка дорожных знаков должна соответствовать требованиям ГОСТ Р 52289-2019.</w:t>
      </w:r>
    </w:p>
    <w:p w14:paraId="201604B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Оказание услуги по замене стоек дорожных знаков следует производить в светлое время суток в часы наименьшей интенсивности автомобильного движения. </w:t>
      </w:r>
    </w:p>
    <w:p w14:paraId="07BFA1B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Весь процесс оказания услуги по замене стоек дорожных знаков можно разделить на следующие основные этапы (по операциям):</w:t>
      </w:r>
    </w:p>
    <w:p w14:paraId="5DACD7E1"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Выкапывание и удаление старых стоек</w:t>
      </w:r>
    </w:p>
    <w:p w14:paraId="4AE2B51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Выкапывание ямы и удаление старых стоек производится вручную.</w:t>
      </w:r>
    </w:p>
    <w:p w14:paraId="764B2CB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Размеры ямы выбираются в зависимости от размеров стойки и грунта в районе выкапывания.</w:t>
      </w:r>
    </w:p>
    <w:p w14:paraId="3CFE789D"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Снятие и установка щитков дорожных знаков</w:t>
      </w:r>
    </w:p>
    <w:p w14:paraId="0965F1A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услуги по установке щитков дорожных знаков необходимо учитывать следующие требования:</w:t>
      </w:r>
    </w:p>
    <w:p w14:paraId="26F58777" w14:textId="0E343180" w:rsidR="00015A48" w:rsidRPr="000903EF" w:rsidRDefault="000B287C" w:rsidP="00015A48">
      <w:pPr>
        <w:widowControl/>
        <w:autoSpaceDE/>
        <w:autoSpaceDN/>
        <w:ind w:firstLine="567"/>
        <w:contextualSpacing/>
        <w:jc w:val="both"/>
        <w:rPr>
          <w:sz w:val="24"/>
          <w:szCs w:val="24"/>
          <w:lang w:bidi="ar-SA"/>
        </w:rPr>
      </w:pPr>
      <w:r w:rsidRPr="000903EF">
        <w:rPr>
          <w:sz w:val="24"/>
          <w:szCs w:val="24"/>
          <w:lang w:bidi="ar-SA"/>
        </w:rPr>
        <w:t>Для знаков стандартных типоразмеров, типоразмер устанавливаемого щитка знака в соответствии с п.</w:t>
      </w:r>
      <w:r>
        <w:rPr>
          <w:sz w:val="24"/>
          <w:szCs w:val="24"/>
          <w:lang w:bidi="ar-SA"/>
        </w:rPr>
        <w:t>3.13</w:t>
      </w:r>
      <w:r w:rsidRPr="000903EF">
        <w:rPr>
          <w:sz w:val="24"/>
          <w:szCs w:val="24"/>
          <w:lang w:bidi="ar-SA"/>
        </w:rPr>
        <w:t xml:space="preserve"> ГОСТ Р 52290-2004 должен выбираться с учетом параметров автомобильной дороги и места его расположения. Для знаков индивидуального проектирования, высота шрифта должна выбираться в соответствии с Табл.</w:t>
      </w:r>
      <w:r>
        <w:rPr>
          <w:sz w:val="24"/>
          <w:szCs w:val="24"/>
          <w:lang w:bidi="ar-SA"/>
        </w:rPr>
        <w:t xml:space="preserve"> Д</w:t>
      </w:r>
      <w:r w:rsidRPr="000903EF">
        <w:rPr>
          <w:sz w:val="24"/>
          <w:szCs w:val="24"/>
          <w:lang w:bidi="ar-SA"/>
        </w:rPr>
        <w:t>2</w:t>
      </w:r>
      <w:r>
        <w:rPr>
          <w:sz w:val="24"/>
          <w:szCs w:val="24"/>
          <w:lang w:bidi="ar-SA"/>
        </w:rPr>
        <w:t>-Д8</w:t>
      </w:r>
      <w:r w:rsidRPr="000903EF">
        <w:rPr>
          <w:sz w:val="24"/>
          <w:szCs w:val="24"/>
          <w:lang w:bidi="ar-SA"/>
        </w:rPr>
        <w:t xml:space="preserve"> ГОСТ Р 52290-2004</w:t>
      </w:r>
      <w:r w:rsidR="00015A48" w:rsidRPr="000903EF">
        <w:rPr>
          <w:sz w:val="24"/>
          <w:szCs w:val="24"/>
          <w:lang w:bidi="ar-SA"/>
        </w:rPr>
        <w:t>.</w:t>
      </w:r>
    </w:p>
    <w:p w14:paraId="345A9F3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Расстояние от нижнего края знака (без учета предупреждающих знаков 1.4.1-1.4.6 и табличек) до поверхности дорожного покрытия в соответствии с ГОСТ Р 52289-2019 должно составлять:</w:t>
      </w:r>
    </w:p>
    <w:p w14:paraId="139C048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от 1,5 до 3,0 м при установке сбоку от проезжей части вне населенных пунктов и от 2,0 до 4,0 м – в населенных пунктах;</w:t>
      </w:r>
    </w:p>
    <w:p w14:paraId="6365DA2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от 0,6 до 1,5 м – при установке на приподнятых направляющих островках и приподнятых островках безопасности.</w:t>
      </w:r>
    </w:p>
    <w:p w14:paraId="556EC55C"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Крепление щитков дорожных знаков к стойкам выполняется вручную с использованием хомутов и набора гаечных ключей с лестницы-стремянки.</w:t>
      </w:r>
    </w:p>
    <w:p w14:paraId="1596474C"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Приготовление бетонной смеси</w:t>
      </w:r>
    </w:p>
    <w:p w14:paraId="4139DF2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Количество приготовляемой бетонной смеси должно быть увязано с реальной потребностью в ней в течение 60 - 180 минут (в пределах жизнеспособности смеси).</w:t>
      </w:r>
    </w:p>
    <w:p w14:paraId="64331CB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Бетонная смесь марки прочности, согласованной с Заказчиком,  должна быть получена на цементобетонном заводе (ЦБЗ), а в случае невозможности получения цементобетонной смеси на ЦБЗ её следует изготовлять, используя для перемешивания компонентов бетономешалку,  лопату или электрическую дрель (перфоратор) со специальной насадкой.</w:t>
      </w:r>
    </w:p>
    <w:p w14:paraId="17E12C6A"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 xml:space="preserve">Бетонирование фундамента с установкой новой металлической стойки </w:t>
      </w:r>
    </w:p>
    <w:p w14:paraId="34719E1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После приготовления бетонной смеси в яму устанавливается металлическая стойка, после чего рабочий заполняет яму цементным раствором с помощью совковой лопаты. После этого производится планировка и оправка контура основания стойки дорожного знака с уборкой оставшегося материала.</w:t>
      </w:r>
    </w:p>
    <w:p w14:paraId="05CBED46"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Засыпка ям с трамбованием грунта и проверкой установки</w:t>
      </w:r>
    </w:p>
    <w:p w14:paraId="7B5A3A0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 окончании установки металлической стойки дорожных знаков производится обратная засыпка ямы грунтом с последующим его трамбованием ручной трамбовкой.</w:t>
      </w:r>
    </w:p>
    <w:p w14:paraId="4F70B65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Проверка установки стойки знака производится с помощью строительного уровня.</w:t>
      </w:r>
    </w:p>
    <w:p w14:paraId="32112B5C" w14:textId="77777777" w:rsidR="00015A48" w:rsidRPr="000903EF" w:rsidRDefault="00015A48" w:rsidP="00015A48">
      <w:pPr>
        <w:widowControl/>
        <w:numPr>
          <w:ilvl w:val="2"/>
          <w:numId w:val="292"/>
        </w:numPr>
        <w:autoSpaceDE/>
        <w:autoSpaceDN/>
        <w:ind w:left="0" w:firstLine="567"/>
        <w:contextualSpacing/>
        <w:jc w:val="both"/>
        <w:rPr>
          <w:b/>
          <w:sz w:val="24"/>
          <w:szCs w:val="24"/>
          <w:lang w:bidi="ar-SA"/>
        </w:rPr>
      </w:pPr>
      <w:r w:rsidRPr="000903EF">
        <w:rPr>
          <w:b/>
          <w:sz w:val="24"/>
          <w:szCs w:val="24"/>
          <w:lang w:bidi="ar-SA"/>
        </w:rPr>
        <w:t xml:space="preserve">Используемое оборудование и инвентарь: </w:t>
      </w:r>
      <w:r w:rsidRPr="000903EF">
        <w:rPr>
          <w:rFonts w:eastAsia="Calibri"/>
          <w:sz w:val="24"/>
          <w:szCs w:val="24"/>
          <w:lang w:bidi="ar-SA"/>
        </w:rPr>
        <w:t>лестница-стремянка, лопата штыковая, лопата совковая, мастерок, бетономешалка, набор гаечных ключей, автогидроподъемник, автомобиль бортовой с манипулятором (кран на автомобильном ходу).</w:t>
      </w:r>
    </w:p>
    <w:p w14:paraId="57B941E3" w14:textId="77777777" w:rsidR="00015A48" w:rsidRPr="000903EF" w:rsidRDefault="00015A48" w:rsidP="00015A48">
      <w:pPr>
        <w:widowControl/>
        <w:numPr>
          <w:ilvl w:val="1"/>
          <w:numId w:val="292"/>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792176A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услуги по замене и установке щитков дорожных знаков необходимо соблюдать правила техники безопасности и охраны труда в соответствии с требованиями следующих нормативных документов:</w:t>
      </w:r>
    </w:p>
    <w:p w14:paraId="13D1F90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94B4DE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58F8278D"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 883н </w:t>
      </w:r>
      <w:r>
        <w:rPr>
          <w:sz w:val="24"/>
          <w:szCs w:val="24"/>
          <w:lang w:bidi="ar-SA"/>
        </w:rPr>
        <w:t>«Об утверждении Правил по охране труда при строительстве, реконструкции и ремонте»</w:t>
      </w:r>
      <w:r w:rsidRPr="000903EF">
        <w:rPr>
          <w:sz w:val="24"/>
          <w:szCs w:val="24"/>
          <w:lang w:bidi="ar-SA"/>
        </w:rPr>
        <w:t>;</w:t>
      </w:r>
    </w:p>
    <w:p w14:paraId="431232A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ОДМД «Пособие по охране труда дорожному мастеру», утвержденными Распоряжением Минтранса РФ от 29 января 2003 г. № ОС-37-р;</w:t>
      </w:r>
    </w:p>
    <w:p w14:paraId="2C2DEFC2"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953BD1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услуги по замене и установке щитков дорожных знаков на ригелях рамных опор и пролетных строениях путепроводов, места производства работ должны быть ограждены в соответствии со схемами, составленными в соответствии с требованиями ГОСТ Р 58350-2019.</w:t>
      </w:r>
    </w:p>
    <w:p w14:paraId="1C891BFB" w14:textId="77777777" w:rsidR="00015A48" w:rsidRPr="000903EF" w:rsidRDefault="00015A48" w:rsidP="00015A48">
      <w:pPr>
        <w:widowControl/>
        <w:autoSpaceDE/>
        <w:autoSpaceDN/>
        <w:ind w:firstLine="567"/>
        <w:contextualSpacing/>
        <w:jc w:val="both"/>
        <w:rPr>
          <w:sz w:val="24"/>
          <w:szCs w:val="24"/>
          <w:lang w:bidi="ar-SA"/>
        </w:rPr>
      </w:pPr>
    </w:p>
    <w:p w14:paraId="530327C0"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37" w:name="_Toc467766005"/>
      <w:bookmarkStart w:id="338" w:name="_Toc105662286"/>
      <w:r w:rsidRPr="000903EF">
        <w:rPr>
          <w:b/>
          <w:sz w:val="24"/>
          <w:szCs w:val="20"/>
          <w:lang w:eastAsia="en-US" w:bidi="ar-SA"/>
        </w:rPr>
        <w:t>УСТАНОВКА ДОРОЖНЫХ ЗНАКОВ НА МЕТАЛЛИЧЕСКИХ СТОЙКАХ</w:t>
      </w:r>
      <w:bookmarkEnd w:id="337"/>
      <w:bookmarkEnd w:id="338"/>
    </w:p>
    <w:p w14:paraId="3B18DA1A" w14:textId="77777777" w:rsidR="00015A48" w:rsidRPr="000903EF" w:rsidRDefault="00015A48" w:rsidP="00015A48">
      <w:pPr>
        <w:widowControl/>
        <w:numPr>
          <w:ilvl w:val="1"/>
          <w:numId w:val="293"/>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4373D9C2" w14:textId="77777777" w:rsidR="00015A48" w:rsidRPr="000903EF" w:rsidRDefault="00015A48" w:rsidP="00015A48">
      <w:pPr>
        <w:widowControl/>
        <w:tabs>
          <w:tab w:val="left" w:pos="426"/>
        </w:tabs>
        <w:autoSpaceDE/>
        <w:autoSpaceDN/>
        <w:ind w:firstLine="567"/>
        <w:contextualSpacing/>
        <w:jc w:val="both"/>
        <w:rPr>
          <w:sz w:val="24"/>
          <w:szCs w:val="24"/>
          <w:lang w:bidi="ar-SA"/>
        </w:rPr>
      </w:pPr>
      <w:r w:rsidRPr="000903EF">
        <w:rPr>
          <w:sz w:val="24"/>
          <w:szCs w:val="24"/>
          <w:lang w:bidi="ar-SA"/>
        </w:rPr>
        <w:t>Технологическая карта регламентирует установку дорожных знаков стандартных типоразмеров и знаков индивидуального проектирования на металлических стойках при оказании услуги по содержанию Участков автомобильных дорог, находящихся в доверительном управлении ГК «Автодор», и предназначена для применения в качестве руководства при оказании услуги, расчете материальных ресурсов и затрат, контроле качества и планировании.</w:t>
      </w:r>
    </w:p>
    <w:p w14:paraId="4E75B7C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Выполнение данной услуги необходимо для повышения безопасности проезда автотранспортных средств и оповещения водителей о возможных ограничениях условий движения по автомобильной дороге.</w:t>
      </w:r>
    </w:p>
    <w:p w14:paraId="1519028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установке дорожных знаков на металлических стойках, включающая следующие технологические операции:</w:t>
      </w:r>
    </w:p>
    <w:p w14:paraId="7B829A5B"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копание ям;</w:t>
      </w:r>
    </w:p>
    <w:p w14:paraId="5C68806E"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бетонирование фундаментов и цоколей с приготовлением бетонной смеси;</w:t>
      </w:r>
    </w:p>
    <w:p w14:paraId="3013E10A"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приготовление цементного раствора;</w:t>
      </w:r>
    </w:p>
    <w:p w14:paraId="05AD17C0"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установка стоек c заливкой цементным раствором;</w:t>
      </w:r>
    </w:p>
    <w:p w14:paraId="5C74CF6E"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засыпка ям с трамбованием грунта и проверкой установки;</w:t>
      </w:r>
    </w:p>
    <w:p w14:paraId="08468F06"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закрепление щитков знаков на стойках;</w:t>
      </w:r>
    </w:p>
    <w:p w14:paraId="15E9876A" w14:textId="77777777" w:rsidR="00015A48" w:rsidRPr="000903EF" w:rsidRDefault="00015A48" w:rsidP="00015A48">
      <w:pPr>
        <w:widowControl/>
        <w:numPr>
          <w:ilvl w:val="2"/>
          <w:numId w:val="261"/>
        </w:numPr>
        <w:autoSpaceDE/>
        <w:autoSpaceDN/>
        <w:ind w:left="0" w:firstLine="567"/>
        <w:contextualSpacing/>
        <w:jc w:val="both"/>
        <w:rPr>
          <w:sz w:val="24"/>
          <w:szCs w:val="24"/>
          <w:lang w:bidi="ar-SA"/>
        </w:rPr>
      </w:pPr>
      <w:r w:rsidRPr="000903EF">
        <w:rPr>
          <w:sz w:val="24"/>
          <w:szCs w:val="24"/>
          <w:lang w:bidi="ar-SA"/>
        </w:rPr>
        <w:t>установка и снятие ограждений, переезды.</w:t>
      </w:r>
    </w:p>
    <w:p w14:paraId="3AFCA3C2" w14:textId="77777777" w:rsidR="00015A48" w:rsidRPr="000903EF" w:rsidRDefault="00015A48" w:rsidP="00015A48">
      <w:pPr>
        <w:widowControl/>
        <w:autoSpaceDE/>
        <w:autoSpaceDN/>
        <w:ind w:firstLine="567"/>
        <w:contextualSpacing/>
        <w:jc w:val="both"/>
        <w:rPr>
          <w:sz w:val="24"/>
          <w:szCs w:val="24"/>
          <w:lang w:bidi="ar-SA"/>
        </w:rPr>
      </w:pPr>
    </w:p>
    <w:p w14:paraId="09231070" w14:textId="77777777" w:rsidR="00015A48" w:rsidRPr="000903EF" w:rsidRDefault="00015A48" w:rsidP="00015A48">
      <w:pPr>
        <w:widowControl/>
        <w:numPr>
          <w:ilvl w:val="1"/>
          <w:numId w:val="293"/>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Технология и организация оказания услуги:   </w:t>
      </w:r>
    </w:p>
    <w:p w14:paraId="213A4CB1" w14:textId="77777777" w:rsidR="00015A48" w:rsidRPr="000903EF" w:rsidRDefault="00015A48" w:rsidP="00015A48">
      <w:pPr>
        <w:widowControl/>
        <w:numPr>
          <w:ilvl w:val="2"/>
          <w:numId w:val="293"/>
        </w:numPr>
        <w:autoSpaceDE/>
        <w:autoSpaceDN/>
        <w:ind w:left="0" w:firstLine="567"/>
        <w:contextualSpacing/>
        <w:jc w:val="both"/>
        <w:rPr>
          <w:b/>
          <w:sz w:val="24"/>
          <w:szCs w:val="24"/>
          <w:lang w:bidi="ar-SA"/>
        </w:rPr>
      </w:pPr>
      <w:r w:rsidRPr="000903EF">
        <w:rPr>
          <w:b/>
          <w:sz w:val="24"/>
          <w:szCs w:val="24"/>
          <w:lang w:bidi="ar-SA"/>
        </w:rPr>
        <w:t xml:space="preserve">Рекомендации по оказанию услуг </w:t>
      </w:r>
    </w:p>
    <w:p w14:paraId="549CD80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При оказании услуги по установке дорожных знаков необходимо учитывать следующие требования:</w:t>
      </w:r>
    </w:p>
    <w:p w14:paraId="20184116" w14:textId="47F19199" w:rsidR="00015A48" w:rsidRPr="000903EF" w:rsidRDefault="000B287C" w:rsidP="00015A48">
      <w:pPr>
        <w:widowControl/>
        <w:numPr>
          <w:ilvl w:val="1"/>
          <w:numId w:val="262"/>
        </w:numPr>
        <w:tabs>
          <w:tab w:val="left" w:pos="993"/>
        </w:tabs>
        <w:autoSpaceDE/>
        <w:autoSpaceDN/>
        <w:ind w:left="0" w:firstLine="567"/>
        <w:contextualSpacing/>
        <w:jc w:val="both"/>
        <w:rPr>
          <w:sz w:val="24"/>
          <w:szCs w:val="24"/>
          <w:lang w:bidi="ar-SA"/>
        </w:rPr>
      </w:pPr>
      <w:r w:rsidRPr="000903EF">
        <w:rPr>
          <w:sz w:val="24"/>
          <w:szCs w:val="24"/>
          <w:lang w:bidi="ar-SA"/>
        </w:rPr>
        <w:t>Для знаков стандартных типоразмеров, типоразмер устанавливаемого щитка знака в соответствии с п.</w:t>
      </w:r>
      <w:r>
        <w:rPr>
          <w:sz w:val="24"/>
          <w:szCs w:val="24"/>
          <w:lang w:bidi="ar-SA"/>
        </w:rPr>
        <w:t>3.13</w:t>
      </w:r>
      <w:r w:rsidRPr="000903EF">
        <w:rPr>
          <w:sz w:val="24"/>
          <w:szCs w:val="24"/>
          <w:lang w:bidi="ar-SA"/>
        </w:rPr>
        <w:t xml:space="preserve"> ГОСТ Р 52290-2004 должен выбираться с учетом параметров автомобильной дороги и места его расположения. Для знаков индивидуального проектирования, высота шрифта должна выбираться в соответствии с Табл.</w:t>
      </w:r>
      <w:r>
        <w:rPr>
          <w:sz w:val="24"/>
          <w:szCs w:val="24"/>
          <w:lang w:bidi="ar-SA"/>
        </w:rPr>
        <w:t xml:space="preserve"> Д</w:t>
      </w:r>
      <w:r w:rsidRPr="000903EF">
        <w:rPr>
          <w:sz w:val="24"/>
          <w:szCs w:val="24"/>
          <w:lang w:bidi="ar-SA"/>
        </w:rPr>
        <w:t>2</w:t>
      </w:r>
      <w:r>
        <w:rPr>
          <w:sz w:val="24"/>
          <w:szCs w:val="24"/>
          <w:lang w:bidi="ar-SA"/>
        </w:rPr>
        <w:t>-Д8</w:t>
      </w:r>
      <w:r w:rsidRPr="000903EF">
        <w:rPr>
          <w:sz w:val="24"/>
          <w:szCs w:val="24"/>
          <w:lang w:bidi="ar-SA"/>
        </w:rPr>
        <w:t xml:space="preserve"> ГОСТ Р 52290-2004</w:t>
      </w:r>
      <w:r>
        <w:rPr>
          <w:sz w:val="24"/>
          <w:szCs w:val="24"/>
          <w:lang w:bidi="ar-SA"/>
        </w:rPr>
        <w:t>.</w:t>
      </w:r>
    </w:p>
    <w:p w14:paraId="5D85B9D7" w14:textId="77777777" w:rsidR="00015A48" w:rsidRPr="000903EF" w:rsidRDefault="00015A48" w:rsidP="00015A48">
      <w:pPr>
        <w:widowControl/>
        <w:numPr>
          <w:ilvl w:val="1"/>
          <w:numId w:val="262"/>
        </w:numPr>
        <w:tabs>
          <w:tab w:val="left" w:pos="993"/>
        </w:tabs>
        <w:autoSpaceDE/>
        <w:autoSpaceDN/>
        <w:ind w:left="0" w:firstLine="567"/>
        <w:contextualSpacing/>
        <w:jc w:val="both"/>
        <w:rPr>
          <w:sz w:val="24"/>
          <w:szCs w:val="24"/>
          <w:lang w:bidi="ar-SA"/>
        </w:rPr>
      </w:pPr>
      <w:r w:rsidRPr="000903EF">
        <w:rPr>
          <w:sz w:val="24"/>
          <w:szCs w:val="24"/>
          <w:lang w:bidi="ar-SA"/>
        </w:rPr>
        <w:t>Расстояние от нижнего края знака (без учета предупреждающих знаков 1.4.1-1.4.6 и табличек) до поверхности дорожного покрытия в соответствии с ГОСТ Р 52289-2019 должно составлять:</w:t>
      </w:r>
    </w:p>
    <w:p w14:paraId="6E374691" w14:textId="77777777" w:rsidR="00015A48" w:rsidRPr="000903EF" w:rsidRDefault="00015A48" w:rsidP="00015A48">
      <w:pPr>
        <w:widowControl/>
        <w:numPr>
          <w:ilvl w:val="0"/>
          <w:numId w:val="263"/>
        </w:numPr>
        <w:tabs>
          <w:tab w:val="left" w:pos="993"/>
        </w:tabs>
        <w:autoSpaceDE/>
        <w:autoSpaceDN/>
        <w:ind w:left="0" w:firstLine="567"/>
        <w:contextualSpacing/>
        <w:jc w:val="both"/>
        <w:rPr>
          <w:sz w:val="24"/>
          <w:szCs w:val="24"/>
          <w:lang w:bidi="ar-SA"/>
        </w:rPr>
      </w:pPr>
      <w:r w:rsidRPr="000903EF">
        <w:rPr>
          <w:sz w:val="24"/>
          <w:szCs w:val="24"/>
          <w:lang w:bidi="ar-SA"/>
        </w:rPr>
        <w:t>От 1,5 до 2,2 м – при установке сбоку от дороги вне населенных пунктов, от 2,0 до 4,0 м – в населенных пунктах.</w:t>
      </w:r>
    </w:p>
    <w:p w14:paraId="599B243B" w14:textId="77777777" w:rsidR="00015A48" w:rsidRPr="000903EF" w:rsidRDefault="00015A48" w:rsidP="00015A48">
      <w:pPr>
        <w:widowControl/>
        <w:numPr>
          <w:ilvl w:val="0"/>
          <w:numId w:val="263"/>
        </w:numPr>
        <w:tabs>
          <w:tab w:val="left" w:pos="993"/>
        </w:tabs>
        <w:autoSpaceDE/>
        <w:autoSpaceDN/>
        <w:ind w:left="0" w:firstLine="567"/>
        <w:contextualSpacing/>
        <w:jc w:val="both"/>
        <w:rPr>
          <w:sz w:val="24"/>
          <w:szCs w:val="24"/>
          <w:lang w:bidi="ar-SA"/>
        </w:rPr>
      </w:pPr>
      <w:r w:rsidRPr="000903EF">
        <w:rPr>
          <w:sz w:val="24"/>
          <w:szCs w:val="24"/>
          <w:lang w:bidi="ar-SA"/>
        </w:rPr>
        <w:t>Не менее 0,6 м при установке на островках безопасности и на проезжей части дороги.</w:t>
      </w:r>
    </w:p>
    <w:p w14:paraId="2FC9D981" w14:textId="77777777" w:rsidR="00015A48" w:rsidRPr="000903EF" w:rsidRDefault="00015A48" w:rsidP="00015A48">
      <w:pPr>
        <w:widowControl/>
        <w:numPr>
          <w:ilvl w:val="1"/>
          <w:numId w:val="262"/>
        </w:numPr>
        <w:tabs>
          <w:tab w:val="left" w:pos="993"/>
        </w:tabs>
        <w:autoSpaceDE/>
        <w:autoSpaceDN/>
        <w:ind w:left="0" w:firstLine="567"/>
        <w:contextualSpacing/>
        <w:jc w:val="both"/>
        <w:rPr>
          <w:sz w:val="24"/>
          <w:szCs w:val="24"/>
          <w:lang w:bidi="ar-SA"/>
        </w:rPr>
      </w:pPr>
      <w:r w:rsidRPr="000903EF">
        <w:rPr>
          <w:sz w:val="24"/>
          <w:szCs w:val="24"/>
          <w:lang w:bidi="ar-SA"/>
        </w:rPr>
        <w:t>Типоразмеры металлических стоек и железобетонных фундаментных блоков, а также геометрические размеры присыпных берм следует назначать в соответствии с требованиями типового проекта серии 3.503.9-80 «Опоры дорожных знаков на автомобильных дорогах. Выпуск</w:t>
      </w:r>
      <w:r>
        <w:rPr>
          <w:sz w:val="24"/>
          <w:szCs w:val="24"/>
          <w:lang w:bidi="ar-SA"/>
        </w:rPr>
        <w:t> </w:t>
      </w:r>
      <w:r w:rsidRPr="000903EF">
        <w:rPr>
          <w:sz w:val="24"/>
          <w:szCs w:val="24"/>
          <w:lang w:bidi="ar-SA"/>
        </w:rPr>
        <w:t>1», разработанного ГПИ «Союздорпроект».</w:t>
      </w:r>
    </w:p>
    <w:p w14:paraId="6DA9FD2E" w14:textId="77777777" w:rsidR="00015A48" w:rsidRPr="000903EF" w:rsidRDefault="00015A48" w:rsidP="00015A48">
      <w:pPr>
        <w:widowControl/>
        <w:numPr>
          <w:ilvl w:val="1"/>
          <w:numId w:val="262"/>
        </w:numPr>
        <w:tabs>
          <w:tab w:val="left" w:pos="993"/>
        </w:tabs>
        <w:autoSpaceDE/>
        <w:autoSpaceDN/>
        <w:ind w:left="0" w:firstLine="567"/>
        <w:contextualSpacing/>
        <w:jc w:val="both"/>
        <w:rPr>
          <w:sz w:val="24"/>
          <w:szCs w:val="24"/>
          <w:lang w:bidi="ar-SA"/>
        </w:rPr>
      </w:pPr>
      <w:r w:rsidRPr="000903EF">
        <w:rPr>
          <w:sz w:val="24"/>
          <w:szCs w:val="24"/>
          <w:lang w:bidi="ar-SA"/>
        </w:rPr>
        <w:t>Расстановка дорожных знаков должна соответствовать требованиям ГОСТ Р 52289-2019</w:t>
      </w:r>
    </w:p>
    <w:p w14:paraId="2D62CD5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Оказание услуг по установке дорожных знаков следует производить в светлое время суток в часы наименьшей интенсивности автомобильного движения. </w:t>
      </w:r>
    </w:p>
    <w:p w14:paraId="426B5CC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Весь процесс оказания услуг по установке недостающих дорожных знаков можно разделить на 3 основных этапа:</w:t>
      </w:r>
    </w:p>
    <w:p w14:paraId="2BD38C59" w14:textId="77777777" w:rsidR="00015A48" w:rsidRPr="000903EF" w:rsidRDefault="00015A48" w:rsidP="00015A48">
      <w:pPr>
        <w:widowControl/>
        <w:numPr>
          <w:ilvl w:val="2"/>
          <w:numId w:val="293"/>
        </w:numPr>
        <w:autoSpaceDE/>
        <w:autoSpaceDN/>
        <w:ind w:left="0" w:firstLine="567"/>
        <w:contextualSpacing/>
        <w:jc w:val="both"/>
        <w:rPr>
          <w:b/>
          <w:sz w:val="24"/>
          <w:szCs w:val="24"/>
          <w:lang w:bidi="ar-SA"/>
        </w:rPr>
      </w:pPr>
      <w:r w:rsidRPr="000903EF">
        <w:rPr>
          <w:b/>
          <w:sz w:val="24"/>
          <w:szCs w:val="24"/>
          <w:lang w:bidi="ar-SA"/>
        </w:rPr>
        <w:t>Копание ямы</w:t>
      </w:r>
    </w:p>
    <w:p w14:paraId="6DBBF970"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Рытье ям под установку фундамента производится с помощью штыковой лопаты вручную. Размеры ямы выбираются в зависимости от размеров стойки и грунта в районе выкапывания.</w:t>
      </w:r>
    </w:p>
    <w:p w14:paraId="5F5D25FC" w14:textId="77777777" w:rsidR="00015A48" w:rsidRPr="000903EF" w:rsidRDefault="00015A48" w:rsidP="00015A48">
      <w:pPr>
        <w:widowControl/>
        <w:numPr>
          <w:ilvl w:val="2"/>
          <w:numId w:val="293"/>
        </w:numPr>
        <w:autoSpaceDE/>
        <w:autoSpaceDN/>
        <w:ind w:left="0" w:firstLine="567"/>
        <w:contextualSpacing/>
        <w:jc w:val="both"/>
        <w:rPr>
          <w:b/>
          <w:sz w:val="24"/>
          <w:szCs w:val="24"/>
          <w:lang w:bidi="ar-SA"/>
        </w:rPr>
      </w:pPr>
      <w:r w:rsidRPr="000903EF">
        <w:rPr>
          <w:b/>
          <w:sz w:val="24"/>
          <w:szCs w:val="24"/>
          <w:lang w:bidi="ar-SA"/>
        </w:rPr>
        <w:t>Приготовление бетонной смеси</w:t>
      </w:r>
    </w:p>
    <w:p w14:paraId="13872EC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Количество приготовляемой бетонной смеси должно быть увязано с реальной потребностью в ней в течение 60 - 180 минут (в пределах жизнеспособности смеси).</w:t>
      </w:r>
    </w:p>
    <w:p w14:paraId="441985C5"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Бетонная смесь марки прочности, согласованной с Заказчиком, должна быть получена на цементобетонном заводе (ЦБЗ), а в случае невозможности получения цементобетонной смеси на ЦБЗ её следует изготовлять, используя для перемешивания компонентов бетономешалку, лопату или электрическую дрель (перфоратор) со специальной насадкой.</w:t>
      </w:r>
    </w:p>
    <w:p w14:paraId="222DA05F" w14:textId="77777777" w:rsidR="00015A48" w:rsidRPr="000903EF" w:rsidRDefault="00015A48" w:rsidP="00015A48">
      <w:pPr>
        <w:widowControl/>
        <w:numPr>
          <w:ilvl w:val="2"/>
          <w:numId w:val="293"/>
        </w:numPr>
        <w:autoSpaceDE/>
        <w:autoSpaceDN/>
        <w:ind w:left="0" w:firstLine="567"/>
        <w:contextualSpacing/>
        <w:jc w:val="both"/>
        <w:rPr>
          <w:b/>
          <w:sz w:val="24"/>
          <w:szCs w:val="24"/>
          <w:lang w:bidi="ar-SA"/>
        </w:rPr>
      </w:pPr>
      <w:r w:rsidRPr="000903EF">
        <w:rPr>
          <w:b/>
          <w:sz w:val="24"/>
          <w:szCs w:val="24"/>
          <w:lang w:bidi="ar-SA"/>
        </w:rPr>
        <w:t>Бетонирование фундамента с установкой металлической стойки и креплением щитка</w:t>
      </w:r>
    </w:p>
    <w:p w14:paraId="4B6E332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 окончании приготовления бетонной смеси в яму устанавливается металлическая стойка, после чего рабочий заполняет яму оставшейся бетонной смесью с помощью совковой лопаты.</w:t>
      </w:r>
    </w:p>
    <w:p w14:paraId="5DAC51E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Крепление щитков дорожных знаков к стойкам выполняется вручную с использованием набора гаечных ключей с лестницы-стремянки.</w:t>
      </w:r>
    </w:p>
    <w:p w14:paraId="36CFE23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Проверка правильности установки производится с использованием уровня.</w:t>
      </w:r>
    </w:p>
    <w:p w14:paraId="602722A3" w14:textId="77777777" w:rsidR="00015A48" w:rsidRPr="000903EF" w:rsidRDefault="00015A48" w:rsidP="00015A48">
      <w:pPr>
        <w:widowControl/>
        <w:numPr>
          <w:ilvl w:val="2"/>
          <w:numId w:val="293"/>
        </w:numPr>
        <w:autoSpaceDE/>
        <w:autoSpaceDN/>
        <w:ind w:left="0" w:firstLine="567"/>
        <w:contextualSpacing/>
        <w:jc w:val="both"/>
        <w:rPr>
          <w:sz w:val="24"/>
          <w:szCs w:val="24"/>
          <w:lang w:bidi="ar-SA"/>
        </w:rPr>
      </w:pPr>
      <w:r w:rsidRPr="000903EF">
        <w:rPr>
          <w:b/>
          <w:sz w:val="24"/>
          <w:szCs w:val="24"/>
          <w:lang w:bidi="ar-SA"/>
        </w:rPr>
        <w:t xml:space="preserve">Используемое оборудование и инвентарь: </w:t>
      </w:r>
      <w:r w:rsidRPr="000903EF">
        <w:rPr>
          <w:sz w:val="24"/>
          <w:szCs w:val="24"/>
          <w:lang w:bidi="ar-SA"/>
        </w:rPr>
        <w:t xml:space="preserve">лестница-стремянка, набор гаечных ключей, лопата штыковая, лопата совковая, кисть, мастерок. </w:t>
      </w:r>
    </w:p>
    <w:p w14:paraId="5868B74E" w14:textId="77777777" w:rsidR="00015A48" w:rsidRPr="000903EF" w:rsidRDefault="00015A48" w:rsidP="00015A48">
      <w:pPr>
        <w:widowControl/>
        <w:numPr>
          <w:ilvl w:val="1"/>
          <w:numId w:val="293"/>
        </w:numPr>
        <w:autoSpaceDE/>
        <w:autoSpaceDN/>
        <w:ind w:left="0" w:firstLine="567"/>
        <w:contextualSpacing/>
        <w:jc w:val="both"/>
        <w:rPr>
          <w:b/>
          <w:bCs/>
          <w:sz w:val="24"/>
          <w:szCs w:val="24"/>
          <w:lang w:eastAsia="en-US" w:bidi="ar-SA"/>
        </w:rPr>
      </w:pPr>
      <w:r w:rsidRPr="000903EF">
        <w:rPr>
          <w:b/>
          <w:bCs/>
          <w:sz w:val="24"/>
          <w:szCs w:val="24"/>
          <w:lang w:eastAsia="en-US" w:bidi="ar-SA"/>
        </w:rPr>
        <w:t>Требования к качеству и приемке:</w:t>
      </w:r>
    </w:p>
    <w:p w14:paraId="444D2159" w14:textId="77777777" w:rsidR="00015A48" w:rsidRPr="000903EF" w:rsidRDefault="00015A48" w:rsidP="00015A48">
      <w:pPr>
        <w:widowControl/>
        <w:numPr>
          <w:ilvl w:val="2"/>
          <w:numId w:val="293"/>
        </w:numPr>
        <w:autoSpaceDE/>
        <w:autoSpaceDN/>
        <w:ind w:left="0" w:firstLine="567"/>
        <w:contextualSpacing/>
        <w:jc w:val="both"/>
        <w:rPr>
          <w:b/>
          <w:sz w:val="24"/>
          <w:szCs w:val="24"/>
          <w:lang w:bidi="ar-SA"/>
        </w:rPr>
      </w:pPr>
      <w:r w:rsidRPr="000903EF">
        <w:rPr>
          <w:b/>
          <w:sz w:val="24"/>
          <w:szCs w:val="24"/>
          <w:lang w:bidi="ar-SA"/>
        </w:rPr>
        <w:t>Требования к качеству поставляемых материалов</w:t>
      </w:r>
    </w:p>
    <w:p w14:paraId="5E053064" w14:textId="03A4D58E"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Контроль партии материалов (входной контроль), поступающих на склад осуществляется </w:t>
      </w:r>
      <w:r w:rsidR="000B287C">
        <w:rPr>
          <w:sz w:val="24"/>
          <w:szCs w:val="24"/>
          <w:lang w:bidi="ar-SA"/>
        </w:rPr>
        <w:t>Подрядчиком</w:t>
      </w:r>
      <w:r w:rsidRPr="000903EF">
        <w:rPr>
          <w:sz w:val="24"/>
          <w:szCs w:val="24"/>
          <w:lang w:bidi="ar-SA"/>
        </w:rPr>
        <w:t xml:space="preserve"> в следующей последовательности:</w:t>
      </w:r>
    </w:p>
    <w:p w14:paraId="081E5D19" w14:textId="77777777" w:rsidR="00015A48" w:rsidRPr="000903EF" w:rsidRDefault="00015A48" w:rsidP="00015A48">
      <w:pPr>
        <w:widowControl/>
        <w:numPr>
          <w:ilvl w:val="1"/>
          <w:numId w:val="264"/>
        </w:numPr>
        <w:autoSpaceDE/>
        <w:autoSpaceDN/>
        <w:ind w:left="0" w:firstLine="567"/>
        <w:contextualSpacing/>
        <w:jc w:val="both"/>
        <w:rPr>
          <w:sz w:val="24"/>
          <w:szCs w:val="24"/>
          <w:lang w:bidi="ar-SA"/>
        </w:rPr>
      </w:pPr>
      <w:r w:rsidRPr="000903EF">
        <w:rPr>
          <w:sz w:val="24"/>
          <w:szCs w:val="24"/>
          <w:lang w:bidi="ar-SA"/>
        </w:rPr>
        <w:t>Выбираются и утверждаются у Заказчика Поставщики материалов требуемого качества, которые на каждый материал должны выдать соответствующий сертификат качества.</w:t>
      </w:r>
    </w:p>
    <w:p w14:paraId="0FE649B9" w14:textId="77777777" w:rsidR="00015A48" w:rsidRPr="000903EF" w:rsidRDefault="00015A48" w:rsidP="00015A48">
      <w:pPr>
        <w:widowControl/>
        <w:numPr>
          <w:ilvl w:val="1"/>
          <w:numId w:val="264"/>
        </w:numPr>
        <w:autoSpaceDE/>
        <w:autoSpaceDN/>
        <w:ind w:left="0" w:firstLine="567"/>
        <w:contextualSpacing/>
        <w:jc w:val="both"/>
        <w:rPr>
          <w:sz w:val="24"/>
          <w:szCs w:val="24"/>
          <w:lang w:bidi="ar-SA"/>
        </w:rPr>
      </w:pPr>
      <w:r w:rsidRPr="000903EF">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10A6F62F" w14:textId="77777777" w:rsidR="00015A48" w:rsidRPr="000903EF" w:rsidRDefault="00015A48" w:rsidP="00015A48">
      <w:pPr>
        <w:widowControl/>
        <w:numPr>
          <w:ilvl w:val="1"/>
          <w:numId w:val="264"/>
        </w:numPr>
        <w:autoSpaceDE/>
        <w:autoSpaceDN/>
        <w:ind w:left="0" w:firstLine="567"/>
        <w:contextualSpacing/>
        <w:jc w:val="both"/>
        <w:rPr>
          <w:sz w:val="24"/>
          <w:szCs w:val="24"/>
          <w:lang w:bidi="ar-SA"/>
        </w:rPr>
      </w:pPr>
      <w:r w:rsidRPr="000903EF">
        <w:rPr>
          <w:sz w:val="24"/>
          <w:szCs w:val="24"/>
          <w:lang w:bidi="ar-SA"/>
        </w:rPr>
        <w:t>Подрядчик при необходимости может дополнительно проводить испытания каждой партии поступающего материала, результаты которых должны регистрироваться в специальных лабораторных журналах.</w:t>
      </w:r>
    </w:p>
    <w:p w14:paraId="703F107C" w14:textId="4A96F992" w:rsidR="00015A48" w:rsidRPr="000903EF" w:rsidRDefault="00015A48" w:rsidP="00015A48">
      <w:pPr>
        <w:widowControl/>
        <w:numPr>
          <w:ilvl w:val="1"/>
          <w:numId w:val="264"/>
        </w:numPr>
        <w:autoSpaceDE/>
        <w:autoSpaceDN/>
        <w:ind w:left="0" w:firstLine="567"/>
        <w:contextualSpacing/>
        <w:jc w:val="both"/>
        <w:rPr>
          <w:sz w:val="24"/>
          <w:szCs w:val="24"/>
          <w:lang w:bidi="ar-SA"/>
        </w:rPr>
      </w:pPr>
      <w:r w:rsidRPr="000903EF">
        <w:rPr>
          <w:sz w:val="24"/>
          <w:szCs w:val="24"/>
          <w:lang w:bidi="ar-SA"/>
        </w:rPr>
        <w:lastRenderedPageBreak/>
        <w:t xml:space="preserve">Перед применением части материала в производственной операции представителем </w:t>
      </w:r>
      <w:r w:rsidR="000B287C">
        <w:rPr>
          <w:sz w:val="24"/>
          <w:szCs w:val="24"/>
          <w:lang w:bidi="ar-SA"/>
        </w:rPr>
        <w:t>Подрядчика</w:t>
      </w:r>
      <w:r w:rsidRPr="000903EF">
        <w:rPr>
          <w:sz w:val="24"/>
          <w:szCs w:val="24"/>
          <w:lang w:bidi="ar-SA"/>
        </w:rPr>
        <w:t xml:space="preserve"> должна контролироваться принадлежность его к партии, имеющей сертификат качества.</w:t>
      </w:r>
    </w:p>
    <w:p w14:paraId="3E6853B7" w14:textId="77777777" w:rsidR="00015A48" w:rsidRPr="000903EF" w:rsidRDefault="00015A48" w:rsidP="00015A48">
      <w:pPr>
        <w:widowControl/>
        <w:numPr>
          <w:ilvl w:val="1"/>
          <w:numId w:val="293"/>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4360784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услуги по установке дорожных знаков стандартных типоразмеров на металлических стойках необходимо соблюдать правила техники безопасности и охраны труда в соответствии с требованиями следующих нормативных документов:</w:t>
      </w:r>
    </w:p>
    <w:p w14:paraId="66F2619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B96504A"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50932BC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390460A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77FD49FF"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B0CBF9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Перед началом оказания услуг по установке дорожных знаков зона производства работ должна быть ограждена в соответствии со схемами ограждения мест производства работ, составленными в соответствии с ГОСТ Р 58350-2019.  </w:t>
      </w:r>
    </w:p>
    <w:p w14:paraId="431EB263" w14:textId="77777777" w:rsidR="00015A48" w:rsidRPr="000903EF" w:rsidRDefault="00015A48" w:rsidP="00015A48">
      <w:pPr>
        <w:widowControl/>
        <w:autoSpaceDE/>
        <w:autoSpaceDN/>
        <w:ind w:firstLine="567"/>
        <w:contextualSpacing/>
        <w:jc w:val="both"/>
        <w:rPr>
          <w:sz w:val="24"/>
          <w:szCs w:val="24"/>
          <w:lang w:bidi="ar-SA"/>
        </w:rPr>
      </w:pPr>
    </w:p>
    <w:p w14:paraId="0BAE5217"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39" w:name="_Toc467766006"/>
      <w:bookmarkStart w:id="340" w:name="_Toc105662287"/>
      <w:r w:rsidRPr="000903EF">
        <w:rPr>
          <w:b/>
          <w:sz w:val="24"/>
          <w:szCs w:val="20"/>
          <w:lang w:eastAsia="en-US" w:bidi="ar-SA"/>
        </w:rPr>
        <w:t>ЗАМЕНА ПОВРЕЖДЕННЫХ СЕКЦИЙ БАРЬЕРНОГО ОГРАЖДЕНИЯ</w:t>
      </w:r>
      <w:bookmarkEnd w:id="339"/>
      <w:bookmarkEnd w:id="340"/>
    </w:p>
    <w:p w14:paraId="398FF2D4" w14:textId="77777777" w:rsidR="00015A48" w:rsidRPr="000903EF" w:rsidRDefault="00015A48" w:rsidP="00015A48">
      <w:pPr>
        <w:widowControl/>
        <w:numPr>
          <w:ilvl w:val="1"/>
          <w:numId w:val="294"/>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62638AE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оказание услуг по замене поврежденных секций барьерного ограждения при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оказания услуги, расчете материальных ресурсов и финансовых затрат.</w:t>
      </w:r>
    </w:p>
    <w:p w14:paraId="1FD3A7B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Выполнение данной услуги необходимо для восстановления целостности конструкций дорожных ограждений с целью обеспечения безопасности дорожного движения.</w:t>
      </w:r>
    </w:p>
    <w:p w14:paraId="15D6DAE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замене поврежденных секций барьерного ограждения, включающая следующие технологические операции:</w:t>
      </w:r>
    </w:p>
    <w:p w14:paraId="6E97755A" w14:textId="77777777" w:rsidR="00015A48" w:rsidRPr="000903EF" w:rsidRDefault="00015A48" w:rsidP="00015A48">
      <w:pPr>
        <w:widowControl/>
        <w:numPr>
          <w:ilvl w:val="0"/>
          <w:numId w:val="301"/>
        </w:numPr>
        <w:autoSpaceDE/>
        <w:autoSpaceDN/>
        <w:ind w:left="0" w:firstLine="567"/>
        <w:contextualSpacing/>
        <w:jc w:val="both"/>
        <w:rPr>
          <w:sz w:val="24"/>
          <w:szCs w:val="24"/>
          <w:lang w:bidi="ar-SA"/>
        </w:rPr>
      </w:pPr>
      <w:r w:rsidRPr="000903EF">
        <w:rPr>
          <w:sz w:val="24"/>
          <w:szCs w:val="24"/>
          <w:lang w:bidi="ar-SA"/>
        </w:rPr>
        <w:t>разборка поврежденного ограждения;</w:t>
      </w:r>
    </w:p>
    <w:p w14:paraId="437DDD74" w14:textId="77777777" w:rsidR="00015A48" w:rsidRPr="000903EF" w:rsidRDefault="00015A48" w:rsidP="00015A48">
      <w:pPr>
        <w:widowControl/>
        <w:numPr>
          <w:ilvl w:val="0"/>
          <w:numId w:val="301"/>
        </w:numPr>
        <w:autoSpaceDE/>
        <w:autoSpaceDN/>
        <w:ind w:left="0" w:firstLine="567"/>
        <w:contextualSpacing/>
        <w:jc w:val="both"/>
        <w:rPr>
          <w:sz w:val="24"/>
          <w:szCs w:val="24"/>
          <w:lang w:bidi="ar-SA"/>
        </w:rPr>
      </w:pPr>
      <w:r w:rsidRPr="000903EF">
        <w:rPr>
          <w:sz w:val="24"/>
          <w:szCs w:val="24"/>
          <w:lang w:bidi="ar-SA"/>
        </w:rPr>
        <w:t>вытаскивание поврежденных стоек манипулятором;</w:t>
      </w:r>
    </w:p>
    <w:p w14:paraId="4EA58A60" w14:textId="77777777" w:rsidR="00015A48" w:rsidRPr="000903EF" w:rsidRDefault="00015A48" w:rsidP="00015A48">
      <w:pPr>
        <w:widowControl/>
        <w:numPr>
          <w:ilvl w:val="0"/>
          <w:numId w:val="301"/>
        </w:numPr>
        <w:autoSpaceDE/>
        <w:autoSpaceDN/>
        <w:ind w:left="0" w:firstLine="567"/>
        <w:contextualSpacing/>
        <w:jc w:val="both"/>
        <w:rPr>
          <w:sz w:val="24"/>
          <w:szCs w:val="24"/>
          <w:lang w:bidi="ar-SA"/>
        </w:rPr>
      </w:pPr>
      <w:r w:rsidRPr="000903EF">
        <w:rPr>
          <w:sz w:val="24"/>
          <w:szCs w:val="24"/>
          <w:lang w:bidi="ar-SA"/>
        </w:rPr>
        <w:t xml:space="preserve">забивка стоек сваебойной установкой для забивки стоек дорожного ограждения; </w:t>
      </w:r>
    </w:p>
    <w:p w14:paraId="3FBA598B" w14:textId="77777777" w:rsidR="00015A48" w:rsidRPr="000903EF" w:rsidRDefault="00015A48" w:rsidP="00015A48">
      <w:pPr>
        <w:widowControl/>
        <w:numPr>
          <w:ilvl w:val="0"/>
          <w:numId w:val="301"/>
        </w:numPr>
        <w:autoSpaceDE/>
        <w:autoSpaceDN/>
        <w:ind w:left="0" w:firstLine="567"/>
        <w:contextualSpacing/>
        <w:jc w:val="both"/>
        <w:rPr>
          <w:sz w:val="24"/>
          <w:szCs w:val="24"/>
          <w:lang w:bidi="ar-SA"/>
        </w:rPr>
      </w:pPr>
      <w:r w:rsidRPr="000903EF">
        <w:rPr>
          <w:sz w:val="24"/>
          <w:szCs w:val="24"/>
          <w:lang w:bidi="ar-SA"/>
        </w:rPr>
        <w:t>монтаж новых элементов;</w:t>
      </w:r>
    </w:p>
    <w:p w14:paraId="6B0A0D13" w14:textId="77777777" w:rsidR="00015A48" w:rsidRPr="000903EF" w:rsidRDefault="00015A48" w:rsidP="00015A48">
      <w:pPr>
        <w:widowControl/>
        <w:numPr>
          <w:ilvl w:val="0"/>
          <w:numId w:val="301"/>
        </w:numPr>
        <w:autoSpaceDE/>
        <w:autoSpaceDN/>
        <w:ind w:left="0" w:firstLine="567"/>
        <w:contextualSpacing/>
        <w:jc w:val="both"/>
        <w:rPr>
          <w:sz w:val="24"/>
          <w:szCs w:val="24"/>
          <w:lang w:bidi="ar-SA"/>
        </w:rPr>
      </w:pPr>
      <w:r w:rsidRPr="000903EF">
        <w:rPr>
          <w:sz w:val="24"/>
          <w:szCs w:val="24"/>
          <w:lang w:bidi="ar-SA"/>
        </w:rPr>
        <w:t>установка и снятие ограждения места работ.</w:t>
      </w:r>
    </w:p>
    <w:p w14:paraId="7BA47B19" w14:textId="77777777" w:rsidR="00015A48" w:rsidRPr="000903EF" w:rsidRDefault="00015A48" w:rsidP="00015A48">
      <w:pPr>
        <w:widowControl/>
        <w:autoSpaceDE/>
        <w:autoSpaceDN/>
        <w:ind w:firstLine="567"/>
        <w:contextualSpacing/>
        <w:jc w:val="both"/>
        <w:rPr>
          <w:sz w:val="24"/>
          <w:szCs w:val="24"/>
          <w:lang w:bidi="ar-SA"/>
        </w:rPr>
      </w:pPr>
    </w:p>
    <w:p w14:paraId="70136F2E" w14:textId="77777777" w:rsidR="00015A48" w:rsidRPr="000903EF" w:rsidRDefault="00015A48" w:rsidP="00015A48">
      <w:pPr>
        <w:widowControl/>
        <w:numPr>
          <w:ilvl w:val="1"/>
          <w:numId w:val="294"/>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Требования к обоснованию необходимости оказания услуг </w:t>
      </w:r>
    </w:p>
    <w:p w14:paraId="349D36B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Выявление участков ограждений, на которых имеются значительные повреждения элементов, производится в процессе надзора за автомобильной дорогой. Определение мест повреждений производится по результатам составления соответствующих актов установленной формы.</w:t>
      </w:r>
    </w:p>
    <w:p w14:paraId="0E48DFD4" w14:textId="77777777" w:rsidR="00015A48" w:rsidRPr="000903EF" w:rsidRDefault="00015A48" w:rsidP="00015A48">
      <w:pPr>
        <w:widowControl/>
        <w:autoSpaceDE/>
        <w:autoSpaceDN/>
        <w:ind w:firstLine="567"/>
        <w:contextualSpacing/>
        <w:jc w:val="both"/>
        <w:rPr>
          <w:sz w:val="24"/>
          <w:szCs w:val="24"/>
          <w:lang w:bidi="ar-SA"/>
        </w:rPr>
      </w:pPr>
    </w:p>
    <w:p w14:paraId="1CBF7739" w14:textId="77777777" w:rsidR="00015A48" w:rsidRPr="000903EF" w:rsidRDefault="00015A48" w:rsidP="00015A48">
      <w:pPr>
        <w:widowControl/>
        <w:numPr>
          <w:ilvl w:val="1"/>
          <w:numId w:val="294"/>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Требования к технологии оказания услуг </w:t>
      </w:r>
    </w:p>
    <w:p w14:paraId="784D89D0" w14:textId="77777777" w:rsidR="00015A48" w:rsidRPr="000903EF" w:rsidRDefault="00015A48" w:rsidP="00015A48">
      <w:pPr>
        <w:widowControl/>
        <w:numPr>
          <w:ilvl w:val="2"/>
          <w:numId w:val="294"/>
        </w:numPr>
        <w:autoSpaceDE/>
        <w:autoSpaceDN/>
        <w:ind w:left="0" w:firstLine="567"/>
        <w:contextualSpacing/>
        <w:jc w:val="both"/>
        <w:rPr>
          <w:b/>
          <w:sz w:val="24"/>
          <w:szCs w:val="24"/>
          <w:lang w:bidi="ar-SA"/>
        </w:rPr>
      </w:pPr>
      <w:r w:rsidRPr="000903EF">
        <w:rPr>
          <w:b/>
          <w:sz w:val="24"/>
          <w:szCs w:val="24"/>
          <w:lang w:bidi="ar-SA"/>
        </w:rPr>
        <w:t xml:space="preserve">Рекомендации по </w:t>
      </w:r>
      <w:r w:rsidRPr="000903EF">
        <w:rPr>
          <w:b/>
          <w:bCs/>
          <w:sz w:val="24"/>
          <w:szCs w:val="24"/>
          <w:lang w:eastAsia="en-US" w:bidi="ar-SA"/>
        </w:rPr>
        <w:t>оказанию услуг</w:t>
      </w:r>
    </w:p>
    <w:p w14:paraId="51ACF50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Перед началом </w:t>
      </w:r>
      <w:r w:rsidRPr="000903EF">
        <w:rPr>
          <w:bCs/>
          <w:sz w:val="24"/>
          <w:szCs w:val="24"/>
          <w:lang w:bidi="ar-SA"/>
        </w:rPr>
        <w:t>оказания услуг</w:t>
      </w:r>
      <w:r w:rsidRPr="000903EF">
        <w:rPr>
          <w:sz w:val="24"/>
          <w:szCs w:val="24"/>
          <w:lang w:bidi="ar-SA"/>
        </w:rPr>
        <w:t xml:space="preserve"> рабочая зона, для обеспечения безопасности рабочих и проходящих автотранспортных средств, должна быть ограждена с помощью технических средств организации дорожного движения.</w:t>
      </w:r>
    </w:p>
    <w:p w14:paraId="73413980" w14:textId="77777777" w:rsidR="00015A48" w:rsidRPr="000903EF" w:rsidRDefault="00015A48" w:rsidP="00015A48">
      <w:pPr>
        <w:widowControl/>
        <w:numPr>
          <w:ilvl w:val="2"/>
          <w:numId w:val="294"/>
        </w:numPr>
        <w:autoSpaceDE/>
        <w:autoSpaceDN/>
        <w:ind w:left="0" w:firstLine="567"/>
        <w:contextualSpacing/>
        <w:jc w:val="both"/>
        <w:rPr>
          <w:b/>
          <w:sz w:val="24"/>
          <w:szCs w:val="24"/>
          <w:lang w:bidi="ar-SA"/>
        </w:rPr>
      </w:pPr>
      <w:r w:rsidRPr="000903EF">
        <w:rPr>
          <w:b/>
          <w:sz w:val="24"/>
          <w:szCs w:val="24"/>
          <w:lang w:bidi="ar-SA"/>
        </w:rPr>
        <w:t xml:space="preserve">Замена отдельных секций металлического барьерного ограждения </w:t>
      </w:r>
    </w:p>
    <w:p w14:paraId="2847DE8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Данная услуга производится при повреждениях металлоконструкций дорожного ограждения.</w:t>
      </w:r>
    </w:p>
    <w:p w14:paraId="6830EB2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 xml:space="preserve">При </w:t>
      </w:r>
      <w:r w:rsidRPr="000903EF">
        <w:rPr>
          <w:bCs/>
          <w:sz w:val="24"/>
          <w:szCs w:val="24"/>
          <w:lang w:eastAsia="en-US" w:bidi="ar-SA"/>
        </w:rPr>
        <w:t>оказании услуг</w:t>
      </w:r>
      <w:r w:rsidRPr="000903EF">
        <w:rPr>
          <w:sz w:val="24"/>
          <w:szCs w:val="24"/>
          <w:lang w:bidi="ar-SA"/>
        </w:rPr>
        <w:t xml:space="preserve"> рабочие разбирают с помощью бортового автомобиля, оборудованного краном-манипулятором (краном на автомобильном ходу) поврежденные элементы ограждения и заменяют их новыми.</w:t>
      </w:r>
    </w:p>
    <w:p w14:paraId="37B96E7D" w14:textId="77777777" w:rsidR="00015A48" w:rsidRPr="000903EF" w:rsidRDefault="00015A48" w:rsidP="00015A48">
      <w:pPr>
        <w:widowControl/>
        <w:numPr>
          <w:ilvl w:val="2"/>
          <w:numId w:val="294"/>
        </w:numPr>
        <w:autoSpaceDE/>
        <w:autoSpaceDN/>
        <w:ind w:left="0" w:firstLine="567"/>
        <w:contextualSpacing/>
        <w:jc w:val="both"/>
        <w:rPr>
          <w:b/>
          <w:sz w:val="24"/>
          <w:szCs w:val="24"/>
          <w:lang w:bidi="ar-SA"/>
        </w:rPr>
      </w:pPr>
      <w:r w:rsidRPr="000903EF">
        <w:rPr>
          <w:b/>
          <w:sz w:val="24"/>
          <w:szCs w:val="24"/>
          <w:lang w:bidi="ar-SA"/>
        </w:rPr>
        <w:t>Замена стоек и балок дорожного ограждения барьерного типа</w:t>
      </w:r>
    </w:p>
    <w:p w14:paraId="5FD083E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замене отдельных секций дорожного ограждения барьерного типа выполняются следующие технологические операции:                                                                                      </w:t>
      </w:r>
    </w:p>
    <w:p w14:paraId="5D613498"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 xml:space="preserve">разборка поврежденного ограждения; </w:t>
      </w:r>
    </w:p>
    <w:p w14:paraId="752B98D6"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разборка болтовых соединений между балкой и консолями-амортизаторами (консолями жесткими);</w:t>
      </w:r>
    </w:p>
    <w:p w14:paraId="24933FFB"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демонтаж поврежденной балки;</w:t>
      </w:r>
    </w:p>
    <w:p w14:paraId="400A4BF0"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вытаскивание поврежденных стоек манипулятором;</w:t>
      </w:r>
    </w:p>
    <w:p w14:paraId="6610022A"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забивка стоек сваебойной установкой для забивки стоек дорожного ограждения;</w:t>
      </w:r>
    </w:p>
    <w:p w14:paraId="0F2FE625"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вывешивание балки на стропах;</w:t>
      </w:r>
    </w:p>
    <w:p w14:paraId="3B9CC799"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установка новой балки на место и затяжка болтовых соединений;</w:t>
      </w:r>
    </w:p>
    <w:p w14:paraId="08A20E3B"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установка катафотов;</w:t>
      </w:r>
    </w:p>
    <w:p w14:paraId="4C089226" w14:textId="77777777" w:rsidR="00015A48" w:rsidRPr="000903EF" w:rsidRDefault="00015A48" w:rsidP="00015A48">
      <w:pPr>
        <w:widowControl/>
        <w:numPr>
          <w:ilvl w:val="2"/>
          <w:numId w:val="265"/>
        </w:numPr>
        <w:autoSpaceDE/>
        <w:autoSpaceDN/>
        <w:ind w:left="0" w:firstLine="567"/>
        <w:contextualSpacing/>
        <w:jc w:val="both"/>
        <w:rPr>
          <w:sz w:val="24"/>
          <w:szCs w:val="24"/>
          <w:lang w:bidi="ar-SA"/>
        </w:rPr>
      </w:pPr>
      <w:r w:rsidRPr="000903EF">
        <w:rPr>
          <w:sz w:val="24"/>
          <w:szCs w:val="24"/>
          <w:lang w:bidi="ar-SA"/>
        </w:rPr>
        <w:t>установка и снятие ограждения места работ.</w:t>
      </w:r>
    </w:p>
    <w:p w14:paraId="7FDB95C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Услуги по демонтажу и монтажу металлических балок выполняются при помощи автомобиля с манипулятором (крана на автомобильном ходу). Разборка, установка и затяжка болтов производится вручную с использованием набора гаечных ключей.</w:t>
      </w:r>
    </w:p>
    <w:p w14:paraId="260E6C5B" w14:textId="77777777" w:rsidR="00015A48" w:rsidRPr="000903EF" w:rsidRDefault="00015A48" w:rsidP="00015A48">
      <w:pPr>
        <w:widowControl/>
        <w:numPr>
          <w:ilvl w:val="2"/>
          <w:numId w:val="294"/>
        </w:numPr>
        <w:autoSpaceDE/>
        <w:autoSpaceDN/>
        <w:ind w:left="0" w:firstLine="567"/>
        <w:contextualSpacing/>
        <w:jc w:val="both"/>
        <w:rPr>
          <w:b/>
          <w:sz w:val="24"/>
          <w:szCs w:val="24"/>
          <w:lang w:bidi="ar-SA"/>
        </w:rPr>
      </w:pPr>
      <w:r w:rsidRPr="000903EF">
        <w:rPr>
          <w:b/>
          <w:sz w:val="24"/>
          <w:szCs w:val="24"/>
          <w:lang w:bidi="ar-SA"/>
        </w:rPr>
        <w:t>Подтяжка болтов в металлических конструкциях ограждений безопасности</w:t>
      </w:r>
    </w:p>
    <w:p w14:paraId="125FB03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Подтяжка болтовых соединений в металлических конструкциях ограждений безопасности производится вручную с использованием набора гаечных ключей.</w:t>
      </w:r>
    </w:p>
    <w:p w14:paraId="7BF7B03A" w14:textId="77777777" w:rsidR="00015A48" w:rsidRPr="000903EF" w:rsidRDefault="00015A48" w:rsidP="00015A48">
      <w:pPr>
        <w:widowControl/>
        <w:numPr>
          <w:ilvl w:val="2"/>
          <w:numId w:val="294"/>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68308C2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замене отдельных секций дорожных ограждений на автомобильной дороге следует использовать следующую эксплуатационную технику, оборудование и инвентарь: автомобиль бортовой, оборудованный манипулятором (кран на автомобильном ходу), сваебойная установка, агрегат сварочный передвижной, набор гаечных ключей, кувалду.</w:t>
      </w:r>
    </w:p>
    <w:p w14:paraId="297D30A6" w14:textId="77777777" w:rsidR="00015A48" w:rsidRPr="000903EF" w:rsidRDefault="00015A48" w:rsidP="00015A48">
      <w:pPr>
        <w:widowControl/>
        <w:numPr>
          <w:ilvl w:val="2"/>
          <w:numId w:val="294"/>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42C0158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Элементы ограждений к месту </w:t>
      </w:r>
      <w:r w:rsidRPr="000903EF">
        <w:rPr>
          <w:bCs/>
          <w:sz w:val="24"/>
          <w:szCs w:val="24"/>
          <w:lang w:bidi="ar-SA"/>
        </w:rPr>
        <w:t>оказания услуг</w:t>
      </w:r>
      <w:r w:rsidRPr="000903EF">
        <w:rPr>
          <w:sz w:val="24"/>
          <w:szCs w:val="24"/>
          <w:lang w:bidi="ar-SA"/>
        </w:rPr>
        <w:t xml:space="preserve"> перевозятся машиной дорожного мастера. Погрузка и выгрузка производятся бортовым автомобилем с манипулятором (краном на автомобильном ходу).</w:t>
      </w:r>
    </w:p>
    <w:p w14:paraId="5E0722A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Все элементы ограждений, кроме световозвращающих элементов, следует перевозить в связках на деревянных прокладках.</w:t>
      </w:r>
    </w:p>
    <w:p w14:paraId="52CA34F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Световозвращающие элементы и крепежные изделия должны храниться и перевозиться в заводской упаковке.</w:t>
      </w:r>
    </w:p>
    <w:p w14:paraId="325FCE90" w14:textId="77777777" w:rsidR="00015A48" w:rsidRPr="000903EF" w:rsidRDefault="00015A48" w:rsidP="00015A48">
      <w:pPr>
        <w:widowControl/>
        <w:autoSpaceDE/>
        <w:autoSpaceDN/>
        <w:ind w:firstLine="567"/>
        <w:contextualSpacing/>
        <w:jc w:val="both"/>
        <w:rPr>
          <w:bCs/>
          <w:sz w:val="24"/>
          <w:szCs w:val="24"/>
          <w:lang w:bidi="ar-SA"/>
        </w:rPr>
      </w:pPr>
    </w:p>
    <w:p w14:paraId="20843F6F" w14:textId="77777777" w:rsidR="00015A48" w:rsidRPr="000903EF" w:rsidRDefault="00015A48" w:rsidP="00015A48">
      <w:pPr>
        <w:widowControl/>
        <w:numPr>
          <w:ilvl w:val="1"/>
          <w:numId w:val="294"/>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0C8245F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w:t>
      </w:r>
      <w:r w:rsidRPr="000903EF">
        <w:rPr>
          <w:bCs/>
          <w:sz w:val="24"/>
          <w:szCs w:val="24"/>
          <w:lang w:bidi="ar-SA"/>
        </w:rPr>
        <w:t>оказании услуг</w:t>
      </w:r>
      <w:r w:rsidRPr="000903EF">
        <w:rPr>
          <w:sz w:val="24"/>
          <w:szCs w:val="24"/>
          <w:lang w:bidi="ar-SA"/>
        </w:rPr>
        <w:t xml:space="preserve"> по замене поврежденных или не соответствующих ГОСТ секций барьерного ограждения необходимо соблюдать правила техники безопасности и охраны труда в соответствии с требованиями следующих нормативных документов:</w:t>
      </w:r>
    </w:p>
    <w:p w14:paraId="7CC3CB61" w14:textId="77777777" w:rsidR="00015A48" w:rsidRPr="000903EF" w:rsidRDefault="00015A48" w:rsidP="00015A48">
      <w:pPr>
        <w:widowControl/>
        <w:numPr>
          <w:ilvl w:val="0"/>
          <w:numId w:val="302"/>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E5E4B96" w14:textId="77777777" w:rsidR="00015A48" w:rsidRPr="000903EF" w:rsidRDefault="00015A48" w:rsidP="00015A48">
      <w:pPr>
        <w:widowControl/>
        <w:numPr>
          <w:ilvl w:val="0"/>
          <w:numId w:val="302"/>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0286A35F" w14:textId="77777777" w:rsidR="00015A48" w:rsidRPr="000903EF" w:rsidRDefault="00015A48" w:rsidP="00015A48">
      <w:pPr>
        <w:widowControl/>
        <w:numPr>
          <w:ilvl w:val="0"/>
          <w:numId w:val="302"/>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r w:rsidRPr="000903EF">
        <w:rPr>
          <w:sz w:val="24"/>
          <w:szCs w:val="24"/>
          <w:lang w:bidi="ar-SA"/>
        </w:rPr>
        <w:t>;</w:t>
      </w:r>
    </w:p>
    <w:p w14:paraId="023619F4" w14:textId="77777777" w:rsidR="00015A48" w:rsidRPr="000903EF" w:rsidRDefault="00015A48" w:rsidP="00015A48">
      <w:pPr>
        <w:widowControl/>
        <w:numPr>
          <w:ilvl w:val="0"/>
          <w:numId w:val="302"/>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708E6016" w14:textId="77777777" w:rsidR="00015A48" w:rsidRPr="000903EF" w:rsidRDefault="00015A48" w:rsidP="00015A48">
      <w:pPr>
        <w:widowControl/>
        <w:numPr>
          <w:ilvl w:val="0"/>
          <w:numId w:val="302"/>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оказания услуг. Технические требования. Правила применения».</w:t>
      </w:r>
    </w:p>
    <w:p w14:paraId="2109108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lastRenderedPageBreak/>
        <w:t xml:space="preserve">Перед началом </w:t>
      </w:r>
      <w:r w:rsidRPr="000903EF">
        <w:rPr>
          <w:bCs/>
          <w:sz w:val="24"/>
          <w:szCs w:val="24"/>
          <w:lang w:bidi="ar-SA"/>
        </w:rPr>
        <w:t>оказании услуг</w:t>
      </w:r>
      <w:r w:rsidRPr="000903EF">
        <w:rPr>
          <w:sz w:val="24"/>
          <w:szCs w:val="24"/>
          <w:lang w:bidi="ar-SA"/>
        </w:rPr>
        <w:t xml:space="preserve"> по замене поврежденных секций барьерного ограждения, для безопасности рабочих и проходящих автотранспортных средств, зона </w:t>
      </w:r>
      <w:r w:rsidRPr="000903EF">
        <w:rPr>
          <w:bCs/>
          <w:sz w:val="24"/>
          <w:szCs w:val="24"/>
          <w:lang w:bidi="ar-SA"/>
        </w:rPr>
        <w:t>оказании услуг</w:t>
      </w:r>
      <w:r w:rsidRPr="000903EF">
        <w:rPr>
          <w:sz w:val="24"/>
          <w:szCs w:val="24"/>
          <w:lang w:bidi="ar-SA"/>
        </w:rPr>
        <w:t xml:space="preserve"> должна быть ограждена в соответствии со схемой ограждения зоны </w:t>
      </w:r>
      <w:r w:rsidRPr="000903EF">
        <w:rPr>
          <w:bCs/>
          <w:sz w:val="24"/>
          <w:szCs w:val="24"/>
          <w:lang w:bidi="ar-SA"/>
        </w:rPr>
        <w:t>оказании услуг</w:t>
      </w:r>
      <w:r w:rsidRPr="000903EF">
        <w:rPr>
          <w:sz w:val="24"/>
          <w:szCs w:val="24"/>
          <w:lang w:bidi="ar-SA"/>
        </w:rPr>
        <w:t xml:space="preserve"> с помощью технических средств организации дорожного движения, разработанной в соответствии с ГОСТ Р 58350-2019.  </w:t>
      </w:r>
    </w:p>
    <w:p w14:paraId="73CC6DB3" w14:textId="77777777" w:rsidR="00015A48" w:rsidRPr="000903EF" w:rsidRDefault="00015A48" w:rsidP="00015A48">
      <w:pPr>
        <w:widowControl/>
        <w:autoSpaceDE/>
        <w:autoSpaceDN/>
        <w:ind w:firstLine="567"/>
        <w:contextualSpacing/>
        <w:jc w:val="both"/>
        <w:rPr>
          <w:sz w:val="24"/>
          <w:szCs w:val="24"/>
          <w:lang w:bidi="ar-SA"/>
        </w:rPr>
      </w:pPr>
    </w:p>
    <w:p w14:paraId="049957A1"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41" w:name="_Toc463374575"/>
      <w:bookmarkStart w:id="342" w:name="_Toc467766007"/>
      <w:bookmarkStart w:id="343" w:name="_Toc105662288"/>
      <w:r w:rsidRPr="000903EF">
        <w:rPr>
          <w:b/>
          <w:bCs/>
          <w:sz w:val="24"/>
          <w:szCs w:val="20"/>
          <w:lang w:eastAsia="en-US" w:bidi="ar-SA"/>
        </w:rPr>
        <w:t>ОКАЗАНИИ УСЛУГ</w:t>
      </w:r>
      <w:r w:rsidRPr="000903EF">
        <w:rPr>
          <w:b/>
          <w:sz w:val="24"/>
          <w:szCs w:val="20"/>
          <w:lang w:eastAsia="en-US" w:bidi="ar-SA"/>
        </w:rPr>
        <w:t xml:space="preserve"> ПО </w:t>
      </w:r>
      <w:bookmarkEnd w:id="341"/>
      <w:r w:rsidRPr="000903EF">
        <w:rPr>
          <w:b/>
          <w:sz w:val="24"/>
          <w:szCs w:val="20"/>
          <w:lang w:eastAsia="en-US" w:bidi="ar-SA"/>
        </w:rPr>
        <w:t>ЗАМЕНЕ РАМНЫХ ОПОР ДОРОЖНЫХ ЗНАКОВ</w:t>
      </w:r>
      <w:bookmarkEnd w:id="342"/>
      <w:bookmarkEnd w:id="343"/>
    </w:p>
    <w:p w14:paraId="09C368AC" w14:textId="77777777" w:rsidR="00015A48" w:rsidRPr="000903EF" w:rsidRDefault="00015A48" w:rsidP="00015A48">
      <w:pPr>
        <w:widowControl/>
        <w:numPr>
          <w:ilvl w:val="1"/>
          <w:numId w:val="295"/>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2893564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замену рамных опор при содержании Участков автомобильных дорог, находящихся в доверительном управлении ГК «Автодор». Карта предназначена для применения при контроле качества, планировании и оказании услуг, расчете материальных ресурсов и финансовых затрат.</w:t>
      </w:r>
    </w:p>
    <w:p w14:paraId="376148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 Услугам по замене рамных опор предшествуют услуги по осмотру рамных опор с целью выявления дефектов.</w:t>
      </w:r>
    </w:p>
    <w:p w14:paraId="2A3A0D6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Услуги по замене рамных опор включают следующие процессы (операции):</w:t>
      </w:r>
    </w:p>
    <w:p w14:paraId="10209C5C" w14:textId="77777777" w:rsidR="00015A48" w:rsidRPr="000903EF" w:rsidRDefault="00015A48" w:rsidP="00015A48">
      <w:pPr>
        <w:widowControl/>
        <w:numPr>
          <w:ilvl w:val="0"/>
          <w:numId w:val="303"/>
        </w:numPr>
        <w:autoSpaceDE/>
        <w:autoSpaceDN/>
        <w:ind w:left="0" w:firstLine="567"/>
        <w:contextualSpacing/>
        <w:jc w:val="both"/>
        <w:rPr>
          <w:sz w:val="24"/>
          <w:szCs w:val="24"/>
          <w:lang w:bidi="ar-SA"/>
        </w:rPr>
      </w:pPr>
      <w:r w:rsidRPr="000903EF">
        <w:rPr>
          <w:sz w:val="24"/>
          <w:szCs w:val="24"/>
          <w:lang w:bidi="ar-SA"/>
        </w:rPr>
        <w:t>демонтаж и разборка рамной опоры, погрузка демонтируемой опоры для вывоза;</w:t>
      </w:r>
    </w:p>
    <w:p w14:paraId="4E1B1F88" w14:textId="77777777" w:rsidR="00015A48" w:rsidRPr="000903EF" w:rsidRDefault="00015A48" w:rsidP="00015A48">
      <w:pPr>
        <w:widowControl/>
        <w:numPr>
          <w:ilvl w:val="0"/>
          <w:numId w:val="303"/>
        </w:numPr>
        <w:autoSpaceDE/>
        <w:autoSpaceDN/>
        <w:ind w:left="0" w:firstLine="567"/>
        <w:contextualSpacing/>
        <w:jc w:val="both"/>
        <w:rPr>
          <w:sz w:val="24"/>
          <w:szCs w:val="24"/>
          <w:lang w:bidi="ar-SA"/>
        </w:rPr>
      </w:pPr>
      <w:r w:rsidRPr="000903EF">
        <w:rPr>
          <w:sz w:val="24"/>
          <w:szCs w:val="24"/>
          <w:lang w:bidi="ar-SA"/>
        </w:rPr>
        <w:t>установка и крепление рамных конструкций со сваркой отдельных элементов (при необходимости);</w:t>
      </w:r>
    </w:p>
    <w:p w14:paraId="01958165" w14:textId="77777777" w:rsidR="00015A48" w:rsidRPr="000903EF" w:rsidRDefault="00015A48" w:rsidP="00015A48">
      <w:pPr>
        <w:widowControl/>
        <w:numPr>
          <w:ilvl w:val="0"/>
          <w:numId w:val="303"/>
        </w:numPr>
        <w:autoSpaceDE/>
        <w:autoSpaceDN/>
        <w:ind w:left="0" w:firstLine="567"/>
        <w:contextualSpacing/>
        <w:jc w:val="both"/>
        <w:rPr>
          <w:sz w:val="24"/>
          <w:szCs w:val="24"/>
          <w:lang w:bidi="ar-SA"/>
        </w:rPr>
      </w:pPr>
      <w:r w:rsidRPr="000903EF">
        <w:rPr>
          <w:sz w:val="24"/>
          <w:szCs w:val="24"/>
          <w:lang w:bidi="ar-SA"/>
        </w:rPr>
        <w:t>устройство подмостей;</w:t>
      </w:r>
    </w:p>
    <w:p w14:paraId="5F91C320" w14:textId="77777777" w:rsidR="00015A48" w:rsidRPr="000903EF" w:rsidRDefault="00015A48" w:rsidP="00015A48">
      <w:pPr>
        <w:widowControl/>
        <w:numPr>
          <w:ilvl w:val="0"/>
          <w:numId w:val="303"/>
        </w:numPr>
        <w:autoSpaceDE/>
        <w:autoSpaceDN/>
        <w:ind w:left="0" w:firstLine="567"/>
        <w:contextualSpacing/>
        <w:jc w:val="both"/>
        <w:rPr>
          <w:sz w:val="24"/>
          <w:szCs w:val="24"/>
          <w:lang w:bidi="ar-SA"/>
        </w:rPr>
      </w:pPr>
      <w:r w:rsidRPr="000903EF">
        <w:rPr>
          <w:sz w:val="24"/>
          <w:szCs w:val="24"/>
          <w:lang w:bidi="ar-SA"/>
        </w:rPr>
        <w:t>антикоррозионное покрытие сварных швов.</w:t>
      </w:r>
    </w:p>
    <w:p w14:paraId="75F78EB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Привязка технологической карты к местным условиям оказания услуг заключается в уточнении объемов услуг, соответствующей корректировке затрат труда и материально-технических ресурсов.</w:t>
      </w:r>
    </w:p>
    <w:p w14:paraId="352C1ED0" w14:textId="77777777" w:rsidR="00015A48" w:rsidRPr="000903EF" w:rsidRDefault="00015A48" w:rsidP="00015A48">
      <w:pPr>
        <w:widowControl/>
        <w:autoSpaceDE/>
        <w:autoSpaceDN/>
        <w:ind w:firstLine="567"/>
        <w:jc w:val="both"/>
        <w:rPr>
          <w:sz w:val="24"/>
          <w:szCs w:val="24"/>
          <w:lang w:bidi="ar-SA"/>
        </w:rPr>
      </w:pPr>
    </w:p>
    <w:p w14:paraId="78A6DAEA" w14:textId="77777777" w:rsidR="00015A48" w:rsidRPr="000903EF" w:rsidRDefault="00015A48" w:rsidP="00015A48">
      <w:pPr>
        <w:widowControl/>
        <w:numPr>
          <w:ilvl w:val="1"/>
          <w:numId w:val="295"/>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34293C8B" w14:textId="77777777" w:rsidR="00015A48" w:rsidRPr="000903EF" w:rsidRDefault="00015A48" w:rsidP="00015A48">
      <w:pPr>
        <w:widowControl/>
        <w:numPr>
          <w:ilvl w:val="2"/>
          <w:numId w:val="295"/>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2D046BF3"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На место оказания услуг по замене рамной опоры, члены выездной бригады эксплуатирующей организации доставляются грузопассажирским автомобилем. Новую опору на место оказания услуг доставляет кран на автомобильном ходу. Также на место оказания услуг прибывает автогидроподъемник высотой подъема 12 м.</w:t>
      </w:r>
    </w:p>
    <w:p w14:paraId="1DAE1FB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Для обеспечения безопасности дорожного движения, связанного с частичным перекрытием проезжей части Участка автомобильной дороги в месте оказания услуг по замене рамных опор, выгрузки или погрузки технологического оборудования, а также персонала эксплуатирующей организации, необходимо использовать временную схему организации дорожного движения. Схема организации дорожного движения состоит из временных технических средств организации движения и ограждения мест оказания услуг, вид которых выбирают в соответствии с конкретным местом (зоной) на этом участке, характером оказываемых услуг и дорожными условиями. </w:t>
      </w:r>
    </w:p>
    <w:p w14:paraId="3C04AD64" w14:textId="77777777" w:rsidR="00015A48" w:rsidRPr="000903EF" w:rsidRDefault="00015A48" w:rsidP="00015A48">
      <w:pPr>
        <w:widowControl/>
        <w:numPr>
          <w:ilvl w:val="2"/>
          <w:numId w:val="295"/>
        </w:numPr>
        <w:autoSpaceDE/>
        <w:autoSpaceDN/>
        <w:ind w:left="0" w:firstLine="567"/>
        <w:contextualSpacing/>
        <w:jc w:val="both"/>
        <w:rPr>
          <w:b/>
          <w:sz w:val="24"/>
          <w:szCs w:val="24"/>
          <w:lang w:bidi="ar-SA"/>
        </w:rPr>
      </w:pPr>
      <w:r w:rsidRPr="000903EF">
        <w:rPr>
          <w:b/>
          <w:sz w:val="24"/>
          <w:szCs w:val="24"/>
          <w:lang w:bidi="ar-SA"/>
        </w:rPr>
        <w:t xml:space="preserve">Демонтаж и разборка рамной опоры.  </w:t>
      </w:r>
    </w:p>
    <w:p w14:paraId="1A7CA85A" w14:textId="77777777" w:rsidR="00015A48" w:rsidRPr="000903EF" w:rsidRDefault="00015A48" w:rsidP="00015A48">
      <w:pPr>
        <w:widowControl/>
        <w:tabs>
          <w:tab w:val="left" w:pos="0"/>
          <w:tab w:val="left" w:pos="567"/>
        </w:tabs>
        <w:autoSpaceDE/>
        <w:autoSpaceDN/>
        <w:ind w:firstLine="567"/>
        <w:contextualSpacing/>
        <w:jc w:val="both"/>
        <w:rPr>
          <w:sz w:val="24"/>
          <w:szCs w:val="24"/>
          <w:lang w:bidi="ar-SA"/>
        </w:rPr>
      </w:pPr>
      <w:r w:rsidRPr="000903EF">
        <w:rPr>
          <w:sz w:val="24"/>
          <w:szCs w:val="24"/>
          <w:lang w:bidi="ar-SA"/>
        </w:rPr>
        <w:t>Демонтаж и разборка рамной опоры производится в следующем порядке:</w:t>
      </w:r>
    </w:p>
    <w:p w14:paraId="3B534210" w14:textId="77777777" w:rsidR="00015A48" w:rsidRPr="000903EF" w:rsidRDefault="00015A48" w:rsidP="00015A48">
      <w:pPr>
        <w:widowControl/>
        <w:tabs>
          <w:tab w:val="left" w:pos="567"/>
          <w:tab w:val="left" w:pos="709"/>
        </w:tabs>
        <w:autoSpaceDE/>
        <w:autoSpaceDN/>
        <w:ind w:firstLine="567"/>
        <w:contextualSpacing/>
        <w:jc w:val="both"/>
        <w:rPr>
          <w:sz w:val="24"/>
          <w:szCs w:val="24"/>
          <w:lang w:bidi="ar-SA"/>
        </w:rPr>
      </w:pPr>
      <w:r w:rsidRPr="000903EF">
        <w:rPr>
          <w:sz w:val="24"/>
          <w:szCs w:val="24"/>
          <w:lang w:bidi="ar-SA"/>
        </w:rPr>
        <w:t>–  выполнить технические мероприятия в соответствии с «Правилами по охране труда»;</w:t>
      </w:r>
    </w:p>
    <w:p w14:paraId="041A3097" w14:textId="77777777" w:rsidR="00015A48" w:rsidRPr="000903EF" w:rsidRDefault="00015A48" w:rsidP="00015A48">
      <w:pPr>
        <w:widowControl/>
        <w:tabs>
          <w:tab w:val="left" w:pos="567"/>
          <w:tab w:val="left" w:pos="709"/>
        </w:tabs>
        <w:autoSpaceDE/>
        <w:autoSpaceDN/>
        <w:ind w:firstLine="567"/>
        <w:contextualSpacing/>
        <w:jc w:val="both"/>
        <w:rPr>
          <w:sz w:val="24"/>
          <w:szCs w:val="24"/>
          <w:lang w:bidi="ar-SA"/>
        </w:rPr>
      </w:pPr>
      <w:r w:rsidRPr="000903EF">
        <w:rPr>
          <w:sz w:val="24"/>
          <w:szCs w:val="24"/>
          <w:lang w:bidi="ar-SA"/>
        </w:rPr>
        <w:t>–  открутить крепления конструкции опоры на фундаменте (предварительно закрепив ее краном;</w:t>
      </w:r>
    </w:p>
    <w:p w14:paraId="7BC6BCFC" w14:textId="77777777" w:rsidR="00015A48" w:rsidRPr="000903EF" w:rsidRDefault="00015A48" w:rsidP="00015A48">
      <w:pPr>
        <w:widowControl/>
        <w:tabs>
          <w:tab w:val="left" w:pos="567"/>
          <w:tab w:val="left" w:pos="709"/>
        </w:tabs>
        <w:autoSpaceDE/>
        <w:autoSpaceDN/>
        <w:ind w:firstLine="567"/>
        <w:contextualSpacing/>
        <w:jc w:val="both"/>
        <w:rPr>
          <w:sz w:val="24"/>
          <w:szCs w:val="24"/>
          <w:lang w:bidi="ar-SA"/>
        </w:rPr>
      </w:pPr>
      <w:r w:rsidRPr="000903EF">
        <w:rPr>
          <w:sz w:val="24"/>
          <w:szCs w:val="24"/>
          <w:lang w:bidi="ar-SA"/>
        </w:rPr>
        <w:t>–  снять опору;</w:t>
      </w:r>
    </w:p>
    <w:p w14:paraId="124D0F3A" w14:textId="77777777" w:rsidR="00015A48" w:rsidRPr="000903EF" w:rsidRDefault="00015A48" w:rsidP="00015A48">
      <w:pPr>
        <w:widowControl/>
        <w:tabs>
          <w:tab w:val="left" w:pos="567"/>
          <w:tab w:val="left" w:pos="709"/>
        </w:tabs>
        <w:autoSpaceDE/>
        <w:autoSpaceDN/>
        <w:ind w:firstLine="567"/>
        <w:contextualSpacing/>
        <w:jc w:val="both"/>
        <w:rPr>
          <w:sz w:val="24"/>
          <w:szCs w:val="24"/>
          <w:lang w:bidi="ar-SA"/>
        </w:rPr>
      </w:pPr>
      <w:r w:rsidRPr="000903EF">
        <w:rPr>
          <w:sz w:val="24"/>
          <w:szCs w:val="24"/>
          <w:lang w:bidi="ar-SA"/>
        </w:rPr>
        <w:t>-осуществить разборку рамной опоры.</w:t>
      </w:r>
    </w:p>
    <w:p w14:paraId="314DEB54" w14:textId="77777777" w:rsidR="00015A48" w:rsidRPr="000903EF" w:rsidRDefault="00015A48" w:rsidP="00015A48">
      <w:pPr>
        <w:widowControl/>
        <w:numPr>
          <w:ilvl w:val="2"/>
          <w:numId w:val="295"/>
        </w:numPr>
        <w:autoSpaceDE/>
        <w:autoSpaceDN/>
        <w:ind w:left="0" w:firstLine="567"/>
        <w:contextualSpacing/>
        <w:jc w:val="both"/>
        <w:rPr>
          <w:b/>
          <w:sz w:val="24"/>
          <w:szCs w:val="24"/>
          <w:lang w:bidi="ar-SA"/>
        </w:rPr>
      </w:pPr>
      <w:r w:rsidRPr="000903EF">
        <w:rPr>
          <w:b/>
          <w:sz w:val="24"/>
          <w:szCs w:val="24"/>
          <w:lang w:bidi="ar-SA"/>
        </w:rPr>
        <w:t>Погрузка на полуприцеп старой опоры с помощью крана на автомобильном ходу</w:t>
      </w:r>
    </w:p>
    <w:p w14:paraId="1549C564" w14:textId="77777777" w:rsidR="00015A48" w:rsidRPr="000903EF" w:rsidRDefault="00015A48" w:rsidP="00015A48">
      <w:pPr>
        <w:widowControl/>
        <w:tabs>
          <w:tab w:val="left" w:pos="567"/>
        </w:tabs>
        <w:autoSpaceDE/>
        <w:autoSpaceDN/>
        <w:ind w:firstLine="567"/>
        <w:contextualSpacing/>
        <w:jc w:val="both"/>
        <w:rPr>
          <w:sz w:val="24"/>
          <w:szCs w:val="24"/>
          <w:lang w:bidi="ar-SA"/>
        </w:rPr>
      </w:pPr>
      <w:r w:rsidRPr="000903EF">
        <w:rPr>
          <w:sz w:val="24"/>
          <w:szCs w:val="24"/>
          <w:lang w:bidi="ar-SA"/>
        </w:rPr>
        <w:t>Услуги производятся в следующем порядке:</w:t>
      </w:r>
    </w:p>
    <w:p w14:paraId="4A2658EE" w14:textId="77777777" w:rsidR="00015A48" w:rsidRPr="000903EF" w:rsidRDefault="00015A48" w:rsidP="00015A48">
      <w:pPr>
        <w:widowControl/>
        <w:tabs>
          <w:tab w:val="left" w:pos="567"/>
        </w:tabs>
        <w:autoSpaceDE/>
        <w:autoSpaceDN/>
        <w:ind w:firstLine="567"/>
        <w:contextualSpacing/>
        <w:jc w:val="both"/>
        <w:rPr>
          <w:sz w:val="24"/>
          <w:szCs w:val="24"/>
          <w:lang w:bidi="ar-SA"/>
        </w:rPr>
      </w:pPr>
      <w:r w:rsidRPr="000903EF">
        <w:rPr>
          <w:sz w:val="24"/>
          <w:szCs w:val="24"/>
          <w:lang w:bidi="ar-SA"/>
        </w:rPr>
        <w:t>- подобрать съемные грузозахватные приспособления, соответствующие массе и характеру перемещаемой опоры (элементам опоры), проверить их исправность путем осмотра и наличия на них клейм, или металлических бирок с обозначением номера, даты испытания и грузоподъемности, проверить массу груза;</w:t>
      </w:r>
    </w:p>
    <w:p w14:paraId="3C2E86DE" w14:textId="77777777" w:rsidR="00015A48" w:rsidRPr="000903EF" w:rsidRDefault="00015A48" w:rsidP="00015A48">
      <w:pPr>
        <w:widowControl/>
        <w:tabs>
          <w:tab w:val="left" w:pos="567"/>
        </w:tabs>
        <w:autoSpaceDE/>
        <w:autoSpaceDN/>
        <w:ind w:firstLine="567"/>
        <w:contextualSpacing/>
        <w:jc w:val="both"/>
        <w:rPr>
          <w:sz w:val="24"/>
          <w:szCs w:val="24"/>
          <w:lang w:bidi="ar-SA"/>
        </w:rPr>
      </w:pPr>
      <w:r w:rsidRPr="000903EF">
        <w:rPr>
          <w:sz w:val="24"/>
          <w:szCs w:val="24"/>
          <w:lang w:bidi="ar-SA"/>
        </w:rPr>
        <w:t>–  стропальщик осуществляет строповку перемещаемых элементов опоры;</w:t>
      </w:r>
    </w:p>
    <w:p w14:paraId="5FF8B568" w14:textId="77777777" w:rsidR="00015A48" w:rsidRPr="000903EF" w:rsidRDefault="00015A48" w:rsidP="00015A48">
      <w:pPr>
        <w:widowControl/>
        <w:tabs>
          <w:tab w:val="left" w:pos="567"/>
        </w:tabs>
        <w:autoSpaceDE/>
        <w:autoSpaceDN/>
        <w:ind w:firstLine="567"/>
        <w:contextualSpacing/>
        <w:jc w:val="both"/>
        <w:rPr>
          <w:sz w:val="24"/>
          <w:szCs w:val="24"/>
          <w:lang w:bidi="ar-SA"/>
        </w:rPr>
      </w:pPr>
      <w:r w:rsidRPr="000903EF">
        <w:rPr>
          <w:sz w:val="24"/>
          <w:szCs w:val="24"/>
          <w:lang w:bidi="ar-SA"/>
        </w:rPr>
        <w:lastRenderedPageBreak/>
        <w:t>–  после осуществления строповки элементов опоры монтажники убеждаются в том, что элемент опоры надежно закреплен и ничем не удерживается, на элементе опоры нет незакрепленных деталей, и что элемент опоры во время подъема не может за что-либо зацепиться, а также в отсутствии людей возле элемента опоры;</w:t>
      </w:r>
    </w:p>
    <w:p w14:paraId="635450EA" w14:textId="77777777" w:rsidR="00015A48" w:rsidRPr="000903EF" w:rsidRDefault="00015A48" w:rsidP="00015A48">
      <w:pPr>
        <w:widowControl/>
        <w:tabs>
          <w:tab w:val="left" w:pos="567"/>
        </w:tabs>
        <w:autoSpaceDE/>
        <w:autoSpaceDN/>
        <w:ind w:firstLine="567"/>
        <w:contextualSpacing/>
        <w:jc w:val="both"/>
        <w:rPr>
          <w:sz w:val="24"/>
          <w:szCs w:val="24"/>
          <w:lang w:bidi="ar-SA"/>
        </w:rPr>
      </w:pPr>
      <w:r w:rsidRPr="000903EF">
        <w:rPr>
          <w:sz w:val="24"/>
          <w:szCs w:val="24"/>
          <w:lang w:bidi="ar-SA"/>
        </w:rPr>
        <w:t>–  затем монтажник подает сигнал оператору крана на автомобильном ходу, убеждается в правильности строповки и равномерности натяжения ветвей стропа, отходит на безопасное расстояние и дает сигнал на перемещение элемента опоры для погрузки;</w:t>
      </w:r>
    </w:p>
    <w:p w14:paraId="34B0FDB2" w14:textId="77777777" w:rsidR="00015A48" w:rsidRPr="000903EF" w:rsidRDefault="00015A48" w:rsidP="00015A48">
      <w:pPr>
        <w:widowControl/>
        <w:tabs>
          <w:tab w:val="left" w:pos="567"/>
        </w:tabs>
        <w:autoSpaceDE/>
        <w:autoSpaceDN/>
        <w:ind w:firstLine="567"/>
        <w:contextualSpacing/>
        <w:jc w:val="both"/>
        <w:rPr>
          <w:sz w:val="24"/>
          <w:szCs w:val="24"/>
          <w:lang w:bidi="ar-SA"/>
        </w:rPr>
      </w:pPr>
    </w:p>
    <w:p w14:paraId="05016398" w14:textId="77777777" w:rsidR="00015A48" w:rsidRPr="000903EF" w:rsidRDefault="00015A48" w:rsidP="00015A48">
      <w:pPr>
        <w:widowControl/>
        <w:numPr>
          <w:ilvl w:val="2"/>
          <w:numId w:val="295"/>
        </w:numPr>
        <w:autoSpaceDE/>
        <w:autoSpaceDN/>
        <w:ind w:left="0" w:firstLine="567"/>
        <w:contextualSpacing/>
        <w:jc w:val="both"/>
        <w:rPr>
          <w:b/>
          <w:sz w:val="24"/>
          <w:szCs w:val="24"/>
          <w:lang w:bidi="ar-SA"/>
        </w:rPr>
      </w:pPr>
      <w:r w:rsidRPr="000903EF">
        <w:rPr>
          <w:b/>
          <w:sz w:val="24"/>
          <w:szCs w:val="24"/>
          <w:lang w:bidi="ar-SA"/>
        </w:rPr>
        <w:t xml:space="preserve">Установка и крепление рамных конструкций </w:t>
      </w:r>
    </w:p>
    <w:p w14:paraId="21566E1A" w14:textId="77777777" w:rsidR="00015A48" w:rsidRPr="000903EF" w:rsidRDefault="00015A48" w:rsidP="00015A48">
      <w:pPr>
        <w:widowControl/>
        <w:tabs>
          <w:tab w:val="left" w:pos="0"/>
          <w:tab w:val="left" w:pos="567"/>
        </w:tabs>
        <w:autoSpaceDE/>
        <w:autoSpaceDN/>
        <w:ind w:firstLine="567"/>
        <w:contextualSpacing/>
        <w:jc w:val="both"/>
        <w:rPr>
          <w:sz w:val="24"/>
          <w:szCs w:val="24"/>
          <w:lang w:bidi="ar-SA"/>
        </w:rPr>
      </w:pPr>
      <w:r w:rsidRPr="000903EF">
        <w:rPr>
          <w:sz w:val="24"/>
          <w:szCs w:val="24"/>
          <w:lang w:bidi="ar-SA"/>
        </w:rPr>
        <w:t>Для монтажа опоры заготовить необходимые крепёжные детали.</w:t>
      </w:r>
    </w:p>
    <w:p w14:paraId="0BCA918C" w14:textId="77777777" w:rsidR="00015A48" w:rsidRPr="000903EF" w:rsidRDefault="00015A48" w:rsidP="00015A48">
      <w:pPr>
        <w:widowControl/>
        <w:tabs>
          <w:tab w:val="left" w:pos="0"/>
          <w:tab w:val="left" w:pos="567"/>
        </w:tabs>
        <w:autoSpaceDE/>
        <w:autoSpaceDN/>
        <w:ind w:firstLine="567"/>
        <w:contextualSpacing/>
        <w:jc w:val="both"/>
        <w:rPr>
          <w:sz w:val="24"/>
          <w:szCs w:val="24"/>
          <w:lang w:bidi="ar-SA"/>
        </w:rPr>
      </w:pPr>
      <w:r w:rsidRPr="000903EF">
        <w:rPr>
          <w:sz w:val="24"/>
          <w:szCs w:val="24"/>
          <w:lang w:bidi="ar-SA"/>
        </w:rPr>
        <w:t>Услуги по монтажу опоры производятся в следующей последовательности:</w:t>
      </w:r>
    </w:p>
    <w:p w14:paraId="753E60E0" w14:textId="77777777" w:rsidR="00015A48" w:rsidRPr="000903EF" w:rsidRDefault="00015A48" w:rsidP="00015A48">
      <w:pPr>
        <w:widowControl/>
        <w:numPr>
          <w:ilvl w:val="0"/>
          <w:numId w:val="266"/>
        </w:numPr>
        <w:tabs>
          <w:tab w:val="left" w:pos="0"/>
        </w:tabs>
        <w:autoSpaceDE/>
        <w:autoSpaceDN/>
        <w:ind w:left="0" w:firstLine="567"/>
        <w:contextualSpacing/>
        <w:jc w:val="both"/>
        <w:rPr>
          <w:sz w:val="24"/>
          <w:szCs w:val="24"/>
          <w:lang w:bidi="ar-SA"/>
        </w:rPr>
      </w:pPr>
      <w:r w:rsidRPr="000903EF">
        <w:rPr>
          <w:sz w:val="24"/>
          <w:szCs w:val="24"/>
          <w:lang w:bidi="ar-SA"/>
        </w:rPr>
        <w:t>осуществить сборку элементов рамной опоры;</w:t>
      </w:r>
    </w:p>
    <w:p w14:paraId="75177A57" w14:textId="77777777" w:rsidR="00015A48" w:rsidRPr="000903EF" w:rsidRDefault="00015A48" w:rsidP="00015A48">
      <w:pPr>
        <w:widowControl/>
        <w:numPr>
          <w:ilvl w:val="0"/>
          <w:numId w:val="266"/>
        </w:numPr>
        <w:autoSpaceDE/>
        <w:autoSpaceDN/>
        <w:ind w:left="0" w:firstLine="567"/>
        <w:contextualSpacing/>
        <w:jc w:val="both"/>
        <w:rPr>
          <w:sz w:val="24"/>
          <w:szCs w:val="24"/>
          <w:lang w:bidi="ar-SA"/>
        </w:rPr>
      </w:pPr>
      <w:r w:rsidRPr="000903EF">
        <w:rPr>
          <w:sz w:val="24"/>
          <w:szCs w:val="24"/>
          <w:lang w:bidi="ar-SA"/>
        </w:rPr>
        <w:t>подобрать съемные грузозахватные приспособления, соответствующие массе и характеру перемещаемой опоры (элементам опоры), проверить их исправность путем осмотра и наличия на них клейм, или металлических бирок с обозначением номера, даты испытания и грузоподъемности, проверить массу груза;</w:t>
      </w:r>
    </w:p>
    <w:p w14:paraId="20BD5D4F" w14:textId="77777777" w:rsidR="00015A48" w:rsidRPr="000903EF" w:rsidRDefault="00015A48" w:rsidP="00015A48">
      <w:pPr>
        <w:widowControl/>
        <w:numPr>
          <w:ilvl w:val="0"/>
          <w:numId w:val="266"/>
        </w:numPr>
        <w:autoSpaceDE/>
        <w:autoSpaceDN/>
        <w:ind w:left="0" w:firstLine="567"/>
        <w:contextualSpacing/>
        <w:jc w:val="both"/>
        <w:rPr>
          <w:sz w:val="24"/>
          <w:szCs w:val="24"/>
          <w:lang w:bidi="ar-SA"/>
        </w:rPr>
      </w:pPr>
      <w:r w:rsidRPr="000903EF">
        <w:rPr>
          <w:sz w:val="24"/>
          <w:szCs w:val="24"/>
          <w:lang w:bidi="ar-SA"/>
        </w:rPr>
        <w:t>стропальщик осуществляет строповку перемещаемой опоры (элементов опоры);</w:t>
      </w:r>
    </w:p>
    <w:p w14:paraId="1BB1635D" w14:textId="77777777" w:rsidR="00015A48" w:rsidRPr="000903EF" w:rsidRDefault="00015A48" w:rsidP="00015A48">
      <w:pPr>
        <w:widowControl/>
        <w:numPr>
          <w:ilvl w:val="0"/>
          <w:numId w:val="266"/>
        </w:numPr>
        <w:autoSpaceDE/>
        <w:autoSpaceDN/>
        <w:ind w:left="0" w:firstLine="567"/>
        <w:contextualSpacing/>
        <w:jc w:val="both"/>
        <w:rPr>
          <w:sz w:val="24"/>
          <w:szCs w:val="24"/>
          <w:lang w:bidi="ar-SA"/>
        </w:rPr>
      </w:pPr>
      <w:r w:rsidRPr="000903EF">
        <w:rPr>
          <w:sz w:val="24"/>
          <w:szCs w:val="24"/>
          <w:lang w:bidi="ar-SA"/>
        </w:rPr>
        <w:t>после осуществления строповки опоры монтажники убеждаются в том, что элемент опоры надежно закреплен и ничем не удерживается, на элементе опоры нет незакрепленных деталей, и что элемент опоры во время подъема не может за что-либо зацепиться, а также в отсутствии людей возле элемента опоры;</w:t>
      </w:r>
    </w:p>
    <w:p w14:paraId="7F3D9B15" w14:textId="77777777" w:rsidR="00015A48" w:rsidRPr="000903EF" w:rsidRDefault="00015A48" w:rsidP="00015A48">
      <w:pPr>
        <w:widowControl/>
        <w:numPr>
          <w:ilvl w:val="0"/>
          <w:numId w:val="266"/>
        </w:numPr>
        <w:autoSpaceDE/>
        <w:autoSpaceDN/>
        <w:ind w:left="0" w:firstLine="567"/>
        <w:contextualSpacing/>
        <w:jc w:val="both"/>
        <w:rPr>
          <w:sz w:val="24"/>
          <w:szCs w:val="24"/>
          <w:lang w:bidi="ar-SA"/>
        </w:rPr>
      </w:pPr>
      <w:r w:rsidRPr="000903EF">
        <w:rPr>
          <w:sz w:val="24"/>
          <w:szCs w:val="24"/>
          <w:lang w:bidi="ar-SA"/>
        </w:rPr>
        <w:t>затем монтажник подает приподнять опору на высоту до 300 мм, убеждается в правильности строповки и равномерности натяжения ветвей стропа, отходит на безопасное расстояние и дает сигнал на перемещение опоры фундаменту;</w:t>
      </w:r>
    </w:p>
    <w:p w14:paraId="79736C96" w14:textId="77777777" w:rsidR="00015A48" w:rsidRPr="000903EF" w:rsidRDefault="00015A48" w:rsidP="00015A48">
      <w:pPr>
        <w:widowControl/>
        <w:numPr>
          <w:ilvl w:val="0"/>
          <w:numId w:val="266"/>
        </w:numPr>
        <w:autoSpaceDE/>
        <w:autoSpaceDN/>
        <w:ind w:left="0" w:firstLine="567"/>
        <w:contextualSpacing/>
        <w:jc w:val="both"/>
        <w:rPr>
          <w:sz w:val="24"/>
          <w:szCs w:val="24"/>
          <w:lang w:bidi="ar-SA"/>
        </w:rPr>
      </w:pPr>
      <w:r w:rsidRPr="000903EF">
        <w:rPr>
          <w:sz w:val="24"/>
          <w:szCs w:val="24"/>
          <w:lang w:bidi="ar-SA"/>
        </w:rPr>
        <w:t>производится выравнивание опоры;</w:t>
      </w:r>
    </w:p>
    <w:p w14:paraId="5C19AF5A" w14:textId="77777777" w:rsidR="00015A48" w:rsidRPr="000903EF" w:rsidRDefault="00015A48" w:rsidP="00015A48">
      <w:pPr>
        <w:widowControl/>
        <w:numPr>
          <w:ilvl w:val="0"/>
          <w:numId w:val="266"/>
        </w:numPr>
        <w:autoSpaceDE/>
        <w:autoSpaceDN/>
        <w:ind w:left="0" w:firstLine="567"/>
        <w:contextualSpacing/>
        <w:jc w:val="both"/>
        <w:rPr>
          <w:sz w:val="24"/>
          <w:szCs w:val="24"/>
          <w:lang w:bidi="ar-SA"/>
        </w:rPr>
      </w:pPr>
      <w:r w:rsidRPr="000903EF">
        <w:rPr>
          <w:sz w:val="24"/>
          <w:szCs w:val="24"/>
          <w:lang w:bidi="ar-SA"/>
        </w:rPr>
        <w:t>осуществляется закрепление рамной опоры на фундаментах.</w:t>
      </w:r>
    </w:p>
    <w:p w14:paraId="6068E915" w14:textId="77777777" w:rsidR="00015A48" w:rsidRPr="000903EF" w:rsidRDefault="00015A48" w:rsidP="00015A48">
      <w:pPr>
        <w:widowControl/>
        <w:numPr>
          <w:ilvl w:val="2"/>
          <w:numId w:val="295"/>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33C2BF3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замене рамных опор дорожных знаков следует использовать следующую эксплуатационную технику, оборудование и инвентарь: автогидроподъёмник высотой подъема 12 м, краны на автомобильном ходу 10 т, домкраты гидравлические грузоподъемностью до 100 т, аппарат для газовой сварки и резки, компрессоры передвижные с двигателем внутреннего сгорания давлением до 686 кПа (7 ат) 2,2 м3/мин, сболчиватели пневматические (без сжатого воздуха), машины шлифовальные электрические, аппараты пескоструйные, автомобили бортовые грузоподъемность до 5т.</w:t>
      </w:r>
    </w:p>
    <w:p w14:paraId="512E9318" w14:textId="77777777" w:rsidR="00015A48" w:rsidRPr="000903EF" w:rsidRDefault="00015A48" w:rsidP="00015A48">
      <w:pPr>
        <w:widowControl/>
        <w:numPr>
          <w:ilvl w:val="1"/>
          <w:numId w:val="295"/>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02CDF21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При оказании услуг по замене рамных опор необходимо соблюдать правила техники безопасности и охраны труда в соответствии с требованиями следующих нормативных документов:</w:t>
      </w:r>
    </w:p>
    <w:p w14:paraId="31CC0A5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BB5336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7181BCB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1931078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08FB950D"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оказания услуг. Технические требования. Правила применения».</w:t>
      </w:r>
    </w:p>
    <w:p w14:paraId="3691CB9F"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Техника безопасного оказания услуг: </w:t>
      </w:r>
    </w:p>
    <w:p w14:paraId="123D5992" w14:textId="77777777" w:rsidR="00015A48" w:rsidRPr="000903EF" w:rsidRDefault="00015A48" w:rsidP="00015A48">
      <w:pPr>
        <w:widowControl/>
        <w:numPr>
          <w:ilvl w:val="0"/>
          <w:numId w:val="267"/>
        </w:numPr>
        <w:autoSpaceDE/>
        <w:autoSpaceDN/>
        <w:ind w:left="0" w:firstLine="567"/>
        <w:contextualSpacing/>
        <w:jc w:val="both"/>
        <w:rPr>
          <w:sz w:val="24"/>
          <w:szCs w:val="24"/>
          <w:lang w:bidi="ar-SA"/>
        </w:rPr>
      </w:pPr>
      <w:r w:rsidRPr="000903EF">
        <w:rPr>
          <w:sz w:val="24"/>
          <w:szCs w:val="24"/>
          <w:lang w:bidi="ar-SA"/>
        </w:rPr>
        <w:lastRenderedPageBreak/>
        <w:t>При работе на высоте необходимо применять средства подмащивания, обладающие собственной расчетной устойчивостью. Для подъема и спуска людей средства подмащивания должны быть оборудованы лестницами.</w:t>
      </w:r>
    </w:p>
    <w:p w14:paraId="56A20277" w14:textId="77777777" w:rsidR="00015A48" w:rsidRPr="000903EF" w:rsidRDefault="00015A48" w:rsidP="00015A48">
      <w:pPr>
        <w:widowControl/>
        <w:numPr>
          <w:ilvl w:val="0"/>
          <w:numId w:val="267"/>
        </w:numPr>
        <w:autoSpaceDE/>
        <w:autoSpaceDN/>
        <w:ind w:left="0" w:firstLine="567"/>
        <w:contextualSpacing/>
        <w:jc w:val="both"/>
        <w:rPr>
          <w:sz w:val="24"/>
          <w:szCs w:val="24"/>
          <w:lang w:bidi="ar-SA"/>
        </w:rPr>
      </w:pPr>
      <w:r w:rsidRPr="000903EF">
        <w:rPr>
          <w:sz w:val="24"/>
          <w:szCs w:val="24"/>
          <w:lang w:bidi="ar-SA"/>
        </w:rPr>
        <w:t>Персонал, применяющий средства механизации, оснастку и ручные машины, должен быть обучен безопасным методам и приемам работ в соответствии с требованиями инструкций предприятий-изготовителей и инструкции по охране труда.</w:t>
      </w:r>
    </w:p>
    <w:p w14:paraId="20457390" w14:textId="77777777" w:rsidR="00015A48" w:rsidRPr="000903EF" w:rsidRDefault="00015A48" w:rsidP="00015A48">
      <w:pPr>
        <w:widowControl/>
        <w:numPr>
          <w:ilvl w:val="0"/>
          <w:numId w:val="267"/>
        </w:numPr>
        <w:autoSpaceDE/>
        <w:autoSpaceDN/>
        <w:ind w:left="0" w:firstLine="567"/>
        <w:contextualSpacing/>
        <w:jc w:val="both"/>
        <w:rPr>
          <w:sz w:val="24"/>
          <w:szCs w:val="24"/>
          <w:lang w:bidi="ar-SA"/>
        </w:rPr>
      </w:pPr>
      <w:r w:rsidRPr="000903EF">
        <w:rPr>
          <w:sz w:val="24"/>
          <w:szCs w:val="24"/>
          <w:lang w:bidi="ar-SA"/>
        </w:rPr>
        <w:t>При работе с динамометрическими ключами рабочий должен принять положение, исключающее возможность падения или получения травмы. Во избежание самопроизвольного отделения сменных насадок от рычага ключа, не допускается их применение без фиксирующих элементов.</w:t>
      </w:r>
    </w:p>
    <w:p w14:paraId="236F171B" w14:textId="77777777" w:rsidR="00015A48" w:rsidRPr="000903EF" w:rsidRDefault="00015A48" w:rsidP="00015A48">
      <w:pPr>
        <w:widowControl/>
        <w:numPr>
          <w:ilvl w:val="0"/>
          <w:numId w:val="267"/>
        </w:numPr>
        <w:autoSpaceDE/>
        <w:autoSpaceDN/>
        <w:ind w:left="0" w:firstLine="567"/>
        <w:contextualSpacing/>
        <w:jc w:val="both"/>
        <w:rPr>
          <w:sz w:val="24"/>
          <w:szCs w:val="24"/>
          <w:lang w:bidi="ar-SA"/>
        </w:rPr>
      </w:pPr>
      <w:r w:rsidRPr="000903EF">
        <w:rPr>
          <w:sz w:val="24"/>
          <w:szCs w:val="24"/>
          <w:lang w:bidi="ar-SA"/>
        </w:rPr>
        <w:t>При работе с горючими материалами следует соблюдать требования пожарной безопасности. Не допускается применение этилированного бензина, хранение бензина в открытой таре. Бензин следует хранить в специально отведенных местах, безопасных в пожарном отношении. Количество бензина на рабочем месте не должно превышать сменной потребности. Зона услуг должна быть ограждена и оснащена табличками с предупредительными надписями: «Огнеопасно», «Не курить».</w:t>
      </w:r>
    </w:p>
    <w:p w14:paraId="77D63EB2" w14:textId="77777777" w:rsidR="00015A48" w:rsidRPr="000903EF" w:rsidRDefault="00015A48" w:rsidP="00015A48">
      <w:pPr>
        <w:widowControl/>
        <w:autoSpaceDE/>
        <w:autoSpaceDN/>
        <w:ind w:firstLine="567"/>
        <w:contextualSpacing/>
        <w:jc w:val="both"/>
        <w:rPr>
          <w:sz w:val="24"/>
          <w:szCs w:val="24"/>
          <w:lang w:bidi="ar-SA"/>
        </w:rPr>
      </w:pPr>
    </w:p>
    <w:p w14:paraId="71303556"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44" w:name="_Toc467766011"/>
      <w:bookmarkStart w:id="345" w:name="_Toc105662289"/>
      <w:r w:rsidRPr="000903EF">
        <w:rPr>
          <w:b/>
          <w:sz w:val="24"/>
          <w:szCs w:val="20"/>
          <w:lang w:eastAsia="en-US" w:bidi="ar-SA"/>
        </w:rPr>
        <w:t>МЕХАНИЗИРОВАННАЯ ОЧИСТКА ОТ ГРЯЗИ ПОКРЫТИЯ ЧАСТИ ОБОЧИН И КРАЕВОЙ ПОЛОСЫ БЕЗОПАСНОСТИ, УКРЕПЛЕННЫХ АСФАЛЬТОБЕТОНОМ</w:t>
      </w:r>
      <w:bookmarkEnd w:id="344"/>
      <w:bookmarkEnd w:id="345"/>
      <w:r w:rsidRPr="000903EF">
        <w:rPr>
          <w:b/>
          <w:sz w:val="24"/>
          <w:szCs w:val="20"/>
          <w:lang w:eastAsia="en-US" w:bidi="ar-SA"/>
        </w:rPr>
        <w:t xml:space="preserve"> </w:t>
      </w:r>
    </w:p>
    <w:p w14:paraId="617B1C0D" w14:textId="77777777" w:rsidR="00015A48" w:rsidRPr="000903EF" w:rsidRDefault="00015A48" w:rsidP="00015A48">
      <w:pPr>
        <w:widowControl/>
        <w:numPr>
          <w:ilvl w:val="1"/>
          <w:numId w:val="296"/>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4AF009A5"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механизированную очистку от грязи покрытия части обочин и краевой полосы безопасности, укрепленных асфальтобетоном, при содержании в весенне-летне-осенний период Объекта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5AEE07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Механизированной очистке подлежит покрытие части обочин и краевой полосы безопасности, укрепленных асфальтобетоном, на всем протяжении Участков автомобильной дороги.</w:t>
      </w:r>
    </w:p>
    <w:p w14:paraId="50E7550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Оказание услуги необходимо для обеспечения чистоты поверхности части обочин и краевой полосы безопасности, укрепленных асфальтобетоном, с целью придания им эстетичного вида и улучшения экологических условий.</w:t>
      </w:r>
    </w:p>
    <w:p w14:paraId="55B504B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регламентируется услуга по механизированной очистке от грязи покрытия части обочин и краевой полосы безопасности, укрепленных асфальтобетоном, включающая следующие технологические операции:</w:t>
      </w:r>
    </w:p>
    <w:p w14:paraId="1C82DC44" w14:textId="77777777" w:rsidR="00015A48" w:rsidRPr="000903EF" w:rsidRDefault="00015A48" w:rsidP="00015A48">
      <w:pPr>
        <w:widowControl/>
        <w:numPr>
          <w:ilvl w:val="1"/>
          <w:numId w:val="302"/>
        </w:numPr>
        <w:autoSpaceDE/>
        <w:autoSpaceDN/>
        <w:ind w:left="0" w:firstLine="567"/>
        <w:contextualSpacing/>
        <w:jc w:val="both"/>
        <w:rPr>
          <w:sz w:val="24"/>
          <w:szCs w:val="24"/>
          <w:lang w:bidi="ar-SA"/>
        </w:rPr>
      </w:pPr>
      <w:r w:rsidRPr="000903EF">
        <w:rPr>
          <w:sz w:val="24"/>
          <w:szCs w:val="24"/>
          <w:lang w:bidi="ar-SA"/>
        </w:rPr>
        <w:t xml:space="preserve">механизированная очистка от грязи покрытия части обочин и краевой полосы безопасности, укрепленных асфальтобетоном, прицепными </w:t>
      </w:r>
      <w:r>
        <w:rPr>
          <w:sz w:val="24"/>
          <w:szCs w:val="24"/>
          <w:lang w:bidi="ar-SA"/>
        </w:rPr>
        <w:t>подметально-уборочными машинами (</w:t>
      </w:r>
      <w:r w:rsidRPr="000903EF">
        <w:rPr>
          <w:sz w:val="24"/>
          <w:szCs w:val="24"/>
          <w:lang w:bidi="ar-SA"/>
        </w:rPr>
        <w:t>ПУМ</w:t>
      </w:r>
      <w:r>
        <w:rPr>
          <w:sz w:val="24"/>
          <w:szCs w:val="24"/>
          <w:lang w:bidi="ar-SA"/>
        </w:rPr>
        <w:t>)</w:t>
      </w:r>
      <w:r w:rsidRPr="000903EF">
        <w:rPr>
          <w:sz w:val="24"/>
          <w:szCs w:val="24"/>
          <w:lang w:bidi="ar-SA"/>
        </w:rPr>
        <w:t xml:space="preserve"> с увлажнением:</w:t>
      </w:r>
    </w:p>
    <w:p w14:paraId="6348D2E0"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пробег спецмашины до места уборки.</w:t>
      </w:r>
    </w:p>
    <w:p w14:paraId="7BCEC1B9"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приведение агрегата в рабочее положение.</w:t>
      </w:r>
    </w:p>
    <w:p w14:paraId="45EADB0E"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подметание лотковой полосы дорожного покрытия.</w:t>
      </w:r>
    </w:p>
    <w:p w14:paraId="5DE283DF"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транспортировка и разгрузка смета.</w:t>
      </w:r>
    </w:p>
    <w:p w14:paraId="55E9EF68" w14:textId="77777777" w:rsidR="00015A48" w:rsidRPr="000903EF" w:rsidRDefault="00015A48" w:rsidP="00015A48">
      <w:pPr>
        <w:widowControl/>
        <w:numPr>
          <w:ilvl w:val="1"/>
          <w:numId w:val="302"/>
        </w:numPr>
        <w:autoSpaceDE/>
        <w:autoSpaceDN/>
        <w:ind w:left="0" w:firstLine="567"/>
        <w:contextualSpacing/>
        <w:jc w:val="both"/>
        <w:rPr>
          <w:sz w:val="24"/>
          <w:szCs w:val="24"/>
          <w:lang w:bidi="ar-SA"/>
        </w:rPr>
      </w:pPr>
      <w:r w:rsidRPr="000903EF">
        <w:rPr>
          <w:sz w:val="24"/>
          <w:szCs w:val="24"/>
          <w:lang w:bidi="ar-SA"/>
        </w:rPr>
        <w:t>механизированная очистка покрытия части обочин и краевой полосы безопасности, укрепленных асфальтобетоном от грязи вакуумными подметально-уборочными машинами с увлажнением:</w:t>
      </w:r>
    </w:p>
    <w:p w14:paraId="0A924A1E"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пробег спецмашины до места уборки </w:t>
      </w:r>
    </w:p>
    <w:p w14:paraId="29321281"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приведение агрегата в рабочее положение </w:t>
      </w:r>
    </w:p>
    <w:p w14:paraId="00FC9BC9"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подметание обочин </w:t>
      </w:r>
    </w:p>
    <w:p w14:paraId="75F114FB"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транспортировка и разгрузка смета </w:t>
      </w:r>
    </w:p>
    <w:p w14:paraId="3CBECC68"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возвращение спецмашины на базу. </w:t>
      </w:r>
    </w:p>
    <w:p w14:paraId="7EB49475" w14:textId="77777777" w:rsidR="00015A48" w:rsidRPr="000903EF" w:rsidRDefault="00015A48" w:rsidP="00015A48">
      <w:pPr>
        <w:widowControl/>
        <w:autoSpaceDE/>
        <w:autoSpaceDN/>
        <w:ind w:firstLine="567"/>
        <w:contextualSpacing/>
        <w:jc w:val="both"/>
        <w:rPr>
          <w:sz w:val="24"/>
          <w:szCs w:val="24"/>
          <w:lang w:bidi="ar-SA"/>
        </w:rPr>
      </w:pPr>
    </w:p>
    <w:p w14:paraId="70B0552C" w14:textId="77777777" w:rsidR="00015A48" w:rsidRPr="000903EF" w:rsidRDefault="00015A48" w:rsidP="00015A48">
      <w:pPr>
        <w:widowControl/>
        <w:numPr>
          <w:ilvl w:val="1"/>
          <w:numId w:val="296"/>
        </w:numPr>
        <w:autoSpaceDE/>
        <w:autoSpaceDN/>
        <w:ind w:left="0" w:firstLine="567"/>
        <w:contextualSpacing/>
        <w:jc w:val="both"/>
        <w:rPr>
          <w:b/>
          <w:bCs/>
          <w:sz w:val="24"/>
          <w:szCs w:val="24"/>
          <w:lang w:eastAsia="en-US" w:bidi="ar-SA"/>
        </w:rPr>
      </w:pPr>
      <w:r w:rsidRPr="000903EF">
        <w:rPr>
          <w:b/>
          <w:bCs/>
          <w:sz w:val="24"/>
          <w:szCs w:val="24"/>
          <w:lang w:eastAsia="en-US" w:bidi="ar-SA"/>
        </w:rPr>
        <w:lastRenderedPageBreak/>
        <w:t>Технология и организация оказания услуг</w:t>
      </w:r>
    </w:p>
    <w:p w14:paraId="37C05ED0" w14:textId="77777777" w:rsidR="00015A48" w:rsidRPr="000903EF" w:rsidRDefault="00015A48" w:rsidP="00015A48">
      <w:pPr>
        <w:widowControl/>
        <w:numPr>
          <w:ilvl w:val="2"/>
          <w:numId w:val="296"/>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6A0225B4"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xml:space="preserve">Основным назначением механизированной очистки покрытия части обочин и краевой полосы безопасности, укрепленных асфальтобетоном, является удаление пыли и грязи с их поверхности, которые создают запыленность воздуха при проходе автотранспортных средств. </w:t>
      </w:r>
    </w:p>
    <w:p w14:paraId="6F6D69EA"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покрытия части обочин и краевой полосы безопасности, укрепленных асфальтобетоном, от грязи производится двумя способами:</w:t>
      </w:r>
    </w:p>
    <w:p w14:paraId="53853C0E" w14:textId="77777777" w:rsidR="00015A48" w:rsidRPr="000903EF" w:rsidRDefault="00015A48" w:rsidP="00015A48">
      <w:pPr>
        <w:widowControl/>
        <w:numPr>
          <w:ilvl w:val="0"/>
          <w:numId w:val="305"/>
        </w:numPr>
        <w:autoSpaceDE/>
        <w:autoSpaceDN/>
        <w:ind w:left="0" w:firstLine="567"/>
        <w:contextualSpacing/>
        <w:jc w:val="both"/>
        <w:rPr>
          <w:sz w:val="24"/>
          <w:szCs w:val="24"/>
          <w:lang w:bidi="ar-SA"/>
        </w:rPr>
      </w:pPr>
      <w:r w:rsidRPr="000903EF">
        <w:rPr>
          <w:sz w:val="24"/>
          <w:szCs w:val="24"/>
          <w:lang w:bidi="ar-SA"/>
        </w:rPr>
        <w:t>с использованием прицепной подметальной уборочной машины (ПУМ) типа Broddway (очистка осуществляется с увлажнением путем прохода ПУМ типа Broddway Se</w:t>
      </w:r>
      <w:r>
        <w:rPr>
          <w:sz w:val="24"/>
          <w:szCs w:val="24"/>
          <w:lang w:bidi="ar-SA"/>
        </w:rPr>
        <w:t>№</w:t>
      </w:r>
      <w:r w:rsidRPr="000903EF">
        <w:rPr>
          <w:sz w:val="24"/>
          <w:szCs w:val="24"/>
          <w:lang w:bidi="ar-SA"/>
        </w:rPr>
        <w:t>ior 2000 по покрытию части обочин и краевой полосы безопасности, укрепленных асфальтобетоном, с рабочей скоростью до 25 км/час с одновременной погрузкой в кузов автосамосвала собранной грязи, которая по заполнении кузова самосвала вывозится на площадку складирования для последующей утилизации);</w:t>
      </w:r>
    </w:p>
    <w:p w14:paraId="395DBD47" w14:textId="77777777" w:rsidR="00015A48" w:rsidRPr="000903EF" w:rsidRDefault="00015A48" w:rsidP="00015A48">
      <w:pPr>
        <w:widowControl/>
        <w:numPr>
          <w:ilvl w:val="0"/>
          <w:numId w:val="305"/>
        </w:numPr>
        <w:autoSpaceDE/>
        <w:autoSpaceDN/>
        <w:ind w:left="0" w:firstLine="567"/>
        <w:contextualSpacing/>
        <w:jc w:val="both"/>
        <w:rPr>
          <w:sz w:val="24"/>
          <w:szCs w:val="24"/>
          <w:lang w:bidi="ar-SA"/>
        </w:rPr>
      </w:pPr>
      <w:r w:rsidRPr="000903EF">
        <w:rPr>
          <w:sz w:val="24"/>
          <w:szCs w:val="24"/>
          <w:lang w:bidi="ar-SA"/>
        </w:rPr>
        <w:t>с использованием оборудования вакуумной подметально-уборочной машины (очистка покрытия от пыли грязи с увлажнением осуществляется путем прохода по части обочин и краевой полосы безопасности, укрепленных асфальтобетоном, вакуумной подметально-уборочной машины с рабочей скоростью до 8 км/час, по заполнении кузова вакуумная машина вывозит собранную грязь и пыль на площадки складирования для дальнейшей утилизации).</w:t>
      </w:r>
    </w:p>
    <w:p w14:paraId="5C331E9D" w14:textId="77777777" w:rsidR="00015A48" w:rsidRPr="000903EF" w:rsidRDefault="00015A48" w:rsidP="00015A48">
      <w:pPr>
        <w:widowControl/>
        <w:numPr>
          <w:ilvl w:val="2"/>
          <w:numId w:val="296"/>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302A545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механизированной очистке покрытия части обочин и краевой полосы безопасности, укрепленных асфальтобетоном, следует использовать следующие машины и оборудование: </w:t>
      </w:r>
      <w:r w:rsidRPr="000903EF">
        <w:rPr>
          <w:rFonts w:eastAsia="Calibri"/>
          <w:sz w:val="24"/>
          <w:szCs w:val="24"/>
          <w:lang w:bidi="ar-SA"/>
        </w:rPr>
        <w:t>прицепная подметальная уборочная машина типа Broddway Se</w:t>
      </w:r>
      <w:r>
        <w:rPr>
          <w:rFonts w:eastAsia="Calibri"/>
          <w:sz w:val="24"/>
          <w:szCs w:val="24"/>
          <w:lang w:bidi="ar-SA"/>
        </w:rPr>
        <w:t>№</w:t>
      </w:r>
      <w:r w:rsidRPr="000903EF">
        <w:rPr>
          <w:rFonts w:eastAsia="Calibri"/>
          <w:sz w:val="24"/>
          <w:szCs w:val="24"/>
          <w:lang w:bidi="ar-SA"/>
        </w:rPr>
        <w:t>ior, Вакуумная подметально-уборочная машина.</w:t>
      </w:r>
    </w:p>
    <w:p w14:paraId="62F339C4" w14:textId="77777777" w:rsidR="00015A48" w:rsidRPr="000903EF" w:rsidRDefault="00015A48" w:rsidP="00015A48">
      <w:pPr>
        <w:widowControl/>
        <w:autoSpaceDE/>
        <w:autoSpaceDN/>
        <w:ind w:firstLine="567"/>
        <w:contextualSpacing/>
        <w:jc w:val="both"/>
        <w:rPr>
          <w:b/>
          <w:bCs/>
          <w:sz w:val="24"/>
          <w:szCs w:val="24"/>
          <w:lang w:eastAsia="en-US" w:bidi="ar-SA"/>
        </w:rPr>
      </w:pPr>
    </w:p>
    <w:p w14:paraId="27FC0712" w14:textId="77777777" w:rsidR="00015A48" w:rsidRPr="000903EF" w:rsidRDefault="00015A48" w:rsidP="00015A48">
      <w:pPr>
        <w:widowControl/>
        <w:numPr>
          <w:ilvl w:val="1"/>
          <w:numId w:val="296"/>
        </w:numPr>
        <w:autoSpaceDE/>
        <w:autoSpaceDN/>
        <w:ind w:left="0" w:firstLine="567"/>
        <w:contextualSpacing/>
        <w:jc w:val="both"/>
        <w:rPr>
          <w:b/>
          <w:bCs/>
          <w:sz w:val="24"/>
          <w:szCs w:val="24"/>
          <w:lang w:eastAsia="en-US" w:bidi="ar-SA"/>
        </w:rPr>
      </w:pPr>
      <w:r w:rsidRPr="000903EF">
        <w:rPr>
          <w:b/>
          <w:bCs/>
          <w:sz w:val="24"/>
          <w:szCs w:val="24"/>
          <w:lang w:eastAsia="en-US" w:bidi="ar-SA"/>
        </w:rPr>
        <w:t>Основные требования правил техники безопасности и охраны труда</w:t>
      </w:r>
    </w:p>
    <w:p w14:paraId="0AA8027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механизированной очистке от грязи покрытия части обочин и краевой полосы безопасности, укрепленных асфальтобетоном, необходимо соблюдать правила техники безопасности и охраны труда в соответствии с требованиями следующих нормативных документов:</w:t>
      </w:r>
    </w:p>
    <w:p w14:paraId="6A73B9FD"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4B31D89"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6810FED"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704CB403"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9A2CAC7" w14:textId="77777777" w:rsidR="00015A48" w:rsidRPr="000903EF" w:rsidRDefault="00015A48" w:rsidP="00015A48">
      <w:pPr>
        <w:widowControl/>
        <w:numPr>
          <w:ilvl w:val="0"/>
          <w:numId w:val="304"/>
        </w:numPr>
        <w:autoSpaceDE/>
        <w:autoSpaceDN/>
        <w:ind w:left="0" w:firstLine="567"/>
        <w:contextualSpacing/>
        <w:jc w:val="both"/>
        <w:rPr>
          <w:sz w:val="24"/>
          <w:szCs w:val="24"/>
          <w:lang w:bidi="ar-SA"/>
        </w:rPr>
      </w:pPr>
      <w:r w:rsidRPr="000903EF">
        <w:rPr>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054A1F85" w14:textId="77777777" w:rsidR="00015A48" w:rsidRPr="000903EF" w:rsidRDefault="00015A48" w:rsidP="00015A48">
      <w:pPr>
        <w:widowControl/>
        <w:autoSpaceDE/>
        <w:autoSpaceDN/>
        <w:ind w:firstLine="567"/>
        <w:contextualSpacing/>
        <w:jc w:val="both"/>
        <w:rPr>
          <w:sz w:val="24"/>
          <w:szCs w:val="24"/>
          <w:lang w:bidi="ar-SA"/>
        </w:rPr>
      </w:pPr>
    </w:p>
    <w:p w14:paraId="07A7E206"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46" w:name="_Toc467766012"/>
      <w:bookmarkStart w:id="347" w:name="_Toc105662290"/>
      <w:r w:rsidRPr="000903EF">
        <w:rPr>
          <w:b/>
          <w:sz w:val="24"/>
          <w:szCs w:val="20"/>
          <w:lang w:eastAsia="en-US" w:bidi="ar-SA"/>
        </w:rPr>
        <w:t>МЕХАНИЗИРОВАННАЯ ОЧИСТКА ОТ ПЫЛИ И ГРЯЗИ ПОКРЫТИЯ ТРОТУАРОВ, ПЕШЕХОДНЫХ ДОРОЖЕК</w:t>
      </w:r>
      <w:bookmarkEnd w:id="346"/>
      <w:bookmarkEnd w:id="347"/>
      <w:r w:rsidRPr="000903EF">
        <w:rPr>
          <w:b/>
          <w:sz w:val="24"/>
          <w:szCs w:val="20"/>
          <w:lang w:eastAsia="en-US" w:bidi="ar-SA"/>
        </w:rPr>
        <w:t xml:space="preserve"> </w:t>
      </w:r>
    </w:p>
    <w:p w14:paraId="4E96B634" w14:textId="77777777" w:rsidR="00015A48" w:rsidRPr="000903EF" w:rsidRDefault="00015A48" w:rsidP="00015A48">
      <w:pPr>
        <w:widowControl/>
        <w:numPr>
          <w:ilvl w:val="1"/>
          <w:numId w:val="297"/>
        </w:numPr>
        <w:autoSpaceDE/>
        <w:autoSpaceDN/>
        <w:ind w:left="0" w:firstLine="567"/>
        <w:contextualSpacing/>
        <w:jc w:val="both"/>
        <w:rPr>
          <w:b/>
          <w:bCs/>
          <w:sz w:val="24"/>
          <w:szCs w:val="24"/>
          <w:lang w:eastAsia="en-US" w:bidi="ar-SA"/>
        </w:rPr>
      </w:pPr>
      <w:r w:rsidRPr="000903EF">
        <w:rPr>
          <w:b/>
          <w:bCs/>
          <w:sz w:val="24"/>
          <w:szCs w:val="24"/>
          <w:lang w:eastAsia="en-US" w:bidi="ar-SA"/>
        </w:rPr>
        <w:t>Область применения</w:t>
      </w:r>
    </w:p>
    <w:p w14:paraId="06D8C14F"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механизированную очистку от пыли и грязи покрытия тротуаров, пешеходных дорожек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447CB410"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Услуги по механизированной очистке от пыли и грязи покрытия должны производиться на всем протяжении тротуаров автомобильной дороги, пешеходных дорожек. Услуги по механизированной очистке покрытия тротуаров, пешеходных дорожек от пыли и грязи должны выполняться по мере необходимости.</w:t>
      </w:r>
    </w:p>
    <w:p w14:paraId="7F14A4C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lastRenderedPageBreak/>
        <w:t>Оказание услуги необходимо для обеспечения чистоты поверхности тротуаров автомобильной дороги, пешеходных дорожек с целью придания им эстетичного вида и улучшения экологических условий.</w:t>
      </w:r>
    </w:p>
    <w:p w14:paraId="56022D6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регламентируются услуги по механизированной очистке от пыли и грязи покрытия тротуаров автомобильной дороги, пешеходных дорожек, включающие следующие технологические операции:</w:t>
      </w:r>
    </w:p>
    <w:p w14:paraId="2C948A6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покрытия тротуара механической щеткой на базе трактора МТЗ-82 мощностью до 80 л.с:</w:t>
      </w:r>
    </w:p>
    <w:p w14:paraId="598F78C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очистка тротуара автомобильной дороги (пешеходных дорожек) одним проходом по одному следу;</w:t>
      </w:r>
    </w:p>
    <w:p w14:paraId="7019237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заезды на тротуар (пешеходные дорожки) и развороты в конце участка.</w:t>
      </w:r>
    </w:p>
    <w:p w14:paraId="0F72566A" w14:textId="77777777" w:rsidR="00015A48" w:rsidRPr="000903EF" w:rsidRDefault="00015A48" w:rsidP="00015A48">
      <w:pPr>
        <w:widowControl/>
        <w:autoSpaceDE/>
        <w:autoSpaceDN/>
        <w:ind w:firstLine="567"/>
        <w:jc w:val="both"/>
        <w:rPr>
          <w:sz w:val="24"/>
          <w:szCs w:val="24"/>
          <w:lang w:bidi="ar-SA"/>
        </w:rPr>
      </w:pPr>
    </w:p>
    <w:p w14:paraId="3069CD64" w14:textId="77777777" w:rsidR="00015A48" w:rsidRPr="000903EF" w:rsidRDefault="00015A48" w:rsidP="00015A48">
      <w:pPr>
        <w:widowControl/>
        <w:numPr>
          <w:ilvl w:val="1"/>
          <w:numId w:val="297"/>
        </w:numPr>
        <w:autoSpaceDE/>
        <w:autoSpaceDN/>
        <w:ind w:left="0" w:firstLine="567"/>
        <w:contextualSpacing/>
        <w:jc w:val="both"/>
        <w:rPr>
          <w:b/>
          <w:bCs/>
          <w:sz w:val="24"/>
          <w:szCs w:val="24"/>
          <w:lang w:eastAsia="en-US" w:bidi="ar-SA"/>
        </w:rPr>
      </w:pPr>
      <w:r w:rsidRPr="000903EF">
        <w:rPr>
          <w:b/>
          <w:bCs/>
          <w:sz w:val="24"/>
          <w:szCs w:val="24"/>
          <w:lang w:eastAsia="en-US" w:bidi="ar-SA"/>
        </w:rPr>
        <w:t>Технология и организация оказания услуг</w:t>
      </w:r>
    </w:p>
    <w:p w14:paraId="65F94799" w14:textId="77777777" w:rsidR="00015A48" w:rsidRPr="000903EF" w:rsidRDefault="00015A48" w:rsidP="00015A48">
      <w:pPr>
        <w:widowControl/>
        <w:numPr>
          <w:ilvl w:val="2"/>
          <w:numId w:val="297"/>
        </w:numPr>
        <w:autoSpaceDE/>
        <w:autoSpaceDN/>
        <w:ind w:left="0" w:firstLine="567"/>
        <w:contextualSpacing/>
        <w:jc w:val="both"/>
        <w:rPr>
          <w:b/>
          <w:sz w:val="24"/>
          <w:szCs w:val="24"/>
          <w:lang w:bidi="ar-SA"/>
        </w:rPr>
      </w:pPr>
      <w:r w:rsidRPr="000903EF">
        <w:rPr>
          <w:b/>
          <w:sz w:val="24"/>
          <w:szCs w:val="24"/>
          <w:lang w:bidi="ar-SA"/>
        </w:rPr>
        <w:t>Рекомендации по оказанию услуг</w:t>
      </w:r>
    </w:p>
    <w:p w14:paraId="273CA35B"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Основным назначением механизированной очистки покрытия тротуаров и пешеходных дорожек, является удаление пыли и грязи с их поверхности, которые создают запыленность воздуха при проходе автотранспортных средств и пешеходов. </w:t>
      </w:r>
    </w:p>
    <w:p w14:paraId="5C53ADAD" w14:textId="77777777" w:rsidR="00015A48" w:rsidRPr="000903EF" w:rsidRDefault="00015A48" w:rsidP="00015A48">
      <w:pPr>
        <w:widowControl/>
        <w:numPr>
          <w:ilvl w:val="2"/>
          <w:numId w:val="297"/>
        </w:numPr>
        <w:autoSpaceDE/>
        <w:autoSpaceDN/>
        <w:ind w:left="0" w:firstLine="567"/>
        <w:contextualSpacing/>
        <w:jc w:val="both"/>
        <w:rPr>
          <w:b/>
          <w:sz w:val="24"/>
          <w:szCs w:val="24"/>
          <w:lang w:bidi="ar-SA"/>
        </w:rPr>
      </w:pPr>
      <w:r w:rsidRPr="000903EF">
        <w:rPr>
          <w:b/>
          <w:sz w:val="24"/>
          <w:szCs w:val="24"/>
          <w:lang w:bidi="ar-SA"/>
        </w:rPr>
        <w:t>Очистка покрытия тротуаров, пешеходных дорожек от пыли и грязи</w:t>
      </w:r>
    </w:p>
    <w:p w14:paraId="113ABAF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оказании услуги машинист управляет механической щеткой на базе колесного трактора типа МТЗ-82, движущейся вдоль тротуара (пешеходной дорожки), при этом трактор с помощью щетки отбрасывает пыль и грязь с поверхности тротуара (пешеходной дорожки). В процессе очистки тротуара пыль и грязь не должна попадать на дорожное покрытие автомобильной дороги. </w:t>
      </w:r>
    </w:p>
    <w:p w14:paraId="1523458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Для предотвращения повреждения металлоконструкций дорожных ограждений барьерного типа или имеющегося перильного ограждения, а также оборудования колесного трактора, перемещение следует производить на удалении 10-40 см от вышеуказанных элементов.</w:t>
      </w:r>
    </w:p>
    <w:p w14:paraId="052F6E4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 дальнейшем грязь, мусор и посторонние предметы собираются вручную в мешки с поверхности тротуаров, пешеходных дорожек, грузятся в автотранспорт с последующим вывозом на свалку для утилизации.</w:t>
      </w:r>
    </w:p>
    <w:p w14:paraId="07A5E3D9" w14:textId="77777777" w:rsidR="00015A48" w:rsidRPr="000903EF" w:rsidRDefault="00015A48" w:rsidP="00015A48">
      <w:pPr>
        <w:widowControl/>
        <w:numPr>
          <w:ilvl w:val="2"/>
          <w:numId w:val="297"/>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0222B7B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Для очистки от грязи и пыли тротуаров, пешеходных дорожек с помощью механизмов рекомендуется использовать механическую щетку на базе трактора МТЗ-82. </w:t>
      </w:r>
    </w:p>
    <w:p w14:paraId="08EE2CE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 </w:t>
      </w:r>
    </w:p>
    <w:p w14:paraId="343CD8A9" w14:textId="77777777" w:rsidR="00015A48" w:rsidRPr="000903EF" w:rsidRDefault="00015A48" w:rsidP="00015A48">
      <w:pPr>
        <w:widowControl/>
        <w:autoSpaceDE/>
        <w:autoSpaceDN/>
        <w:ind w:firstLine="567"/>
        <w:contextualSpacing/>
        <w:jc w:val="both"/>
        <w:rPr>
          <w:b/>
          <w:bCs/>
          <w:sz w:val="24"/>
          <w:szCs w:val="24"/>
          <w:lang w:eastAsia="en-US" w:bidi="ar-SA"/>
        </w:rPr>
      </w:pPr>
    </w:p>
    <w:p w14:paraId="1D508DD9" w14:textId="77777777" w:rsidR="00015A48" w:rsidRPr="000903EF" w:rsidRDefault="00015A48" w:rsidP="00015A48">
      <w:pPr>
        <w:widowControl/>
        <w:numPr>
          <w:ilvl w:val="1"/>
          <w:numId w:val="297"/>
        </w:numPr>
        <w:autoSpaceDE/>
        <w:autoSpaceDN/>
        <w:ind w:left="0" w:firstLine="567"/>
        <w:contextualSpacing/>
        <w:jc w:val="both"/>
        <w:rPr>
          <w:b/>
          <w:bCs/>
          <w:sz w:val="24"/>
          <w:szCs w:val="24"/>
          <w:lang w:eastAsia="en-US" w:bidi="ar-SA"/>
        </w:rPr>
      </w:pPr>
      <w:r w:rsidRPr="000903EF">
        <w:rPr>
          <w:b/>
          <w:bCs/>
          <w:sz w:val="24"/>
          <w:szCs w:val="24"/>
          <w:lang w:eastAsia="en-US" w:bidi="ar-SA"/>
        </w:rPr>
        <w:t xml:space="preserve">Основные требования правил техники безопасности и охраны труда </w:t>
      </w:r>
    </w:p>
    <w:p w14:paraId="365E8CD8"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механизированной очистке тротуаров, переходных дорожек от пыли и грязи необходимо соблюдать правила техники безопасности и охраны труда в соответствии с требованиями следующих нормативных документов:</w:t>
      </w:r>
    </w:p>
    <w:p w14:paraId="644E15D8" w14:textId="77777777" w:rsidR="00015A48" w:rsidRPr="000903EF" w:rsidRDefault="00015A48" w:rsidP="00015A48">
      <w:pPr>
        <w:widowControl/>
        <w:numPr>
          <w:ilvl w:val="0"/>
          <w:numId w:val="306"/>
        </w:numPr>
        <w:tabs>
          <w:tab w:val="left" w:pos="1418"/>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22A8D9AF" w14:textId="77777777" w:rsidR="00015A48" w:rsidRPr="000903EF" w:rsidRDefault="00015A48" w:rsidP="00015A48">
      <w:pPr>
        <w:widowControl/>
        <w:numPr>
          <w:ilvl w:val="0"/>
          <w:numId w:val="306"/>
        </w:numPr>
        <w:tabs>
          <w:tab w:val="left" w:pos="1418"/>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42B3DCB9" w14:textId="77777777" w:rsidR="00015A48" w:rsidRPr="000903EF" w:rsidRDefault="00015A48" w:rsidP="00015A48">
      <w:pPr>
        <w:widowControl/>
        <w:numPr>
          <w:ilvl w:val="0"/>
          <w:numId w:val="306"/>
        </w:numPr>
        <w:tabs>
          <w:tab w:val="left" w:pos="1418"/>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0927905C" w14:textId="77777777" w:rsidR="00015A48" w:rsidRPr="000903EF" w:rsidRDefault="00015A48" w:rsidP="00015A48">
      <w:pPr>
        <w:widowControl/>
        <w:numPr>
          <w:ilvl w:val="0"/>
          <w:numId w:val="306"/>
        </w:numPr>
        <w:tabs>
          <w:tab w:val="left" w:pos="1418"/>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DD9C328" w14:textId="77777777" w:rsidR="00015A48" w:rsidRPr="000903EF" w:rsidRDefault="00015A48" w:rsidP="00015A48">
      <w:pPr>
        <w:widowControl/>
        <w:numPr>
          <w:ilvl w:val="0"/>
          <w:numId w:val="306"/>
        </w:numPr>
        <w:tabs>
          <w:tab w:val="left" w:pos="1418"/>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620B60A" w14:textId="77777777" w:rsidR="00015A48" w:rsidRPr="000903EF" w:rsidRDefault="00015A48" w:rsidP="00015A48">
      <w:pPr>
        <w:widowControl/>
        <w:tabs>
          <w:tab w:val="left" w:pos="1418"/>
        </w:tabs>
        <w:autoSpaceDE/>
        <w:autoSpaceDN/>
        <w:ind w:firstLine="567"/>
        <w:contextualSpacing/>
        <w:jc w:val="both"/>
        <w:rPr>
          <w:bCs/>
          <w:sz w:val="24"/>
          <w:szCs w:val="24"/>
          <w:lang w:bidi="ar-SA"/>
        </w:rPr>
      </w:pPr>
    </w:p>
    <w:p w14:paraId="1FF475AD" w14:textId="77777777" w:rsidR="00015A48" w:rsidRPr="000903EF" w:rsidRDefault="00015A48" w:rsidP="00015A48">
      <w:pPr>
        <w:widowControl/>
        <w:numPr>
          <w:ilvl w:val="1"/>
          <w:numId w:val="270"/>
        </w:numPr>
        <w:tabs>
          <w:tab w:val="left" w:pos="1276"/>
        </w:tabs>
        <w:autoSpaceDE/>
        <w:autoSpaceDN/>
        <w:ind w:left="0" w:firstLine="567"/>
        <w:contextualSpacing/>
        <w:jc w:val="both"/>
        <w:outlineLvl w:val="1"/>
        <w:rPr>
          <w:b/>
          <w:sz w:val="24"/>
          <w:szCs w:val="20"/>
          <w:lang w:eastAsia="en-US" w:bidi="ar-SA"/>
        </w:rPr>
      </w:pPr>
      <w:bookmarkStart w:id="348" w:name="_Toc467766013"/>
      <w:bookmarkStart w:id="349" w:name="_Toc105662291"/>
      <w:r w:rsidRPr="000903EF">
        <w:rPr>
          <w:b/>
          <w:sz w:val="24"/>
          <w:szCs w:val="20"/>
          <w:lang w:eastAsia="en-US" w:bidi="ar-SA"/>
        </w:rPr>
        <w:t>ЯМОЧНЫЙ РЕМОНТ АСФАЛЬТОБЕТОННЫХ ПОКРЫТИЙ ТРОТУАРОВ, ПЕШЕХОДНЫХ ДОРОЖЕК, ВЕЛОСИПЕДНЫХ ДОРОЖЕК АСФАЛЬТОБЕТОННОЙ СМЕСЬЮ</w:t>
      </w:r>
      <w:bookmarkEnd w:id="348"/>
      <w:bookmarkEnd w:id="349"/>
    </w:p>
    <w:p w14:paraId="005331BD" w14:textId="77777777" w:rsidR="00015A48" w:rsidRPr="000903EF" w:rsidRDefault="00015A48" w:rsidP="00015A48">
      <w:pPr>
        <w:widowControl/>
        <w:numPr>
          <w:ilvl w:val="1"/>
          <w:numId w:val="298"/>
        </w:numPr>
        <w:autoSpaceDE/>
        <w:autoSpaceDN/>
        <w:ind w:left="0" w:firstLine="567"/>
        <w:contextualSpacing/>
        <w:jc w:val="both"/>
        <w:rPr>
          <w:b/>
          <w:bCs/>
          <w:sz w:val="24"/>
          <w:szCs w:val="24"/>
          <w:lang w:eastAsia="en-US" w:bidi="ar-SA"/>
        </w:rPr>
      </w:pPr>
      <w:r w:rsidRPr="000903EF">
        <w:rPr>
          <w:b/>
          <w:sz w:val="24"/>
          <w:szCs w:val="24"/>
          <w:lang w:bidi="ar-SA"/>
        </w:rPr>
        <w:lastRenderedPageBreak/>
        <w:t>Область применения</w:t>
      </w:r>
    </w:p>
    <w:p w14:paraId="12A7C28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Технологическая карта регламентирует устранение повреждений (ямочный ремонт) покрытия тротуаров, пешеходных дорожек, велосипедных дорожек при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оказания услуг, расчете материальных ресурсов и финансовых затрат.</w:t>
      </w:r>
    </w:p>
    <w:p w14:paraId="48DD9419"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Услуги по устранению повреждений покрытия тротуаров, пешеходных и велосипедных дорожек должны выполняться по мере необходимости.</w:t>
      </w:r>
    </w:p>
    <w:p w14:paraId="778764F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Выполнение данной услуги необходимо для безопасного прохода пешеходов по тротуарам и пешеходным дорожкам и проезда велосипедистов по велосипедным дорожкам, а также для повышения срока службы покрытий.</w:t>
      </w:r>
    </w:p>
    <w:p w14:paraId="203A557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Данной технологической картой регламентируются услуги по устранению повреждений (ямочному ремонту) покрытия тротуаров, пешеходных и велосипедных дорожек, включающие следующие технологические операции:</w:t>
      </w:r>
    </w:p>
    <w:p w14:paraId="78EE87EE"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 разломка и обрубка краев выбоин;</w:t>
      </w:r>
    </w:p>
    <w:p w14:paraId="71E1A86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–очистка основания с продувкой сжатым воздухом;</w:t>
      </w:r>
    </w:p>
    <w:p w14:paraId="7906437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–подгрунтовка стенок и дна выбоины жидким битумом;</w:t>
      </w:r>
    </w:p>
    <w:p w14:paraId="00573A86"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–укладка и разравнивание асфальтобетонной смеси;</w:t>
      </w:r>
    </w:p>
    <w:p w14:paraId="2D6CD7C2"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–уплотнение смеси;</w:t>
      </w:r>
    </w:p>
    <w:p w14:paraId="439E0658"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–уборка отходов;</w:t>
      </w:r>
    </w:p>
    <w:p w14:paraId="2066302B"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–установка и снятие ограждений;</w:t>
      </w:r>
    </w:p>
    <w:p w14:paraId="0B529F11" w14:textId="77777777" w:rsidR="00015A48" w:rsidRPr="000903EF" w:rsidRDefault="00015A48" w:rsidP="00015A48">
      <w:pPr>
        <w:widowControl/>
        <w:autoSpaceDE/>
        <w:autoSpaceDN/>
        <w:ind w:firstLine="567"/>
        <w:jc w:val="both"/>
        <w:rPr>
          <w:sz w:val="24"/>
          <w:szCs w:val="24"/>
          <w:lang w:bidi="ar-SA"/>
        </w:rPr>
      </w:pPr>
      <w:r w:rsidRPr="000903EF">
        <w:rPr>
          <w:sz w:val="24"/>
          <w:szCs w:val="24"/>
          <w:lang w:bidi="ar-SA"/>
        </w:rPr>
        <w:t>–переходы и перемещение машин.</w:t>
      </w:r>
    </w:p>
    <w:p w14:paraId="7BAD008D" w14:textId="77777777" w:rsidR="00015A48" w:rsidRPr="000903EF" w:rsidRDefault="00015A48" w:rsidP="00015A48">
      <w:pPr>
        <w:widowControl/>
        <w:numPr>
          <w:ilvl w:val="1"/>
          <w:numId w:val="298"/>
        </w:numPr>
        <w:autoSpaceDE/>
        <w:autoSpaceDN/>
        <w:ind w:left="0" w:firstLine="567"/>
        <w:contextualSpacing/>
        <w:jc w:val="both"/>
        <w:rPr>
          <w:b/>
          <w:sz w:val="24"/>
          <w:szCs w:val="24"/>
          <w:lang w:bidi="ar-SA"/>
        </w:rPr>
      </w:pPr>
      <w:r w:rsidRPr="000903EF">
        <w:rPr>
          <w:b/>
          <w:sz w:val="24"/>
          <w:szCs w:val="24"/>
          <w:lang w:bidi="ar-SA"/>
        </w:rPr>
        <w:t xml:space="preserve">Технология и организация оказания услуг: </w:t>
      </w:r>
    </w:p>
    <w:p w14:paraId="36FB15F6" w14:textId="77777777" w:rsidR="00015A48" w:rsidRPr="000903EF" w:rsidRDefault="00015A48" w:rsidP="00015A48">
      <w:pPr>
        <w:widowControl/>
        <w:numPr>
          <w:ilvl w:val="2"/>
          <w:numId w:val="298"/>
        </w:numPr>
        <w:autoSpaceDE/>
        <w:autoSpaceDN/>
        <w:ind w:left="0" w:firstLine="567"/>
        <w:contextualSpacing/>
        <w:jc w:val="both"/>
        <w:rPr>
          <w:b/>
          <w:sz w:val="24"/>
          <w:szCs w:val="24"/>
          <w:lang w:bidi="ar-SA"/>
        </w:rPr>
      </w:pPr>
      <w:r w:rsidRPr="000903EF">
        <w:rPr>
          <w:b/>
          <w:sz w:val="24"/>
          <w:szCs w:val="24"/>
          <w:lang w:bidi="ar-SA"/>
        </w:rPr>
        <w:t xml:space="preserve">Рекомендации по оказания услуг: </w:t>
      </w:r>
    </w:p>
    <w:p w14:paraId="5986583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Ямочный ремонт асфальтобетонного покрытия укатываемой мелкозернистой асфальтобетонной смесью в соответствии с п.12.3.1 СП 78.13330.2012 «Автомобильные дороги» производят в сухую и теплую погоду при температуре окружающего воздуха весной и летом не ниже +5С, осенью – не ниже +10С. Участок ремонта асфальтобетонного покрытия тротуаров, пешеходных и велосипедных дорожек подлежащий ремонту, перед началом укладки асфальтобетонной смеси должен быть полностью сухим (высушенным).</w:t>
      </w:r>
    </w:p>
    <w:p w14:paraId="11F2BAEE"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Устранение повреждений покрытия тротуаров, пешеходных и велосипедных дорожек (ямочный ремонт тротуаров, пешеходных и велосипедных дорожек) </w:t>
      </w:r>
    </w:p>
    <w:p w14:paraId="27F9EF7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Разломка и обрубка краев выбоин при производстве ямочного ремонта тротуаров, пешеходных и велосипедных дорожек производится отбойными молотками, очистка дна и стенок выбоин от грязи и пыли производится путем их продувки сжатым воздухом с использованием компрессора. </w:t>
      </w:r>
    </w:p>
    <w:p w14:paraId="3A655CA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Дно и стенки очищенной от грязи и пыли выбоины в покрытии тротуаров, пешеходных и велосипедных дорожках подгрунтовываются жидким битумом.</w:t>
      </w:r>
    </w:p>
    <w:p w14:paraId="5D9FA4F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Укладка и разравнивание песчаного асфальтобетона типа Г марки II производится вручную дорожными рабочими с использованием лопат и гладилок.</w:t>
      </w:r>
    </w:p>
    <w:p w14:paraId="50888A1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Уплотнение уложенной асфальтобетонной смеси производится виброплитами с двигателями внутреннего сгорания.</w:t>
      </w:r>
    </w:p>
    <w:p w14:paraId="2125B56C" w14:textId="77777777" w:rsidR="00015A48" w:rsidRPr="000903EF" w:rsidRDefault="00015A48" w:rsidP="00015A48">
      <w:pPr>
        <w:widowControl/>
        <w:numPr>
          <w:ilvl w:val="2"/>
          <w:numId w:val="298"/>
        </w:numPr>
        <w:autoSpaceDE/>
        <w:autoSpaceDN/>
        <w:ind w:left="0" w:firstLine="567"/>
        <w:contextualSpacing/>
        <w:jc w:val="both"/>
        <w:rPr>
          <w:b/>
          <w:sz w:val="24"/>
          <w:szCs w:val="24"/>
          <w:lang w:bidi="ar-SA"/>
        </w:rPr>
      </w:pPr>
      <w:r w:rsidRPr="000903EF">
        <w:rPr>
          <w:b/>
          <w:sz w:val="24"/>
          <w:szCs w:val="24"/>
          <w:lang w:bidi="ar-SA"/>
        </w:rPr>
        <w:t>Используемое оборудование и инвентарь</w:t>
      </w:r>
    </w:p>
    <w:p w14:paraId="3EADC4C1"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При ямочном ремонте покрытия тротуаров, пешеходных и велосипедных дороже применяются лопаты, виброплиты, гладилки, компрессор, котлы битумные, отбойные молотки, машина дорожной службы. </w:t>
      </w:r>
    </w:p>
    <w:p w14:paraId="2B61F5C2" w14:textId="77777777" w:rsidR="00015A48" w:rsidRPr="000903EF" w:rsidRDefault="00015A48" w:rsidP="00015A48">
      <w:pPr>
        <w:widowControl/>
        <w:numPr>
          <w:ilvl w:val="2"/>
          <w:numId w:val="298"/>
        </w:numPr>
        <w:autoSpaceDE/>
        <w:autoSpaceDN/>
        <w:ind w:left="0" w:firstLine="567"/>
        <w:contextualSpacing/>
        <w:jc w:val="both"/>
        <w:rPr>
          <w:b/>
          <w:sz w:val="24"/>
          <w:szCs w:val="24"/>
          <w:lang w:bidi="ar-SA"/>
        </w:rPr>
      </w:pPr>
      <w:r w:rsidRPr="000903EF">
        <w:rPr>
          <w:b/>
          <w:sz w:val="24"/>
          <w:szCs w:val="24"/>
          <w:lang w:bidi="ar-SA"/>
        </w:rPr>
        <w:t>Транспортирование и складирование материалов</w:t>
      </w:r>
    </w:p>
    <w:p w14:paraId="681DDE8D"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Асфальтобетонная смесь к месту производства ремонтных работ перевозится комбинированной дорожной машиной для ремонта дорожных покрытий типа ЭД-105.1 с асфальтобетонного завода. Загрузка смеси производится только в чистый и сухой кузов автомобиля. Асфальтобетонная смесь к месту производства ремонтных работ перевозится </w:t>
      </w:r>
      <w:r w:rsidRPr="000903EF">
        <w:rPr>
          <w:sz w:val="24"/>
          <w:szCs w:val="24"/>
          <w:lang w:bidi="ar-SA"/>
        </w:rPr>
        <w:lastRenderedPageBreak/>
        <w:t>машиной дорожной службы с прицепом термос-бункером MR-150T с асфальтобетонного завода. Загрузка смеси производится только в чистый и сухой кузов автомобиля.</w:t>
      </w:r>
    </w:p>
    <w:p w14:paraId="5CEFC79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отгрузке смеси в соответствии с п.6.9 ГОСТ 9128-2013 на каждый автомобиль оформляют «Паспорт-накладную на асфальтобетонную смесь», которая должна быть выполнена по форме Ф-31.</w:t>
      </w:r>
    </w:p>
    <w:p w14:paraId="75C83202"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Битумные материалы перевозятся к месту производства услуги с базы эксплуатирующей организации в закрытых емкостях. Хранение битумных материалов должно осуществляться в специальных закрытых хранилищах или в герметических емкостях. </w:t>
      </w:r>
    </w:p>
    <w:p w14:paraId="1C336E3D" w14:textId="77777777" w:rsidR="00015A48" w:rsidRPr="000903EF" w:rsidRDefault="00015A48" w:rsidP="00015A48">
      <w:pPr>
        <w:widowControl/>
        <w:autoSpaceDE/>
        <w:autoSpaceDN/>
        <w:ind w:firstLine="567"/>
        <w:contextualSpacing/>
        <w:jc w:val="both"/>
        <w:rPr>
          <w:sz w:val="24"/>
          <w:szCs w:val="24"/>
          <w:lang w:bidi="ar-SA"/>
        </w:rPr>
      </w:pPr>
    </w:p>
    <w:p w14:paraId="7C18E935" w14:textId="77777777" w:rsidR="00015A48" w:rsidRPr="000903EF" w:rsidRDefault="00015A48" w:rsidP="00015A48">
      <w:pPr>
        <w:widowControl/>
        <w:numPr>
          <w:ilvl w:val="1"/>
          <w:numId w:val="298"/>
        </w:numPr>
        <w:autoSpaceDE/>
        <w:autoSpaceDN/>
        <w:ind w:left="0" w:firstLine="567"/>
        <w:contextualSpacing/>
        <w:jc w:val="both"/>
        <w:rPr>
          <w:b/>
          <w:sz w:val="24"/>
          <w:szCs w:val="24"/>
          <w:lang w:bidi="ar-SA"/>
        </w:rPr>
      </w:pPr>
      <w:r w:rsidRPr="000903EF">
        <w:rPr>
          <w:b/>
          <w:sz w:val="24"/>
          <w:szCs w:val="24"/>
          <w:lang w:bidi="ar-SA"/>
        </w:rPr>
        <w:t xml:space="preserve">Требования к качеству и приемке оказываемых услуг: </w:t>
      </w:r>
    </w:p>
    <w:p w14:paraId="62B7884B" w14:textId="77777777" w:rsidR="00015A48" w:rsidRPr="000903EF" w:rsidRDefault="00015A48" w:rsidP="00015A48">
      <w:pPr>
        <w:widowControl/>
        <w:numPr>
          <w:ilvl w:val="2"/>
          <w:numId w:val="298"/>
        </w:numPr>
        <w:autoSpaceDE/>
        <w:autoSpaceDN/>
        <w:ind w:left="0" w:firstLine="567"/>
        <w:contextualSpacing/>
        <w:jc w:val="both"/>
        <w:rPr>
          <w:b/>
          <w:sz w:val="24"/>
          <w:szCs w:val="24"/>
          <w:lang w:bidi="ar-SA"/>
        </w:rPr>
      </w:pPr>
      <w:r w:rsidRPr="000903EF">
        <w:rPr>
          <w:b/>
          <w:sz w:val="24"/>
          <w:szCs w:val="24"/>
          <w:lang w:bidi="ar-SA"/>
        </w:rPr>
        <w:t>Требования к качеству поставляемых материалов и изделий</w:t>
      </w:r>
    </w:p>
    <w:p w14:paraId="35F490C5" w14:textId="1741E246"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Контроль партии материалов (входной контроль), поступающих на склад или строительную площадку, осуществляется </w:t>
      </w:r>
      <w:r w:rsidR="000B287C">
        <w:rPr>
          <w:sz w:val="24"/>
          <w:szCs w:val="24"/>
          <w:lang w:bidi="ar-SA"/>
        </w:rPr>
        <w:t>Подрядчиком</w:t>
      </w:r>
      <w:r w:rsidRPr="000903EF">
        <w:rPr>
          <w:sz w:val="24"/>
          <w:szCs w:val="24"/>
          <w:lang w:bidi="ar-SA"/>
        </w:rPr>
        <w:t xml:space="preserve"> в следующей последовательности:</w:t>
      </w:r>
    </w:p>
    <w:p w14:paraId="0262A226"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Выбираются и утверждаются у Заказчика Поставщики материалов требуемого качества, которые на каждый материал должны выдать соответствующий сертификат качества.</w:t>
      </w:r>
    </w:p>
    <w:p w14:paraId="1CF33159"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38B8D6E3"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Подрядчик при необходимости может дополнительно проводить испытания каждой партии поступающего материала, результаты которых должны регистрироваться в специальных лабораторных журналах.</w:t>
      </w:r>
    </w:p>
    <w:p w14:paraId="26188BBF" w14:textId="2FCFDB42"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 xml:space="preserve">Перед применением части материала в производственной операции представителем </w:t>
      </w:r>
      <w:r w:rsidR="000B287C">
        <w:rPr>
          <w:sz w:val="24"/>
          <w:szCs w:val="24"/>
          <w:lang w:bidi="ar-SA"/>
        </w:rPr>
        <w:t>Подрядчика</w:t>
      </w:r>
      <w:r w:rsidRPr="000903EF">
        <w:rPr>
          <w:sz w:val="24"/>
          <w:szCs w:val="24"/>
          <w:lang w:bidi="ar-SA"/>
        </w:rPr>
        <w:t xml:space="preserve"> должна контролироваться принадлежность его к партии, имеющей сертификат качества.</w:t>
      </w:r>
    </w:p>
    <w:p w14:paraId="16B5EA97" w14:textId="77777777" w:rsidR="00015A48" w:rsidRPr="000903EF" w:rsidRDefault="00015A48" w:rsidP="00015A48">
      <w:pPr>
        <w:widowControl/>
        <w:numPr>
          <w:ilvl w:val="2"/>
          <w:numId w:val="298"/>
        </w:numPr>
        <w:autoSpaceDE/>
        <w:autoSpaceDN/>
        <w:ind w:left="0" w:firstLine="567"/>
        <w:contextualSpacing/>
        <w:jc w:val="both"/>
        <w:rPr>
          <w:b/>
          <w:sz w:val="24"/>
          <w:szCs w:val="24"/>
          <w:lang w:bidi="ar-SA"/>
        </w:rPr>
      </w:pPr>
      <w:r w:rsidRPr="000903EF">
        <w:rPr>
          <w:b/>
          <w:sz w:val="24"/>
          <w:szCs w:val="24"/>
          <w:lang w:bidi="ar-SA"/>
        </w:rPr>
        <w:t>Требования к качеству битумных материалов</w:t>
      </w:r>
    </w:p>
    <w:p w14:paraId="5BF57247"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Качество битумных эмульсий должно соответствовать требованиям ГОСТ Р 58952.1-2020 «Эмульсии битумные дорожные. Технические требования».</w:t>
      </w:r>
    </w:p>
    <w:p w14:paraId="722DFC4F" w14:textId="77777777" w:rsidR="00015A48" w:rsidRPr="000903EF" w:rsidRDefault="00015A48" w:rsidP="00015A48">
      <w:pPr>
        <w:widowControl/>
        <w:numPr>
          <w:ilvl w:val="2"/>
          <w:numId w:val="298"/>
        </w:numPr>
        <w:autoSpaceDE/>
        <w:autoSpaceDN/>
        <w:ind w:left="0" w:firstLine="567"/>
        <w:contextualSpacing/>
        <w:jc w:val="both"/>
        <w:rPr>
          <w:b/>
          <w:sz w:val="24"/>
          <w:szCs w:val="24"/>
          <w:lang w:bidi="ar-SA"/>
        </w:rPr>
      </w:pPr>
      <w:r w:rsidRPr="000903EF">
        <w:rPr>
          <w:b/>
          <w:sz w:val="24"/>
          <w:szCs w:val="24"/>
          <w:lang w:bidi="ar-SA"/>
        </w:rPr>
        <w:t>Требования к качеству асфальтобетонных смесей</w:t>
      </w:r>
    </w:p>
    <w:p w14:paraId="69355FD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Качество применяемых асфальтобетонных смесей должно соответствовать требованиям ГОСТ 9128-2013 «Смеси асфальтобетонные дорожные, аэродромные и асфальтобетон». В соответствии с «Техническими спецификациями на виды работ при строительстве».</w:t>
      </w:r>
    </w:p>
    <w:p w14:paraId="3FAA2F0B" w14:textId="77777777" w:rsidR="00015A48" w:rsidRPr="000903EF" w:rsidRDefault="00015A48" w:rsidP="00015A48">
      <w:pPr>
        <w:widowControl/>
        <w:autoSpaceDE/>
        <w:autoSpaceDN/>
        <w:ind w:firstLine="567"/>
        <w:contextualSpacing/>
        <w:jc w:val="both"/>
        <w:rPr>
          <w:bCs/>
          <w:sz w:val="24"/>
          <w:szCs w:val="24"/>
          <w:lang w:bidi="ar-SA"/>
        </w:rPr>
      </w:pPr>
    </w:p>
    <w:p w14:paraId="7EDB8977" w14:textId="77777777" w:rsidR="00015A48" w:rsidRPr="000903EF" w:rsidRDefault="00015A48" w:rsidP="00015A48">
      <w:pPr>
        <w:widowControl/>
        <w:numPr>
          <w:ilvl w:val="1"/>
          <w:numId w:val="298"/>
        </w:numPr>
        <w:autoSpaceDE/>
        <w:autoSpaceDN/>
        <w:ind w:left="0" w:firstLine="567"/>
        <w:contextualSpacing/>
        <w:jc w:val="both"/>
        <w:rPr>
          <w:b/>
          <w:sz w:val="24"/>
          <w:szCs w:val="24"/>
          <w:lang w:bidi="ar-SA"/>
        </w:rPr>
      </w:pPr>
      <w:r w:rsidRPr="000903EF">
        <w:rPr>
          <w:b/>
          <w:sz w:val="24"/>
          <w:szCs w:val="24"/>
          <w:lang w:bidi="ar-SA"/>
        </w:rPr>
        <w:t xml:space="preserve">Основные требования правил техники безопасности и охраны труда </w:t>
      </w:r>
    </w:p>
    <w:p w14:paraId="47359D94"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При оказании услуг по устранению повреждений покрытия тротуаров, пешеходных и велосипедных дорожек необходимо соблюдать правила техники безопасности и охраны труда в соответствии с требованиями следующих нормативных документов:</w:t>
      </w:r>
    </w:p>
    <w:p w14:paraId="6EEB20A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D50004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1288A2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5B49B20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353F4335"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702167A" w14:textId="77777777" w:rsidR="00015A48" w:rsidRPr="000903EF" w:rsidRDefault="00015A48" w:rsidP="00015A48">
      <w:pPr>
        <w:widowControl/>
        <w:autoSpaceDE/>
        <w:autoSpaceDN/>
        <w:ind w:firstLine="567"/>
        <w:contextualSpacing/>
        <w:jc w:val="both"/>
        <w:rPr>
          <w:sz w:val="24"/>
          <w:szCs w:val="24"/>
          <w:lang w:bidi="ar-SA"/>
        </w:rPr>
      </w:pPr>
      <w:r w:rsidRPr="000903EF">
        <w:rPr>
          <w:sz w:val="24"/>
          <w:szCs w:val="24"/>
          <w:lang w:bidi="ar-SA"/>
        </w:rPr>
        <w:t>Перед началом оказания услуг по устранение повреждений (ямочный ремонт) покрытия тротуаров, пешеходных дорожек, велосипедных дорожек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организации движения и ограждения мест производства дорожных работ.</w:t>
      </w:r>
    </w:p>
    <w:p w14:paraId="06253871" w14:textId="77777777" w:rsidR="00015A48" w:rsidRPr="000903EF" w:rsidRDefault="00015A48" w:rsidP="00015A48">
      <w:pPr>
        <w:ind w:firstLine="567"/>
        <w:jc w:val="right"/>
        <w:rPr>
          <w:sz w:val="24"/>
          <w:szCs w:val="24"/>
        </w:rPr>
      </w:pPr>
    </w:p>
    <w:p w14:paraId="5CF2ECAA" w14:textId="77777777" w:rsidR="00015A48" w:rsidRPr="000903EF" w:rsidRDefault="00015A48" w:rsidP="00015A48">
      <w:pPr>
        <w:ind w:firstLine="567"/>
        <w:jc w:val="center"/>
        <w:rPr>
          <w:b/>
          <w:color w:val="000000"/>
          <w:sz w:val="28"/>
          <w:szCs w:val="24"/>
          <w:lang w:bidi="ar-SA"/>
        </w:rPr>
      </w:pPr>
      <w:r w:rsidRPr="000903EF">
        <w:rPr>
          <w:b/>
          <w:color w:val="000000"/>
          <w:sz w:val="28"/>
          <w:szCs w:val="24"/>
          <w:lang w:bidi="ar-SA"/>
        </w:rPr>
        <w:lastRenderedPageBreak/>
        <w:t>ЗИМНИЙ ПЕРИОД ЭКСПЛУАТАЦИИ</w:t>
      </w:r>
    </w:p>
    <w:p w14:paraId="6E6E16A3" w14:textId="77777777" w:rsidR="00015A48" w:rsidRPr="000903EF" w:rsidRDefault="00015A48" w:rsidP="00015A48">
      <w:pPr>
        <w:ind w:firstLine="567"/>
        <w:jc w:val="center"/>
        <w:rPr>
          <w:b/>
          <w:sz w:val="24"/>
          <w:szCs w:val="24"/>
        </w:rPr>
      </w:pPr>
    </w:p>
    <w:p w14:paraId="1067661A"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50" w:name="_Toc467577771"/>
      <w:bookmarkStart w:id="351" w:name="_Toc59194949"/>
      <w:r w:rsidRPr="000903EF">
        <w:rPr>
          <w:b/>
          <w:sz w:val="24"/>
          <w:szCs w:val="20"/>
          <w:lang w:eastAsia="en-US" w:bidi="ar-SA"/>
        </w:rPr>
        <w:t>ОЧИСТКА ДОРОГИ ОТ СНЕГА ПЛУЖНЫМ ОБОРУДОВАНИЕМ НА БАЗЕ КОМБИНИРОВАННОЙ ДОРОЖНОЙ МАШИНЫ</w:t>
      </w:r>
      <w:bookmarkEnd w:id="350"/>
      <w:bookmarkEnd w:id="351"/>
    </w:p>
    <w:p w14:paraId="69C4A2B9" w14:textId="77777777" w:rsidR="00015A48" w:rsidRPr="000903EF" w:rsidRDefault="00015A48" w:rsidP="00015A48">
      <w:pPr>
        <w:widowControl/>
        <w:numPr>
          <w:ilvl w:val="1"/>
          <w:numId w:val="30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37A384A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дороги от снега плужным оборудованием на базе комбинированной дорожной машины при нормативном содержании в зимний период Объекта (Участков автомобильной дороги, находящихся в доверительном управлении ГК</w:t>
      </w:r>
      <w:r>
        <w:rPr>
          <w:bCs/>
          <w:sz w:val="24"/>
          <w:szCs w:val="24"/>
          <w:lang w:bidi="ar-SA"/>
        </w:rPr>
        <w:t> </w:t>
      </w:r>
      <w:r w:rsidRPr="000903EF">
        <w:rPr>
          <w:bCs/>
          <w:sz w:val="24"/>
          <w:szCs w:val="24"/>
          <w:lang w:bidi="ar-SA"/>
        </w:rPr>
        <w:t>«Автодор»).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r w:rsidRPr="000903EF">
        <w:rPr>
          <w:bCs/>
          <w:sz w:val="24"/>
          <w:szCs w:val="24"/>
          <w:lang w:bidi="ar-SA"/>
        </w:rPr>
        <w:tab/>
      </w:r>
    </w:p>
    <w:p w14:paraId="1724AE4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Услуга по очистке дороги от снега плужным оборудованием на базе комбинированной дорожной машины должна выполняться при выпадении снега.</w:t>
      </w:r>
    </w:p>
    <w:p w14:paraId="753F52D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Патрульная снегоочистка дорожного покрытия производится на всем протяжении Участков автомобильной дороги.</w:t>
      </w:r>
    </w:p>
    <w:p w14:paraId="195A6CB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дороги от снега плужным оборудованием на базе комбинированной дорожной машины мощностью от 210 до 270 л.с., включающая следующие технологические операции:</w:t>
      </w:r>
    </w:p>
    <w:p w14:paraId="3D092AC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машины в рабочее положение;</w:t>
      </w:r>
    </w:p>
    <w:p w14:paraId="23BBEC8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очистку дороги от снега;</w:t>
      </w:r>
    </w:p>
    <w:p w14:paraId="7B6D48F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повороты в конце участка.</w:t>
      </w:r>
    </w:p>
    <w:p w14:paraId="2A94EA5F" w14:textId="77777777" w:rsidR="00015A48" w:rsidRPr="000903EF" w:rsidRDefault="00015A48" w:rsidP="00015A48">
      <w:pPr>
        <w:widowControl/>
        <w:numPr>
          <w:ilvl w:val="1"/>
          <w:numId w:val="30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Технология и организация оказания услуг </w:t>
      </w:r>
    </w:p>
    <w:p w14:paraId="2DF012A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Оказание услуг по плужной снегоочистке дорожного покрытия должно производиться с учетом рекомендаций ОДМ 218.5.001-2008 «Методические рекомендации по защите и очистке автомобильных дорог от снега». Маршрут снегоочистки рассчитывается таким образом, чтобы звено комбинированных дорожных машин (КДМ) могло проехать участок работ за установленный нормативный срок.  Патрульная (скоростная) снегоочистка по основному ходу Объекта производится с помощью звена КДМ типа КАМАЗ со средней шириной полосы очистки 2,7-2.8 м. Снег с проезжей части автомобильной дороги с помощью плужных снегоочистителей сгребают на укрепленную часть обочины. </w:t>
      </w:r>
    </w:p>
    <w:p w14:paraId="6E08903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Патрульную (скоростную) снегоочистку проезжей части плужными снегоочистителями начинают по достижении толщины неуплотненного снежного покрова 9-10 мм. </w:t>
      </w:r>
    </w:p>
    <w:p w14:paraId="5990ADD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услуги по патрульной снегоочистке дорожного покрытия машины двигаются колонной со скоростью 40-60 км/ч. В зависимости от ширины очистки звено КДМ состоит из:</w:t>
      </w:r>
    </w:p>
    <w:p w14:paraId="1E6A360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4-х единиц при 2-х полосах движения в одном направлении (ширина дорожного покрытия 11 м);</w:t>
      </w:r>
    </w:p>
    <w:p w14:paraId="6BA7560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5 единиц при 3-х полосах движения в одном направлении (ширина дорожного покрытия 15 м);</w:t>
      </w:r>
    </w:p>
    <w:p w14:paraId="0D9B255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6 единиц при 4-х полосах движения в одном направлении (ширина дорожного покрытия 18,5 м).</w:t>
      </w:r>
    </w:p>
    <w:p w14:paraId="13F3CD9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Количество КДМ в звене устанавливается из условия очистки проезжей части направления движения Участков автомобильной дороги за один проход.</w:t>
      </w:r>
    </w:p>
    <w:p w14:paraId="0B2253E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патрульной (скоростной) снегоочистке проезжей части первая по ходу движения КДМ движется по левой полосе движения у полосы безопасности, захватывая полосу шириной 2,8 м, очищая левый край полосы поворотным отвалом, сдвигая снег на разделительную полосу или, если на ней места для снега нет, вправо. Вслед за ней на расстоянии 30-60 м движутся вторая, на которой установлены скоростной и боковой отвалы. Она едет правее первой машины и сдвигает снег вправо, далее следуют в зависимости от ширины очищаемой поверхности третья – шестая КДМ, захватывая часть уже очищенной полосы шириной 0,3-0,5 м и сдвигая вправо оставшуюся от предыдущей машины снежную массу в сторону укрепленной по типу проезжей части обочины. КДМ, движущаяся по крайне правой полосе движения идет с боковым отвалом, захватывая снежную массу и выбрасывая ее основную часть за пределы земляного полотна. </w:t>
      </w:r>
    </w:p>
    <w:p w14:paraId="3EF8793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 xml:space="preserve">Во время снегопада очищается только, проезжая часть автомобильной дороги. Зона дорожного движения должна оставаться в удовлетворительном состоянии даже во время снегопада. </w:t>
      </w:r>
    </w:p>
    <w:p w14:paraId="5D4E04D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В случае интенсивного снегопада патрульную снегоочистку проезжей части следует начинать при достижении толщины снежного покрова 7-8 мм. </w:t>
      </w:r>
    </w:p>
    <w:p w14:paraId="151CCD9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На транспортных развязках снегоочистка съездов может производиться звеньями плужных снегоочистителей с боковыми отвалами непосредственно после очистки основного хода проезжей части автодорог. При этом в концах съездов нельзя оставлять валы, снижающие безопасность движения.</w:t>
      </w:r>
    </w:p>
    <w:p w14:paraId="0D076AF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Обочины, автобусные остановки и т.д. можно очищать отдельно после завершения снегопада. При очистке кромок дороги обычно сначала очищается левая кромка.</w:t>
      </w:r>
    </w:p>
    <w:p w14:paraId="709ED15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снегоочистке не должны быть повреждены элементы и обстановка дороги.</w:t>
      </w:r>
    </w:p>
    <w:p w14:paraId="17D26B2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Повышенного внимания при снегоочистке требуют:</w:t>
      </w:r>
    </w:p>
    <w:p w14:paraId="7E664C0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деформационные швы мостов и путепроводов;</w:t>
      </w:r>
    </w:p>
    <w:p w14:paraId="357F889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барьерные ограждения;</w:t>
      </w:r>
    </w:p>
    <w:p w14:paraId="78A850B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дорожные знаки и указатели;</w:t>
      </w:r>
    </w:p>
    <w:p w14:paraId="6C2C5A7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дорожная разметка;</w:t>
      </w:r>
    </w:p>
    <w:p w14:paraId="7C982C4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автобусные павильоны, имеющие навес или козырек.</w:t>
      </w:r>
    </w:p>
    <w:p w14:paraId="74E7628D" w14:textId="77777777" w:rsidR="00015A48" w:rsidRPr="000903EF" w:rsidRDefault="00015A48" w:rsidP="00015A48">
      <w:pPr>
        <w:widowControl/>
        <w:numPr>
          <w:ilvl w:val="2"/>
          <w:numId w:val="30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Используемые машины и механизмы</w:t>
      </w:r>
    </w:p>
    <w:p w14:paraId="6BBCB56E" w14:textId="77777777" w:rsidR="00015A48" w:rsidRPr="000903EF" w:rsidRDefault="00015A48" w:rsidP="00015A48">
      <w:pPr>
        <w:widowControl/>
        <w:autoSpaceDE/>
        <w:autoSpaceDN/>
        <w:ind w:firstLine="567"/>
        <w:rPr>
          <w:bCs/>
          <w:sz w:val="24"/>
          <w:szCs w:val="24"/>
          <w:lang w:bidi="ar-SA"/>
        </w:rPr>
      </w:pPr>
      <w:r w:rsidRPr="000903EF">
        <w:rPr>
          <w:bCs/>
          <w:sz w:val="24"/>
          <w:szCs w:val="24"/>
          <w:lang w:bidi="ar-SA"/>
        </w:rPr>
        <w:t>При оказании услуг по плужной снегоочистке дорожного покрытия необходимо использовать дорожно-комбинированные машины, оснащенные плужным оборудованием.</w:t>
      </w:r>
    </w:p>
    <w:p w14:paraId="418920B1" w14:textId="77777777" w:rsidR="00015A48" w:rsidRPr="000903EF" w:rsidRDefault="00015A48" w:rsidP="00015A48">
      <w:pPr>
        <w:widowControl/>
        <w:numPr>
          <w:ilvl w:val="1"/>
          <w:numId w:val="30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Основные требования правил техники безопасности и охраны труда </w:t>
      </w:r>
    </w:p>
    <w:p w14:paraId="44B7F72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патрульной снегоочистке дорожного покрытия Участков автомобильной дороги от снега необходимо соблюдать правила техники безопасности и охраны труда в соответствии с требованиями следующих нормативных документов:</w:t>
      </w:r>
    </w:p>
    <w:p w14:paraId="6091464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0419A4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2FC7C3F9"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1DB5F3D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6857298F"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2E2393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патрульной снегоочистке дорожного покрытия Участков автомобильной дороги от снега должны быть соблюдены требования ГОСТ Р 58350-2019.</w:t>
      </w:r>
    </w:p>
    <w:p w14:paraId="6BBA3D96" w14:textId="77777777" w:rsidR="00015A48" w:rsidRPr="000903EF" w:rsidRDefault="00015A48" w:rsidP="00015A48">
      <w:pPr>
        <w:widowControl/>
        <w:autoSpaceDE/>
        <w:autoSpaceDN/>
        <w:ind w:firstLine="567"/>
        <w:jc w:val="both"/>
        <w:rPr>
          <w:bCs/>
          <w:sz w:val="24"/>
          <w:szCs w:val="24"/>
          <w:lang w:bidi="ar-SA"/>
        </w:rPr>
      </w:pPr>
    </w:p>
    <w:p w14:paraId="62D98353"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52" w:name="_Toc467577772"/>
      <w:bookmarkStart w:id="353" w:name="_Toc59194950"/>
      <w:r w:rsidRPr="000903EF">
        <w:rPr>
          <w:b/>
          <w:sz w:val="24"/>
          <w:szCs w:val="20"/>
          <w:lang w:eastAsia="en-US" w:bidi="ar-SA"/>
        </w:rPr>
        <w:t>ОЧИСТКА АВТОМОБИЛЬНОЙ ДОРОГИ ОТ СНЕГА ПЛУГОМ И ЩЕТКОЙ ИЛИ ЩЕТКОЙ НА БАЗЕ КОМБИНИРОВАННОЙ ДОРОЖНОЙ МАШИНЫ</w:t>
      </w:r>
      <w:bookmarkEnd w:id="352"/>
      <w:bookmarkEnd w:id="353"/>
    </w:p>
    <w:p w14:paraId="4D8FED47" w14:textId="77777777" w:rsidR="00015A48" w:rsidRPr="000903EF" w:rsidRDefault="00015A48" w:rsidP="00015A48">
      <w:pPr>
        <w:widowControl/>
        <w:numPr>
          <w:ilvl w:val="1"/>
          <w:numId w:val="31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258EACB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автомобильной дороги от снега плугом и щеткой или щеткой на базе комбинированной дорожной машины при нормативном содержании в зимний период Объекта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6D85905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Услуга по очистке от снега, снежно-ледяной шуги дорожного покрытия автомобильной дороги должна выполняться по мере образования снега, шуги и до очистки дорожного покрытия от снега и шуги на 100 %.</w:t>
      </w:r>
    </w:p>
    <w:p w14:paraId="380071D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Очистка от снега (снежно-ледяной шуги) дорожного покрытия плугом и щеткой или щеткой на базе комбинированной дорожной машины дорожного покрытия производится на всем протяжении автомобильной дороги, включая ездовое полотно искусственных сооружений.</w:t>
      </w:r>
    </w:p>
    <w:p w14:paraId="041B289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от снега (снежно-ледяной шуги) дорожного покрытия автомобильной дороги, включающая следующие технологические операции:</w:t>
      </w:r>
    </w:p>
    <w:p w14:paraId="20F0A4D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агрегата комбинированной дорожной машины (КДМ) в рабочее положение;</w:t>
      </w:r>
    </w:p>
    <w:p w14:paraId="4AEF7A6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очистка дороги от снега (снежно-ледяной шуги);</w:t>
      </w:r>
    </w:p>
    <w:p w14:paraId="6036CBA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повороты в конце участка.</w:t>
      </w:r>
    </w:p>
    <w:p w14:paraId="312ECB03" w14:textId="77777777" w:rsidR="00015A48" w:rsidRPr="000903EF" w:rsidRDefault="00015A48" w:rsidP="00015A48">
      <w:pPr>
        <w:widowControl/>
        <w:numPr>
          <w:ilvl w:val="1"/>
          <w:numId w:val="31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Технология и организация оказания услуг </w:t>
      </w:r>
    </w:p>
    <w:p w14:paraId="6B2EFEA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Оказание услуг по очистке дорожного покрытия от снежно-ледяной шуги должно производиться с учетом рекомендаций ОДМ 218.5.001-2008 «Методические рекомендации по защите и очистке автомобильных дорог от снега». Маршрут очистки от снега (снежно-ледяной шуги) звеном комбинированных дорожных машин (КДМ) рассчитывается таким образом, чтобы машины могли проехать весь участок очистки за установленный срок. При планировании маршрута основное значение имеет тип базовой машины и отвала, а также технология оказания услуг. Очистка от снежно-ледяной шуги дорожного покрытия автомобильной дороги производится звеном КДМ типа КАМАЗ со средней шириной полосы очистки 2,4-2.8 м.  Снежно-ледяную шугу с дорожного покрытия автомобильной дороги сгребают с помощью плужно-щеточного оборудования звена КДМ на укрепленную по типу проезжей части обочину. При этом крайняя правая КДМ звена осуществляет удаление шуги с поверхности обочины, укрепленной по типу проезжей части автомобильной дороги, с помощью переднего скоростного отвала двигаясь со скоростью 50-60 км/час. </w:t>
      </w:r>
    </w:p>
    <w:p w14:paraId="04ECB20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Очистку дорожного покрытия автомобильной дороги от снега (снежно-ледяной шуги) плужно-щеточными снегоочистителями производят по истечении интервала времени, необходимого для разрушения снежно-ледяных отложений, после распределения на поверхности покрытия противогололедных материалов (ПГМ). </w:t>
      </w:r>
    </w:p>
    <w:p w14:paraId="07766A2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производстве услуги по плужной очистке дорожного покрытия от снега (снежно-ледяной шуги) машины двигаются колонной со скоростью 30-50 км/ч, при очистке покрытия щеточным оборудованием КДМ со средней скоростью 10-15 км/час.</w:t>
      </w:r>
    </w:p>
    <w:p w14:paraId="64D3D33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 В зависимости от ширины очистки и вида навесного оборудования, установленного на КДМ (передний отвал с ножом из резины или щетка) звено КДМ состоит из:</w:t>
      </w:r>
    </w:p>
    <w:p w14:paraId="2D5B4F95"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4-х единиц при 2-х полосах движения в одном направлении (ширина дорожного покрытия 11 м);</w:t>
      </w:r>
    </w:p>
    <w:p w14:paraId="2308D61B"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5 единиц при 3-х полосах движения в одном направлении (ширина дорожного покрытия 15 м);</w:t>
      </w:r>
    </w:p>
    <w:p w14:paraId="250A8E85"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6 единиц при 4-х полосах движения в одном направлении (ширина дорожного покрытия 18,5 м).</w:t>
      </w:r>
    </w:p>
    <w:p w14:paraId="210A4D7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Для уборки снежно-ледяной шуги используются те же технологии, что и для патрульной снегоочистки. При  уборке снежно-ледяной шуги  с поверхности дорожного покрытия первая по ходу движения КДМ движется по левой полосе движения у полосы безопасности, захватывая полосу шириной 2,4 - 2,8 м. Вслед за ней в зависимости от ширины убираемой поверхности на расстоянии 15-20 м движутся вторая – шестая  КДМ, захватывая часть уже очищенной полосы шириной 0,3-0,5 м и сдвигая вправо оставшуюся от предыдущей машины снежную массу в сторону укрепленной по типу проезжей части обочины (1,5-2,5 м до дорожного ограждения барьерного типа).</w:t>
      </w:r>
    </w:p>
    <w:p w14:paraId="2349F30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невысокой скорости движения может быть использован отвал с двойным ножом                 (стальной и резиновый нож на одном отвале). Если поверхность автомобильной дороги относительно ровная используется обычный стальной нож для отвала. При мокрой шуге используется резиновый нож, причем, чем более мокрая шуга, тем толще нож.</w:t>
      </w:r>
    </w:p>
    <w:p w14:paraId="66FDC4A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Скорость движения КДМ выбирается в зависимости от типа ножа и качества шуги, с тем, чтобы в результате производства работ была получена чистая дорога.</w:t>
      </w:r>
    </w:p>
    <w:p w14:paraId="306E752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 xml:space="preserve">На транспортных развязках снегоочистку съездов от снежно-ледяной шуги рекомендуется производить звеньями плужно-щеточных снегоочистителей, после окончания очистки основного хода. </w:t>
      </w:r>
    </w:p>
    <w:p w14:paraId="1891AA12" w14:textId="77777777" w:rsidR="00015A48" w:rsidRPr="000903EF" w:rsidRDefault="00015A48" w:rsidP="00015A48">
      <w:pPr>
        <w:widowControl/>
        <w:numPr>
          <w:ilvl w:val="2"/>
          <w:numId w:val="31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Используемые машины и механизмы</w:t>
      </w:r>
    </w:p>
    <w:p w14:paraId="273637E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оказании услуг по очистке дорожного покрытия от снежно-ледяной шуги необходимо использовать дорожно-комбинированные машины, оснащенные плужно-щеточным оборудованием. </w:t>
      </w:r>
    </w:p>
    <w:p w14:paraId="660B57B5" w14:textId="77777777" w:rsidR="00015A48" w:rsidRPr="000903EF" w:rsidRDefault="00015A48" w:rsidP="00015A48">
      <w:pPr>
        <w:widowControl/>
        <w:numPr>
          <w:ilvl w:val="1"/>
          <w:numId w:val="31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Основные требования правил техники безопасности и охраны труда </w:t>
      </w:r>
    </w:p>
    <w:p w14:paraId="5C309CD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очистке дорожного покрытия автомобильной дороги от снега плугом и щеткой или щеткой на базе комбинированной дорожной машины необходимо соблюдать правила техники безопасности и охраны труда в соответствии с требованиями следующих нормативных документов:</w:t>
      </w:r>
    </w:p>
    <w:p w14:paraId="4FFD8EAA"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D56F03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B4958E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67E35161"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6B5E56F"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B2F9C1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оказании услуг по очистке дорожного покрытия автомобильной дороги от снега плугом и щеткой или щеткой на базе комбинированной дорожной машины должны быть соблюдены требования ГОСТ Р 58350-2019. </w:t>
      </w:r>
    </w:p>
    <w:p w14:paraId="4C83936A" w14:textId="77777777" w:rsidR="00015A48" w:rsidRPr="000903EF" w:rsidRDefault="00015A48" w:rsidP="00015A48">
      <w:pPr>
        <w:widowControl/>
        <w:autoSpaceDE/>
        <w:autoSpaceDN/>
        <w:ind w:firstLine="567"/>
        <w:jc w:val="both"/>
        <w:rPr>
          <w:bCs/>
          <w:sz w:val="24"/>
          <w:szCs w:val="24"/>
          <w:lang w:bidi="ar-SA"/>
        </w:rPr>
      </w:pPr>
    </w:p>
    <w:p w14:paraId="6EBB35C7"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54" w:name="_Toc467577775"/>
      <w:bookmarkStart w:id="355" w:name="_Toc59194951"/>
      <w:r w:rsidRPr="000903EF">
        <w:rPr>
          <w:b/>
          <w:sz w:val="24"/>
          <w:szCs w:val="20"/>
          <w:lang w:eastAsia="en-US" w:bidi="ar-SA"/>
        </w:rPr>
        <w:t>УДАЛЕНИЕ СНЕЖНОГО ВАЛА С ПОЛОС БЕЗОПАСНОСТИ И УКРЕПЛЕННОЙ ПО ТИПУ ПРОЕЗЖЕЙ ЧАСТИ ОБОЧИН ШНЕКОРОТОРНЫМ СНЕГООЧИСТИТЕЛЕМ ИЛИ ЛАПОВЫМ СНЕГОПОГРУЗЧИКОМ</w:t>
      </w:r>
      <w:bookmarkEnd w:id="354"/>
      <w:bookmarkEnd w:id="355"/>
    </w:p>
    <w:p w14:paraId="1F0AFF31" w14:textId="77777777" w:rsidR="00015A48" w:rsidRPr="000903EF" w:rsidRDefault="00015A48" w:rsidP="00015A48">
      <w:pPr>
        <w:widowControl/>
        <w:numPr>
          <w:ilvl w:val="1"/>
          <w:numId w:val="312"/>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03ECC3D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удаление снежного вала с полосы безопасности и укрепленных по типу проезжей части обочин при нормативном содержании в зимний период Объекта (Участков автомобильной дороги, находящихся в доверительном управлении ГК</w:t>
      </w:r>
      <w:r>
        <w:rPr>
          <w:bCs/>
          <w:sz w:val="24"/>
          <w:szCs w:val="24"/>
          <w:lang w:bidi="ar-SA"/>
        </w:rPr>
        <w:t> </w:t>
      </w:r>
      <w:r w:rsidRPr="000903EF">
        <w:rPr>
          <w:bCs/>
          <w:sz w:val="24"/>
          <w:szCs w:val="24"/>
          <w:lang w:bidi="ar-SA"/>
        </w:rPr>
        <w:t>«Автодор»). Карта предназначена для применения в качестве руководства при оказании услуг, расчете материальных ресурсов и затрат, контроле качества и планировании услуг.</w:t>
      </w:r>
    </w:p>
    <w:p w14:paraId="2D22863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Выполнение Работы (оказание услуги) необходимо для обеспечения безопасности проезда автотранспортных средств по проезжей части автомобильной дороги и обеспечения отвода воды за пределы земляного полотна.</w:t>
      </w:r>
    </w:p>
    <w:p w14:paraId="2083EE2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Работу (услугу) по уборке снега рекомендуется выполнять каждый раз после комплексной очистки проезжей части и тротуаров искусственных сооружений от выпавшего снега для предотвращения смерзания снежной массы на полосах безопасности и обочинах. </w:t>
      </w:r>
    </w:p>
    <w:p w14:paraId="0053556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Данная технологическая карта регламентирует оказание услуг при удалении снежного вала с полос безопасности и укрепленных по типу проезжей части обочин автомобильных дорог, включающих следующие технологические операции:</w:t>
      </w:r>
    </w:p>
    <w:p w14:paraId="17FF71F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без вывоза снежного вала с полос безопасности и укрепленных по типу проезжей части обочин (шнекороторный снегопогрузчик):</w:t>
      </w:r>
    </w:p>
    <w:p w14:paraId="3DC2B5C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шнекороторного снегоочистителя в рабочее положение;</w:t>
      </w:r>
    </w:p>
    <w:p w14:paraId="71C4F80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удаление снежного вала (один проход).</w:t>
      </w:r>
    </w:p>
    <w:p w14:paraId="2C6C1B4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повороты в конце участка.</w:t>
      </w:r>
    </w:p>
    <w:p w14:paraId="4A60556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с вывозом снега с полос безопасности и укрепленных части обочин (лаповый или шнекороторный снегопогрузчики):</w:t>
      </w:r>
    </w:p>
    <w:p w14:paraId="6CBA2B7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лапового или шнекороторного снегопогрузчика в рабочее положение.</w:t>
      </w:r>
    </w:p>
    <w:p w14:paraId="3D231BA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 установка под погрузку и отъезд автотранспортного средства.</w:t>
      </w:r>
    </w:p>
    <w:p w14:paraId="06E9776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погрузка снежного вала в автотранспортное средство с перемещением в процессе работы.</w:t>
      </w:r>
    </w:p>
    <w:p w14:paraId="459706D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переезды от вала к валу.</w:t>
      </w:r>
    </w:p>
    <w:p w14:paraId="4DEEE83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уборка посторонних предметов из снежного вала.</w:t>
      </w:r>
    </w:p>
    <w:p w14:paraId="6150161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обеспечение взаимодействия водителей автотранспортных средств и машиниста снегопогрузчика.</w:t>
      </w:r>
    </w:p>
    <w:p w14:paraId="586D724F" w14:textId="77777777" w:rsidR="00015A48" w:rsidRPr="000903EF" w:rsidRDefault="00015A48" w:rsidP="00015A48">
      <w:pPr>
        <w:widowControl/>
        <w:numPr>
          <w:ilvl w:val="1"/>
          <w:numId w:val="312"/>
        </w:numPr>
        <w:tabs>
          <w:tab w:val="left" w:pos="426"/>
        </w:tabs>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Технология и организация оказания услуг </w:t>
      </w:r>
    </w:p>
    <w:p w14:paraId="79C732BD" w14:textId="77777777" w:rsidR="00015A48" w:rsidRPr="000903EF" w:rsidRDefault="00015A48" w:rsidP="00015A48">
      <w:pPr>
        <w:widowControl/>
        <w:numPr>
          <w:ilvl w:val="2"/>
          <w:numId w:val="312"/>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Рекомендации по оказанию услуг</w:t>
      </w:r>
    </w:p>
    <w:p w14:paraId="69F2680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Оказание услуг по удалению снежного вала с полосы безопасности и укрепленных по типу проезжей части обочин должно производиться с учетом рекомендаций ОДМ 218.5.001-2008 «Методические рекомендации по защите и очистке автомобильных дорог от снега». Перед началом уборки снега рабочая зона для безопасности рабочих и автотранспортных средств должна быть ограждена с помощью технических средств организации дорожного движения.</w:t>
      </w:r>
    </w:p>
    <w:p w14:paraId="138DDFF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Снежный вал на обочине с бортовым камнем, укрепленной по типу проезжей части формируется:</w:t>
      </w:r>
    </w:p>
    <w:p w14:paraId="44D6A1A9" w14:textId="77777777" w:rsidR="00015A48" w:rsidRPr="000903EF" w:rsidRDefault="00015A48" w:rsidP="00015A48">
      <w:pPr>
        <w:widowControl/>
        <w:numPr>
          <w:ilvl w:val="0"/>
          <w:numId w:val="322"/>
        </w:numPr>
        <w:autoSpaceDE/>
        <w:autoSpaceDN/>
        <w:ind w:left="0" w:firstLine="567"/>
        <w:contextualSpacing/>
        <w:jc w:val="both"/>
        <w:rPr>
          <w:bCs/>
          <w:sz w:val="24"/>
          <w:szCs w:val="24"/>
          <w:lang w:bidi="ar-SA"/>
        </w:rPr>
      </w:pPr>
      <w:r w:rsidRPr="000903EF">
        <w:rPr>
          <w:bCs/>
          <w:sz w:val="24"/>
          <w:szCs w:val="24"/>
          <w:lang w:bidi="ar-SA"/>
        </w:rPr>
        <w:t>путем прохода комбинированной дорожной машины, оборудованной боковым отвалом, в составе звена КДМ, производящих очистку проезжей части, сдвигающей снежную массу с проезжей части на укрепленную часть обочин к барьерному ограждению;</w:t>
      </w:r>
    </w:p>
    <w:p w14:paraId="7904A56F" w14:textId="77777777" w:rsidR="00015A48" w:rsidRPr="000903EF" w:rsidRDefault="00015A48" w:rsidP="00015A48">
      <w:pPr>
        <w:widowControl/>
        <w:numPr>
          <w:ilvl w:val="0"/>
          <w:numId w:val="322"/>
        </w:numPr>
        <w:autoSpaceDE/>
        <w:autoSpaceDN/>
        <w:ind w:left="0" w:firstLine="567"/>
        <w:contextualSpacing/>
        <w:jc w:val="both"/>
        <w:rPr>
          <w:bCs/>
          <w:sz w:val="24"/>
          <w:szCs w:val="24"/>
          <w:lang w:bidi="ar-SA"/>
        </w:rPr>
      </w:pPr>
      <w:r w:rsidRPr="000903EF">
        <w:rPr>
          <w:bCs/>
          <w:sz w:val="24"/>
          <w:szCs w:val="24"/>
          <w:lang w:bidi="ar-SA"/>
        </w:rPr>
        <w:t xml:space="preserve">последующего прохода колесного трактора, оборудованного обратным отвалом, в результате чего снежные массы сдвигаются от бордюрного камня и барьерного ограждения на расстояние 0,7-1,0 м. с формированием снежного вала, подлежащего уборке.   </w:t>
      </w:r>
    </w:p>
    <w:p w14:paraId="424B99B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Уборку снежного вала, образовавшегося на полосах безопасности и краевой полосе укрепленных по типу проезжей части обочин, рекомендуется производить одним из двух основных механизированных способов: </w:t>
      </w:r>
    </w:p>
    <w:p w14:paraId="69560921" w14:textId="77777777" w:rsidR="00015A48" w:rsidRPr="000903EF" w:rsidRDefault="00015A48" w:rsidP="00015A48">
      <w:pPr>
        <w:widowControl/>
        <w:numPr>
          <w:ilvl w:val="2"/>
          <w:numId w:val="312"/>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Механизированная уборка снега с выбросом за пределы бровки земляного полотна</w:t>
      </w:r>
    </w:p>
    <w:p w14:paraId="24A9218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удалению снежного вала с полосы безопасности и укрепленных по типу проезжей части обочин шнекороторный снегоочиститель движется со скоростью 30-40 км/час по части обочины, укрепленной асфальтобетоном, по направлению транспортного потока, захватывая шнеком полосу снежной массы из вала шириной до 2,6 м, сформированного ранее при очистке проезжей части от снега и выбрасывает его на откос земляного полотна на расстояние 5-15 м.</w:t>
      </w:r>
    </w:p>
    <w:p w14:paraId="077869DA" w14:textId="77777777" w:rsidR="00015A48" w:rsidRPr="000903EF" w:rsidRDefault="00015A48" w:rsidP="00015A48">
      <w:pPr>
        <w:widowControl/>
        <w:numPr>
          <w:ilvl w:val="2"/>
          <w:numId w:val="312"/>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Механизированная уборка снега с погрузкой в автомобиль-самосвал</w:t>
      </w:r>
    </w:p>
    <w:p w14:paraId="318184F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большой интенсивности движения на Участках автомобильной дороге с целью минимизации ширины сужения проезжей части рекомендуется использование лапового снегопогрузчика. При производстве услуги лаповый снегопогрузчик движется со скоростью 3-5 км/час по полосе безопасности и укрепленных по типу проезжей части обочинам навстречу транспортному потоку, захватывая полосу шириной до 2,6 м снежной массы из вала, сформированного ранее при очистке проезжей части от снега. Погрузка осуществляется в кузов самосвала, который подъезжает к снегопогрузчику задним ходом и движется вместе с ним. Уборка посторонних предметов из снежного вала, которые могут привести к поломке оборудования снегопогрузчика, осуществляется дорожным рабочим.</w:t>
      </w:r>
    </w:p>
    <w:p w14:paraId="50D60CF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После заполнения кузова снежной массой лаповый снегопогрузчик прекращает работу и самосвал, выезжая по ходу движения, отвозит ее на снеговую площадку. На его место подъезжает задним ходом следующий самосвал и процесс услуги возобновляется.</w:t>
      </w:r>
    </w:p>
    <w:p w14:paraId="3EBBF310" w14:textId="77777777" w:rsidR="00015A48" w:rsidRPr="000903EF" w:rsidRDefault="00015A48" w:rsidP="00015A48">
      <w:pPr>
        <w:widowControl/>
        <w:numPr>
          <w:ilvl w:val="2"/>
          <w:numId w:val="312"/>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Используемые машины и механизмы</w:t>
      </w:r>
    </w:p>
    <w:p w14:paraId="4B68816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  При оказании услуг по удалению снежного вала с полосы безопасности и укрепленных по типу проезжей части обочин на автомобильных дорогах следует использовать шнекороторный снегоочиститель или лаповый снегопогрузчик. Погрузку снежной массы следует производить в автомобили-самосвалы для дальнейшей вывозки на снеговую площадку. </w:t>
      </w:r>
    </w:p>
    <w:p w14:paraId="03394F66" w14:textId="77777777" w:rsidR="00015A48" w:rsidRPr="000903EF" w:rsidRDefault="00015A48" w:rsidP="00015A48">
      <w:pPr>
        <w:widowControl/>
        <w:numPr>
          <w:ilvl w:val="1"/>
          <w:numId w:val="312"/>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Основные требования правил техники безопасности и охраны труда</w:t>
      </w:r>
    </w:p>
    <w:p w14:paraId="48A79CA6"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lastRenderedPageBreak/>
        <w:t>При оказании услуг по удалению снежного вала с полосы безопасности и укрепленных по типу проезжей части обочин необходимо соблюдать правила техники безопасности и охраны труда в соответствии с требованиями:</w:t>
      </w:r>
    </w:p>
    <w:p w14:paraId="613166A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3F3CA13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4016E7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15F7502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BCBA7BD"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EEECBE2"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удалению снежного вала с полосы безопасности и укрепленных по типу проезжей части обочин с использованием рабочая зона должна быть ограждена в соответствии с требованиями ГОСТ Р 58350-2019.</w:t>
      </w:r>
    </w:p>
    <w:p w14:paraId="0A108F39" w14:textId="77777777" w:rsidR="00015A48" w:rsidRPr="000903EF" w:rsidRDefault="00015A48" w:rsidP="00015A48">
      <w:pPr>
        <w:widowControl/>
        <w:autoSpaceDE/>
        <w:autoSpaceDN/>
        <w:ind w:firstLine="567"/>
        <w:jc w:val="both"/>
        <w:rPr>
          <w:rFonts w:eastAsia="Arial"/>
          <w:sz w:val="24"/>
          <w:szCs w:val="24"/>
          <w:lang w:eastAsia="en-US" w:bidi="ar-SA"/>
        </w:rPr>
      </w:pPr>
    </w:p>
    <w:p w14:paraId="38532352"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56" w:name="_Toc467577776"/>
      <w:bookmarkStart w:id="357" w:name="_Toc59194952"/>
      <w:r w:rsidRPr="000903EF">
        <w:rPr>
          <w:b/>
          <w:sz w:val="24"/>
          <w:szCs w:val="20"/>
          <w:lang w:eastAsia="en-US" w:bidi="ar-SA"/>
        </w:rPr>
        <w:t>УБОРКА СНЕЖНЫХ ВАЛОВ ФРОНТАЛЬНЫМ ПОГРУЗЧИКОМ С ПОГРУЗКОЙ В АВТОМОБИЛИ-САМОСВАЛЫ</w:t>
      </w:r>
      <w:bookmarkEnd w:id="356"/>
      <w:bookmarkEnd w:id="357"/>
    </w:p>
    <w:p w14:paraId="687EE1AB" w14:textId="77777777" w:rsidR="00015A48" w:rsidRPr="000903EF" w:rsidRDefault="00015A48" w:rsidP="00015A48">
      <w:pPr>
        <w:widowControl/>
        <w:numPr>
          <w:ilvl w:val="1"/>
          <w:numId w:val="313"/>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66A4580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удаление снежного вала фронтальным погрузчиком на Участках автомобильной дороги, находящихся в доверительном управлении ГК «Автодор» с его последующим вывозом на площадки складирования снега при нормативном содержании в зимний период.  Карта предназначена для применения в качестве руководства при контроле качества, планировании и производстве работ (оказании услуг), расчете материальных ресурсов и финансовых затрат.</w:t>
      </w:r>
    </w:p>
    <w:p w14:paraId="49D0F40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Услуга по удалению снежного вала на указанных выше участка с его последующим вывозом должна выполняться каждый раз при выпадении снега.</w:t>
      </w:r>
    </w:p>
    <w:p w14:paraId="702DBBC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Удаление снежного вала производится на всем протяжении вышеуказанных участков.</w:t>
      </w:r>
    </w:p>
    <w:p w14:paraId="258AA7D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удалению снежных валов фронтальным погрузчиком с погрузкой в автомобили-самосвалы:</w:t>
      </w:r>
    </w:p>
    <w:p w14:paraId="5355295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агрегата в рабочее положение.</w:t>
      </w:r>
    </w:p>
    <w:p w14:paraId="051FA05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наполнение и подъем ковша.</w:t>
      </w:r>
    </w:p>
    <w:p w14:paraId="2957B44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перемещение погрузчика с материалами.</w:t>
      </w:r>
    </w:p>
    <w:p w14:paraId="24ABCCE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разгрузку и опускание ковша.</w:t>
      </w:r>
    </w:p>
    <w:p w14:paraId="6DDF995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возвращение погрузчика.</w:t>
      </w:r>
    </w:p>
    <w:p w14:paraId="360ABB5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установку под погрузку и отъезд автотранспортного средства.</w:t>
      </w:r>
    </w:p>
    <w:p w14:paraId="54C26B9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вывоз снега автосамосвалами.</w:t>
      </w:r>
    </w:p>
    <w:p w14:paraId="41A6A8BE" w14:textId="77777777" w:rsidR="00015A48" w:rsidRPr="000903EF" w:rsidRDefault="00015A48" w:rsidP="00015A48">
      <w:pPr>
        <w:widowControl/>
        <w:numPr>
          <w:ilvl w:val="1"/>
          <w:numId w:val="313"/>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Технология и организация оказания услуг</w:t>
      </w:r>
    </w:p>
    <w:p w14:paraId="31A46AE6" w14:textId="77777777" w:rsidR="00015A48" w:rsidRPr="000903EF" w:rsidRDefault="00015A48" w:rsidP="00015A48">
      <w:pPr>
        <w:widowControl/>
        <w:numPr>
          <w:ilvl w:val="2"/>
          <w:numId w:val="313"/>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Рекомендации по оказанию услуг </w:t>
      </w:r>
    </w:p>
    <w:p w14:paraId="0BA5C649"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Оказание услуг по удалению снежного вала с укрепленных по типу проезжей части обочин фронтальным погрузчиком должно производиться с учетом рекомендаций ОДМ 218.5.001-2008 «Методические рекомендации по защите и очистке автомобильных дорог от снега». Снежный вал на обочине с бортовым камнем, укрепленной по типу проезжей части формируется:</w:t>
      </w:r>
    </w:p>
    <w:p w14:paraId="71B491FE" w14:textId="77777777" w:rsidR="00015A48" w:rsidRPr="000903EF" w:rsidRDefault="00015A48" w:rsidP="00015A48">
      <w:pPr>
        <w:widowControl/>
        <w:numPr>
          <w:ilvl w:val="0"/>
          <w:numId w:val="308"/>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Путем прохода комбинированной дорожной машины, оборудованной боковым отвалом, в составе звена КДМ, производящих очистку проезжей части, сдвигающей снежную массу с проезжей части на укрепленную часть обочин к барьерному ограждению;</w:t>
      </w:r>
    </w:p>
    <w:p w14:paraId="3751B54F" w14:textId="77777777" w:rsidR="00015A48" w:rsidRPr="000903EF" w:rsidRDefault="00015A48" w:rsidP="00015A48">
      <w:pPr>
        <w:widowControl/>
        <w:numPr>
          <w:ilvl w:val="0"/>
          <w:numId w:val="308"/>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 xml:space="preserve">Последующего прохода колесного трактора, оборудованного обратным отвалом, в результате чего снежные массы сдвигаются от бордюрного камня и барьерного ограждения на расстояние 0,7-1,0 м. с формированием снежного вала, подлежащего уборке.   </w:t>
      </w:r>
    </w:p>
    <w:p w14:paraId="54A5713D"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lastRenderedPageBreak/>
        <w:t>Перед началом уборки снега рабочая зона для безопасности рабочих и автотранспортных средств должна быть ограждена с помощью технических средств организации дорожного движения в соответствии со схемами ограждения мест производства работ.</w:t>
      </w:r>
    </w:p>
    <w:p w14:paraId="69F60D52"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фронтальный погрузчик, грузит снежную массу сформированного вала в кузов автомобиля-самосвала, перевозящего снег на снеговую площадку.</w:t>
      </w:r>
    </w:p>
    <w:p w14:paraId="1F69ECAA"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Удаление снежного вала с обочин с бортовым камнем, укрепленных по типу проезжей части, должно производиться в утренние часы, или в другое время с минимальной интенсивностью движения, т.к. в противном случае увеличивается опасность возникновения ДТП.</w:t>
      </w:r>
    </w:p>
    <w:p w14:paraId="3DA9027C"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При погрузке снега необходимо избегать повреждения обстановки дороги, в том числе бордюров, дорожных знаков и зеленых насаждений. </w:t>
      </w:r>
    </w:p>
    <w:p w14:paraId="17D128E4" w14:textId="77777777" w:rsidR="00015A48" w:rsidRPr="000903EF" w:rsidRDefault="00015A48" w:rsidP="00015A48">
      <w:pPr>
        <w:widowControl/>
        <w:numPr>
          <w:ilvl w:val="2"/>
          <w:numId w:val="313"/>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Используемые машины и механизмы</w:t>
      </w:r>
    </w:p>
    <w:p w14:paraId="4E1A5E23"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Для удаления снежного вала на участках обочин с бортовым камнем, укрепленных по типу проезжей части, рекомендуется использовать: комбинированная дорожная машина с боковым отвалом, колесный трактор, оборудованный отвалом, погрузчик фронтальный, автомобиль-самосвал.</w:t>
      </w:r>
    </w:p>
    <w:p w14:paraId="649A3E1A" w14:textId="77777777" w:rsidR="00015A48" w:rsidRPr="000903EF" w:rsidRDefault="00015A48" w:rsidP="00015A48">
      <w:pPr>
        <w:widowControl/>
        <w:numPr>
          <w:ilvl w:val="1"/>
          <w:numId w:val="313"/>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Основные требования правил техники безопасности и охраны труда</w:t>
      </w:r>
    </w:p>
    <w:p w14:paraId="0C4D600A"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удалению снежного вала на обочине, укрепленной по типу проезжей части с бортовым камнем, необходимо соблюдать правила техники безопасности и охраны труда в соответствии с требованиями следующих нормативных документов:</w:t>
      </w:r>
    </w:p>
    <w:p w14:paraId="0F6A050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14F832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267766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2636951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1702E30F"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4CD7D68"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удалению снежного вала на краевой полосе обочин, укрепленной по типу проезжей части с бортовым камнем, рабочая зона должна быть ограждена в соответствии с требованиями ГОСТ Р 58350-2019.</w:t>
      </w:r>
    </w:p>
    <w:p w14:paraId="3A50D925"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  </w:t>
      </w:r>
    </w:p>
    <w:p w14:paraId="4AA73C87"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58" w:name="_Toc467577777"/>
      <w:bookmarkStart w:id="359" w:name="_Toc59194953"/>
      <w:r w:rsidRPr="000903EF">
        <w:rPr>
          <w:b/>
          <w:sz w:val="24"/>
          <w:szCs w:val="20"/>
          <w:lang w:eastAsia="en-US" w:bidi="ar-SA"/>
        </w:rPr>
        <w:t>МЕХАНИЗИРОВАННАЯ ОЧИСТКА ПОКРЫТИЯ ТРОТУАРОВ И ПЕШЕХОДНЫХ ДОРОЖЕК ОТ СНЕГА</w:t>
      </w:r>
      <w:bookmarkEnd w:id="358"/>
      <w:bookmarkEnd w:id="359"/>
    </w:p>
    <w:p w14:paraId="0CC9E9F4" w14:textId="77777777" w:rsidR="00015A48" w:rsidRPr="000903EF" w:rsidRDefault="00015A48" w:rsidP="00015A48">
      <w:pPr>
        <w:widowControl/>
        <w:numPr>
          <w:ilvl w:val="1"/>
          <w:numId w:val="314"/>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3920E02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покрытия тротуаров и пешеходных дорожек от снега при нормативном содержании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3D43051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Услуги по очистке тротуаров и пешеходных дорожек от снега должны выполняться каждый раз при выпадении снега с целью обеспечения беспрепятственного перемещения пешеходов.</w:t>
      </w:r>
    </w:p>
    <w:p w14:paraId="4F27188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Услуга по очистке тротуаров и пешеходных дорожек должны производиться на всей поверхности тротуаров, пешеходных дорожек автомобильной дороги. </w:t>
      </w:r>
    </w:p>
    <w:p w14:paraId="29E5A0D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механизированной очистке от снега проезжей части тротуаров и пешеходных дорожек плужными снегоочистителями на базе трактора МТЗ-82 мощностью 55 л.с, включающая следующие технологические операции:</w:t>
      </w:r>
    </w:p>
    <w:p w14:paraId="6958BDE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снегоочистителя в рабочее положение;</w:t>
      </w:r>
    </w:p>
    <w:p w14:paraId="0C7A710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очистку тротуаров и пешеходных дорожек от снега механизированным способом;</w:t>
      </w:r>
    </w:p>
    <w:p w14:paraId="504E19A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повороты в конце участка;</w:t>
      </w:r>
    </w:p>
    <w:p w14:paraId="5F3A801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переезды.</w:t>
      </w:r>
    </w:p>
    <w:p w14:paraId="6250F88D" w14:textId="77777777" w:rsidR="00015A48" w:rsidRPr="000903EF" w:rsidRDefault="00015A48" w:rsidP="00015A48">
      <w:pPr>
        <w:widowControl/>
        <w:numPr>
          <w:ilvl w:val="1"/>
          <w:numId w:val="314"/>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lastRenderedPageBreak/>
        <w:t xml:space="preserve">Технология и организация оказания услуг </w:t>
      </w:r>
    </w:p>
    <w:p w14:paraId="575C1F46" w14:textId="77777777" w:rsidR="00015A48" w:rsidRPr="000903EF" w:rsidRDefault="00015A48" w:rsidP="00015A48">
      <w:pPr>
        <w:widowControl/>
        <w:numPr>
          <w:ilvl w:val="2"/>
          <w:numId w:val="314"/>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Рекомендации по оказанию услуг</w:t>
      </w:r>
    </w:p>
    <w:p w14:paraId="0428A96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Основным назначением механизированной очистки покрытия тротуаров и пешеходных дорожек, является удаление снега с их поверхности, которые создают затруднение движения для пешеходов.</w:t>
      </w:r>
    </w:p>
    <w:p w14:paraId="26F7C09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Оказание услуг по снегоочистке тротуаров, пешеходных механизированным способом должно производиться с учетом рекомендаций ОДМ 218.5.001-2008 «Методические рекомендации по защите и очистке автомобильных дорог от снега». </w:t>
      </w:r>
    </w:p>
    <w:p w14:paraId="09A52BF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механизированной очистке машинист управляет плужно-щеточным снегоочистителем, движущимся вдоль тротуара или пешеходной дорожки, при этом снегоочиститель с помощью отвала отбрасывает снежную массу с поверхности тротуара или пешеходной дорожки. Снежная масса при этом не должна попадать на дорожное покрытие автомобильной дороги. При необходимости с помощью щеточного оборудования снегоочистителя производится окончательная очистка поверхности тротуара или пешеходной дорожки от остатков снега.</w:t>
      </w:r>
    </w:p>
    <w:p w14:paraId="20946FE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Для предотвращения повреждения металлоконструкций дорожных ограждений барьерного типа или имеющегося перильного ограждения, а также оборудования снегоуборочных машин, перемещение снегоочистителя следует производить на удалении 10-40 см от вышеуказанных элементов.</w:t>
      </w:r>
    </w:p>
    <w:p w14:paraId="7995F490" w14:textId="77777777" w:rsidR="00015A48" w:rsidRPr="000903EF" w:rsidRDefault="00015A48" w:rsidP="00015A48">
      <w:pPr>
        <w:widowControl/>
        <w:numPr>
          <w:ilvl w:val="2"/>
          <w:numId w:val="314"/>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Используемое оборудование и инвентарь</w:t>
      </w:r>
    </w:p>
    <w:p w14:paraId="08D43DF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Для очистки от снега тротуаров и пешеходных дорожек с помощью механизмов рекомендуется использовать плужно-щеточный снегоочиститель на базе трактора мощностью 55 л.с. </w:t>
      </w:r>
    </w:p>
    <w:p w14:paraId="515AC82F" w14:textId="77777777" w:rsidR="00015A48" w:rsidRPr="000903EF" w:rsidRDefault="00015A48" w:rsidP="00015A48">
      <w:pPr>
        <w:widowControl/>
        <w:numPr>
          <w:ilvl w:val="1"/>
          <w:numId w:val="314"/>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Основные требования правил техники безопасности и охраны труда </w:t>
      </w:r>
    </w:p>
    <w:p w14:paraId="22BE9289"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очистке покрытия тротуаров, и пешеходных дорожек от снега необходимо соблюдать правила техники безопасности и охраны труда в соответствии с требованиями следующих нормативных документов:</w:t>
      </w:r>
    </w:p>
    <w:p w14:paraId="040854F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EB0F86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76364B60"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1BF6986A"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5E41DBC5"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F98F66D"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В соответствии с Правилами дорожного движения Российской Федерации дорожные машины, оказывающие услугу подвижного характера на участках автомобильных дорог, имеющих значительные линейные характеристики, должны быть оборудованы проблесковыми маячками желтого или оранжевого цвета.</w:t>
      </w:r>
    </w:p>
    <w:p w14:paraId="4A326F9D" w14:textId="77777777" w:rsidR="00015A48" w:rsidRPr="000903EF" w:rsidRDefault="00015A48" w:rsidP="00015A48">
      <w:pPr>
        <w:widowControl/>
        <w:autoSpaceDE/>
        <w:autoSpaceDN/>
        <w:ind w:firstLine="567"/>
        <w:jc w:val="both"/>
        <w:rPr>
          <w:rFonts w:eastAsia="Arial"/>
          <w:sz w:val="24"/>
          <w:szCs w:val="24"/>
          <w:lang w:eastAsia="en-US" w:bidi="ar-SA"/>
        </w:rPr>
      </w:pPr>
    </w:p>
    <w:p w14:paraId="0BF0C6D6"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60" w:name="_Toc467577778"/>
      <w:bookmarkStart w:id="361" w:name="_Toc59194954"/>
      <w:r w:rsidRPr="000903EF">
        <w:rPr>
          <w:b/>
          <w:sz w:val="24"/>
          <w:szCs w:val="20"/>
          <w:lang w:eastAsia="en-US" w:bidi="ar-SA"/>
        </w:rPr>
        <w:t>ПРОТИВОГОЛОЛЕДНАЯ ОБРАБОТКА ПОВЕРХНОСТИ ТРОТУАРОВ, ПЕШЕХОДНЫХ И ВЕЛОСИПЕДНЫХ ДОРОЖЕК ПЕСКО-СОЛЯНОЙ СМЕСЬЮ</w:t>
      </w:r>
      <w:bookmarkEnd w:id="360"/>
      <w:bookmarkEnd w:id="361"/>
    </w:p>
    <w:p w14:paraId="2F08A954" w14:textId="77777777" w:rsidR="00015A48" w:rsidRPr="000903EF" w:rsidRDefault="00015A48" w:rsidP="00015A48">
      <w:pPr>
        <w:widowControl/>
        <w:numPr>
          <w:ilvl w:val="1"/>
          <w:numId w:val="315"/>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7A54CE1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противогололедную обработку поверхности тротуаров, пешеходных и велосипедных дорожек песко-соляной смесью при нормативном содержании в зимний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услуги, расчете материальных ресурсов и финансовых затрат.</w:t>
      </w:r>
    </w:p>
    <w:p w14:paraId="2273024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В качестве противогололедных материалов рекомендуется использовать фрикционные материалы с 3% содержанием соли содержанием соли (</w:t>
      </w:r>
      <w:r>
        <w:rPr>
          <w:bCs/>
          <w:sz w:val="24"/>
          <w:szCs w:val="24"/>
          <w:lang w:bidi="ar-SA"/>
        </w:rPr>
        <w:t>№</w:t>
      </w:r>
      <w:r w:rsidRPr="000903EF">
        <w:rPr>
          <w:bCs/>
          <w:sz w:val="24"/>
          <w:szCs w:val="24"/>
          <w:lang w:bidi="ar-SA"/>
        </w:rPr>
        <w:t>aCl 3%).</w:t>
      </w:r>
    </w:p>
    <w:p w14:paraId="312B210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Противогололедной обработке подлежит вся поверхность дорожного покрытия тротуаров, пешеходных и велосипедных дорожек.</w:t>
      </w:r>
    </w:p>
    <w:p w14:paraId="5E9DFA9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Распределение песко-соляной смеси должно производиться как в целях профилактики образования зимней скользкости после получения метеопрогноза о возможности ее образования, так и одновременно с удалением снежного покрова с покрытия тротуаров, пешеходных и велосипедных дорожках, либо при переходе температуры наружного воздуха через 0ºC, вызывающего в свою очередь образование снежно-ледяных отложений на поверхности покрытия.</w:t>
      </w:r>
    </w:p>
    <w:p w14:paraId="6DA2EA1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распределению фрикционных материалов с 3% содержанием соли по поверхности тротуаров, пешеходных и велосипедных дорожек машиной коммунальной типа Wille-455B, включающая следующие технологические операции:</w:t>
      </w:r>
    </w:p>
    <w:p w14:paraId="1DFB4488"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пробег спецмашины на заправку противогололедными материалами;</w:t>
      </w:r>
    </w:p>
    <w:p w14:paraId="4B80D6AB"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погрузка ПГМ;</w:t>
      </w:r>
    </w:p>
    <w:p w14:paraId="28B83FFB"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пробег спецмашины до места распределения ПГМ;</w:t>
      </w:r>
    </w:p>
    <w:p w14:paraId="3F7B3C34"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приведение агрегата в рабочее положение;</w:t>
      </w:r>
    </w:p>
    <w:p w14:paraId="75C15D52"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распределение ПГМ;</w:t>
      </w:r>
    </w:p>
    <w:p w14:paraId="1626091B"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разворот в конце участка;</w:t>
      </w:r>
    </w:p>
    <w:p w14:paraId="4C37FD17"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возвращение спецмашины на базу.</w:t>
      </w:r>
    </w:p>
    <w:p w14:paraId="1AF5429C" w14:textId="77777777" w:rsidR="00015A48" w:rsidRPr="000903EF" w:rsidRDefault="00015A48" w:rsidP="00015A48">
      <w:pPr>
        <w:widowControl/>
        <w:numPr>
          <w:ilvl w:val="1"/>
          <w:numId w:val="315"/>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Технология и организация оказания услуг </w:t>
      </w:r>
    </w:p>
    <w:p w14:paraId="4E0919B0" w14:textId="77777777" w:rsidR="00015A48" w:rsidRPr="000903EF" w:rsidRDefault="00015A48" w:rsidP="00015A48">
      <w:pPr>
        <w:widowControl/>
        <w:numPr>
          <w:ilvl w:val="2"/>
          <w:numId w:val="315"/>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Рекомендации по оказанию услуг</w:t>
      </w:r>
    </w:p>
    <w:p w14:paraId="4E2B458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Обработка покрытия тротуаров, пешеходных и велосипедных дорожек песко-соляной смесью должна производиться с учетом рекомендаций ОДМ «Руководство по борьбе с зимней скользкостью». Распределение по поверхности тротуаров, пешеходных и велосипедных дорожек песко-соляной смеси должно производиться при профилактической обработке покрытия перед снегоотложением с целью предотвращения образования гололеда на поверхности.</w:t>
      </w:r>
    </w:p>
    <w:p w14:paraId="6D1869D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Для оказания услуг по предотвращению образования гололеда на поверхности тротуаров, пешеходных и велосипедных дорожек рекомендуется применение коммунальных машин типа Wille-455B и других.</w:t>
      </w:r>
    </w:p>
    <w:p w14:paraId="5CA2719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Обработку поверхности покрытия тротуаров, пешеходных и велосипедных дорожек фрикционными материалами с 3% содержанием соли, исключающую образование снежного наката или наледей и скольжения пешеходов рекомендуется производить сразу по окончании снегопада. Эффективность использования реагента зависит от своевременных и достоверных сведений о возможном образовании наледей, а также от визуальных наблюдений дорожного мастера за состоянием покрытия проезжей части автомобильной дороги. Применение ПСС возможно при всех отрицательных температурах воздуха. </w:t>
      </w:r>
    </w:p>
    <w:p w14:paraId="5EEBB4B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Решение о начале обработки поверхности тротуаров, пешеходных и велосипедных дорожек фрикционными материалами с 3% содержанием соли принимается ответственным дежурным подрядной организации.</w:t>
      </w:r>
    </w:p>
    <w:p w14:paraId="137FF58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Норма расхода реагентов при профилактической обработке покрытия принимается для ПСС - 250 г/м².</w:t>
      </w:r>
    </w:p>
    <w:p w14:paraId="2EFAB58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практическом осуществлении обработки покрытия фрикционными материалами с 3% содержанием соли соответствующая норма их распределения должна приниматься с учетом фактической температуры окружающей среды и покрытия, прогнозируемой динамики ее изменения, установленной с использованием автоматизированных дорожных метеостанций.</w:t>
      </w:r>
    </w:p>
    <w:p w14:paraId="6312B71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После обработки покрытия необходимо выждать некоторое время для разрушения снежно-ледяных отложений, которое зависит от температуры окружающего воздуха и толщины снежно-ледяных отложений</w:t>
      </w:r>
    </w:p>
    <w:p w14:paraId="6006A5ED" w14:textId="77777777" w:rsidR="00015A48" w:rsidRPr="000903EF" w:rsidRDefault="00015A48" w:rsidP="00015A48">
      <w:pPr>
        <w:widowControl/>
        <w:numPr>
          <w:ilvl w:val="2"/>
          <w:numId w:val="315"/>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Используемые машины и механизмы</w:t>
      </w:r>
    </w:p>
    <w:p w14:paraId="7A18544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необходимо использовать машины коммунальные типа Wille-455B, оснащенные оборудованием для распределения фрикционных материалов.</w:t>
      </w:r>
    </w:p>
    <w:p w14:paraId="126535AE" w14:textId="77777777" w:rsidR="00015A48" w:rsidRPr="000903EF" w:rsidRDefault="00015A48" w:rsidP="00015A48">
      <w:pPr>
        <w:widowControl/>
        <w:numPr>
          <w:ilvl w:val="2"/>
          <w:numId w:val="315"/>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Складирование материалов</w:t>
      </w:r>
    </w:p>
    <w:p w14:paraId="4FC9159F"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lastRenderedPageBreak/>
        <w:t>Хранение ПСС следует осуществлять в соответствии с ОДМ «Руководство по борьбе с зимней скользкостью на автомобильных дорогах».</w:t>
      </w:r>
    </w:p>
    <w:p w14:paraId="704F648D" w14:textId="77777777" w:rsidR="00015A48" w:rsidRPr="000903EF" w:rsidRDefault="00015A48" w:rsidP="00015A48">
      <w:pPr>
        <w:widowControl/>
        <w:numPr>
          <w:ilvl w:val="1"/>
          <w:numId w:val="315"/>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Основные требования правил техники безопасности и охраны труды</w:t>
      </w:r>
    </w:p>
    <w:p w14:paraId="30D175BA"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противогололедной обработке покрытия тротуаров, пешеходных и велосипедных дорожек песко-соляной смесью необходимо соблюдать правила техники безопасности и охраны труда в соответствии с требованиями следующих нормативных документов:</w:t>
      </w:r>
    </w:p>
    <w:p w14:paraId="6E9E27D3"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46ABFE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4E50599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7B89751A"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635E6DB0"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8A2F3E5"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В соответствии с Правилами дорожного движения Российской Федерации дорожные машины, выполняющие услуги подвижного характера на участках автомобильных дорог, имеющих значительные линейные характеристики, должны быть оборудованы проблесковыми маячками желтого или оранжевого цвета.</w:t>
      </w:r>
    </w:p>
    <w:p w14:paraId="5E7374CD" w14:textId="77777777" w:rsidR="00015A48" w:rsidRPr="000903EF" w:rsidRDefault="00015A48" w:rsidP="00015A48">
      <w:pPr>
        <w:widowControl/>
        <w:autoSpaceDE/>
        <w:autoSpaceDN/>
        <w:ind w:firstLine="567"/>
        <w:jc w:val="both"/>
        <w:rPr>
          <w:rFonts w:eastAsia="Arial"/>
          <w:sz w:val="24"/>
          <w:szCs w:val="24"/>
          <w:lang w:eastAsia="en-US" w:bidi="ar-SA"/>
        </w:rPr>
      </w:pPr>
    </w:p>
    <w:p w14:paraId="0E54C9CC"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62" w:name="_Toc59194955"/>
      <w:bookmarkStart w:id="363" w:name="_Toc467577779"/>
      <w:r w:rsidRPr="000903EF">
        <w:rPr>
          <w:b/>
          <w:sz w:val="24"/>
          <w:szCs w:val="20"/>
          <w:lang w:eastAsia="en-US" w:bidi="ar-SA"/>
        </w:rPr>
        <w:t>ОЧИСТКА ОТ СНЕГА ДОРОЖНЫХ ЗНАКОВ</w:t>
      </w:r>
      <w:bookmarkEnd w:id="362"/>
      <w:r w:rsidRPr="000903EF">
        <w:rPr>
          <w:b/>
          <w:sz w:val="24"/>
          <w:szCs w:val="20"/>
          <w:lang w:eastAsia="en-US" w:bidi="ar-SA"/>
        </w:rPr>
        <w:t xml:space="preserve"> </w:t>
      </w:r>
      <w:bookmarkEnd w:id="363"/>
    </w:p>
    <w:p w14:paraId="65CE4B1C" w14:textId="77777777" w:rsidR="00015A48" w:rsidRPr="000903EF" w:rsidRDefault="00015A48" w:rsidP="00015A48">
      <w:pPr>
        <w:widowControl/>
        <w:numPr>
          <w:ilvl w:val="1"/>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36244D4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от снега дорожных знаков всех групп, относящихся к Участкам автомобильной дороги, находящихся в доверительном управлении ГК</w:t>
      </w:r>
      <w:r>
        <w:rPr>
          <w:bCs/>
          <w:sz w:val="24"/>
          <w:szCs w:val="24"/>
          <w:lang w:bidi="ar-SA"/>
        </w:rPr>
        <w:t> </w:t>
      </w:r>
      <w:r w:rsidRPr="000903EF">
        <w:rPr>
          <w:bCs/>
          <w:sz w:val="24"/>
          <w:szCs w:val="24"/>
          <w:lang w:bidi="ar-SA"/>
        </w:rPr>
        <w:t>«Автодор», нормативном содержании их в зимний период.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9B4BFE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Оказание услуг необходимо для повышения безопасности проезда автотранспортных средств, так как образование снежного, грязевого налета или инея на поверхности знаков в значительной степени снижает их видимость участниками дорожного движения и оказывает негативное воздействие на обеспечение безопасности дорожного движения.</w:t>
      </w:r>
    </w:p>
    <w:p w14:paraId="163211F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Основными группами дорожных знаков на автомобильных дорогах являются:</w:t>
      </w:r>
    </w:p>
    <w:p w14:paraId="19E770B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предупреждающие знаки;</w:t>
      </w:r>
    </w:p>
    <w:p w14:paraId="5EDCFE3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 знаки приоритета; </w:t>
      </w:r>
    </w:p>
    <w:p w14:paraId="5F1171F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запрещающие знаки;</w:t>
      </w:r>
    </w:p>
    <w:p w14:paraId="3B4E502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предписывающие знаки;</w:t>
      </w:r>
    </w:p>
    <w:p w14:paraId="4666855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особых предписаний;</w:t>
      </w:r>
    </w:p>
    <w:p w14:paraId="6616673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информационные знаки;</w:t>
      </w:r>
    </w:p>
    <w:p w14:paraId="0483B36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знаки сервиса;</w:t>
      </w:r>
    </w:p>
    <w:p w14:paraId="4B86564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знаки дополнительной информации.</w:t>
      </w:r>
    </w:p>
    <w:p w14:paraId="7BA7BB4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от снега дорожных знаков стандартных типоразмеров, знаков индивидуального проектирования и километровых знаков (на стойках, стойках рамных опор, кронштейнах к ШМО), включающая следующие технологические операции:</w:t>
      </w:r>
    </w:p>
    <w:p w14:paraId="6CC961F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очистка от снега и грязи километровых знаков, знаков индивидуального проектирования на стойках, дорожных знаков стандартных типоразмеров на стойках, стойках рамных опор, кронштейнах к ШМО вручную:</w:t>
      </w:r>
    </w:p>
    <w:p w14:paraId="04BF6D30"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очистка поверхности от снега и грязи щетками.</w:t>
      </w:r>
    </w:p>
    <w:p w14:paraId="3ECC900C"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переезды.</w:t>
      </w:r>
    </w:p>
    <w:p w14:paraId="48BEEC6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очистка от снега и грязи километровых знаков, знаков индивидуального проектирования на стойках, дорожных знаков стандартных типоразмеров на стойках, стойках рамных опор, кронштейнах к ШМО механизированным способом:</w:t>
      </w:r>
    </w:p>
    <w:p w14:paraId="5F7F4524"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очистка поверхности от снега и грязи щетками комбинированных дорожных машин.</w:t>
      </w:r>
    </w:p>
    <w:p w14:paraId="308C523E" w14:textId="77777777" w:rsidR="00015A48" w:rsidRPr="000903EF" w:rsidRDefault="00015A48" w:rsidP="00015A48">
      <w:pPr>
        <w:widowControl/>
        <w:autoSpaceDE/>
        <w:autoSpaceDN/>
        <w:ind w:firstLine="567"/>
        <w:jc w:val="both"/>
        <w:rPr>
          <w:bCs/>
          <w:sz w:val="24"/>
          <w:szCs w:val="24"/>
          <w:lang w:bidi="ar-SA"/>
        </w:rPr>
      </w:pPr>
      <w:r w:rsidRPr="000903EF">
        <w:rPr>
          <w:rFonts w:eastAsia="Calibri"/>
          <w:sz w:val="24"/>
          <w:szCs w:val="24"/>
          <w:lang w:eastAsia="en-US" w:bidi="ar-SA"/>
        </w:rPr>
        <w:t>–</w:t>
      </w:r>
      <w:r w:rsidRPr="000903EF">
        <w:rPr>
          <w:bCs/>
          <w:sz w:val="24"/>
          <w:szCs w:val="24"/>
          <w:lang w:bidi="ar-SA"/>
        </w:rPr>
        <w:t>переезды.</w:t>
      </w:r>
    </w:p>
    <w:p w14:paraId="123BD809" w14:textId="77777777" w:rsidR="00015A48" w:rsidRPr="000903EF" w:rsidRDefault="00015A48" w:rsidP="00015A48">
      <w:pPr>
        <w:widowControl/>
        <w:numPr>
          <w:ilvl w:val="1"/>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Технология и организация оказания услуг</w:t>
      </w:r>
    </w:p>
    <w:p w14:paraId="1CDB9E00" w14:textId="77777777" w:rsidR="00015A48" w:rsidRPr="000903EF" w:rsidRDefault="00015A48" w:rsidP="00015A48">
      <w:pPr>
        <w:widowControl/>
        <w:numPr>
          <w:ilvl w:val="2"/>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Очистка дорожных знаков от снега и инея вручную</w:t>
      </w:r>
    </w:p>
    <w:p w14:paraId="3049197A"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Очистку знаков от снега и инея проводят оперативно. Очистка поверхности дорожных знаков (особенно лицевой) от легко отстающего снега должна производиться вручную при помощи щеток и ветоши. Для очистки сильно загрязненных и обледеневших знаков может быть использована теплая вода и мягкая щетка. </w:t>
      </w:r>
    </w:p>
    <w:p w14:paraId="7F632EFD"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рабочий вначале предварительно очищает поверхность дорожных знаков щеткой с лицевой и обратной стороны от снежных заносов, а затем тщательно протирает ветошью.</w:t>
      </w:r>
    </w:p>
    <w:p w14:paraId="1B0E9FAA" w14:textId="77777777" w:rsidR="00015A48" w:rsidRPr="000903EF" w:rsidRDefault="00015A48" w:rsidP="00015A48">
      <w:pPr>
        <w:widowControl/>
        <w:numPr>
          <w:ilvl w:val="2"/>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Очистка дорожных знаков от снега и инея с применением оборудования комбинированных дорожных машин (дисковой щеткой)</w:t>
      </w:r>
    </w:p>
    <w:p w14:paraId="1B100B0F"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Очистку знаков от снега и инея проводят оперативно. Очистка поверхности дорожных знаков проводят дисковой щёткой, закреплённой на комбинированной дорожной машине мощностью от 210 до </w:t>
      </w:r>
      <w:smartTag w:uri="urn:schemas-microsoft-com:office:smarttags" w:element="metricconverter">
        <w:smartTagPr>
          <w:attr w:name="ProductID" w:val="270 л"/>
        </w:smartTagPr>
        <w:r w:rsidRPr="000903EF">
          <w:rPr>
            <w:rFonts w:eastAsia="Arial"/>
            <w:sz w:val="24"/>
            <w:szCs w:val="24"/>
            <w:lang w:eastAsia="en-US" w:bidi="ar-SA"/>
          </w:rPr>
          <w:t>270 л</w:t>
        </w:r>
      </w:smartTag>
      <w:r w:rsidRPr="000903EF">
        <w:rPr>
          <w:rFonts w:eastAsia="Arial"/>
          <w:sz w:val="24"/>
          <w:szCs w:val="24"/>
          <w:lang w:eastAsia="en-US" w:bidi="ar-SA"/>
        </w:rPr>
        <w:t>.с. Работа производится с машиной прикрытия.</w:t>
      </w:r>
    </w:p>
    <w:p w14:paraId="5185112B"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рабочий после механизированной очистке знака тщательно протирает лицевою сторону ветошью.</w:t>
      </w:r>
    </w:p>
    <w:p w14:paraId="78F08CD6" w14:textId="77777777" w:rsidR="00015A48" w:rsidRPr="000903EF" w:rsidRDefault="00015A48" w:rsidP="00015A48">
      <w:pPr>
        <w:widowControl/>
        <w:numPr>
          <w:ilvl w:val="2"/>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Очистка дорожных знаков от снега и инея с использованием автогидроподъемника</w:t>
      </w:r>
    </w:p>
    <w:p w14:paraId="3F57F55D"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Очистка от снега и дорожных знаков стандартных типоразмеров или индивидуального проектирования, расположенных на ригелях рамных опор и пролетных строениях путепроводов.</w:t>
      </w:r>
    </w:p>
    <w:p w14:paraId="2C6CC1EF" w14:textId="77777777" w:rsidR="00015A48" w:rsidRPr="000903EF" w:rsidRDefault="00015A48" w:rsidP="00015A48">
      <w:pPr>
        <w:widowControl/>
        <w:numPr>
          <w:ilvl w:val="2"/>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Используемое оборудование и инвентарь</w:t>
      </w:r>
    </w:p>
    <w:p w14:paraId="6358BCCC"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Очистку поверхности дорожных знаков от снега выполняют вручную с использованием щеточных инструментов. При необходимости для очистки дорожных знаков от снега и грязи используется лестница-стремянка, швабра, щетка, КДМ с дисковой щёткой, автогидроподъемник.</w:t>
      </w:r>
    </w:p>
    <w:p w14:paraId="5E4FC92E" w14:textId="77777777" w:rsidR="00015A48" w:rsidRPr="000903EF" w:rsidRDefault="00015A48" w:rsidP="00015A48">
      <w:pPr>
        <w:widowControl/>
        <w:autoSpaceDE/>
        <w:autoSpaceDN/>
        <w:ind w:firstLine="567"/>
        <w:jc w:val="both"/>
        <w:rPr>
          <w:rFonts w:eastAsia="Arial"/>
          <w:sz w:val="24"/>
          <w:szCs w:val="24"/>
          <w:lang w:eastAsia="en-US" w:bidi="ar-SA"/>
        </w:rPr>
      </w:pPr>
    </w:p>
    <w:p w14:paraId="35E5D935" w14:textId="77777777" w:rsidR="00015A48" w:rsidRPr="000903EF" w:rsidRDefault="00015A48" w:rsidP="00015A48">
      <w:pPr>
        <w:widowControl/>
        <w:numPr>
          <w:ilvl w:val="1"/>
          <w:numId w:val="316"/>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Основные требования правил техники безопасности и охраны труда</w:t>
      </w:r>
    </w:p>
    <w:p w14:paraId="4DCA8485"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очистке дорожных знаков от снега необходимо соблюдать правила техники безопасности и охраны труда в соответствии с требованиями следующих нормативных документов:</w:t>
      </w:r>
    </w:p>
    <w:p w14:paraId="6D4AB9FB"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66CDBFF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7E49D18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70F7F25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731A078B"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8A04207"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Обеспечение безопасности оказания услуг по очистке от снега и дорожных знаков стандартных типоразмеров или индивидуального проектирования, расположенных на ригелях рамных опор и пролетных строениях путепроводов дорожных знаков стандартных типоразмеров или индивидуального проектирования, расположенных на ригелях рамных опор и пролетных строениях путепроводов с использованием автогидроподъемника производится с применением автомобиля прикрытия.</w:t>
      </w:r>
    </w:p>
    <w:p w14:paraId="4711DAFD" w14:textId="77777777" w:rsidR="00015A48" w:rsidRPr="000903EF" w:rsidRDefault="00015A48" w:rsidP="00015A48">
      <w:pPr>
        <w:widowControl/>
        <w:autoSpaceDE/>
        <w:autoSpaceDN/>
        <w:ind w:firstLine="567"/>
        <w:jc w:val="both"/>
        <w:rPr>
          <w:rFonts w:eastAsia="Arial"/>
          <w:sz w:val="24"/>
          <w:szCs w:val="24"/>
          <w:lang w:eastAsia="en-US" w:bidi="ar-SA"/>
        </w:rPr>
      </w:pPr>
    </w:p>
    <w:p w14:paraId="130AEA97"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64" w:name="_Toc467577780"/>
      <w:bookmarkStart w:id="365" w:name="_Toc59194956"/>
      <w:r w:rsidRPr="000903EF">
        <w:rPr>
          <w:b/>
          <w:sz w:val="24"/>
          <w:szCs w:val="20"/>
          <w:lang w:eastAsia="en-US" w:bidi="ar-SA"/>
        </w:rPr>
        <w:lastRenderedPageBreak/>
        <w:t>ОЧИСТКА ДОРОЖНЫХ ОГРАЖДЕНИЙ БАРЬЕРНОГО ТИПА И ДЕМПФИРУЮЩИХ УСТРОЙСТВ ОТ СНЕГА И ПРОТИВОГОЛОЛЕДНЫХ МАТЕРИАЛОВ</w:t>
      </w:r>
      <w:bookmarkEnd w:id="364"/>
      <w:bookmarkEnd w:id="365"/>
      <w:r w:rsidRPr="000903EF">
        <w:rPr>
          <w:b/>
          <w:sz w:val="24"/>
          <w:szCs w:val="20"/>
          <w:lang w:eastAsia="en-US" w:bidi="ar-SA"/>
        </w:rPr>
        <w:t xml:space="preserve"> </w:t>
      </w:r>
    </w:p>
    <w:p w14:paraId="24D64BB2" w14:textId="77777777" w:rsidR="00015A48" w:rsidRPr="000903EF" w:rsidRDefault="00015A48" w:rsidP="00015A48">
      <w:pPr>
        <w:widowControl/>
        <w:numPr>
          <w:ilvl w:val="1"/>
          <w:numId w:val="31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4C229EE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дорожных ограждений барьерного типа и демпфирующих устройств от снега и грязи при нормативном содержании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услуги, расчете материальных ресурсов и финансовых затрат.</w:t>
      </w:r>
    </w:p>
    <w:p w14:paraId="67375A2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Очистка дорожных ограждений барьерного типа и демпфирующих устройств от снега и ПГМ, попадающих на конструкцию ограждения при обработке ими дорожного покрытия, необходима для обеспечения видимости световозвращающих элементов, а также для создания благоприятного эстетичного вида сооружения и повышения долговечности покрытия конструкций.</w:t>
      </w:r>
    </w:p>
    <w:p w14:paraId="5189D67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Очистке от снега и грязи в зимний период подлежит ограждение барьерного типа на всем протяжении автомобильной дороги, а также все демпфирующие устройства.</w:t>
      </w:r>
    </w:p>
    <w:p w14:paraId="2FF586B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Данной технологической картой регламентируется оказание услуги по очистке дорожных ограждений барьерного типа и демпфирующих устройств от снега и грязи: </w:t>
      </w:r>
    </w:p>
    <w:p w14:paraId="793D30F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механизированным способом с применением щеточного оборудования КДМ, включающим:</w:t>
      </w:r>
    </w:p>
    <w:p w14:paraId="3B8CF09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комбинированной дорожной машины (КДМ) в рабочее положение;</w:t>
      </w:r>
    </w:p>
    <w:p w14:paraId="28F7926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очистку барьерного ограждения или демпфирующего устройства от снега и грязи боковой щеткой;</w:t>
      </w:r>
    </w:p>
    <w:p w14:paraId="3CB7307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развороты КДМ.</w:t>
      </w:r>
    </w:p>
    <w:p w14:paraId="5ACAF290" w14:textId="77777777" w:rsidR="00015A48" w:rsidRPr="000903EF" w:rsidRDefault="00015A48" w:rsidP="00015A48">
      <w:pPr>
        <w:widowControl/>
        <w:numPr>
          <w:ilvl w:val="1"/>
          <w:numId w:val="31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Технология и организация оказания услуг</w:t>
      </w:r>
    </w:p>
    <w:p w14:paraId="36C85408" w14:textId="77777777" w:rsidR="00015A48" w:rsidRPr="000903EF" w:rsidRDefault="00015A48" w:rsidP="00015A48">
      <w:pPr>
        <w:widowControl/>
        <w:numPr>
          <w:ilvl w:val="2"/>
          <w:numId w:val="31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Рекомендации по оказанию услуг </w:t>
      </w:r>
    </w:p>
    <w:p w14:paraId="3E4C88F4" w14:textId="77777777" w:rsidR="00015A48" w:rsidRPr="000903EF" w:rsidRDefault="00015A48" w:rsidP="00015A48">
      <w:pPr>
        <w:widowControl/>
        <w:numPr>
          <w:ilvl w:val="3"/>
          <w:numId w:val="317"/>
        </w:numPr>
        <w:tabs>
          <w:tab w:val="left" w:pos="993"/>
        </w:tabs>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Механизированный способ очистки с использованием боковой щетки КДМ</w:t>
      </w:r>
    </w:p>
    <w:p w14:paraId="192ECE8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оказании услуги КДМ с помощью боковой щетки сметает снег и загрязнения от противогололедных материалов с поверхности дорожного ограждения барьерного типа. </w:t>
      </w:r>
    </w:p>
    <w:p w14:paraId="33B5313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необходимости, дополнительно вручную щеткой с синтетическим ворсом очищаются светоотражающие элементы и остатки снега на ограждении в труднодоступных местах.</w:t>
      </w:r>
    </w:p>
    <w:p w14:paraId="492DB23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Очистку следует производить осторожно, стараясь не повредить защитное покрытие конструкций дорожных ограждений (запрещается соскабливать ледяные отложения с поверхности ограждений).</w:t>
      </w:r>
    </w:p>
    <w:p w14:paraId="791BD541" w14:textId="77777777" w:rsidR="00015A48" w:rsidRPr="000903EF" w:rsidRDefault="00015A48" w:rsidP="00015A48">
      <w:pPr>
        <w:widowControl/>
        <w:numPr>
          <w:ilvl w:val="3"/>
          <w:numId w:val="317"/>
        </w:numPr>
        <w:tabs>
          <w:tab w:val="left" w:pos="993"/>
        </w:tabs>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Ручной способ очистки</w:t>
      </w:r>
    </w:p>
    <w:p w14:paraId="3BD10B8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невозможности или экономической нецелесообразности производства очистки дорожных ограждений и демпфирующих устройств механизированным способом производится их очистка от снега и остатков ПГМ ручным способом. При оказании услуги по очистке дорожного ограждения барьерного типа и демпфирующих устройств от снега и ПГМ рабочие вручную производят их очистку с помощью щетки с синтетическим ворсом.  При необходимости, дополнительно щеткой с синтетическим ворсом также очищаются светоотражающие элементы.</w:t>
      </w:r>
    </w:p>
    <w:p w14:paraId="5DB54AFC" w14:textId="77777777" w:rsidR="00015A48" w:rsidRPr="000903EF" w:rsidRDefault="00015A48" w:rsidP="00015A48">
      <w:pPr>
        <w:widowControl/>
        <w:numPr>
          <w:ilvl w:val="2"/>
          <w:numId w:val="31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Используемое оборудование и инвентарь</w:t>
      </w:r>
    </w:p>
    <w:p w14:paraId="0F0A7DD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Очистку поверхности дорожных ограждений барьерного типа и демпфирующих устройств от снега и грязи механизированным способом производят с использованием боковой щетки комбинированной дорожной машины (КДМ), имеющей синтетический ворс. Для очистки барьерного ограждения и светоотражающих элементом на нем применяется ручная щетка с синтетическим ворсом. </w:t>
      </w:r>
    </w:p>
    <w:p w14:paraId="20896D5B" w14:textId="77777777" w:rsidR="00015A48" w:rsidRPr="000903EF" w:rsidRDefault="00015A48" w:rsidP="00015A48">
      <w:pPr>
        <w:widowControl/>
        <w:numPr>
          <w:ilvl w:val="1"/>
          <w:numId w:val="317"/>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Основные требования правил техники безопасности и охраны труда</w:t>
      </w:r>
    </w:p>
    <w:p w14:paraId="5334F8E6"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очистке дорожных ограждений барьерного типа необходимо соблюдать правила техники безопасности и охраны труда в соответствии с требованиями следующих нормативных документов:</w:t>
      </w:r>
    </w:p>
    <w:p w14:paraId="323D7C47"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BD578C5"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lastRenderedPageBreak/>
        <w:t>СНиП 12-04-2002 «Безопасность труда в строительстве. Часть 2. Строительное производство»;</w:t>
      </w:r>
    </w:p>
    <w:p w14:paraId="47871A9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251525BF"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3755DE03"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432F9D2"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Обеспечение безопасности оказания услуг по очистке дорожного ограждения барьерного типа и демпфирующих устройств от снега и грязи вручную производится с применением автомобиля прикрытия.</w:t>
      </w:r>
    </w:p>
    <w:p w14:paraId="62A6DA3C" w14:textId="77777777" w:rsidR="00015A48" w:rsidRPr="000903EF" w:rsidRDefault="00015A48" w:rsidP="00015A48">
      <w:pPr>
        <w:widowControl/>
        <w:autoSpaceDE/>
        <w:autoSpaceDN/>
        <w:ind w:firstLine="567"/>
        <w:jc w:val="both"/>
        <w:rPr>
          <w:rFonts w:eastAsia="Arial"/>
          <w:sz w:val="24"/>
          <w:szCs w:val="24"/>
          <w:lang w:eastAsia="en-US" w:bidi="ar-SA"/>
        </w:rPr>
      </w:pPr>
    </w:p>
    <w:p w14:paraId="360F0DD5"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66" w:name="_Toc467577781"/>
      <w:bookmarkStart w:id="367" w:name="_Toc59194957"/>
      <w:r w:rsidRPr="000903EF">
        <w:rPr>
          <w:b/>
          <w:sz w:val="24"/>
          <w:szCs w:val="20"/>
          <w:lang w:eastAsia="en-US" w:bidi="ar-SA"/>
        </w:rPr>
        <w:t>ОЧИСТКА ОБОЧИН ОТ СНЕЖНЫХ ВАЛОВ КДМ СО СКОРОСТНЫМ ОТВАЛОМ</w:t>
      </w:r>
      <w:bookmarkEnd w:id="366"/>
      <w:bookmarkEnd w:id="367"/>
    </w:p>
    <w:p w14:paraId="7A927CA4" w14:textId="77777777" w:rsidR="00015A48" w:rsidRPr="000903EF" w:rsidRDefault="00015A48" w:rsidP="00015A48">
      <w:pPr>
        <w:widowControl/>
        <w:numPr>
          <w:ilvl w:val="1"/>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60C49EB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оказание услуг по очистке обочин от снега на участках без его вывоза комбинированными дорожными машинами (КДМ) со скоростным отвалом при оказание нормативных услуг в зимний период на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20A4F3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Услуга по очистке обочин от снега должна выполняться в процессе снегоочистки проезжей части, либо при удалении снежного вала, образовавшегося на обочине по окончанию услуги комбинированных дорожных машин по снегоочистке проезжей части. </w:t>
      </w:r>
    </w:p>
    <w:p w14:paraId="108DBE4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Очистка обочин от снега комбинированными дорожными машинами со скоростным отвалом может производиться на всем протяжении обочин Участков автомобильной дороги, находящихся в доверительном управлении ГК «Автодор», включая съезды транспортных развязок.</w:t>
      </w:r>
    </w:p>
    <w:p w14:paraId="28CAA18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обочин от снега, включающая следующие технологические операции:</w:t>
      </w:r>
    </w:p>
    <w:p w14:paraId="00A4C20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механизированная очистка покрытия от снега (формирование снежного вала на обочине) плужным оборудованием на базе колесного трактора:</w:t>
      </w:r>
    </w:p>
    <w:p w14:paraId="4BB3EFD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снегоочистителя в рабочее положение.</w:t>
      </w:r>
    </w:p>
    <w:p w14:paraId="5104E38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очистка обочин от снега  (формирование снежного вала на обочине) (одним проходом).</w:t>
      </w:r>
    </w:p>
    <w:p w14:paraId="4399578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очистка обочин от снега плужными снегоочистителями на базе автомобиля (КДМ):</w:t>
      </w:r>
    </w:p>
    <w:p w14:paraId="6CBEE92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снегоочистителя  в рабочее положение;</w:t>
      </w:r>
    </w:p>
    <w:p w14:paraId="730419B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очистку обочин от снега (один проход);</w:t>
      </w:r>
    </w:p>
    <w:p w14:paraId="7F5C896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Механизированная очистка покрытия обочин от снега щеткой на базе КДМ:</w:t>
      </w:r>
    </w:p>
    <w:p w14:paraId="1C11211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снегоочистителя  в рабочее положение;</w:t>
      </w:r>
    </w:p>
    <w:p w14:paraId="582F715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очистку обочин от снега (один проход).</w:t>
      </w:r>
    </w:p>
    <w:p w14:paraId="2F1C8F85" w14:textId="77777777" w:rsidR="00015A48" w:rsidRPr="000903EF" w:rsidRDefault="00015A48" w:rsidP="00015A48">
      <w:pPr>
        <w:widowControl/>
        <w:numPr>
          <w:ilvl w:val="1"/>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Технология и организация оказания услуг</w:t>
      </w:r>
    </w:p>
    <w:p w14:paraId="75BAA486" w14:textId="77777777" w:rsidR="00015A48" w:rsidRPr="000903EF" w:rsidRDefault="00015A48" w:rsidP="00015A48">
      <w:pPr>
        <w:widowControl/>
        <w:numPr>
          <w:ilvl w:val="2"/>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Рекомендации по оказанию услуг</w:t>
      </w:r>
    </w:p>
    <w:p w14:paraId="1446A643" w14:textId="77777777" w:rsidR="00015A48" w:rsidRPr="000903EF" w:rsidRDefault="00015A48" w:rsidP="00015A48">
      <w:pPr>
        <w:widowControl/>
        <w:numPr>
          <w:ilvl w:val="3"/>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Очистка обочин от снега плужными снегоочистителями на базе автомобиля (КДМ)</w:t>
      </w:r>
    </w:p>
    <w:p w14:paraId="75651C4C"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Оказание услуг по</w:t>
      </w:r>
      <w:r w:rsidRPr="000903EF">
        <w:rPr>
          <w:rFonts w:eastAsia="Arial"/>
          <w:sz w:val="24"/>
          <w:szCs w:val="24"/>
          <w:lang w:eastAsia="en-US" w:bidi="ar-SA"/>
        </w:rPr>
        <w:tab/>
        <w:t xml:space="preserve">очистке обочин от снега плужными снегоочистителями на базе автомобиля (КДМ) должно производиться с учетом рекомендаций ОДМ 218.5.001-2008 «Методические рекомендации по защите и очистке автомобильных дорог от снега». Плужными снегоочистителями на базе автомобиля (КДМ) производится очистка от снега боковым и средним отвалами покрытия обочин автомобильной дороги со средней шириной полосы очистки до 3,5 м. При проезде с рабочей скоростью 50-60 км/час  комбинированной дорожной машины со скоростным отвалом в составе звена плужных снегоочистителей на базе автомобиля (КДМ)  </w:t>
      </w:r>
      <w:r w:rsidRPr="000903EF">
        <w:rPr>
          <w:rFonts w:eastAsia="Arial"/>
          <w:sz w:val="24"/>
          <w:szCs w:val="24"/>
          <w:lang w:eastAsia="en-US" w:bidi="ar-SA"/>
        </w:rPr>
        <w:lastRenderedPageBreak/>
        <w:t xml:space="preserve">осуществляется удаление снежной массы с поверхности обочины автомобильной дороги на откос земляного полотна. </w:t>
      </w:r>
    </w:p>
    <w:p w14:paraId="42FB8625" w14:textId="77777777" w:rsidR="00015A48" w:rsidRPr="000903EF" w:rsidRDefault="00015A48" w:rsidP="00015A48">
      <w:pPr>
        <w:widowControl/>
        <w:numPr>
          <w:ilvl w:val="3"/>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Формирование снежного вала на обочине колесным трактором с обратным отвалом</w:t>
      </w:r>
    </w:p>
    <w:p w14:paraId="46562111"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Оставшиеся после прохода комбинированной дорожной машины со скоростным отвалом снежные массы формируются в снежный вал на укрепленной части обочин путем прохода колесного трактора с обратным отвалом с рабочей скоростью до 20 км/час, отодвигающего снежные массы от бордюрного камня и барьерного ограждения на расстояние 70 -100 см.</w:t>
      </w:r>
    </w:p>
    <w:p w14:paraId="713F6B08" w14:textId="77777777" w:rsidR="00015A48" w:rsidRPr="000903EF" w:rsidRDefault="00015A48" w:rsidP="00015A48">
      <w:pPr>
        <w:widowControl/>
        <w:numPr>
          <w:ilvl w:val="3"/>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Удаление снежного вала комбинированной дорожной машиной, оборудованной передним скоростным отвалом</w:t>
      </w:r>
    </w:p>
    <w:p w14:paraId="28F9F44A"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Удаление снежного вала производится путем повторного прохода комбинированной дорожной машины, оборудованной передним скоростным отвалом со средней рабочей скоростью 50-60 км/час.</w:t>
      </w:r>
    </w:p>
    <w:p w14:paraId="181D8165" w14:textId="77777777" w:rsidR="00015A48" w:rsidRPr="000903EF" w:rsidRDefault="00015A48" w:rsidP="00015A48">
      <w:pPr>
        <w:widowControl/>
        <w:numPr>
          <w:ilvl w:val="3"/>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Окончательная зачистка покрытия обочин от снега комбинированной дорожной машиной со щеточным оборудованием</w:t>
      </w:r>
    </w:p>
    <w:p w14:paraId="3EF9B03F"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Окончательная зачистка обочин производится при проходе комбинированной дорожной машины со щеточным оборудованием.</w:t>
      </w:r>
    </w:p>
    <w:p w14:paraId="0BEB2F57"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На транспортных развязках очистку обочин съездов от снега рекомендуется производить плужными снегоочистителями на базе автомобиля (КДМ) после окончания очистки обочин основного хода автомобильной дороги. </w:t>
      </w:r>
    </w:p>
    <w:p w14:paraId="5883D6E6" w14:textId="77777777" w:rsidR="00015A48" w:rsidRPr="000903EF" w:rsidRDefault="00015A48" w:rsidP="00015A48">
      <w:pPr>
        <w:widowControl/>
        <w:numPr>
          <w:ilvl w:val="2"/>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Используемые машины и механизмы</w:t>
      </w:r>
    </w:p>
    <w:p w14:paraId="54D81B88"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очистке снежных валов на обочине  используются следующие  машины: КДМ со скоростным отвалом, колесный трактор, оборудованный передним поворотным отвалом, комбинированная дорожная машина с щеточным оборудованием.</w:t>
      </w:r>
    </w:p>
    <w:p w14:paraId="01A5126B" w14:textId="77777777" w:rsidR="00015A48" w:rsidRPr="000903EF" w:rsidRDefault="00015A48" w:rsidP="00015A48">
      <w:pPr>
        <w:widowControl/>
        <w:numPr>
          <w:ilvl w:val="1"/>
          <w:numId w:val="318"/>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Основные требования правил техники безопасности и охраны труда </w:t>
      </w:r>
    </w:p>
    <w:p w14:paraId="34C03677"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очистке обочин от снега необходимо соблюдать правила техники безопасности и охраны труда в соответствии с требованиями следующих нормативных документов:</w:t>
      </w:r>
    </w:p>
    <w:p w14:paraId="4CF6316C" w14:textId="77777777" w:rsidR="00015A48" w:rsidRPr="000903EF" w:rsidRDefault="00015A48" w:rsidP="00015A48">
      <w:pPr>
        <w:widowControl/>
        <w:numPr>
          <w:ilvl w:val="0"/>
          <w:numId w:val="268"/>
        </w:numPr>
        <w:tabs>
          <w:tab w:val="left" w:pos="851"/>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1BD2D870" w14:textId="77777777" w:rsidR="00015A48" w:rsidRPr="000903EF" w:rsidRDefault="00015A48" w:rsidP="00015A48">
      <w:pPr>
        <w:widowControl/>
        <w:numPr>
          <w:ilvl w:val="0"/>
          <w:numId w:val="268"/>
        </w:numPr>
        <w:tabs>
          <w:tab w:val="left" w:pos="851"/>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02C5F48B" w14:textId="77777777" w:rsidR="00015A48" w:rsidRPr="000903EF" w:rsidRDefault="00015A48" w:rsidP="00015A48">
      <w:pPr>
        <w:widowControl/>
        <w:numPr>
          <w:ilvl w:val="0"/>
          <w:numId w:val="268"/>
        </w:numPr>
        <w:tabs>
          <w:tab w:val="left" w:pos="851"/>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7F432048" w14:textId="77777777" w:rsidR="00015A48" w:rsidRPr="000903EF" w:rsidRDefault="00015A48" w:rsidP="00015A48">
      <w:pPr>
        <w:widowControl/>
        <w:numPr>
          <w:ilvl w:val="0"/>
          <w:numId w:val="268"/>
        </w:numPr>
        <w:tabs>
          <w:tab w:val="left" w:pos="851"/>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D3A554E" w14:textId="77777777" w:rsidR="00015A48" w:rsidRPr="000903EF" w:rsidRDefault="00015A48" w:rsidP="00015A48">
      <w:pPr>
        <w:widowControl/>
        <w:numPr>
          <w:ilvl w:val="0"/>
          <w:numId w:val="268"/>
        </w:numPr>
        <w:tabs>
          <w:tab w:val="left" w:pos="851"/>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1E77883"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При оказании услуг по очистке обочин на Участках автомобильной дороги от снега должны быть соблюдены требования к организации движения в зоне оказания услуг, указанные в ГОСТ Р 58350-2019.  </w:t>
      </w:r>
    </w:p>
    <w:p w14:paraId="38071800" w14:textId="77777777" w:rsidR="00015A48" w:rsidRPr="000903EF" w:rsidRDefault="00015A48" w:rsidP="00015A48">
      <w:pPr>
        <w:widowControl/>
        <w:autoSpaceDE/>
        <w:autoSpaceDN/>
        <w:ind w:firstLine="567"/>
        <w:jc w:val="both"/>
        <w:rPr>
          <w:rFonts w:eastAsia="Arial"/>
          <w:sz w:val="24"/>
          <w:szCs w:val="24"/>
          <w:lang w:eastAsia="en-US" w:bidi="ar-SA"/>
        </w:rPr>
      </w:pPr>
    </w:p>
    <w:p w14:paraId="03308CBF" w14:textId="77777777" w:rsidR="00015A48" w:rsidRPr="000903EF" w:rsidRDefault="00015A48" w:rsidP="00015A48">
      <w:pPr>
        <w:widowControl/>
        <w:numPr>
          <w:ilvl w:val="1"/>
          <w:numId w:val="310"/>
        </w:numPr>
        <w:autoSpaceDE/>
        <w:autoSpaceDN/>
        <w:ind w:left="0" w:firstLine="567"/>
        <w:contextualSpacing/>
        <w:jc w:val="both"/>
        <w:outlineLvl w:val="1"/>
        <w:rPr>
          <w:b/>
          <w:sz w:val="24"/>
          <w:szCs w:val="20"/>
          <w:lang w:eastAsia="en-US" w:bidi="ar-SA"/>
        </w:rPr>
      </w:pPr>
      <w:bookmarkStart w:id="368" w:name="_Toc467577782"/>
      <w:bookmarkStart w:id="369" w:name="_Toc59194958"/>
      <w:r w:rsidRPr="000903EF">
        <w:rPr>
          <w:b/>
          <w:sz w:val="24"/>
          <w:szCs w:val="20"/>
          <w:lang w:eastAsia="en-US" w:bidi="ar-SA"/>
        </w:rPr>
        <w:t>ОЧИСТКА ПЛОЩАДОК ОТДЫХА ОТ СНЕГА ПЛУЖНО-ЩЕТОЧНЫМ ОБОРУДОВАНИЕМ КОМБИНИРОВАННОЙ ДОРОЖНОЙ МАШИНЫ</w:t>
      </w:r>
      <w:bookmarkEnd w:id="368"/>
      <w:bookmarkEnd w:id="369"/>
    </w:p>
    <w:p w14:paraId="78943F91" w14:textId="77777777" w:rsidR="00015A48" w:rsidRPr="000903EF" w:rsidRDefault="00015A48" w:rsidP="00015A48">
      <w:pPr>
        <w:widowControl/>
        <w:numPr>
          <w:ilvl w:val="1"/>
          <w:numId w:val="319"/>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6A57A91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оказание услуг по очистке площадок отдыха от снега плужно-щеточным оборудованием комбинированной дорожной машины при оказание нормативных услуг в зимний период на Участках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3FFFD60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Услуга по очистке дорожного покрытия площадок отдыха автомобильной дороги от уплотненного снега толщиной до 300 мм комбинированными дорожными машинами с плужно-щеточным оборудованием должна выполняться по окончании снегопада до очистки покрытия площадок отдыха на 100 % площади.</w:t>
      </w:r>
    </w:p>
    <w:p w14:paraId="54C2236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Очистка от снега плужно-щеточным оборудованием комбинированной дорожной машины дорожного покрытия площадок отдыха должна производиться на всей площади площадок отдыха автомобильной дороги.</w:t>
      </w:r>
    </w:p>
    <w:p w14:paraId="36D613D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площадок отдыха от снега комбинированными дорожными машинами, включающая следующие технологические операции:</w:t>
      </w:r>
    </w:p>
    <w:p w14:paraId="4DC419F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механизированная очистка покрытия площадок отдыха от снега и льда плугом и щеткой на базе КДМ:</w:t>
      </w:r>
    </w:p>
    <w:p w14:paraId="7725D48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машины в рабочее положение;</w:t>
      </w:r>
    </w:p>
    <w:p w14:paraId="015816A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очистку площадки отдыха от снега с образованием снежного вала;</w:t>
      </w:r>
    </w:p>
    <w:p w14:paraId="2B6A51E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повороты в конце участка</w:t>
      </w:r>
    </w:p>
    <w:p w14:paraId="28D4ABB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погрузка фронтальным погрузчиком снега в автотранспорт:</w:t>
      </w:r>
    </w:p>
    <w:p w14:paraId="01CD461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приведение агрегата в рабочее положение.</w:t>
      </w:r>
    </w:p>
    <w:p w14:paraId="3B05D88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наполнение и подъем ковша.</w:t>
      </w:r>
    </w:p>
    <w:p w14:paraId="6A51574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перемещение погрузчика с материалами.</w:t>
      </w:r>
    </w:p>
    <w:p w14:paraId="4D8F155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разгрузка и опускание ковша.</w:t>
      </w:r>
    </w:p>
    <w:p w14:paraId="05337C5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возвращение погрузчика.</w:t>
      </w:r>
    </w:p>
    <w:p w14:paraId="2334AF47"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установка под погрузку и отъезд автотранспортного средства.</w:t>
      </w:r>
    </w:p>
    <w:p w14:paraId="373502B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вывоз снега на площадку складирования на расстояние 20 км</w:t>
      </w:r>
    </w:p>
    <w:p w14:paraId="07B5409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простой под погрузкой-разгрузкой, маневрирование автомобиля-самосвала</w:t>
      </w:r>
    </w:p>
    <w:p w14:paraId="4F7B466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порожний пробег, груженый пробег (при перевозке груза на площадки складирования)</w:t>
      </w:r>
    </w:p>
    <w:p w14:paraId="4748D90D" w14:textId="77777777" w:rsidR="00015A48" w:rsidRPr="000903EF" w:rsidRDefault="00015A48" w:rsidP="00015A48">
      <w:pPr>
        <w:widowControl/>
        <w:numPr>
          <w:ilvl w:val="1"/>
          <w:numId w:val="319"/>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Технология и организация оказания услуг</w:t>
      </w:r>
    </w:p>
    <w:p w14:paraId="50BB9652" w14:textId="77777777" w:rsidR="00015A48" w:rsidRPr="000903EF" w:rsidRDefault="00015A48" w:rsidP="00015A48">
      <w:pPr>
        <w:widowControl/>
        <w:numPr>
          <w:ilvl w:val="2"/>
          <w:numId w:val="319"/>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Рекомендации по оказанию услуг</w:t>
      </w:r>
    </w:p>
    <w:p w14:paraId="4782B66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Варианты снегоочистки площадки отдыха принимаются в зависимости от ее конфигурации в плане.</w:t>
      </w:r>
    </w:p>
    <w:p w14:paraId="7C9BAB5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фронтальной конфигурации площадки отдыха, очистка ее покрытия от снега производится при рабочей скорости до 40 км/час со средней шириной полосы очистки 2,7 -2,8 м. Снег с дорожного покрытия площадок отдыха автомобильной дороги с левой полосы площадки отдыха, примыкающей у проезжей части автомобильной дороги, сгребают на крайне правую часть с образованием снежного вала. </w:t>
      </w:r>
    </w:p>
    <w:p w14:paraId="7B08E4F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тупиковой конфигурации площадки отдыха ее очистка от снега при возможности разворота в пределах площадки производится путем кругового движения комбинированной дорожной машины от центра площадки к ее краям. При невозможности разворота на тупиковой площадке очистка ее покрытия производится путем прохода комбинированной дорожной машины в перпендикулярном к проезжей части направлении от ее крайне левой части к правой с последующим образованием снежного вала. При этом рабочая скорость комбинированной дорожной машины и ширина полосы очистки остаются такими же, как и при фронтальной конфигурации площадки отдыха.</w:t>
      </w:r>
    </w:p>
    <w:p w14:paraId="1F45F41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Образовавшийся снежный вал грузится фронтальным погрузчиком грузоподъемностью 2 тн на автомобиль-самосвал грузоподъемностью 10 тн с последующим вывозом на площадку складирования снега для утилизации.</w:t>
      </w:r>
    </w:p>
    <w:p w14:paraId="59B0D32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по очистке покрытия площадок отдыха машинисту комбинированной дорожной машины следует обратить особое внимание на стоящий на площадке отдыха автотранспорт, с целью недопущения возможных столкновений с ним в процессе оказания услуг.</w:t>
      </w:r>
    </w:p>
    <w:p w14:paraId="6FA1EBC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При невысокой скорости движения комбинированной дорожной машины может быть использован комбинированный отвал с двойным ножом (стальной и резиновый нож на одном отвале) и/или щеточное оборудование КДМ. Если поверхность площадки отдыха относительно </w:t>
      </w:r>
      <w:r w:rsidRPr="000903EF">
        <w:rPr>
          <w:bCs/>
          <w:sz w:val="24"/>
          <w:szCs w:val="24"/>
          <w:lang w:bidi="ar-SA"/>
        </w:rPr>
        <w:lastRenderedPageBreak/>
        <w:t>ровная используется передний отвал КДМ. При мокрой снежно-ледяной шуге используется резиновый нож.</w:t>
      </w:r>
    </w:p>
    <w:p w14:paraId="31DF960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Скорость движения комбинированной дорожной машины выбирается в зависимости от вида используемого плужно-щеточного оборудования и качества шуги, с тем, чтобы в результате оказания услуг была получена чистая поверхность площадки отдыха.</w:t>
      </w:r>
    </w:p>
    <w:p w14:paraId="698C3953" w14:textId="77777777" w:rsidR="00015A48" w:rsidRPr="000903EF" w:rsidRDefault="00015A48" w:rsidP="00015A48">
      <w:pPr>
        <w:widowControl/>
        <w:numPr>
          <w:ilvl w:val="2"/>
          <w:numId w:val="319"/>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Используемые машины и оборудование </w:t>
      </w:r>
    </w:p>
    <w:p w14:paraId="438025BB"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очистке площадок отдыха от снега следует использовать комбинированные дорожные машины мощностью от 210 до 270 л.с. Для погрузки снега и его последующего вывоза на площадку складирования снега для последующей утилизации используется фронтальный погрузчик грузоподъемностью 2т и автомобиль-самосвал грузоподъемностью 10т.</w:t>
      </w:r>
    </w:p>
    <w:p w14:paraId="26344516" w14:textId="77777777" w:rsidR="00015A48" w:rsidRPr="000903EF" w:rsidRDefault="00015A48" w:rsidP="00015A48">
      <w:pPr>
        <w:widowControl/>
        <w:numPr>
          <w:ilvl w:val="1"/>
          <w:numId w:val="319"/>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Основные требования правил техники безопасности и охраны труда </w:t>
      </w:r>
    </w:p>
    <w:p w14:paraId="3E4B21C7"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очистке плужно-щеточным оборудованием комбинированной дорожной машины покрытия площадок отдыха автомобильной дороги от рыхлого (уплотненного) снега толщиной до 80 (50) мм необходимо соблюдать правила техники безопасности и охраны труда в соответствии с требованиями следующих нормативных документов:</w:t>
      </w:r>
    </w:p>
    <w:p w14:paraId="635B9F6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4CFE9FD6"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5F46ACC8"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355F5EE8"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26C8B37D"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C9A87A4"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 xml:space="preserve">При оказании услуг по очистке плужно-щеточным оборудованием комбинированной дорожной машины покрытия площадок отдыха должны быть соблюдены требования ОДМ 218.6.019-2016 «Рекомендации по организации движения и ограждению мест производства дорожных работ».  </w:t>
      </w:r>
    </w:p>
    <w:p w14:paraId="4F52987C" w14:textId="77777777" w:rsidR="00015A48" w:rsidRPr="000903EF" w:rsidRDefault="00015A48" w:rsidP="00015A48">
      <w:pPr>
        <w:widowControl/>
        <w:autoSpaceDE/>
        <w:autoSpaceDN/>
        <w:ind w:firstLine="567"/>
        <w:jc w:val="both"/>
        <w:rPr>
          <w:rFonts w:eastAsia="Arial"/>
          <w:sz w:val="24"/>
          <w:szCs w:val="24"/>
          <w:lang w:eastAsia="en-US" w:bidi="ar-SA"/>
        </w:rPr>
      </w:pPr>
    </w:p>
    <w:p w14:paraId="2EB0BB45" w14:textId="77777777" w:rsidR="00015A48" w:rsidRPr="000903EF" w:rsidRDefault="00015A48" w:rsidP="00015A48">
      <w:pPr>
        <w:widowControl/>
        <w:numPr>
          <w:ilvl w:val="1"/>
          <w:numId w:val="310"/>
        </w:numPr>
        <w:tabs>
          <w:tab w:val="left" w:pos="1134"/>
        </w:tabs>
        <w:autoSpaceDE/>
        <w:autoSpaceDN/>
        <w:ind w:left="0" w:firstLine="567"/>
        <w:contextualSpacing/>
        <w:jc w:val="both"/>
        <w:outlineLvl w:val="1"/>
        <w:rPr>
          <w:b/>
          <w:sz w:val="24"/>
          <w:szCs w:val="20"/>
          <w:lang w:eastAsia="en-US" w:bidi="ar-SA"/>
        </w:rPr>
      </w:pPr>
      <w:bookmarkStart w:id="370" w:name="_Toc467577783"/>
      <w:bookmarkStart w:id="371" w:name="_Toc59194959"/>
      <w:r w:rsidRPr="000903EF">
        <w:rPr>
          <w:b/>
          <w:sz w:val="24"/>
          <w:szCs w:val="20"/>
          <w:lang w:eastAsia="en-US" w:bidi="ar-SA"/>
        </w:rPr>
        <w:t>ОЧИСТКА ОТ СНЕГА И ЛЬДА ПОСАДОЧНЫХ ПЛОЩАДОК АВТОБУСНЫХ ОСТАНОВОК И АВТОПАВИЛЬОНОВ</w:t>
      </w:r>
      <w:bookmarkEnd w:id="370"/>
      <w:bookmarkEnd w:id="371"/>
    </w:p>
    <w:p w14:paraId="4D0D00F6" w14:textId="77777777" w:rsidR="00015A48" w:rsidRPr="000903EF" w:rsidRDefault="00015A48" w:rsidP="00015A48">
      <w:pPr>
        <w:widowControl/>
        <w:numPr>
          <w:ilvl w:val="1"/>
          <w:numId w:val="320"/>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06EAAE5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Технологическая карта регламентирует очистку покрытия остановочных и посадочных площадок и автопавильонов остановок общественного транспорта при оказании услуг по содержанию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оказании услуг, расчете материальных ресурсов и затрат, контроле качества и планировании.</w:t>
      </w:r>
    </w:p>
    <w:p w14:paraId="74300D2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Услуги по очистке покрытия посадочных площадок и автопавильонов остановок общественного транспорта от снега и льда должны оказываться каждый раз при выпадении снега.</w:t>
      </w:r>
    </w:p>
    <w:p w14:paraId="7276B76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Услуги по очистке покрытия посадочных площадок и автопавильонов остановок общественного транспорта от снега и льда должны производиться на всей поверхности покрытия автобусных остановок и поверхности автопавильонов автомобильной дороги. </w:t>
      </w:r>
    </w:p>
    <w:p w14:paraId="4F663FC8"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Данной технологической картой регламентируется услуга по очистке покрытия посадочных площадок и автопавильонов остановок общественного транспорта, включающая следующие технологические операции:</w:t>
      </w:r>
    </w:p>
    <w:p w14:paraId="20A9CE6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очистка автопавильонов от снега и льда с откидкой в сторону;</w:t>
      </w:r>
    </w:p>
    <w:p w14:paraId="2D5EEFE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 </w:t>
      </w:r>
      <w:r w:rsidRPr="000903EF">
        <w:rPr>
          <w:sz w:val="24"/>
          <w:szCs w:val="20"/>
          <w:lang w:bidi="ar-SA"/>
        </w:rPr>
        <w:t>сбор мусора, складирование или погрузка в автомобиль.</w:t>
      </w:r>
    </w:p>
    <w:p w14:paraId="2E25244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Очистка посадочных площадок:</w:t>
      </w:r>
    </w:p>
    <w:p w14:paraId="61EE026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очистка посадочных площадок вручную с откидкой снега в сторону.</w:t>
      </w:r>
    </w:p>
    <w:p w14:paraId="02DEE2E4" w14:textId="77777777" w:rsidR="00015A48" w:rsidRPr="000903EF" w:rsidRDefault="00015A48" w:rsidP="00015A48">
      <w:pPr>
        <w:widowControl/>
        <w:numPr>
          <w:ilvl w:val="1"/>
          <w:numId w:val="320"/>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Технология и организация оказания услуг </w:t>
      </w:r>
    </w:p>
    <w:p w14:paraId="3BB30485" w14:textId="77777777" w:rsidR="00015A48" w:rsidRPr="000903EF" w:rsidRDefault="00015A48" w:rsidP="00015A48">
      <w:pPr>
        <w:widowControl/>
        <w:numPr>
          <w:ilvl w:val="2"/>
          <w:numId w:val="320"/>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Рекомендации по оказанию услуг </w:t>
      </w:r>
    </w:p>
    <w:p w14:paraId="5DC124EE"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Очистка поверхности автопавильона и территории, непосредственно к нему примыкающей производится дорожными рабочими вручную с использованием щеток с синтетическим ворсом, метел и снегоуборочных лопат. При очистке снежную массу откидывают за пределы земляного полотна автомобильной дороги.</w:t>
      </w:r>
    </w:p>
    <w:p w14:paraId="55B29B4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В местах, труднодоступных для снегоуборочной лопаты (при наличии стойки дорожного ограждения барьерного типа, перил и т. д.), а также для удаления плотного снега или ледяных отложений следует использовать скребок (ледоруб).</w:t>
      </w:r>
    </w:p>
    <w:p w14:paraId="3FFC8E7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Мусор на автобусной остановке собирается в пластиковые мешки, грузится в автотранспорт и в последующем вывозится на свалку для утилизации.</w:t>
      </w:r>
    </w:p>
    <w:p w14:paraId="56F285F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Очистка остановочных площадок остановок общественного транспорта производится в рамках снегоочистки полос движения и переходно-скоростных полос и в настоящей технологической карте не рассматривается. </w:t>
      </w:r>
    </w:p>
    <w:p w14:paraId="3109E537" w14:textId="77777777" w:rsidR="00015A48" w:rsidRPr="000903EF" w:rsidRDefault="00015A48" w:rsidP="00015A48">
      <w:pPr>
        <w:widowControl/>
        <w:numPr>
          <w:ilvl w:val="2"/>
          <w:numId w:val="320"/>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Используемое оборудование и инвентарь</w:t>
      </w:r>
    </w:p>
    <w:p w14:paraId="63AB4752"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Для очистки от снега покрытия посадочной площадок остановок общественного транспорта  вручную рекомендуется использовать снегоуборочные лопаты и ледорубы.</w:t>
      </w:r>
    </w:p>
    <w:p w14:paraId="3CDBF48C"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очистке вручную автопавильонов от снега и льда  применяются лопаты, метлы, щетки с синтетическим ворсом и ледорубы.</w:t>
      </w:r>
    </w:p>
    <w:p w14:paraId="5D417DF1"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Для очистки стен автопавильонов вручную рекомендуется использование щетки или веники.</w:t>
      </w:r>
    </w:p>
    <w:p w14:paraId="348973A6" w14:textId="77777777" w:rsidR="00015A48" w:rsidRPr="000903EF" w:rsidRDefault="00015A48" w:rsidP="00015A48">
      <w:pPr>
        <w:widowControl/>
        <w:numPr>
          <w:ilvl w:val="1"/>
          <w:numId w:val="320"/>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 xml:space="preserve">Основные требования правил техники безопасности и охраны труда </w:t>
      </w:r>
    </w:p>
    <w:p w14:paraId="18266CC4"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очистке покрытия посадочных площадок и автопавильонов остановок общественного транспорта от снега и льда необходимо соблюдать правила техники безопасности и охраны труда в соответствии с требованиями:</w:t>
      </w:r>
    </w:p>
    <w:p w14:paraId="15275D4B" w14:textId="77777777" w:rsidR="00015A48" w:rsidRPr="000903EF" w:rsidRDefault="00015A48" w:rsidP="00015A48">
      <w:pPr>
        <w:widowControl/>
        <w:numPr>
          <w:ilvl w:val="0"/>
          <w:numId w:val="323"/>
        </w:numPr>
        <w:tabs>
          <w:tab w:val="left" w:pos="851"/>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2232C1AB" w14:textId="77777777" w:rsidR="00015A48" w:rsidRPr="000903EF" w:rsidRDefault="00015A48" w:rsidP="00015A48">
      <w:pPr>
        <w:widowControl/>
        <w:numPr>
          <w:ilvl w:val="0"/>
          <w:numId w:val="323"/>
        </w:numPr>
        <w:tabs>
          <w:tab w:val="left" w:pos="851"/>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103C722C" w14:textId="77777777" w:rsidR="00015A48" w:rsidRPr="000903EF" w:rsidRDefault="00015A48" w:rsidP="00015A48">
      <w:pPr>
        <w:widowControl/>
        <w:numPr>
          <w:ilvl w:val="0"/>
          <w:numId w:val="323"/>
        </w:numPr>
        <w:tabs>
          <w:tab w:val="left" w:pos="851"/>
        </w:tabs>
        <w:autoSpaceDE/>
        <w:autoSpaceDN/>
        <w:ind w:left="0" w:firstLine="567"/>
        <w:contextualSpacing/>
        <w:jc w:val="both"/>
        <w:rPr>
          <w:sz w:val="24"/>
          <w:szCs w:val="24"/>
          <w:lang w:bidi="ar-SA"/>
        </w:rPr>
      </w:pPr>
      <w:r w:rsidRPr="000903EF">
        <w:rPr>
          <w:sz w:val="24"/>
          <w:szCs w:val="24"/>
          <w:lang w:bidi="ar-SA"/>
        </w:rPr>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79F4CC89" w14:textId="77777777" w:rsidR="00015A48" w:rsidRPr="000903EF" w:rsidRDefault="00015A48" w:rsidP="00015A48">
      <w:pPr>
        <w:widowControl/>
        <w:numPr>
          <w:ilvl w:val="0"/>
          <w:numId w:val="323"/>
        </w:numPr>
        <w:tabs>
          <w:tab w:val="left" w:pos="851"/>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3F5799B5" w14:textId="77777777" w:rsidR="00015A48" w:rsidRPr="000903EF" w:rsidRDefault="00015A48" w:rsidP="00015A48">
      <w:pPr>
        <w:widowControl/>
        <w:numPr>
          <w:ilvl w:val="0"/>
          <w:numId w:val="323"/>
        </w:numPr>
        <w:tabs>
          <w:tab w:val="left" w:pos="851"/>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EB08B00" w14:textId="77777777" w:rsidR="00015A48" w:rsidRPr="000903EF" w:rsidRDefault="00015A48" w:rsidP="00015A48">
      <w:pPr>
        <w:widowControl/>
        <w:tabs>
          <w:tab w:val="left" w:pos="993"/>
        </w:tabs>
        <w:autoSpaceDE/>
        <w:autoSpaceDN/>
        <w:ind w:firstLine="567"/>
        <w:contextualSpacing/>
        <w:jc w:val="both"/>
        <w:rPr>
          <w:bCs/>
          <w:sz w:val="24"/>
          <w:szCs w:val="24"/>
          <w:lang w:bidi="ar-SA"/>
        </w:rPr>
      </w:pPr>
    </w:p>
    <w:p w14:paraId="75D13518" w14:textId="77777777" w:rsidR="00015A48" w:rsidRPr="000903EF" w:rsidRDefault="00015A48" w:rsidP="00015A48">
      <w:pPr>
        <w:widowControl/>
        <w:numPr>
          <w:ilvl w:val="1"/>
          <w:numId w:val="310"/>
        </w:numPr>
        <w:autoSpaceDE/>
        <w:autoSpaceDN/>
        <w:ind w:left="0" w:firstLine="567"/>
        <w:contextualSpacing/>
        <w:jc w:val="center"/>
        <w:outlineLvl w:val="1"/>
        <w:rPr>
          <w:b/>
          <w:sz w:val="24"/>
          <w:szCs w:val="20"/>
          <w:lang w:eastAsia="en-US" w:bidi="ar-SA"/>
        </w:rPr>
      </w:pPr>
      <w:bookmarkStart w:id="372" w:name="_Toc467577784"/>
      <w:bookmarkStart w:id="373" w:name="_Toc59194960"/>
      <w:r w:rsidRPr="000903EF">
        <w:rPr>
          <w:b/>
          <w:sz w:val="24"/>
          <w:szCs w:val="20"/>
          <w:lang w:eastAsia="en-US" w:bidi="ar-SA"/>
        </w:rPr>
        <w:t>ЯМОЧНЫЙ РЕМОНТ АСФАЛЬТОБЕТОННОГО ПОКРЫТИЯ ХОЛОДНОЙ АСФАЛЬТОБЕТОННОЙ СМЕСЬЮ В ЗИМНИЙ ПЕРИОД</w:t>
      </w:r>
      <w:bookmarkEnd w:id="372"/>
      <w:bookmarkEnd w:id="373"/>
    </w:p>
    <w:p w14:paraId="75EEDF76" w14:textId="77777777" w:rsidR="00015A48" w:rsidRPr="000903EF" w:rsidRDefault="00015A48" w:rsidP="00015A48">
      <w:pPr>
        <w:widowControl/>
        <w:numPr>
          <w:ilvl w:val="1"/>
          <w:numId w:val="32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Область применения</w:t>
      </w:r>
    </w:p>
    <w:p w14:paraId="67FFBAE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Технологическая карта регламентирует проведение ямочного ремонта асфальтобетонных покрытий холодным асфальтобетоном при оказании услуг по содержанию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оказании услуг, расчете материальных ресурсов и затрат, контроле качества и планировании. </w:t>
      </w:r>
      <w:r w:rsidRPr="000903EF">
        <w:rPr>
          <w:bCs/>
          <w:sz w:val="24"/>
          <w:szCs w:val="24"/>
          <w:lang w:bidi="ar-SA"/>
        </w:rPr>
        <w:tab/>
      </w:r>
    </w:p>
    <w:p w14:paraId="58B25F0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Ямочному ремонту подлежит проезжая часть автомобильной дороги, включая покрытие проезжей части съездов транспортных развязок.</w:t>
      </w:r>
    </w:p>
    <w:p w14:paraId="4DF455FA"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Выполнение данной услуг необходимо для безопасного проезда автотранспортных средств по проезжей части, а также для повышения срока службы дорожных покрытий автомобильной дороги.</w:t>
      </w:r>
    </w:p>
    <w:p w14:paraId="319327C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В данной технологической карте отражен распространенный в России метод заделки выбоин в зимний период с использованием холодной асфальтобетонной смеси. </w:t>
      </w:r>
    </w:p>
    <w:p w14:paraId="7569832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В состав технологических операций при оказании данной услуги, регламентируемых картой, входят:</w:t>
      </w:r>
    </w:p>
    <w:p w14:paraId="6BD8B5FF"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нарезка швов в асфальтобетонном покрытии с применением мобильной установки для нарезки швов;</w:t>
      </w:r>
    </w:p>
    <w:p w14:paraId="73CAE135"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 xml:space="preserve">– обрубка краев выбоин отбойными молотками. </w:t>
      </w:r>
    </w:p>
    <w:p w14:paraId="492EABE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очистка основания с продувкой сжатым воздухом.</w:t>
      </w:r>
    </w:p>
    <w:p w14:paraId="1E85D4A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укладка и разравнивание асфальтобетонной смеси.</w:t>
      </w:r>
    </w:p>
    <w:p w14:paraId="0F3BB75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уплотнение смеси виброплитой.</w:t>
      </w:r>
    </w:p>
    <w:p w14:paraId="00F4CEE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уборка отходов.</w:t>
      </w:r>
    </w:p>
    <w:p w14:paraId="4AB184E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установка и снятие ограждений.</w:t>
      </w:r>
    </w:p>
    <w:p w14:paraId="174357E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переходы и перемещение машин.</w:t>
      </w:r>
    </w:p>
    <w:p w14:paraId="0D8EEACB" w14:textId="77777777" w:rsidR="00015A48" w:rsidRPr="000903EF" w:rsidRDefault="00015A48" w:rsidP="00015A48">
      <w:pPr>
        <w:widowControl/>
        <w:numPr>
          <w:ilvl w:val="1"/>
          <w:numId w:val="32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Технология и организация оказания услуг</w:t>
      </w:r>
    </w:p>
    <w:p w14:paraId="3ED22CFC" w14:textId="77777777" w:rsidR="00015A48" w:rsidRPr="000903EF" w:rsidRDefault="00015A48" w:rsidP="00015A48">
      <w:pPr>
        <w:widowControl/>
        <w:numPr>
          <w:ilvl w:val="2"/>
          <w:numId w:val="32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Рекомендации по оказанию услуг</w:t>
      </w:r>
    </w:p>
    <w:p w14:paraId="2014A514"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Перед началом оказания услуг рабочая зона для обеспечения безопасности автотранспортных средств, рабочих и пешеходов должна быть ограждена с помощью технических средств организации дорожного движения.</w:t>
      </w:r>
    </w:p>
    <w:p w14:paraId="530DA87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Ямочный ремонт асфальтобетонного покрытия может производиться в зимний период в сухую погоду при температуре окружающего воздуха до -25°С. Участок ремонта асфальтобетонного покрытия проезжей части и тротуаров, подлежащий ремонту, перед началом укладки асфальтобетонной смеси должен быть полностью сухим (высушенным). Организация ремонтных работ, как в дневное, так и в темное время суток должна быть построена таким образом, чтобы после их окончания участки ремонта, подготовленные к заделке холодной асфальтобетонной смесью, не оставались неотремонтированными.</w:t>
      </w:r>
    </w:p>
    <w:p w14:paraId="4E04998C"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Для лучшего обволакивания при производстве холодного асфальта используются специальные виды битума, характеризующиеся очень высокой текучестью и эластичностью, а также специальные адгезионные добавки. Правильный подбор каменного материала и вяжущего вещества обеспечивает их хорошее сцепление, а также предотвращает преждевременное окисление щебня при обволакивании битумом.</w:t>
      </w:r>
    </w:p>
    <w:p w14:paraId="2183722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Сроки (до 2–3 месяцев) и условия хранения (открытая площадка‚ закрытое помещение‚ герметичные емкости или запаянные полиэтиленовые мешки) таких холодных смесей зависят от типа эмульсии‚ вязкости битума‚ времени распада эмульсии.</w:t>
      </w:r>
    </w:p>
    <w:p w14:paraId="4ABF9B1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аварийном ямочном ремонте дорожного покрытия используются‚ как правило‚ такие способы временной заделки‚ которые не требуют специальной подготовки выбоин‚ за исключением возможной их очистки от грязи‚ влаги‚ снега и льда.</w:t>
      </w:r>
    </w:p>
    <w:p w14:paraId="33AD6F10"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«Холодный асфальт» производится при более низкой температуре (+70... +80 °С), чем обычный — горячий или тёплый. В его состав входят щебень и специальное битумно-минеральное вяжущее. Уникальность этого материала в том, что его можно использовать при температуре воздуха до -15 °С, т.е. практически круглый год. Для лучшего обволакивания при производстве холодного асфальта используются специальные виды битума, характеризующиеся очень высокой текучестью и эластичностью, а также специальные адгезионные добавки. Правильный подбор каменного материала и вяжущего вещества обеспечивает их хорошее сцепление, а также предотвращает преждевременное окисление щебня при обволакивании битумом.</w:t>
      </w:r>
    </w:p>
    <w:p w14:paraId="1F8A8B0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Если укладка планируется при температуре ниже нуля градусов, рекомендуется асфальтобетонную смесь оставить на ночь перед укладкой в помещении с плюсовой температурой.</w:t>
      </w:r>
    </w:p>
    <w:p w14:paraId="2103AF89" w14:textId="77777777" w:rsidR="00015A48" w:rsidRPr="000903EF" w:rsidRDefault="00015A48" w:rsidP="00015A48">
      <w:pPr>
        <w:widowControl/>
        <w:autoSpaceDE/>
        <w:autoSpaceDN/>
        <w:ind w:firstLine="567"/>
        <w:jc w:val="both"/>
        <w:rPr>
          <w:bCs/>
          <w:sz w:val="24"/>
          <w:szCs w:val="24"/>
          <w:u w:val="single"/>
          <w:lang w:bidi="ar-SA"/>
        </w:rPr>
      </w:pPr>
      <w:r w:rsidRPr="000903EF">
        <w:rPr>
          <w:bCs/>
          <w:sz w:val="24"/>
          <w:szCs w:val="24"/>
          <w:u w:val="single"/>
          <w:lang w:bidi="ar-SA"/>
        </w:rPr>
        <w:t xml:space="preserve">Разметка и оконтуривание участка ямочного ремонта асфальтобетонного покрытия </w:t>
      </w:r>
    </w:p>
    <w:p w14:paraId="2571CC2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Несколько небольших выбоин, находящихся рядом, объединяются в одну общую карту. В начале оказания услуги рабочий размечает контуры участка ремонта дорожного покрытия (карты) с помощью мела прямыми линиями, захватывая на 3-5 см неповрежденную часть покрытия. Линии должны быть параллельны и перпендикулярны оси проезжей части сооружения. Оконтуривание участков ямочного ремонта производится с использованием нарезчика швов.</w:t>
      </w:r>
    </w:p>
    <w:p w14:paraId="19B19C2F" w14:textId="77777777" w:rsidR="00015A48" w:rsidRPr="000903EF" w:rsidRDefault="00015A48" w:rsidP="00015A48">
      <w:pPr>
        <w:widowControl/>
        <w:autoSpaceDE/>
        <w:autoSpaceDN/>
        <w:ind w:firstLine="567"/>
        <w:jc w:val="both"/>
        <w:rPr>
          <w:bCs/>
          <w:sz w:val="24"/>
          <w:szCs w:val="24"/>
          <w:u w:val="single"/>
          <w:lang w:bidi="ar-SA"/>
        </w:rPr>
      </w:pPr>
      <w:r w:rsidRPr="000903EF">
        <w:rPr>
          <w:bCs/>
          <w:sz w:val="24"/>
          <w:szCs w:val="24"/>
          <w:u w:val="single"/>
          <w:lang w:bidi="ar-SA"/>
        </w:rPr>
        <w:t xml:space="preserve">Разломка старого покрытия на участке планируемого ямочного ремонта </w:t>
      </w:r>
    </w:p>
    <w:p w14:paraId="4DC16A66"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Устранение старого асфальта на участке ямочного ремонта производится путем - разломка старого покрытия с использованием отбойных молотков и компрессора;</w:t>
      </w:r>
    </w:p>
    <w:p w14:paraId="101BB528" w14:textId="77777777" w:rsidR="00015A48" w:rsidRPr="000903EF" w:rsidRDefault="00015A48" w:rsidP="00015A48">
      <w:pPr>
        <w:widowControl/>
        <w:autoSpaceDE/>
        <w:autoSpaceDN/>
        <w:ind w:firstLine="567"/>
        <w:jc w:val="both"/>
        <w:rPr>
          <w:bCs/>
          <w:iCs/>
          <w:sz w:val="24"/>
          <w:szCs w:val="24"/>
          <w:u w:val="single"/>
          <w:lang w:bidi="ar-SA"/>
        </w:rPr>
      </w:pPr>
      <w:r w:rsidRPr="000903EF">
        <w:rPr>
          <w:bCs/>
          <w:iCs/>
          <w:sz w:val="24"/>
          <w:szCs w:val="24"/>
          <w:u w:val="single"/>
          <w:lang w:bidi="ar-SA"/>
        </w:rPr>
        <w:t>Очистка участков ремонта от дефектного материала, грязи и снега</w:t>
      </w:r>
    </w:p>
    <w:p w14:paraId="12017ACD"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lastRenderedPageBreak/>
        <w:t xml:space="preserve">Ремонтные участки рабочие очищают от дефектного материала, грязи, снега и воды вручную с помощью лопаты и метлы. </w:t>
      </w:r>
    </w:p>
    <w:p w14:paraId="5DD0D7F2"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2FF9581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0BB49FBB"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При оказании услуг при отрицательной температуре воздуха (до -25 °С) ремонтная карта должна иметь площадь не более 3 м</w:t>
      </w:r>
      <w:r w:rsidRPr="004D4C2D">
        <w:rPr>
          <w:bCs/>
          <w:sz w:val="24"/>
          <w:szCs w:val="24"/>
          <w:vertAlign w:val="superscript"/>
          <w:lang w:bidi="ar-SA"/>
        </w:rPr>
        <w:t>2</w:t>
      </w:r>
      <w:r w:rsidRPr="000903EF">
        <w:rPr>
          <w:bCs/>
          <w:sz w:val="24"/>
          <w:szCs w:val="24"/>
          <w:lang w:bidi="ar-SA"/>
        </w:rPr>
        <w:t>, тщательно очищена ото льда, снега, песко-соляного наноса и просушена.</w:t>
      </w:r>
    </w:p>
    <w:p w14:paraId="2B607FB5" w14:textId="77777777" w:rsidR="00015A48" w:rsidRPr="000903EF" w:rsidRDefault="00015A48" w:rsidP="00015A48">
      <w:pPr>
        <w:widowControl/>
        <w:autoSpaceDE/>
        <w:autoSpaceDN/>
        <w:ind w:firstLine="567"/>
        <w:jc w:val="both"/>
        <w:rPr>
          <w:bCs/>
          <w:sz w:val="24"/>
          <w:szCs w:val="24"/>
          <w:u w:val="single"/>
          <w:lang w:bidi="ar-SA"/>
        </w:rPr>
      </w:pPr>
      <w:r w:rsidRPr="000903EF">
        <w:rPr>
          <w:bCs/>
          <w:sz w:val="24"/>
          <w:szCs w:val="24"/>
          <w:u w:val="single"/>
          <w:lang w:bidi="ar-SA"/>
        </w:rPr>
        <w:t>Укладка асфальтобетонной смеси</w:t>
      </w:r>
    </w:p>
    <w:p w14:paraId="30101421"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Асфальтобетонную смесь привозят на место оказания услуг по ямочному ремонту на автомобилях дорожной службы или бортовых автомобилях упакованной в пластиковые ведра по 30 кг или полиэтиленовых мешках по 50 кг. Холодная асфальтобетонная смесь укладывается в выбоину слоями от 25 до 50 мм, более глубокие ямы первоначально заполняются щебнем, а холодный асфальтобетон укладываются в несколько слоев с трамбовкой каждого слоя. Толщина слоя должна быть на 25% больше глубины выбоины</w:t>
      </w:r>
    </w:p>
    <w:p w14:paraId="73E0F380" w14:textId="77777777" w:rsidR="00015A48" w:rsidRPr="000903EF" w:rsidRDefault="00015A48" w:rsidP="00015A48">
      <w:pPr>
        <w:widowControl/>
        <w:autoSpaceDE/>
        <w:autoSpaceDN/>
        <w:ind w:firstLine="567"/>
        <w:jc w:val="both"/>
        <w:rPr>
          <w:bCs/>
          <w:sz w:val="24"/>
          <w:szCs w:val="24"/>
          <w:u w:val="single"/>
          <w:lang w:bidi="ar-SA"/>
        </w:rPr>
      </w:pPr>
      <w:r w:rsidRPr="000903EF">
        <w:rPr>
          <w:bCs/>
          <w:sz w:val="24"/>
          <w:szCs w:val="24"/>
          <w:u w:val="single"/>
          <w:lang w:bidi="ar-SA"/>
        </w:rPr>
        <w:t>Уплотнение холодной асфальтобетонной смеси</w:t>
      </w:r>
    </w:p>
    <w:p w14:paraId="17EA7A93"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 xml:space="preserve"> Для трамбования уложенной холодной асфальтобетонной смеси необходимо использовать виброплиту. При окончательном заполнении выбоины, над поверхностью необходимо оставить выступ холодного асфальта толщиной</w:t>
      </w:r>
      <w:r>
        <w:rPr>
          <w:bCs/>
          <w:sz w:val="24"/>
          <w:szCs w:val="24"/>
          <w:lang w:bidi="ar-SA"/>
        </w:rPr>
        <w:t xml:space="preserve"> </w:t>
      </w:r>
      <w:r w:rsidRPr="000903EF">
        <w:rPr>
          <w:bCs/>
          <w:sz w:val="24"/>
          <w:szCs w:val="24"/>
          <w:lang w:bidi="ar-SA"/>
        </w:rPr>
        <w:t xml:space="preserve">10-15 мм для последующего трамбования слоя виброплитой и потоком транспортных средств. </w:t>
      </w:r>
    </w:p>
    <w:p w14:paraId="196D23A9" w14:textId="77777777" w:rsidR="00015A48" w:rsidRPr="000903EF" w:rsidRDefault="00015A48" w:rsidP="00015A48">
      <w:pPr>
        <w:widowControl/>
        <w:autoSpaceDE/>
        <w:autoSpaceDN/>
        <w:ind w:firstLine="567"/>
        <w:jc w:val="both"/>
        <w:rPr>
          <w:bCs/>
          <w:sz w:val="24"/>
          <w:szCs w:val="24"/>
          <w:lang w:bidi="ar-SA"/>
        </w:rPr>
      </w:pPr>
      <w:r w:rsidRPr="000903EF">
        <w:rPr>
          <w:bCs/>
          <w:sz w:val="24"/>
          <w:szCs w:val="24"/>
          <w:lang w:bidi="ar-SA"/>
        </w:rPr>
        <w:t>Отремонтированный участок необходимо присыпать отсевом или песком, после чего можно открывать движение по отремонтированному участку.</w:t>
      </w:r>
    </w:p>
    <w:p w14:paraId="0AFDBE19" w14:textId="77777777" w:rsidR="00015A48" w:rsidRPr="000903EF" w:rsidRDefault="00015A48" w:rsidP="00015A48">
      <w:pPr>
        <w:widowControl/>
        <w:numPr>
          <w:ilvl w:val="2"/>
          <w:numId w:val="32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Используемое оборудование и инвентарь</w:t>
      </w:r>
    </w:p>
    <w:p w14:paraId="4372854C"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ямочном ремонте асфальтобетонного покрытия Участков автомобильной дороги с использованием холодных асфальтобетонных смесей в зимний период следует использовать следующую эксплуатационную технику, оборудование и инвентарь:</w:t>
      </w:r>
    </w:p>
    <w:p w14:paraId="1B7081A3" w14:textId="77777777" w:rsidR="00015A48" w:rsidRPr="000903EF" w:rsidRDefault="00015A48" w:rsidP="00015A48">
      <w:pPr>
        <w:widowControl/>
        <w:numPr>
          <w:ilvl w:val="1"/>
          <w:numId w:val="309"/>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разметка участка проведения ямочного ремонта (карты) – мелки;</w:t>
      </w:r>
    </w:p>
    <w:p w14:paraId="462A1990" w14:textId="77777777" w:rsidR="00015A48" w:rsidRPr="000903EF" w:rsidRDefault="00015A48" w:rsidP="00015A48">
      <w:pPr>
        <w:widowControl/>
        <w:numPr>
          <w:ilvl w:val="1"/>
          <w:numId w:val="309"/>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разломка старого покрытия отбойными молотками или срезка с одновременной погрузкой в автотранспортные средства дефектного материала асфальтобетонного покрытия –  отбойные молотки, компрессор или холодная фреза, автосамосвалы;</w:t>
      </w:r>
    </w:p>
    <w:p w14:paraId="582390DD" w14:textId="77777777" w:rsidR="00015A48" w:rsidRPr="000903EF" w:rsidRDefault="00015A48" w:rsidP="00015A48">
      <w:pPr>
        <w:widowControl/>
        <w:numPr>
          <w:ilvl w:val="1"/>
          <w:numId w:val="309"/>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очистка, сбор и погрузка в автосамосвалы остатков срезанного дефектного материала, грязи и мусора –  метла, лопата, компрессор и автосамосвалы;</w:t>
      </w:r>
    </w:p>
    <w:p w14:paraId="6779492C" w14:textId="77777777" w:rsidR="00015A48" w:rsidRPr="000903EF" w:rsidRDefault="00015A48" w:rsidP="00015A48">
      <w:pPr>
        <w:widowControl/>
        <w:numPr>
          <w:ilvl w:val="1"/>
          <w:numId w:val="309"/>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 xml:space="preserve">обработка стенок и основания ремонтных участков битумным материалом – битумная эмульсия (доставляется к участку ямочного ремонта в закрытых емкостях); </w:t>
      </w:r>
    </w:p>
    <w:p w14:paraId="32F9037D" w14:textId="77777777" w:rsidR="00015A48" w:rsidRPr="000903EF" w:rsidRDefault="00015A48" w:rsidP="00015A48">
      <w:pPr>
        <w:widowControl/>
        <w:numPr>
          <w:ilvl w:val="1"/>
          <w:numId w:val="309"/>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укладка и выравнивание асфальтобетонной смеси производится вручную.  Асфальтобетонная смесь доставляется к месту производства услуг в машине дорожного мастера;</w:t>
      </w:r>
    </w:p>
    <w:p w14:paraId="16079879" w14:textId="77777777" w:rsidR="00015A48" w:rsidRPr="000903EF" w:rsidRDefault="00015A48" w:rsidP="00015A48">
      <w:pPr>
        <w:widowControl/>
        <w:numPr>
          <w:ilvl w:val="1"/>
          <w:numId w:val="309"/>
        </w:numPr>
        <w:autoSpaceDE/>
        <w:autoSpaceDN/>
        <w:ind w:left="0" w:firstLine="567"/>
        <w:contextualSpacing/>
        <w:jc w:val="both"/>
        <w:rPr>
          <w:rFonts w:eastAsia="Arial"/>
          <w:sz w:val="24"/>
          <w:szCs w:val="24"/>
          <w:lang w:eastAsia="en-US" w:bidi="ar-SA"/>
        </w:rPr>
      </w:pPr>
      <w:r w:rsidRPr="000903EF">
        <w:rPr>
          <w:rFonts w:eastAsia="Arial"/>
          <w:sz w:val="24"/>
          <w:szCs w:val="24"/>
          <w:lang w:eastAsia="en-US" w:bidi="ar-SA"/>
        </w:rPr>
        <w:t xml:space="preserve">уплотнение асфальтобетонной смеси – виброплита. </w:t>
      </w:r>
    </w:p>
    <w:p w14:paraId="3C710710" w14:textId="77777777" w:rsidR="00015A48" w:rsidRPr="000903EF" w:rsidRDefault="00015A48" w:rsidP="00015A48">
      <w:pPr>
        <w:widowControl/>
        <w:numPr>
          <w:ilvl w:val="2"/>
          <w:numId w:val="32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Транспортирование и складирование материалов</w:t>
      </w:r>
    </w:p>
    <w:p w14:paraId="5728D7FD"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Асфальтобетонная смесь к месту производства ремонтных работ перевозится комбинированной дорожной машиной для ремонта дорожных покрытий типа ЭД-105.1 с асфальтобетонного завода. Загрузка смеси производится только в чистый и сухой кузов автомобиля.</w:t>
      </w:r>
    </w:p>
    <w:p w14:paraId="54F2E352"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отгрузке смеси в соответствии с п.6.9 ГОСТ 9128-2013 на каждый автомобиль оформляют «Паспорт-накладную на асфальтобетонную смесь».</w:t>
      </w:r>
    </w:p>
    <w:p w14:paraId="05079589" w14:textId="77777777" w:rsidR="00015A48" w:rsidRPr="000903EF" w:rsidRDefault="00015A48" w:rsidP="00015A48">
      <w:pPr>
        <w:widowControl/>
        <w:numPr>
          <w:ilvl w:val="1"/>
          <w:numId w:val="321"/>
        </w:numPr>
        <w:autoSpaceDE/>
        <w:autoSpaceDN/>
        <w:ind w:left="0" w:firstLine="567"/>
        <w:contextualSpacing/>
        <w:jc w:val="both"/>
        <w:rPr>
          <w:rFonts w:eastAsia="Arial"/>
          <w:b/>
          <w:sz w:val="24"/>
          <w:szCs w:val="24"/>
          <w:lang w:eastAsia="en-US" w:bidi="ar-SA"/>
        </w:rPr>
      </w:pPr>
      <w:r w:rsidRPr="000903EF">
        <w:rPr>
          <w:rFonts w:eastAsia="Arial"/>
          <w:b/>
          <w:sz w:val="24"/>
          <w:szCs w:val="24"/>
          <w:lang w:eastAsia="en-US" w:bidi="ar-SA"/>
        </w:rPr>
        <w:t>Основные требования правил техники безопасности и охраны труда</w:t>
      </w:r>
    </w:p>
    <w:p w14:paraId="0F006CF5"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При оказании услуг по ямочному ремонту асфальтобетонного покрытия холодными асфальтобетонными смесями необходимо соблюдать правила техники безопасности и охраны труда в соответствии с требованиями:</w:t>
      </w:r>
    </w:p>
    <w:p w14:paraId="1E60B1B9"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12-03-2001 «Безопасность труда в строительстве. Часть 1. Общие требования»;</w:t>
      </w:r>
    </w:p>
    <w:p w14:paraId="7E8EBAF4"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СНиП 12-04-2002 «Безопасность труда в строительстве. Часть 2. Строительное производство»;</w:t>
      </w:r>
    </w:p>
    <w:p w14:paraId="44A71E0C"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lastRenderedPageBreak/>
        <w:t xml:space="preserve">Приказ Минтруда России от 11.12.2020 </w:t>
      </w:r>
      <w:r>
        <w:rPr>
          <w:sz w:val="24"/>
          <w:szCs w:val="24"/>
          <w:lang w:bidi="ar-SA"/>
        </w:rPr>
        <w:t>№</w:t>
      </w:r>
      <w:r w:rsidRPr="000903EF">
        <w:rPr>
          <w:sz w:val="24"/>
          <w:szCs w:val="24"/>
          <w:lang w:bidi="ar-SA"/>
        </w:rPr>
        <w:t xml:space="preserve"> 883н </w:t>
      </w:r>
      <w:r>
        <w:rPr>
          <w:sz w:val="24"/>
          <w:szCs w:val="24"/>
          <w:lang w:bidi="ar-SA"/>
        </w:rPr>
        <w:t>«Об утверждении Правил по охране труда при строительстве, реконструкции и ремонте»;</w:t>
      </w:r>
    </w:p>
    <w:p w14:paraId="5A38927E" w14:textId="77777777" w:rsidR="00015A48" w:rsidRPr="000903EF" w:rsidRDefault="00015A48" w:rsidP="00015A48">
      <w:pPr>
        <w:widowControl/>
        <w:numPr>
          <w:ilvl w:val="0"/>
          <w:numId w:val="268"/>
        </w:numPr>
        <w:tabs>
          <w:tab w:val="left" w:pos="993"/>
        </w:tabs>
        <w:autoSpaceDE/>
        <w:autoSpaceDN/>
        <w:ind w:left="0" w:firstLine="567"/>
        <w:contextualSpacing/>
        <w:jc w:val="both"/>
        <w:rPr>
          <w:sz w:val="24"/>
          <w:szCs w:val="24"/>
          <w:lang w:bidi="ar-SA"/>
        </w:rPr>
      </w:pPr>
      <w:r w:rsidRPr="000903EF">
        <w:rPr>
          <w:sz w:val="24"/>
          <w:szCs w:val="24"/>
          <w:lang w:bidi="ar-SA"/>
        </w:rPr>
        <w:t xml:space="preserve">ОДМД «Пособие по охране труда дорожному мастеру», утвержденными Распоряжением Минтранса РФ от 29 января 2003 г. </w:t>
      </w:r>
      <w:r>
        <w:rPr>
          <w:sz w:val="24"/>
          <w:szCs w:val="24"/>
          <w:lang w:bidi="ar-SA"/>
        </w:rPr>
        <w:t>№</w:t>
      </w:r>
      <w:r w:rsidRPr="000903EF">
        <w:rPr>
          <w:sz w:val="24"/>
          <w:szCs w:val="24"/>
          <w:lang w:bidi="ar-SA"/>
        </w:rPr>
        <w:t xml:space="preserve"> ОС-37-р;</w:t>
      </w:r>
    </w:p>
    <w:p w14:paraId="4758C756" w14:textId="77777777" w:rsidR="00015A48" w:rsidRPr="000903EF" w:rsidRDefault="00015A48" w:rsidP="00015A48">
      <w:pPr>
        <w:widowControl/>
        <w:numPr>
          <w:ilvl w:val="0"/>
          <w:numId w:val="268"/>
        </w:numPr>
        <w:tabs>
          <w:tab w:val="left" w:pos="993"/>
        </w:tabs>
        <w:autoSpaceDE/>
        <w:autoSpaceDN/>
        <w:ind w:left="0" w:firstLine="567"/>
        <w:contextualSpacing/>
        <w:jc w:val="both"/>
        <w:rPr>
          <w:bCs/>
          <w:sz w:val="24"/>
          <w:szCs w:val="24"/>
          <w:lang w:bidi="ar-SA"/>
        </w:rPr>
      </w:pPr>
      <w:r w:rsidRPr="000903EF">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3E406BC" w14:textId="77777777" w:rsidR="00015A48" w:rsidRPr="000903EF" w:rsidRDefault="00015A48" w:rsidP="00015A48">
      <w:pPr>
        <w:widowControl/>
        <w:autoSpaceDE/>
        <w:autoSpaceDN/>
        <w:ind w:firstLine="567"/>
        <w:jc w:val="both"/>
        <w:rPr>
          <w:rFonts w:eastAsia="Arial"/>
          <w:sz w:val="24"/>
          <w:szCs w:val="24"/>
          <w:lang w:eastAsia="en-US" w:bidi="ar-SA"/>
        </w:rPr>
      </w:pPr>
      <w:r w:rsidRPr="000903EF">
        <w:rPr>
          <w:rFonts w:eastAsia="Arial"/>
          <w:sz w:val="24"/>
          <w:szCs w:val="24"/>
          <w:lang w:eastAsia="en-US" w:bidi="ar-SA"/>
        </w:rPr>
        <w:t>Перед началом проведения ремонтных мероприятий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учитывающими краткосрочный характер услуг и составленными в соответствии с требованиями ОДМ 218.6.019-2016 «Рекомендации по организации движения и ограждению мест производства дорожных работ».</w:t>
      </w:r>
    </w:p>
    <w:p w14:paraId="55E98D63" w14:textId="4B1C5F84" w:rsidR="00015A48" w:rsidRDefault="00015A48" w:rsidP="000903EF">
      <w:pPr>
        <w:pStyle w:val="ad"/>
        <w:widowControl/>
        <w:ind w:left="0" w:firstLine="709"/>
        <w:jc w:val="right"/>
      </w:pPr>
      <w:r>
        <w:br w:type="page"/>
      </w:r>
    </w:p>
    <w:p w14:paraId="0B8F21E9" w14:textId="457DA6C6" w:rsidR="009B5E65" w:rsidRPr="007D3885" w:rsidRDefault="009B5E65" w:rsidP="00943964">
      <w:pPr>
        <w:ind w:firstLine="709"/>
        <w:jc w:val="right"/>
        <w:rPr>
          <w:sz w:val="24"/>
          <w:szCs w:val="24"/>
        </w:rPr>
      </w:pPr>
      <w:r w:rsidRPr="007D3885">
        <w:rPr>
          <w:sz w:val="24"/>
          <w:szCs w:val="24"/>
        </w:rPr>
        <w:lastRenderedPageBreak/>
        <w:t>Приложение № 1.2.</w:t>
      </w:r>
    </w:p>
    <w:p w14:paraId="0D14A504" w14:textId="77777777" w:rsidR="009B5E65" w:rsidRPr="007D3885" w:rsidRDefault="009B5E65" w:rsidP="00943964">
      <w:pPr>
        <w:ind w:firstLine="709"/>
        <w:jc w:val="right"/>
        <w:rPr>
          <w:sz w:val="24"/>
          <w:szCs w:val="24"/>
        </w:rPr>
      </w:pPr>
      <w:r w:rsidRPr="007D3885">
        <w:rPr>
          <w:sz w:val="24"/>
          <w:szCs w:val="24"/>
        </w:rPr>
        <w:t>к Техническому заданию</w:t>
      </w:r>
    </w:p>
    <w:p w14:paraId="6C0B34DC" w14:textId="77777777" w:rsidR="009B5E65" w:rsidRPr="007D3885" w:rsidRDefault="009B5E65" w:rsidP="00943964">
      <w:pPr>
        <w:pStyle w:val="ad"/>
        <w:widowControl/>
        <w:ind w:left="0" w:firstLine="709"/>
        <w:jc w:val="center"/>
        <w:rPr>
          <w:b/>
          <w:sz w:val="32"/>
        </w:rPr>
      </w:pPr>
    </w:p>
    <w:p w14:paraId="04F7D4C9" w14:textId="77777777" w:rsidR="009B5E65" w:rsidRPr="007D3885" w:rsidRDefault="009B5E65" w:rsidP="00943964">
      <w:pPr>
        <w:pStyle w:val="ad"/>
        <w:widowControl/>
        <w:ind w:left="0" w:firstLine="709"/>
        <w:jc w:val="center"/>
        <w:rPr>
          <w:b/>
          <w:sz w:val="32"/>
        </w:rPr>
      </w:pPr>
    </w:p>
    <w:p w14:paraId="32AAD60C" w14:textId="77777777" w:rsidR="009B5E65" w:rsidRPr="007D3885" w:rsidRDefault="009B5E65" w:rsidP="00943964">
      <w:pPr>
        <w:pStyle w:val="ad"/>
        <w:widowControl/>
        <w:ind w:left="0" w:firstLine="709"/>
        <w:jc w:val="center"/>
        <w:rPr>
          <w:b/>
          <w:sz w:val="32"/>
        </w:rPr>
      </w:pPr>
    </w:p>
    <w:p w14:paraId="5EE25895" w14:textId="77777777" w:rsidR="009B5E65" w:rsidRPr="007D3885" w:rsidRDefault="009B5E65" w:rsidP="00943964">
      <w:pPr>
        <w:pStyle w:val="ad"/>
        <w:widowControl/>
        <w:ind w:left="0" w:firstLine="709"/>
        <w:jc w:val="center"/>
        <w:rPr>
          <w:b/>
          <w:sz w:val="32"/>
        </w:rPr>
      </w:pPr>
    </w:p>
    <w:p w14:paraId="2C6D3E3F" w14:textId="77777777" w:rsidR="009B5E65" w:rsidRPr="007D3885" w:rsidRDefault="009B5E65" w:rsidP="00943964">
      <w:pPr>
        <w:pStyle w:val="ad"/>
        <w:widowControl/>
        <w:ind w:left="0" w:firstLine="709"/>
        <w:jc w:val="center"/>
        <w:rPr>
          <w:b/>
          <w:sz w:val="32"/>
        </w:rPr>
      </w:pPr>
    </w:p>
    <w:p w14:paraId="75F9C2DC" w14:textId="77777777" w:rsidR="009B5E65" w:rsidRPr="007D3885" w:rsidRDefault="009B5E65" w:rsidP="00943964">
      <w:pPr>
        <w:pStyle w:val="ad"/>
        <w:widowControl/>
        <w:ind w:left="0" w:firstLine="709"/>
        <w:jc w:val="center"/>
        <w:rPr>
          <w:b/>
          <w:sz w:val="32"/>
        </w:rPr>
      </w:pPr>
    </w:p>
    <w:p w14:paraId="09B5792C" w14:textId="77777777" w:rsidR="009B5E65" w:rsidRPr="007D3885" w:rsidRDefault="009B5E65" w:rsidP="00943964">
      <w:pPr>
        <w:pStyle w:val="ad"/>
        <w:widowControl/>
        <w:ind w:left="0" w:firstLine="709"/>
        <w:jc w:val="center"/>
        <w:rPr>
          <w:b/>
          <w:sz w:val="32"/>
        </w:rPr>
      </w:pPr>
    </w:p>
    <w:p w14:paraId="11F63B38" w14:textId="77777777" w:rsidR="009B5E65" w:rsidRPr="007D3885" w:rsidRDefault="009B5E65" w:rsidP="00943964">
      <w:pPr>
        <w:pStyle w:val="ad"/>
        <w:widowControl/>
        <w:ind w:left="0" w:firstLine="709"/>
        <w:jc w:val="center"/>
        <w:rPr>
          <w:b/>
          <w:sz w:val="32"/>
        </w:rPr>
      </w:pPr>
    </w:p>
    <w:p w14:paraId="2E4A8998" w14:textId="77777777" w:rsidR="009B5E65" w:rsidRPr="007D3885" w:rsidRDefault="009B5E65" w:rsidP="00943964">
      <w:pPr>
        <w:pStyle w:val="ad"/>
        <w:widowControl/>
        <w:ind w:left="0" w:firstLine="709"/>
        <w:jc w:val="center"/>
        <w:rPr>
          <w:b/>
          <w:sz w:val="32"/>
        </w:rPr>
      </w:pPr>
    </w:p>
    <w:p w14:paraId="7C8D532C" w14:textId="77777777" w:rsidR="009B5E65" w:rsidRPr="007D3885" w:rsidRDefault="009B5E65" w:rsidP="00943964">
      <w:pPr>
        <w:pStyle w:val="ad"/>
        <w:widowControl/>
        <w:ind w:left="0" w:firstLine="709"/>
        <w:jc w:val="center"/>
        <w:rPr>
          <w:b/>
          <w:sz w:val="32"/>
        </w:rPr>
      </w:pPr>
    </w:p>
    <w:p w14:paraId="54BCBFB6" w14:textId="77777777" w:rsidR="009B5E65" w:rsidRPr="007D3885" w:rsidRDefault="009B5E65" w:rsidP="00943964">
      <w:pPr>
        <w:pStyle w:val="ad"/>
        <w:widowControl/>
        <w:ind w:left="0" w:firstLine="709"/>
        <w:jc w:val="center"/>
        <w:rPr>
          <w:b/>
          <w:sz w:val="32"/>
        </w:rPr>
      </w:pPr>
    </w:p>
    <w:p w14:paraId="6813855A" w14:textId="32AC6DC6" w:rsidR="009B5E65" w:rsidRPr="007D3885" w:rsidRDefault="009B5E65" w:rsidP="00943964">
      <w:pPr>
        <w:pStyle w:val="ad"/>
        <w:widowControl/>
        <w:ind w:left="0" w:firstLine="709"/>
        <w:jc w:val="center"/>
        <w:rPr>
          <w:b/>
          <w:sz w:val="32"/>
        </w:rPr>
      </w:pPr>
      <w:r w:rsidRPr="007D3885">
        <w:rPr>
          <w:b/>
          <w:sz w:val="32"/>
        </w:rPr>
        <w:t xml:space="preserve">Приложения к Разделу </w:t>
      </w:r>
      <w:r w:rsidR="00E06B1F" w:rsidRPr="007D3885">
        <w:rPr>
          <w:b/>
          <w:sz w:val="32"/>
        </w:rPr>
        <w:t>«</w:t>
      </w:r>
      <w:r w:rsidR="005F6A79">
        <w:rPr>
          <w:b/>
          <w:bCs/>
          <w:sz w:val="32"/>
        </w:rPr>
        <w:t>У</w:t>
      </w:r>
      <w:r w:rsidR="005463BB" w:rsidRPr="007D3885">
        <w:rPr>
          <w:b/>
          <w:bCs/>
          <w:sz w:val="32"/>
        </w:rPr>
        <w:t>слуги</w:t>
      </w:r>
      <w:r w:rsidRPr="007D3885">
        <w:rPr>
          <w:b/>
          <w:bCs/>
          <w:sz w:val="32"/>
        </w:rPr>
        <w:t xml:space="preserve"> по содержанию искусственных дорожных сооружений</w:t>
      </w:r>
      <w:r w:rsidR="00E06B1F" w:rsidRPr="007D3885">
        <w:rPr>
          <w:b/>
          <w:bCs/>
          <w:sz w:val="32"/>
        </w:rPr>
        <w:t>»</w:t>
      </w:r>
    </w:p>
    <w:p w14:paraId="4FEFBE89" w14:textId="77777777" w:rsidR="009B5E65" w:rsidRPr="007D3885" w:rsidRDefault="009B5E65" w:rsidP="00943964">
      <w:pPr>
        <w:widowControl/>
        <w:tabs>
          <w:tab w:val="left" w:pos="1418"/>
        </w:tabs>
        <w:ind w:firstLine="709"/>
        <w:jc w:val="right"/>
        <w:rPr>
          <w:sz w:val="24"/>
          <w:szCs w:val="24"/>
        </w:rPr>
      </w:pPr>
    </w:p>
    <w:p w14:paraId="3B6D7CBD" w14:textId="77777777" w:rsidR="009B5E65" w:rsidRPr="007D3885" w:rsidRDefault="009B5E65" w:rsidP="00943964">
      <w:pPr>
        <w:widowControl/>
        <w:tabs>
          <w:tab w:val="left" w:pos="1418"/>
        </w:tabs>
        <w:ind w:firstLine="709"/>
        <w:jc w:val="right"/>
        <w:rPr>
          <w:sz w:val="24"/>
          <w:szCs w:val="24"/>
        </w:rPr>
      </w:pPr>
    </w:p>
    <w:p w14:paraId="725738DF" w14:textId="77777777" w:rsidR="009B5E65" w:rsidRPr="007D3885" w:rsidRDefault="009B5E65" w:rsidP="00943964">
      <w:pPr>
        <w:widowControl/>
        <w:tabs>
          <w:tab w:val="left" w:pos="1418"/>
        </w:tabs>
        <w:ind w:firstLine="709"/>
        <w:jc w:val="right"/>
        <w:rPr>
          <w:sz w:val="24"/>
          <w:szCs w:val="24"/>
        </w:rPr>
      </w:pPr>
    </w:p>
    <w:p w14:paraId="172DB787" w14:textId="77777777" w:rsidR="009B5E65" w:rsidRPr="007D3885" w:rsidRDefault="009B5E65" w:rsidP="00943964">
      <w:pPr>
        <w:widowControl/>
        <w:tabs>
          <w:tab w:val="left" w:pos="1418"/>
        </w:tabs>
        <w:ind w:firstLine="709"/>
        <w:jc w:val="right"/>
        <w:rPr>
          <w:sz w:val="24"/>
          <w:szCs w:val="24"/>
        </w:rPr>
      </w:pPr>
    </w:p>
    <w:p w14:paraId="4FE67AE7" w14:textId="77777777" w:rsidR="009B5E65" w:rsidRPr="007D3885" w:rsidRDefault="009B5E65" w:rsidP="00943964">
      <w:pPr>
        <w:widowControl/>
        <w:tabs>
          <w:tab w:val="left" w:pos="1418"/>
        </w:tabs>
        <w:ind w:firstLine="709"/>
        <w:jc w:val="right"/>
        <w:rPr>
          <w:sz w:val="24"/>
          <w:szCs w:val="24"/>
        </w:rPr>
      </w:pPr>
    </w:p>
    <w:p w14:paraId="5805C6FC" w14:textId="77777777" w:rsidR="009B5E65" w:rsidRPr="007D3885" w:rsidRDefault="009B5E65" w:rsidP="00943964">
      <w:pPr>
        <w:widowControl/>
        <w:tabs>
          <w:tab w:val="left" w:pos="1418"/>
        </w:tabs>
        <w:ind w:firstLine="709"/>
        <w:jc w:val="right"/>
        <w:rPr>
          <w:sz w:val="24"/>
          <w:szCs w:val="24"/>
        </w:rPr>
      </w:pPr>
    </w:p>
    <w:p w14:paraId="70AF8DEE" w14:textId="77777777" w:rsidR="009B5E65" w:rsidRPr="007D3885" w:rsidRDefault="009B5E65" w:rsidP="00943964">
      <w:pPr>
        <w:widowControl/>
        <w:tabs>
          <w:tab w:val="left" w:pos="1418"/>
        </w:tabs>
        <w:ind w:firstLine="709"/>
        <w:jc w:val="right"/>
        <w:rPr>
          <w:sz w:val="24"/>
          <w:szCs w:val="24"/>
        </w:rPr>
      </w:pPr>
    </w:p>
    <w:p w14:paraId="19E4E23E" w14:textId="77777777" w:rsidR="009B5E65" w:rsidRPr="007D3885" w:rsidRDefault="009B5E65" w:rsidP="00943964">
      <w:pPr>
        <w:widowControl/>
        <w:tabs>
          <w:tab w:val="left" w:pos="1418"/>
        </w:tabs>
        <w:ind w:firstLine="709"/>
        <w:jc w:val="right"/>
        <w:rPr>
          <w:sz w:val="24"/>
          <w:szCs w:val="24"/>
        </w:rPr>
      </w:pPr>
    </w:p>
    <w:p w14:paraId="7CC824E2" w14:textId="77777777" w:rsidR="009B5E65" w:rsidRPr="007D3885" w:rsidRDefault="009B5E65" w:rsidP="00943964">
      <w:pPr>
        <w:widowControl/>
        <w:tabs>
          <w:tab w:val="left" w:pos="1418"/>
        </w:tabs>
        <w:ind w:firstLine="709"/>
        <w:jc w:val="right"/>
        <w:rPr>
          <w:sz w:val="24"/>
          <w:szCs w:val="24"/>
        </w:rPr>
      </w:pPr>
    </w:p>
    <w:p w14:paraId="253BF36E" w14:textId="77777777" w:rsidR="009B5E65" w:rsidRPr="007D3885" w:rsidRDefault="009B5E65" w:rsidP="00943964">
      <w:pPr>
        <w:widowControl/>
        <w:tabs>
          <w:tab w:val="left" w:pos="1418"/>
        </w:tabs>
        <w:ind w:firstLine="709"/>
        <w:jc w:val="right"/>
        <w:rPr>
          <w:sz w:val="24"/>
          <w:szCs w:val="24"/>
        </w:rPr>
      </w:pPr>
    </w:p>
    <w:p w14:paraId="07F68A39" w14:textId="77777777" w:rsidR="009B5E65" w:rsidRPr="007D3885" w:rsidRDefault="009B5E65" w:rsidP="00943964">
      <w:pPr>
        <w:widowControl/>
        <w:tabs>
          <w:tab w:val="left" w:pos="1418"/>
        </w:tabs>
        <w:ind w:firstLine="709"/>
        <w:jc w:val="right"/>
        <w:rPr>
          <w:sz w:val="24"/>
          <w:szCs w:val="24"/>
        </w:rPr>
      </w:pPr>
    </w:p>
    <w:p w14:paraId="18215638" w14:textId="77777777" w:rsidR="009B5E65" w:rsidRPr="007D3885" w:rsidRDefault="009B5E65" w:rsidP="00943964">
      <w:pPr>
        <w:widowControl/>
        <w:tabs>
          <w:tab w:val="left" w:pos="1418"/>
        </w:tabs>
        <w:ind w:firstLine="709"/>
        <w:jc w:val="right"/>
        <w:rPr>
          <w:sz w:val="24"/>
          <w:szCs w:val="24"/>
        </w:rPr>
      </w:pPr>
    </w:p>
    <w:p w14:paraId="51F56DF2" w14:textId="77777777" w:rsidR="009B5E65" w:rsidRPr="007D3885" w:rsidRDefault="009B5E65" w:rsidP="00943964">
      <w:pPr>
        <w:widowControl/>
        <w:tabs>
          <w:tab w:val="left" w:pos="1418"/>
        </w:tabs>
        <w:ind w:firstLine="709"/>
        <w:jc w:val="right"/>
        <w:rPr>
          <w:sz w:val="24"/>
          <w:szCs w:val="24"/>
        </w:rPr>
      </w:pPr>
    </w:p>
    <w:p w14:paraId="4F87C151" w14:textId="77777777" w:rsidR="009B5E65" w:rsidRPr="007D3885" w:rsidRDefault="009B5E65" w:rsidP="00943964">
      <w:pPr>
        <w:widowControl/>
        <w:tabs>
          <w:tab w:val="left" w:pos="1418"/>
        </w:tabs>
        <w:ind w:firstLine="709"/>
        <w:jc w:val="right"/>
        <w:rPr>
          <w:sz w:val="24"/>
          <w:szCs w:val="24"/>
        </w:rPr>
      </w:pPr>
    </w:p>
    <w:p w14:paraId="2610298D" w14:textId="77777777" w:rsidR="009B5E65" w:rsidRPr="007D3885" w:rsidRDefault="009B5E65" w:rsidP="00943964">
      <w:pPr>
        <w:widowControl/>
        <w:tabs>
          <w:tab w:val="left" w:pos="1418"/>
        </w:tabs>
        <w:ind w:firstLine="709"/>
        <w:jc w:val="right"/>
        <w:rPr>
          <w:sz w:val="24"/>
          <w:szCs w:val="24"/>
        </w:rPr>
      </w:pPr>
    </w:p>
    <w:p w14:paraId="5516D9FE" w14:textId="77777777" w:rsidR="009B5E65" w:rsidRPr="007D3885" w:rsidRDefault="009B5E65" w:rsidP="00943964">
      <w:pPr>
        <w:widowControl/>
        <w:tabs>
          <w:tab w:val="left" w:pos="1418"/>
        </w:tabs>
        <w:ind w:firstLine="709"/>
        <w:jc w:val="right"/>
        <w:rPr>
          <w:sz w:val="24"/>
          <w:szCs w:val="24"/>
        </w:rPr>
      </w:pPr>
    </w:p>
    <w:p w14:paraId="68B5C1F5" w14:textId="77777777" w:rsidR="001E5729" w:rsidRPr="007D3885" w:rsidRDefault="001E5729" w:rsidP="00943964">
      <w:pPr>
        <w:widowControl/>
        <w:tabs>
          <w:tab w:val="left" w:pos="1418"/>
        </w:tabs>
        <w:ind w:firstLine="709"/>
        <w:jc w:val="right"/>
        <w:rPr>
          <w:sz w:val="24"/>
          <w:szCs w:val="24"/>
        </w:rPr>
      </w:pPr>
      <w:r w:rsidRPr="007D3885">
        <w:rPr>
          <w:sz w:val="24"/>
          <w:szCs w:val="24"/>
        </w:rPr>
        <w:br w:type="page"/>
      </w:r>
    </w:p>
    <w:p w14:paraId="1FDEC84B" w14:textId="77777777" w:rsidR="00544398" w:rsidRPr="007D3885" w:rsidRDefault="00544398" w:rsidP="00943964">
      <w:pPr>
        <w:widowControl/>
        <w:ind w:firstLine="709"/>
        <w:jc w:val="right"/>
        <w:rPr>
          <w:sz w:val="24"/>
          <w:szCs w:val="24"/>
        </w:rPr>
      </w:pPr>
      <w:r w:rsidRPr="007D3885">
        <w:rPr>
          <w:sz w:val="24"/>
          <w:szCs w:val="24"/>
        </w:rPr>
        <w:lastRenderedPageBreak/>
        <w:t xml:space="preserve">Приложение № 1.2.1 </w:t>
      </w:r>
    </w:p>
    <w:p w14:paraId="40B6BB7D" w14:textId="77777777" w:rsidR="00544398" w:rsidRPr="007D3885" w:rsidRDefault="00544398" w:rsidP="00943964">
      <w:pPr>
        <w:widowControl/>
        <w:ind w:firstLine="709"/>
        <w:jc w:val="right"/>
        <w:rPr>
          <w:sz w:val="24"/>
          <w:szCs w:val="24"/>
        </w:rPr>
      </w:pPr>
      <w:r w:rsidRPr="007D3885">
        <w:rPr>
          <w:sz w:val="24"/>
          <w:szCs w:val="24"/>
        </w:rPr>
        <w:t>к Техническому Заданию</w:t>
      </w:r>
    </w:p>
    <w:p w14:paraId="3D4386DF" w14:textId="77777777" w:rsidR="00544398" w:rsidRPr="007D3885" w:rsidRDefault="00544398" w:rsidP="00943964">
      <w:pPr>
        <w:widowControl/>
        <w:adjustRightInd w:val="0"/>
        <w:ind w:firstLine="709"/>
        <w:jc w:val="both"/>
        <w:rPr>
          <w:szCs w:val="24"/>
        </w:rPr>
      </w:pPr>
    </w:p>
    <w:p w14:paraId="6299F865" w14:textId="262E4AC7" w:rsidR="00544398" w:rsidRPr="007D3885" w:rsidRDefault="00544398" w:rsidP="00943964">
      <w:pPr>
        <w:widowControl/>
        <w:ind w:firstLine="709"/>
        <w:jc w:val="both"/>
        <w:rPr>
          <w:b/>
          <w:bCs/>
          <w:sz w:val="24"/>
          <w:szCs w:val="24"/>
        </w:rPr>
      </w:pPr>
      <w:r w:rsidRPr="007D3885">
        <w:rPr>
          <w:b/>
          <w:bCs/>
          <w:sz w:val="24"/>
          <w:szCs w:val="24"/>
        </w:rPr>
        <w:t xml:space="preserve">Перечень основных видов </w:t>
      </w:r>
      <w:r w:rsidR="005463BB" w:rsidRPr="007D3885">
        <w:rPr>
          <w:b/>
          <w:bCs/>
          <w:sz w:val="24"/>
          <w:szCs w:val="24"/>
        </w:rPr>
        <w:t>услуг</w:t>
      </w:r>
      <w:r w:rsidRPr="007D3885">
        <w:rPr>
          <w:b/>
          <w:bCs/>
          <w:sz w:val="24"/>
          <w:szCs w:val="24"/>
        </w:rPr>
        <w:t xml:space="preserve"> по содержанию искусственных дорожных сооружений</w:t>
      </w:r>
    </w:p>
    <w:p w14:paraId="47DB1D4C" w14:textId="77777777" w:rsidR="00544398" w:rsidRPr="007D3885" w:rsidRDefault="00544398" w:rsidP="00943964">
      <w:pPr>
        <w:widowControl/>
        <w:ind w:firstLine="709"/>
        <w:jc w:val="both"/>
        <w:rPr>
          <w:b/>
          <w:bCs/>
          <w:sz w:val="24"/>
          <w:szCs w:val="24"/>
        </w:rPr>
      </w:pPr>
    </w:p>
    <w:p w14:paraId="3BFFC7F3" w14:textId="2005BC5A"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 xml:space="preserve">ПЕРЕЧЕНЬ НОРМАТИВНЫХ </w:t>
      </w:r>
      <w:r w:rsidR="005463BB" w:rsidRPr="007D3885">
        <w:rPr>
          <w:b/>
          <w:bCs/>
          <w:sz w:val="24"/>
          <w:szCs w:val="24"/>
        </w:rPr>
        <w:t>УСЛУГ</w:t>
      </w:r>
      <w:r w:rsidRPr="007D3885">
        <w:rPr>
          <w:b/>
          <w:bCs/>
          <w:sz w:val="24"/>
          <w:szCs w:val="24"/>
        </w:rPr>
        <w:t xml:space="preserve"> ПО СОДЕРЖАНИЮ МОСТОВЫХ СООРУЖЕНИЙ, В ТОМ ЧИСЛЕ ПЕШЕХОДНЫХ ПЕРЕХОДОВ В РАЗНЫХ УРОВНЯХ</w:t>
      </w:r>
    </w:p>
    <w:p w14:paraId="5EA678DC" w14:textId="77777777" w:rsidR="00544398" w:rsidRPr="007D3885" w:rsidRDefault="00544398" w:rsidP="003228EF">
      <w:pPr>
        <w:pStyle w:val="ae"/>
        <w:widowControl/>
        <w:numPr>
          <w:ilvl w:val="1"/>
          <w:numId w:val="98"/>
        </w:numPr>
        <w:ind w:left="0" w:firstLine="709"/>
        <w:jc w:val="both"/>
        <w:rPr>
          <w:b/>
          <w:bCs/>
          <w:sz w:val="24"/>
          <w:szCs w:val="24"/>
        </w:rPr>
      </w:pPr>
      <w:r w:rsidRPr="007D3885">
        <w:rPr>
          <w:sz w:val="24"/>
          <w:szCs w:val="24"/>
        </w:rPr>
        <w:t>Организация движения при производстве дорожных работ по содержанию искусственного сооружения (ограждение мест производства дорожных работ)</w:t>
      </w:r>
    </w:p>
    <w:p w14:paraId="337789FB"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Мостовое полотно</w:t>
      </w:r>
    </w:p>
    <w:p w14:paraId="0BF537E8"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Покрытие проезжей части</w:t>
      </w:r>
    </w:p>
    <w:p w14:paraId="596E6AF7"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7C0A5B98" w14:textId="77777777" w:rsidR="00544398" w:rsidRPr="007D3885" w:rsidRDefault="00544398" w:rsidP="00943964">
      <w:pPr>
        <w:ind w:firstLine="709"/>
        <w:jc w:val="both"/>
        <w:rPr>
          <w:sz w:val="24"/>
          <w:szCs w:val="24"/>
        </w:rPr>
      </w:pPr>
      <w:r w:rsidRPr="007D3885">
        <w:rPr>
          <w:sz w:val="24"/>
          <w:szCs w:val="24"/>
        </w:rPr>
        <w:t>- очистка проезжей части на ширине 1 м вдоль тротуаров от грязи и посторонних предметов;</w:t>
      </w:r>
    </w:p>
    <w:p w14:paraId="3468DC91" w14:textId="77777777" w:rsidR="00544398" w:rsidRPr="007D3885" w:rsidRDefault="00544398" w:rsidP="00943964">
      <w:pPr>
        <w:ind w:firstLine="709"/>
        <w:jc w:val="both"/>
        <w:rPr>
          <w:sz w:val="24"/>
          <w:szCs w:val="24"/>
        </w:rPr>
      </w:pPr>
      <w:r w:rsidRPr="007D3885">
        <w:rPr>
          <w:sz w:val="24"/>
          <w:szCs w:val="24"/>
        </w:rPr>
        <w:t>- заливка трещин в покрытии битумом и заделка неглубоких выбоин.</w:t>
      </w:r>
    </w:p>
    <w:p w14:paraId="35E27461"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4B976E93" w14:textId="77777777" w:rsidR="00544398" w:rsidRPr="007D3885" w:rsidRDefault="00544398" w:rsidP="00943964">
      <w:pPr>
        <w:ind w:firstLine="709"/>
        <w:jc w:val="both"/>
        <w:rPr>
          <w:sz w:val="24"/>
          <w:szCs w:val="24"/>
        </w:rPr>
      </w:pPr>
      <w:r w:rsidRPr="007D3885">
        <w:rPr>
          <w:sz w:val="24"/>
          <w:szCs w:val="24"/>
        </w:rPr>
        <w:t>- очистка проезжей части на ширине 1 м вдоль тротуаров от снега и льда после прохода снегоуборочной техники с удалением снега;</w:t>
      </w:r>
    </w:p>
    <w:p w14:paraId="0B79E63B"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Система водоотвода</w:t>
      </w:r>
    </w:p>
    <w:p w14:paraId="5E821D54"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40AC0CB0" w14:textId="77777777" w:rsidR="00544398" w:rsidRPr="007D3885" w:rsidRDefault="00544398" w:rsidP="00943964">
      <w:pPr>
        <w:ind w:firstLine="709"/>
        <w:jc w:val="both"/>
        <w:rPr>
          <w:sz w:val="24"/>
          <w:szCs w:val="24"/>
        </w:rPr>
      </w:pPr>
      <w:r w:rsidRPr="007D3885">
        <w:rPr>
          <w:sz w:val="24"/>
          <w:szCs w:val="24"/>
        </w:rPr>
        <w:t>- очистка водоотводных трубок от грязи;</w:t>
      </w:r>
    </w:p>
    <w:p w14:paraId="236F885E" w14:textId="77777777" w:rsidR="00544398" w:rsidRPr="007D3885" w:rsidRDefault="00544398" w:rsidP="00943964">
      <w:pPr>
        <w:ind w:firstLine="709"/>
        <w:jc w:val="both"/>
        <w:rPr>
          <w:sz w:val="24"/>
          <w:szCs w:val="24"/>
        </w:rPr>
      </w:pPr>
      <w:r w:rsidRPr="007D3885">
        <w:rPr>
          <w:sz w:val="24"/>
          <w:szCs w:val="24"/>
        </w:rPr>
        <w:t>- очистка водоотводных лотков под деформационными швами от наносов;</w:t>
      </w:r>
    </w:p>
    <w:p w14:paraId="08CF3C1E" w14:textId="77777777" w:rsidR="00544398" w:rsidRPr="007D3885" w:rsidRDefault="00544398" w:rsidP="00943964">
      <w:pPr>
        <w:ind w:firstLine="709"/>
        <w:jc w:val="both"/>
        <w:rPr>
          <w:sz w:val="24"/>
          <w:szCs w:val="24"/>
        </w:rPr>
      </w:pPr>
      <w:r w:rsidRPr="007D3885">
        <w:rPr>
          <w:sz w:val="24"/>
          <w:szCs w:val="24"/>
        </w:rPr>
        <w:t>- устранение мест образования луж выравниванием покрытия.</w:t>
      </w:r>
    </w:p>
    <w:p w14:paraId="114206B2"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2D078C31" w14:textId="77777777" w:rsidR="00544398" w:rsidRPr="007D3885" w:rsidRDefault="00544398" w:rsidP="00943964">
      <w:pPr>
        <w:ind w:firstLine="709"/>
        <w:jc w:val="both"/>
        <w:rPr>
          <w:sz w:val="24"/>
          <w:szCs w:val="24"/>
        </w:rPr>
      </w:pPr>
      <w:r w:rsidRPr="007D3885">
        <w:rPr>
          <w:sz w:val="24"/>
          <w:szCs w:val="24"/>
        </w:rPr>
        <w:t>- очистка водоотводных трубок и водоотводных лотков под деформации швами от снега и льда (ширина очистки 0,5 м).</w:t>
      </w:r>
    </w:p>
    <w:p w14:paraId="159A101E"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Зона сопряжения моста с дорогой</w:t>
      </w:r>
    </w:p>
    <w:p w14:paraId="5268F9FB"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204AFD09" w14:textId="77777777" w:rsidR="00544398" w:rsidRPr="007D3885" w:rsidRDefault="00544398" w:rsidP="00943964">
      <w:pPr>
        <w:ind w:firstLine="709"/>
        <w:jc w:val="both"/>
        <w:rPr>
          <w:sz w:val="24"/>
          <w:szCs w:val="24"/>
        </w:rPr>
      </w:pPr>
      <w:r w:rsidRPr="007D3885">
        <w:rPr>
          <w:sz w:val="24"/>
          <w:szCs w:val="24"/>
        </w:rPr>
        <w:t>- очистка проезжей части на ширине 1 м вдоль тротуаров от грязи и посторонних предметов;</w:t>
      </w:r>
    </w:p>
    <w:p w14:paraId="77D9F67E" w14:textId="77777777" w:rsidR="00544398" w:rsidRPr="007D3885" w:rsidRDefault="00544398" w:rsidP="00943964">
      <w:pPr>
        <w:ind w:firstLine="709"/>
        <w:jc w:val="both"/>
        <w:rPr>
          <w:sz w:val="24"/>
          <w:szCs w:val="24"/>
        </w:rPr>
      </w:pPr>
      <w:r w:rsidRPr="007D3885">
        <w:rPr>
          <w:sz w:val="24"/>
          <w:szCs w:val="24"/>
        </w:rPr>
        <w:t>- заливка трещин в покрытии битумной мастикой.</w:t>
      </w:r>
    </w:p>
    <w:p w14:paraId="7FD230C3"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3DA5A5BF" w14:textId="77777777" w:rsidR="00544398" w:rsidRPr="007D3885" w:rsidRDefault="00544398" w:rsidP="00943964">
      <w:pPr>
        <w:ind w:firstLine="709"/>
        <w:jc w:val="both"/>
        <w:rPr>
          <w:sz w:val="24"/>
          <w:szCs w:val="24"/>
        </w:rPr>
      </w:pPr>
      <w:r w:rsidRPr="007D3885">
        <w:rPr>
          <w:sz w:val="24"/>
          <w:szCs w:val="24"/>
        </w:rPr>
        <w:t>- очистка проезжей части на ширине 1 м вдоль тротуаров от снега и льда после прохода снегоуборочной техники с удалением снега.</w:t>
      </w:r>
    </w:p>
    <w:p w14:paraId="16D46270"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Деформационные швы</w:t>
      </w:r>
    </w:p>
    <w:p w14:paraId="6CD11231"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2BB3C1C9" w14:textId="77777777" w:rsidR="00544398" w:rsidRPr="007D3885" w:rsidRDefault="00544398" w:rsidP="00943964">
      <w:pPr>
        <w:ind w:firstLine="709"/>
        <w:jc w:val="both"/>
        <w:rPr>
          <w:sz w:val="24"/>
          <w:szCs w:val="24"/>
        </w:rPr>
      </w:pPr>
      <w:r w:rsidRPr="007D3885">
        <w:rPr>
          <w:sz w:val="24"/>
          <w:szCs w:val="24"/>
        </w:rPr>
        <w:t>- очистка от грязи пазов для перемещения листов, зазоров в швах поверхностей деталей швов с мастичным и резиновым заполнением и перекрытого типа;</w:t>
      </w:r>
    </w:p>
    <w:p w14:paraId="2A1E09B9" w14:textId="77777777" w:rsidR="00544398" w:rsidRPr="007D3885" w:rsidRDefault="00544398" w:rsidP="00943964">
      <w:pPr>
        <w:ind w:firstLine="709"/>
        <w:jc w:val="both"/>
        <w:rPr>
          <w:sz w:val="24"/>
          <w:szCs w:val="24"/>
        </w:rPr>
      </w:pPr>
      <w:r w:rsidRPr="007D3885">
        <w:rPr>
          <w:sz w:val="24"/>
          <w:szCs w:val="24"/>
        </w:rPr>
        <w:t>- очистка и смазка механизмов сложных конструкций швов;</w:t>
      </w:r>
    </w:p>
    <w:p w14:paraId="5D67BF8B" w14:textId="77777777" w:rsidR="00544398" w:rsidRPr="007D3885" w:rsidRDefault="00544398" w:rsidP="00943964">
      <w:pPr>
        <w:ind w:firstLine="709"/>
        <w:jc w:val="both"/>
        <w:rPr>
          <w:sz w:val="24"/>
          <w:szCs w:val="24"/>
        </w:rPr>
      </w:pPr>
      <w:r w:rsidRPr="007D3885">
        <w:rPr>
          <w:sz w:val="24"/>
          <w:szCs w:val="24"/>
        </w:rPr>
        <w:t>- заливка трещин в покрытии битумом в зоне деформационного шва.</w:t>
      </w:r>
    </w:p>
    <w:p w14:paraId="702C2051"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67E0C80C" w14:textId="77777777" w:rsidR="00544398" w:rsidRPr="007D3885" w:rsidRDefault="00544398" w:rsidP="00943964">
      <w:pPr>
        <w:ind w:firstLine="709"/>
        <w:jc w:val="both"/>
        <w:rPr>
          <w:sz w:val="24"/>
          <w:szCs w:val="24"/>
        </w:rPr>
      </w:pPr>
      <w:r w:rsidRPr="007D3885">
        <w:rPr>
          <w:sz w:val="24"/>
          <w:szCs w:val="24"/>
        </w:rPr>
        <w:t>- очистка от снега и льда пазов для перемещения листов, зазоров в швах, поверхностей деталей швов с мастичным и резиновым заполнением и перекрытого типа (ширина очистки 0,5 м).</w:t>
      </w:r>
    </w:p>
    <w:p w14:paraId="356761AE"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Тротуары, прохожая часть пешеходных переходов в разных уровнях, включая лестничные сходы и пандусы (если применимо)</w:t>
      </w:r>
    </w:p>
    <w:p w14:paraId="5A1B2A93"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5F3D257D" w14:textId="77777777" w:rsidR="00544398" w:rsidRPr="007D3885" w:rsidRDefault="00544398" w:rsidP="00943964">
      <w:pPr>
        <w:ind w:firstLine="709"/>
        <w:jc w:val="both"/>
        <w:rPr>
          <w:sz w:val="24"/>
          <w:szCs w:val="24"/>
        </w:rPr>
      </w:pPr>
      <w:r w:rsidRPr="007D3885">
        <w:rPr>
          <w:sz w:val="24"/>
          <w:szCs w:val="24"/>
        </w:rPr>
        <w:t>- очистка от грязи, мусора, посторонних предметов;</w:t>
      </w:r>
    </w:p>
    <w:p w14:paraId="47D40F51" w14:textId="77777777" w:rsidR="00544398" w:rsidRPr="007D3885" w:rsidRDefault="00544398" w:rsidP="00943964">
      <w:pPr>
        <w:ind w:firstLine="709"/>
        <w:jc w:val="both"/>
        <w:rPr>
          <w:sz w:val="24"/>
          <w:szCs w:val="24"/>
        </w:rPr>
      </w:pPr>
      <w:r w:rsidRPr="007D3885">
        <w:rPr>
          <w:sz w:val="24"/>
          <w:szCs w:val="24"/>
        </w:rPr>
        <w:t>- прочистка окон в тротуарных блоках для пропуска воды;</w:t>
      </w:r>
    </w:p>
    <w:p w14:paraId="2D5C6746" w14:textId="77777777" w:rsidR="00544398" w:rsidRPr="007D3885" w:rsidRDefault="00544398" w:rsidP="00943964">
      <w:pPr>
        <w:ind w:firstLine="709"/>
        <w:jc w:val="both"/>
        <w:rPr>
          <w:sz w:val="24"/>
          <w:szCs w:val="24"/>
        </w:rPr>
      </w:pPr>
      <w:r w:rsidRPr="007D3885">
        <w:rPr>
          <w:sz w:val="24"/>
          <w:szCs w:val="24"/>
        </w:rPr>
        <w:t>- очистка от грязи пространства под тротуарами;</w:t>
      </w:r>
    </w:p>
    <w:p w14:paraId="4CF2C1E5" w14:textId="77777777" w:rsidR="00544398" w:rsidRPr="007D3885" w:rsidRDefault="00544398" w:rsidP="00943964">
      <w:pPr>
        <w:ind w:firstLine="709"/>
        <w:jc w:val="both"/>
        <w:rPr>
          <w:sz w:val="24"/>
          <w:szCs w:val="24"/>
        </w:rPr>
      </w:pPr>
      <w:r w:rsidRPr="007D3885">
        <w:rPr>
          <w:sz w:val="24"/>
          <w:szCs w:val="24"/>
        </w:rPr>
        <w:t>- заливка трещин и выбоин в асфальтобетонном покрытии;</w:t>
      </w:r>
    </w:p>
    <w:p w14:paraId="18054363" w14:textId="77777777" w:rsidR="00544398" w:rsidRPr="007D3885" w:rsidRDefault="00544398" w:rsidP="00943964">
      <w:pPr>
        <w:ind w:firstLine="709"/>
        <w:jc w:val="both"/>
        <w:rPr>
          <w:sz w:val="24"/>
          <w:szCs w:val="24"/>
        </w:rPr>
      </w:pPr>
      <w:r w:rsidRPr="007D3885">
        <w:rPr>
          <w:sz w:val="24"/>
          <w:szCs w:val="24"/>
        </w:rPr>
        <w:t>- заделка трещин и выбоин в цементобетонном покрытии.</w:t>
      </w:r>
    </w:p>
    <w:p w14:paraId="1CF6F499"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49125DEF" w14:textId="77777777" w:rsidR="00544398" w:rsidRPr="007D3885" w:rsidRDefault="00544398" w:rsidP="00943964">
      <w:pPr>
        <w:ind w:firstLine="709"/>
        <w:jc w:val="both"/>
        <w:rPr>
          <w:sz w:val="24"/>
          <w:szCs w:val="24"/>
        </w:rPr>
      </w:pPr>
      <w:r w:rsidRPr="007D3885">
        <w:rPr>
          <w:sz w:val="24"/>
          <w:szCs w:val="24"/>
        </w:rPr>
        <w:lastRenderedPageBreak/>
        <w:t>- очистка от снега и льда;</w:t>
      </w:r>
    </w:p>
    <w:p w14:paraId="60AA772F" w14:textId="77777777" w:rsidR="00544398" w:rsidRPr="007D3885" w:rsidRDefault="00544398" w:rsidP="00943964">
      <w:pPr>
        <w:ind w:firstLine="709"/>
        <w:jc w:val="both"/>
        <w:rPr>
          <w:sz w:val="24"/>
          <w:szCs w:val="24"/>
        </w:rPr>
      </w:pPr>
      <w:r w:rsidRPr="007D3885">
        <w:rPr>
          <w:sz w:val="24"/>
          <w:szCs w:val="24"/>
        </w:rPr>
        <w:t>- прочистка окон в тротуарных блоках для пропуска воды;</w:t>
      </w:r>
    </w:p>
    <w:p w14:paraId="06AB2C5B" w14:textId="77777777" w:rsidR="00544398" w:rsidRPr="007D3885" w:rsidRDefault="00544398" w:rsidP="00943964">
      <w:pPr>
        <w:ind w:firstLine="709"/>
        <w:jc w:val="both"/>
        <w:rPr>
          <w:sz w:val="24"/>
          <w:szCs w:val="24"/>
        </w:rPr>
      </w:pPr>
      <w:r w:rsidRPr="007D3885">
        <w:rPr>
          <w:sz w:val="24"/>
          <w:szCs w:val="24"/>
        </w:rPr>
        <w:t>- противогололедная обработка покрытий сооружений, расположенных в населенных пунктах, сухим песком или шлаком;</w:t>
      </w:r>
    </w:p>
    <w:p w14:paraId="6FD15035" w14:textId="77777777" w:rsidR="00544398" w:rsidRPr="007D3885" w:rsidRDefault="00544398" w:rsidP="00943964">
      <w:pPr>
        <w:ind w:firstLine="709"/>
        <w:jc w:val="both"/>
        <w:rPr>
          <w:sz w:val="24"/>
          <w:szCs w:val="24"/>
        </w:rPr>
      </w:pPr>
      <w:r w:rsidRPr="007D3885">
        <w:rPr>
          <w:sz w:val="24"/>
          <w:szCs w:val="24"/>
        </w:rPr>
        <w:t>- очистка от снега и льда перекрытий прохожей части надземных пешеходных переходов.</w:t>
      </w:r>
    </w:p>
    <w:p w14:paraId="4BFF0773" w14:textId="77777777" w:rsidR="00544398" w:rsidRPr="007D3885" w:rsidRDefault="00544398" w:rsidP="003228EF">
      <w:pPr>
        <w:pStyle w:val="ae"/>
        <w:widowControl/>
        <w:numPr>
          <w:ilvl w:val="2"/>
          <w:numId w:val="98"/>
        </w:numPr>
        <w:ind w:left="0" w:firstLine="709"/>
        <w:jc w:val="both"/>
        <w:rPr>
          <w:b/>
          <w:bCs/>
          <w:sz w:val="24"/>
          <w:szCs w:val="24"/>
        </w:rPr>
      </w:pPr>
      <w:r w:rsidRPr="007D3885">
        <w:rPr>
          <w:b/>
          <w:sz w:val="24"/>
          <w:szCs w:val="24"/>
        </w:rPr>
        <w:t xml:space="preserve">Содержание подъемных устройств для маломобильных групп населения (если применимо) </w:t>
      </w:r>
      <w:r w:rsidRPr="007D3885">
        <w:rPr>
          <w:sz w:val="24"/>
          <w:szCs w:val="24"/>
        </w:rPr>
        <w:t>согласно техническим паспортам и инструкциям на оборудование</w:t>
      </w:r>
    </w:p>
    <w:p w14:paraId="11CDACE8"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Перильные ограждения</w:t>
      </w:r>
    </w:p>
    <w:p w14:paraId="1A6F09DD"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30DA2500" w14:textId="77777777" w:rsidR="00544398" w:rsidRPr="007D3885" w:rsidRDefault="00544398" w:rsidP="00943964">
      <w:pPr>
        <w:ind w:firstLine="709"/>
        <w:jc w:val="both"/>
        <w:rPr>
          <w:sz w:val="24"/>
          <w:szCs w:val="24"/>
        </w:rPr>
      </w:pPr>
      <w:r w:rsidRPr="007D3885">
        <w:rPr>
          <w:sz w:val="24"/>
          <w:szCs w:val="24"/>
        </w:rPr>
        <w:t>- очистка (в том числе влажная) от грязи;</w:t>
      </w:r>
    </w:p>
    <w:p w14:paraId="3BCA2FF1" w14:textId="77777777" w:rsidR="00544398" w:rsidRPr="007D3885" w:rsidRDefault="00544398" w:rsidP="00943964">
      <w:pPr>
        <w:ind w:firstLine="709"/>
        <w:jc w:val="both"/>
        <w:rPr>
          <w:sz w:val="24"/>
          <w:szCs w:val="24"/>
        </w:rPr>
      </w:pPr>
      <w:r w:rsidRPr="007D3885">
        <w:rPr>
          <w:sz w:val="24"/>
          <w:szCs w:val="24"/>
        </w:rPr>
        <w:t>- локальное восстановление окрасочного слоя (подкраска).</w:t>
      </w:r>
    </w:p>
    <w:p w14:paraId="569DFA34"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05948BF0" w14:textId="77777777" w:rsidR="00544398" w:rsidRPr="007D3885" w:rsidRDefault="00544398" w:rsidP="00943964">
      <w:pPr>
        <w:ind w:firstLine="709"/>
        <w:jc w:val="both"/>
        <w:rPr>
          <w:sz w:val="24"/>
          <w:szCs w:val="24"/>
        </w:rPr>
      </w:pPr>
      <w:r w:rsidRPr="007D3885">
        <w:rPr>
          <w:sz w:val="24"/>
          <w:szCs w:val="24"/>
        </w:rPr>
        <w:t>- очистка от снега и противогололедных материалов.</w:t>
      </w:r>
    </w:p>
    <w:p w14:paraId="2EC93102"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Ограждения проезжей части</w:t>
      </w:r>
    </w:p>
    <w:p w14:paraId="7769E3C1"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34534EA3" w14:textId="77777777" w:rsidR="00544398" w:rsidRPr="007D3885" w:rsidRDefault="00544398" w:rsidP="00943964">
      <w:pPr>
        <w:ind w:firstLine="709"/>
        <w:jc w:val="both"/>
        <w:rPr>
          <w:sz w:val="24"/>
          <w:szCs w:val="24"/>
        </w:rPr>
      </w:pPr>
      <w:r w:rsidRPr="007D3885">
        <w:rPr>
          <w:sz w:val="24"/>
          <w:szCs w:val="24"/>
        </w:rPr>
        <w:t>- очистка (в том числе влажная) от грязи, уборка грунта.</w:t>
      </w:r>
    </w:p>
    <w:p w14:paraId="7AFC8FDD"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46280A85" w14:textId="77777777" w:rsidR="00544398" w:rsidRPr="007D3885" w:rsidRDefault="00544398" w:rsidP="00943964">
      <w:pPr>
        <w:ind w:firstLine="709"/>
        <w:jc w:val="both"/>
        <w:rPr>
          <w:sz w:val="24"/>
          <w:szCs w:val="24"/>
        </w:rPr>
      </w:pPr>
      <w:r w:rsidRPr="007D3885">
        <w:rPr>
          <w:sz w:val="24"/>
          <w:szCs w:val="24"/>
        </w:rPr>
        <w:t>- очистка от снега и противогололедных материалов.</w:t>
      </w:r>
    </w:p>
    <w:p w14:paraId="09286643"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Пролетные строения</w:t>
      </w:r>
    </w:p>
    <w:p w14:paraId="6DE7D8ED"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Железобетонные пролетные строения</w:t>
      </w:r>
    </w:p>
    <w:p w14:paraId="7279EBF6"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4A5E43EA" w14:textId="77777777" w:rsidR="00544398" w:rsidRPr="007D3885" w:rsidRDefault="00544398" w:rsidP="00943964">
      <w:pPr>
        <w:ind w:firstLine="709"/>
        <w:jc w:val="both"/>
        <w:rPr>
          <w:sz w:val="24"/>
          <w:szCs w:val="24"/>
        </w:rPr>
      </w:pPr>
      <w:r w:rsidRPr="007D3885">
        <w:rPr>
          <w:sz w:val="24"/>
          <w:szCs w:val="24"/>
        </w:rPr>
        <w:t>- очистка поверхности от грязи, наносного грунта, растительности;</w:t>
      </w:r>
    </w:p>
    <w:p w14:paraId="1D60321D" w14:textId="77777777" w:rsidR="00544398" w:rsidRPr="007D3885" w:rsidRDefault="00544398" w:rsidP="00943964">
      <w:pPr>
        <w:ind w:firstLine="709"/>
        <w:jc w:val="both"/>
        <w:rPr>
          <w:sz w:val="24"/>
          <w:szCs w:val="24"/>
        </w:rPr>
      </w:pPr>
      <w:r w:rsidRPr="007D3885">
        <w:rPr>
          <w:sz w:val="24"/>
          <w:szCs w:val="24"/>
        </w:rPr>
        <w:t>- промывка опорных узлов балок;</w:t>
      </w:r>
    </w:p>
    <w:p w14:paraId="0E6F4EAA" w14:textId="77777777" w:rsidR="00544398" w:rsidRPr="007D3885" w:rsidRDefault="00544398" w:rsidP="00943964">
      <w:pPr>
        <w:ind w:firstLine="709"/>
        <w:jc w:val="both"/>
        <w:rPr>
          <w:sz w:val="24"/>
          <w:szCs w:val="24"/>
        </w:rPr>
      </w:pPr>
      <w:r w:rsidRPr="007D3885">
        <w:rPr>
          <w:sz w:val="24"/>
          <w:szCs w:val="24"/>
        </w:rPr>
        <w:t>- нанесение вертикальной разметки на низ фасадных балок путепроводов над автодорогами.</w:t>
      </w:r>
    </w:p>
    <w:p w14:paraId="5F299836"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Стальные и сталежелезобетон</w:t>
      </w:r>
      <w:r w:rsidR="00F57A4C" w:rsidRPr="007D3885">
        <w:rPr>
          <w:b/>
          <w:bCs/>
          <w:sz w:val="24"/>
          <w:szCs w:val="24"/>
        </w:rPr>
        <w:t>н</w:t>
      </w:r>
      <w:r w:rsidRPr="007D3885">
        <w:rPr>
          <w:b/>
          <w:bCs/>
          <w:sz w:val="24"/>
          <w:szCs w:val="24"/>
        </w:rPr>
        <w:t>ые пролетные строения</w:t>
      </w:r>
    </w:p>
    <w:p w14:paraId="59C14242"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6617B45E" w14:textId="77777777" w:rsidR="00544398" w:rsidRPr="007D3885" w:rsidRDefault="00544398" w:rsidP="00943964">
      <w:pPr>
        <w:ind w:firstLine="709"/>
        <w:jc w:val="both"/>
        <w:rPr>
          <w:sz w:val="24"/>
          <w:szCs w:val="24"/>
        </w:rPr>
      </w:pPr>
      <w:r w:rsidRPr="007D3885">
        <w:rPr>
          <w:sz w:val="24"/>
          <w:szCs w:val="24"/>
        </w:rPr>
        <w:t>- очистка поверхности от грязи, наносного грунта, растительности;</w:t>
      </w:r>
    </w:p>
    <w:p w14:paraId="366F648C" w14:textId="77777777" w:rsidR="00544398" w:rsidRPr="007D3885" w:rsidRDefault="00544398" w:rsidP="00943964">
      <w:pPr>
        <w:ind w:firstLine="709"/>
        <w:jc w:val="both"/>
        <w:rPr>
          <w:sz w:val="24"/>
          <w:szCs w:val="24"/>
        </w:rPr>
      </w:pPr>
      <w:r w:rsidRPr="007D3885">
        <w:rPr>
          <w:sz w:val="24"/>
          <w:szCs w:val="24"/>
        </w:rPr>
        <w:t>- промывка опорных узлов;</w:t>
      </w:r>
    </w:p>
    <w:p w14:paraId="6A712600" w14:textId="77777777" w:rsidR="00544398" w:rsidRPr="007D3885" w:rsidRDefault="00544398" w:rsidP="00943964">
      <w:pPr>
        <w:ind w:firstLine="709"/>
        <w:jc w:val="both"/>
        <w:rPr>
          <w:sz w:val="24"/>
          <w:szCs w:val="24"/>
        </w:rPr>
      </w:pPr>
      <w:r w:rsidRPr="007D3885">
        <w:rPr>
          <w:sz w:val="24"/>
          <w:szCs w:val="24"/>
        </w:rPr>
        <w:t>- нанесение вертикальной разметки на низ фасадных балок путепроводов над автодорогами.</w:t>
      </w:r>
    </w:p>
    <w:p w14:paraId="11CBB15C"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Деревянные конструкции</w:t>
      </w:r>
    </w:p>
    <w:p w14:paraId="4E5FC45A"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4AFC97CC" w14:textId="77777777" w:rsidR="00544398" w:rsidRPr="007D3885" w:rsidRDefault="00544398" w:rsidP="00943964">
      <w:pPr>
        <w:ind w:firstLine="709"/>
        <w:jc w:val="both"/>
        <w:rPr>
          <w:sz w:val="24"/>
          <w:szCs w:val="24"/>
        </w:rPr>
      </w:pPr>
      <w:r w:rsidRPr="007D3885">
        <w:rPr>
          <w:sz w:val="24"/>
          <w:szCs w:val="24"/>
        </w:rPr>
        <w:t>- очистка настила от грязи;</w:t>
      </w:r>
    </w:p>
    <w:p w14:paraId="5758448D" w14:textId="77777777" w:rsidR="00544398" w:rsidRPr="007D3885" w:rsidRDefault="00544398" w:rsidP="00943964">
      <w:pPr>
        <w:ind w:firstLine="709"/>
        <w:jc w:val="both"/>
        <w:rPr>
          <w:sz w:val="24"/>
          <w:szCs w:val="24"/>
        </w:rPr>
      </w:pPr>
      <w:r w:rsidRPr="007D3885">
        <w:rPr>
          <w:sz w:val="24"/>
          <w:szCs w:val="24"/>
        </w:rPr>
        <w:t>- подтяжка болтов в сопряжениях деревянных элементов;</w:t>
      </w:r>
    </w:p>
    <w:p w14:paraId="704AAE16" w14:textId="77777777" w:rsidR="00544398" w:rsidRPr="007D3885" w:rsidRDefault="00544398" w:rsidP="00943964">
      <w:pPr>
        <w:ind w:firstLine="709"/>
        <w:jc w:val="both"/>
        <w:rPr>
          <w:sz w:val="24"/>
          <w:szCs w:val="24"/>
        </w:rPr>
      </w:pPr>
      <w:r w:rsidRPr="007D3885">
        <w:rPr>
          <w:sz w:val="24"/>
          <w:szCs w:val="24"/>
        </w:rPr>
        <w:t>- срубка поверхностного загнившего слоя древесины;</w:t>
      </w:r>
    </w:p>
    <w:p w14:paraId="7C056C2A" w14:textId="77777777" w:rsidR="00544398" w:rsidRPr="007D3885" w:rsidRDefault="00544398" w:rsidP="00943964">
      <w:pPr>
        <w:ind w:firstLine="709"/>
        <w:jc w:val="both"/>
        <w:rPr>
          <w:sz w:val="24"/>
          <w:szCs w:val="24"/>
        </w:rPr>
      </w:pPr>
      <w:r w:rsidRPr="007D3885">
        <w:rPr>
          <w:sz w:val="24"/>
          <w:szCs w:val="24"/>
        </w:rPr>
        <w:t>- антисептирование древесины путем заложения паст в узлах и сопряжениях.</w:t>
      </w:r>
    </w:p>
    <w:p w14:paraId="77136FEE"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3FB9F439" w14:textId="77777777" w:rsidR="00544398" w:rsidRPr="007D3885" w:rsidRDefault="00544398" w:rsidP="00943964">
      <w:pPr>
        <w:ind w:firstLine="709"/>
        <w:jc w:val="both"/>
        <w:rPr>
          <w:sz w:val="24"/>
          <w:szCs w:val="24"/>
        </w:rPr>
      </w:pPr>
      <w:r w:rsidRPr="007D3885">
        <w:rPr>
          <w:sz w:val="24"/>
          <w:szCs w:val="24"/>
        </w:rPr>
        <w:t>- очистка настила от снега и льда.</w:t>
      </w:r>
    </w:p>
    <w:p w14:paraId="5BDB04CC"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Опорные части</w:t>
      </w:r>
    </w:p>
    <w:p w14:paraId="7C53FAFF"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3CD0F043" w14:textId="77777777" w:rsidR="00544398" w:rsidRPr="007D3885" w:rsidRDefault="00544398" w:rsidP="00943964">
      <w:pPr>
        <w:ind w:firstLine="709"/>
        <w:jc w:val="both"/>
        <w:rPr>
          <w:sz w:val="24"/>
          <w:szCs w:val="24"/>
        </w:rPr>
      </w:pPr>
      <w:r w:rsidRPr="007D3885">
        <w:rPr>
          <w:sz w:val="24"/>
          <w:szCs w:val="24"/>
        </w:rPr>
        <w:t>- очистка от грязи, подкраска.</w:t>
      </w:r>
    </w:p>
    <w:p w14:paraId="369E1C46"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6AAF6C6A" w14:textId="77777777" w:rsidR="00544398" w:rsidRPr="007D3885" w:rsidRDefault="00544398" w:rsidP="00943964">
      <w:pPr>
        <w:ind w:firstLine="709"/>
        <w:jc w:val="both"/>
        <w:rPr>
          <w:sz w:val="24"/>
          <w:szCs w:val="24"/>
        </w:rPr>
      </w:pPr>
      <w:r w:rsidRPr="007D3885">
        <w:rPr>
          <w:sz w:val="24"/>
          <w:szCs w:val="24"/>
        </w:rPr>
        <w:t>- очистка от снега и льда опорных частей береговых опор.</w:t>
      </w:r>
    </w:p>
    <w:p w14:paraId="66DF072E"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Бетонные, каменные и железобетонные опоры</w:t>
      </w:r>
    </w:p>
    <w:p w14:paraId="15236666"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0A1C261C" w14:textId="77777777" w:rsidR="00544398" w:rsidRPr="007D3885" w:rsidRDefault="00544398" w:rsidP="00943964">
      <w:pPr>
        <w:ind w:firstLine="709"/>
        <w:jc w:val="both"/>
        <w:rPr>
          <w:sz w:val="24"/>
          <w:szCs w:val="24"/>
        </w:rPr>
      </w:pPr>
      <w:r w:rsidRPr="007D3885">
        <w:rPr>
          <w:sz w:val="24"/>
          <w:szCs w:val="24"/>
        </w:rPr>
        <w:t>- очистка верхней площадки (горизонтальной) от мусора и грязи;</w:t>
      </w:r>
    </w:p>
    <w:p w14:paraId="74EEA57C" w14:textId="77777777" w:rsidR="00544398" w:rsidRPr="007D3885" w:rsidRDefault="00544398" w:rsidP="00943964">
      <w:pPr>
        <w:ind w:firstLine="709"/>
        <w:jc w:val="both"/>
        <w:rPr>
          <w:sz w:val="24"/>
          <w:szCs w:val="24"/>
        </w:rPr>
      </w:pPr>
      <w:r w:rsidRPr="007D3885">
        <w:rPr>
          <w:sz w:val="24"/>
          <w:szCs w:val="24"/>
        </w:rPr>
        <w:t>- промывка опорных площадок,</w:t>
      </w:r>
    </w:p>
    <w:p w14:paraId="024F716C" w14:textId="77777777" w:rsidR="00544398" w:rsidRPr="007D3885" w:rsidRDefault="00544398" w:rsidP="00943964">
      <w:pPr>
        <w:ind w:firstLine="709"/>
        <w:jc w:val="both"/>
        <w:rPr>
          <w:sz w:val="24"/>
          <w:szCs w:val="24"/>
        </w:rPr>
      </w:pPr>
      <w:r w:rsidRPr="007D3885">
        <w:rPr>
          <w:sz w:val="24"/>
          <w:szCs w:val="24"/>
        </w:rPr>
        <w:t>- нанесение вертикальной разметки на опорах путепроводов над автодорогами.</w:t>
      </w:r>
    </w:p>
    <w:p w14:paraId="3CBEFAF3"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05AE1765" w14:textId="77777777" w:rsidR="00544398" w:rsidRPr="007D3885" w:rsidRDefault="00544398" w:rsidP="00943964">
      <w:pPr>
        <w:ind w:firstLine="709"/>
        <w:jc w:val="both"/>
        <w:rPr>
          <w:sz w:val="24"/>
          <w:szCs w:val="24"/>
        </w:rPr>
      </w:pPr>
      <w:r w:rsidRPr="007D3885">
        <w:rPr>
          <w:sz w:val="24"/>
          <w:szCs w:val="24"/>
        </w:rPr>
        <w:t>- очистка подферменных площадок береговых опор от снега и льда.</w:t>
      </w:r>
    </w:p>
    <w:p w14:paraId="02C44361"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Регуляционные сооружения и русло</w:t>
      </w:r>
    </w:p>
    <w:p w14:paraId="3E5990DE"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0D176A13" w14:textId="77777777" w:rsidR="00544398" w:rsidRPr="007D3885" w:rsidRDefault="00544398" w:rsidP="00943964">
      <w:pPr>
        <w:ind w:firstLine="709"/>
        <w:jc w:val="both"/>
        <w:rPr>
          <w:sz w:val="24"/>
          <w:szCs w:val="24"/>
        </w:rPr>
      </w:pPr>
      <w:r w:rsidRPr="007D3885">
        <w:rPr>
          <w:sz w:val="24"/>
          <w:szCs w:val="24"/>
        </w:rPr>
        <w:t>- очистка конусов от грязи, травы, кустарника;</w:t>
      </w:r>
    </w:p>
    <w:p w14:paraId="564D01B7" w14:textId="77777777" w:rsidR="00544398" w:rsidRPr="007D3885" w:rsidRDefault="00544398" w:rsidP="00943964">
      <w:pPr>
        <w:ind w:firstLine="709"/>
        <w:jc w:val="both"/>
        <w:rPr>
          <w:sz w:val="24"/>
          <w:szCs w:val="24"/>
        </w:rPr>
      </w:pPr>
      <w:r w:rsidRPr="007D3885">
        <w:rPr>
          <w:sz w:val="24"/>
          <w:szCs w:val="24"/>
        </w:rPr>
        <w:lastRenderedPageBreak/>
        <w:t>- очистка укрепления откосов регуляционных сооружений от грязи, травы, кустарника.</w:t>
      </w:r>
    </w:p>
    <w:p w14:paraId="6347A6C4"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4ED58C83" w14:textId="77777777" w:rsidR="00544398" w:rsidRPr="007D3885" w:rsidRDefault="00544398" w:rsidP="00943964">
      <w:pPr>
        <w:ind w:firstLine="709"/>
        <w:jc w:val="both"/>
        <w:rPr>
          <w:sz w:val="24"/>
          <w:szCs w:val="24"/>
        </w:rPr>
      </w:pPr>
      <w:r w:rsidRPr="007D3885">
        <w:rPr>
          <w:sz w:val="24"/>
          <w:szCs w:val="24"/>
        </w:rPr>
        <w:t>- организация пропуска ледохода, паводковых вод.</w:t>
      </w:r>
    </w:p>
    <w:p w14:paraId="717C5939"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Подходы к мостовому сооружению</w:t>
      </w:r>
    </w:p>
    <w:p w14:paraId="4A77E587" w14:textId="77777777" w:rsidR="00544398" w:rsidRPr="007D3885" w:rsidRDefault="00544398" w:rsidP="00943964">
      <w:pPr>
        <w:ind w:firstLine="709"/>
        <w:jc w:val="both"/>
        <w:rPr>
          <w:sz w:val="24"/>
          <w:szCs w:val="24"/>
        </w:rPr>
      </w:pPr>
      <w:r w:rsidRPr="007D3885">
        <w:rPr>
          <w:b/>
          <w:bCs/>
          <w:sz w:val="24"/>
          <w:szCs w:val="24"/>
        </w:rPr>
        <w:t>Весенне-летне-осеннее содержание</w:t>
      </w:r>
    </w:p>
    <w:p w14:paraId="74AD55C4" w14:textId="77777777" w:rsidR="00544398" w:rsidRPr="007D3885" w:rsidRDefault="00544398" w:rsidP="00943964">
      <w:pPr>
        <w:ind w:firstLine="709"/>
        <w:jc w:val="both"/>
        <w:rPr>
          <w:sz w:val="24"/>
          <w:szCs w:val="24"/>
        </w:rPr>
      </w:pPr>
      <w:r w:rsidRPr="007D3885">
        <w:rPr>
          <w:sz w:val="24"/>
          <w:szCs w:val="24"/>
        </w:rPr>
        <w:t>- очистка ограждений (в том числе влажная) на длину 18 м с каждой стороны моста от грязи;</w:t>
      </w:r>
    </w:p>
    <w:p w14:paraId="38C0255B" w14:textId="77777777" w:rsidR="00544398" w:rsidRPr="007D3885" w:rsidRDefault="00544398" w:rsidP="00943964">
      <w:pPr>
        <w:ind w:firstLine="709"/>
        <w:jc w:val="both"/>
        <w:rPr>
          <w:sz w:val="24"/>
          <w:szCs w:val="24"/>
        </w:rPr>
      </w:pPr>
      <w:r w:rsidRPr="007D3885">
        <w:rPr>
          <w:sz w:val="24"/>
          <w:szCs w:val="24"/>
        </w:rPr>
        <w:t>- очистка от грязи и мусора первых (ближних к мосту) водоотводных лотков, а также лотков, расположенных на откосах конусов;</w:t>
      </w:r>
    </w:p>
    <w:p w14:paraId="3E65F64A" w14:textId="77777777" w:rsidR="00544398" w:rsidRPr="007D3885" w:rsidRDefault="00544398" w:rsidP="00943964">
      <w:pPr>
        <w:ind w:firstLine="709"/>
        <w:jc w:val="both"/>
        <w:rPr>
          <w:sz w:val="24"/>
          <w:szCs w:val="24"/>
        </w:rPr>
      </w:pPr>
      <w:r w:rsidRPr="007D3885">
        <w:rPr>
          <w:sz w:val="24"/>
          <w:szCs w:val="24"/>
        </w:rPr>
        <w:t>- очистка от грязи и мусора лестничных сходов;</w:t>
      </w:r>
    </w:p>
    <w:p w14:paraId="68A653BD" w14:textId="77777777" w:rsidR="00544398" w:rsidRPr="007D3885" w:rsidRDefault="00544398" w:rsidP="00943964">
      <w:pPr>
        <w:ind w:firstLine="709"/>
        <w:jc w:val="both"/>
        <w:rPr>
          <w:sz w:val="24"/>
          <w:szCs w:val="24"/>
        </w:rPr>
      </w:pPr>
      <w:r w:rsidRPr="007D3885">
        <w:rPr>
          <w:sz w:val="24"/>
          <w:szCs w:val="24"/>
        </w:rPr>
        <w:t>- окашивание травы, вырубка кустарника с очисткой подходов на длину 6 м с каждой стороны моста;</w:t>
      </w:r>
    </w:p>
    <w:p w14:paraId="4FE77837" w14:textId="77777777" w:rsidR="00544398" w:rsidRPr="007D3885" w:rsidRDefault="00544398" w:rsidP="00943964">
      <w:pPr>
        <w:ind w:firstLine="709"/>
        <w:jc w:val="both"/>
        <w:rPr>
          <w:sz w:val="24"/>
          <w:szCs w:val="24"/>
        </w:rPr>
      </w:pPr>
      <w:r w:rsidRPr="007D3885">
        <w:rPr>
          <w:sz w:val="24"/>
          <w:szCs w:val="24"/>
        </w:rPr>
        <w:t>- очистка русла и подмостовой зоны от мусора и наносов.</w:t>
      </w:r>
    </w:p>
    <w:p w14:paraId="7DFBA7CC" w14:textId="77777777" w:rsidR="00544398" w:rsidRPr="007D3885" w:rsidRDefault="00544398" w:rsidP="00943964">
      <w:pPr>
        <w:ind w:firstLine="709"/>
        <w:jc w:val="both"/>
        <w:rPr>
          <w:sz w:val="24"/>
          <w:szCs w:val="24"/>
        </w:rPr>
      </w:pPr>
      <w:r w:rsidRPr="007D3885">
        <w:rPr>
          <w:b/>
          <w:bCs/>
          <w:sz w:val="24"/>
          <w:szCs w:val="24"/>
        </w:rPr>
        <w:t>Зимнее содержание</w:t>
      </w:r>
    </w:p>
    <w:p w14:paraId="3A614ACD" w14:textId="77777777" w:rsidR="00544398" w:rsidRPr="007D3885" w:rsidRDefault="00544398" w:rsidP="00943964">
      <w:pPr>
        <w:ind w:firstLine="709"/>
        <w:jc w:val="both"/>
        <w:rPr>
          <w:sz w:val="24"/>
          <w:szCs w:val="24"/>
        </w:rPr>
      </w:pPr>
      <w:r w:rsidRPr="007D3885">
        <w:rPr>
          <w:sz w:val="24"/>
          <w:szCs w:val="24"/>
        </w:rPr>
        <w:t>- очистка от снега и льда покрытия подходов по краям на длину 6 м с каждой стороны моста после прохода снегоуборочной техники;</w:t>
      </w:r>
    </w:p>
    <w:p w14:paraId="417F6088" w14:textId="77777777" w:rsidR="00544398" w:rsidRPr="007D3885" w:rsidRDefault="00544398" w:rsidP="00943964">
      <w:pPr>
        <w:ind w:firstLine="709"/>
        <w:jc w:val="both"/>
        <w:rPr>
          <w:sz w:val="24"/>
          <w:szCs w:val="24"/>
        </w:rPr>
      </w:pPr>
      <w:r w:rsidRPr="007D3885">
        <w:rPr>
          <w:sz w:val="24"/>
          <w:szCs w:val="24"/>
        </w:rPr>
        <w:t>- очистка от снега и противогололедных материалов ограждений на длину 18 м с каждой стороны моста;</w:t>
      </w:r>
    </w:p>
    <w:p w14:paraId="4EA714E0" w14:textId="77777777" w:rsidR="00544398" w:rsidRPr="007D3885" w:rsidRDefault="00544398" w:rsidP="00943964">
      <w:pPr>
        <w:ind w:firstLine="709"/>
        <w:jc w:val="both"/>
        <w:rPr>
          <w:sz w:val="24"/>
          <w:szCs w:val="24"/>
        </w:rPr>
      </w:pPr>
      <w:r w:rsidRPr="007D3885">
        <w:rPr>
          <w:sz w:val="24"/>
          <w:szCs w:val="24"/>
        </w:rPr>
        <w:t>- расчистка от снега первых (ближних к мосту) водоотводных лотков и устройство окон (траншей) в снегу в зоне лотков;</w:t>
      </w:r>
    </w:p>
    <w:p w14:paraId="7AD8BC8C" w14:textId="77777777" w:rsidR="00544398" w:rsidRPr="007D3885" w:rsidRDefault="00544398" w:rsidP="00943964">
      <w:pPr>
        <w:ind w:firstLine="709"/>
        <w:jc w:val="both"/>
        <w:rPr>
          <w:sz w:val="24"/>
          <w:szCs w:val="24"/>
        </w:rPr>
      </w:pPr>
      <w:r w:rsidRPr="007D3885">
        <w:rPr>
          <w:sz w:val="24"/>
          <w:szCs w:val="24"/>
        </w:rPr>
        <w:t>- очистка от снега лестничных сходов;</w:t>
      </w:r>
    </w:p>
    <w:p w14:paraId="67C64BA1" w14:textId="77777777" w:rsidR="00544398" w:rsidRPr="007D3885" w:rsidRDefault="00544398" w:rsidP="003228EF">
      <w:pPr>
        <w:pStyle w:val="ae"/>
        <w:widowControl/>
        <w:numPr>
          <w:ilvl w:val="1"/>
          <w:numId w:val="98"/>
        </w:numPr>
        <w:ind w:left="0" w:firstLine="709"/>
        <w:jc w:val="both"/>
        <w:rPr>
          <w:b/>
          <w:bCs/>
          <w:sz w:val="24"/>
          <w:szCs w:val="24"/>
        </w:rPr>
      </w:pPr>
      <w:r w:rsidRPr="007D3885">
        <w:rPr>
          <w:b/>
          <w:sz w:val="24"/>
          <w:szCs w:val="24"/>
        </w:rPr>
        <w:t xml:space="preserve">Надзор </w:t>
      </w:r>
      <w:r w:rsidRPr="007D3885">
        <w:rPr>
          <w:b/>
          <w:sz w:val="24"/>
          <w:szCs w:val="24"/>
          <w:vertAlign w:val="superscript"/>
        </w:rPr>
        <w:footnoteReference w:id="18"/>
      </w:r>
      <w:r w:rsidRPr="007D3885">
        <w:rPr>
          <w:b/>
          <w:sz w:val="24"/>
          <w:szCs w:val="24"/>
          <w:vertAlign w:val="superscript"/>
        </w:rPr>
        <w:t>.</w:t>
      </w:r>
    </w:p>
    <w:p w14:paraId="3D505A99" w14:textId="77777777" w:rsidR="00544398" w:rsidRPr="007D3885" w:rsidRDefault="00544398" w:rsidP="00943964">
      <w:pPr>
        <w:ind w:firstLine="709"/>
        <w:jc w:val="both"/>
        <w:rPr>
          <w:sz w:val="24"/>
          <w:szCs w:val="24"/>
        </w:rPr>
      </w:pPr>
      <w:r w:rsidRPr="007D3885">
        <w:rPr>
          <w:sz w:val="24"/>
          <w:szCs w:val="24"/>
        </w:rPr>
        <w:t xml:space="preserve">- </w:t>
      </w:r>
      <w:r w:rsidR="00070342" w:rsidRPr="007D3885">
        <w:rPr>
          <w:sz w:val="24"/>
          <w:szCs w:val="24"/>
        </w:rPr>
        <w:t>регулярный</w:t>
      </w:r>
      <w:r w:rsidRPr="007D3885">
        <w:rPr>
          <w:sz w:val="24"/>
          <w:szCs w:val="24"/>
        </w:rPr>
        <w:t xml:space="preserve"> осмотр (декадный, каждые 10 дней) всех элементов сооружений, а также подмостовой зоны, подходов, обочин и откосов в зоне ответственности;</w:t>
      </w:r>
    </w:p>
    <w:p w14:paraId="4EB063C4" w14:textId="77777777" w:rsidR="00544398" w:rsidRPr="007D3885" w:rsidRDefault="00544398" w:rsidP="00943964">
      <w:pPr>
        <w:ind w:firstLine="709"/>
        <w:jc w:val="both"/>
        <w:rPr>
          <w:sz w:val="24"/>
          <w:szCs w:val="24"/>
        </w:rPr>
      </w:pPr>
      <w:r w:rsidRPr="007D3885">
        <w:rPr>
          <w:sz w:val="24"/>
          <w:szCs w:val="24"/>
        </w:rPr>
        <w:t>- весенний осмотр (</w:t>
      </w:r>
      <w:r w:rsidR="00070342" w:rsidRPr="007D3885">
        <w:rPr>
          <w:sz w:val="24"/>
          <w:szCs w:val="24"/>
        </w:rPr>
        <w:t>текущий</w:t>
      </w:r>
      <w:r w:rsidRPr="007D3885">
        <w:rPr>
          <w:sz w:val="24"/>
          <w:szCs w:val="24"/>
        </w:rPr>
        <w:t>) всех элементов сооружений с составлением ведомостей дефектов и графика их устранения;</w:t>
      </w:r>
    </w:p>
    <w:p w14:paraId="5FF03B48" w14:textId="77777777" w:rsidR="00544398" w:rsidRPr="007D3885" w:rsidRDefault="00544398" w:rsidP="00943964">
      <w:pPr>
        <w:ind w:firstLine="709"/>
        <w:jc w:val="both"/>
        <w:rPr>
          <w:sz w:val="24"/>
          <w:szCs w:val="24"/>
        </w:rPr>
      </w:pPr>
      <w:r w:rsidRPr="007D3885">
        <w:rPr>
          <w:sz w:val="24"/>
          <w:szCs w:val="24"/>
        </w:rPr>
        <w:t>- осенний осмотр (текущий) с составлением ведомостей дефектов и графика их устранения;</w:t>
      </w:r>
    </w:p>
    <w:p w14:paraId="1E1F1445" w14:textId="77777777" w:rsidR="00544398" w:rsidRPr="007D3885" w:rsidRDefault="00544398" w:rsidP="00943964">
      <w:pPr>
        <w:ind w:firstLine="709"/>
        <w:jc w:val="both"/>
        <w:rPr>
          <w:sz w:val="24"/>
          <w:szCs w:val="24"/>
        </w:rPr>
      </w:pPr>
      <w:r w:rsidRPr="007D3885">
        <w:rPr>
          <w:sz w:val="24"/>
          <w:szCs w:val="24"/>
        </w:rPr>
        <w:t xml:space="preserve">- ведение книги искусственного сооружения, журнала </w:t>
      </w:r>
      <w:r w:rsidR="00203771" w:rsidRPr="007D3885">
        <w:rPr>
          <w:sz w:val="24"/>
          <w:szCs w:val="24"/>
        </w:rPr>
        <w:t>регулярных</w:t>
      </w:r>
      <w:r w:rsidRPr="007D3885">
        <w:rPr>
          <w:sz w:val="24"/>
          <w:szCs w:val="24"/>
        </w:rPr>
        <w:t xml:space="preserve"> осмотров;</w:t>
      </w:r>
    </w:p>
    <w:p w14:paraId="2959701D" w14:textId="77777777" w:rsidR="00544398" w:rsidRPr="007D3885" w:rsidRDefault="00544398" w:rsidP="00943964">
      <w:pPr>
        <w:ind w:firstLine="709"/>
        <w:jc w:val="both"/>
        <w:rPr>
          <w:sz w:val="24"/>
          <w:szCs w:val="24"/>
        </w:rPr>
      </w:pPr>
      <w:r w:rsidRPr="007D3885">
        <w:rPr>
          <w:sz w:val="24"/>
          <w:szCs w:val="24"/>
        </w:rPr>
        <w:t>- использование мобильного приложения «Текущая ситуация» АИС ИССО-Н;</w:t>
      </w:r>
    </w:p>
    <w:p w14:paraId="672EC23A" w14:textId="77777777" w:rsidR="00544398" w:rsidRPr="007D3885" w:rsidRDefault="00544398" w:rsidP="00943964">
      <w:pPr>
        <w:ind w:firstLine="709"/>
        <w:jc w:val="both"/>
        <w:rPr>
          <w:sz w:val="24"/>
          <w:szCs w:val="24"/>
        </w:rPr>
      </w:pPr>
      <w:r w:rsidRPr="007D3885">
        <w:rPr>
          <w:sz w:val="24"/>
          <w:szCs w:val="24"/>
        </w:rPr>
        <w:t>- уход за смотровыми приспособлениями;</w:t>
      </w:r>
    </w:p>
    <w:p w14:paraId="07DE2608" w14:textId="77777777" w:rsidR="00544398" w:rsidRPr="007D3885" w:rsidRDefault="00544398" w:rsidP="00943964">
      <w:pPr>
        <w:ind w:firstLine="709"/>
        <w:jc w:val="both"/>
        <w:rPr>
          <w:sz w:val="24"/>
          <w:szCs w:val="24"/>
        </w:rPr>
      </w:pPr>
      <w:r w:rsidRPr="007D3885">
        <w:rPr>
          <w:sz w:val="24"/>
          <w:szCs w:val="24"/>
        </w:rPr>
        <w:t xml:space="preserve">- дополнительный надзор </w:t>
      </w:r>
      <w:r w:rsidR="00070342" w:rsidRPr="007D3885">
        <w:rPr>
          <w:sz w:val="24"/>
          <w:szCs w:val="24"/>
        </w:rPr>
        <w:t xml:space="preserve">(периодический) </w:t>
      </w:r>
      <w:r w:rsidRPr="007D3885">
        <w:rPr>
          <w:sz w:val="24"/>
          <w:szCs w:val="24"/>
        </w:rPr>
        <w:t>за металлическими пролетными строениями со сварными соединениями в зимний период при низких отрицательных температурах ниже минус 20 °С, а также положением катковых опорных частей при этих условиях.</w:t>
      </w:r>
    </w:p>
    <w:p w14:paraId="7065B727" w14:textId="56778610"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 xml:space="preserve">Дополнительные </w:t>
      </w:r>
      <w:r w:rsidR="005463BB" w:rsidRPr="007D3885">
        <w:rPr>
          <w:b/>
          <w:bCs/>
          <w:sz w:val="24"/>
          <w:szCs w:val="24"/>
        </w:rPr>
        <w:t>услуги</w:t>
      </w:r>
    </w:p>
    <w:p w14:paraId="0930407E" w14:textId="62555809" w:rsidR="00544398" w:rsidRPr="007D3885" w:rsidRDefault="005463BB" w:rsidP="003228EF">
      <w:pPr>
        <w:pStyle w:val="ae"/>
        <w:widowControl/>
        <w:numPr>
          <w:ilvl w:val="2"/>
          <w:numId w:val="98"/>
        </w:numPr>
        <w:ind w:left="0" w:firstLine="709"/>
        <w:jc w:val="both"/>
        <w:rPr>
          <w:b/>
          <w:bCs/>
          <w:sz w:val="24"/>
          <w:szCs w:val="24"/>
        </w:rPr>
      </w:pPr>
      <w:r w:rsidRPr="007D3885">
        <w:rPr>
          <w:b/>
          <w:bCs/>
          <w:sz w:val="24"/>
          <w:szCs w:val="24"/>
        </w:rPr>
        <w:t>Услуги</w:t>
      </w:r>
      <w:r w:rsidR="00544398" w:rsidRPr="007D3885">
        <w:rPr>
          <w:b/>
          <w:bCs/>
          <w:sz w:val="24"/>
          <w:szCs w:val="24"/>
        </w:rPr>
        <w:t xml:space="preserve"> нормативного содержания (уход)</w:t>
      </w:r>
    </w:p>
    <w:p w14:paraId="1B26D5DA" w14:textId="77777777" w:rsidR="00544398" w:rsidRPr="007D3885" w:rsidRDefault="00544398" w:rsidP="00943964">
      <w:pPr>
        <w:ind w:firstLine="709"/>
        <w:jc w:val="both"/>
        <w:rPr>
          <w:sz w:val="24"/>
          <w:szCs w:val="24"/>
        </w:rPr>
      </w:pPr>
      <w:r w:rsidRPr="007D3885">
        <w:rPr>
          <w:sz w:val="24"/>
          <w:szCs w:val="24"/>
        </w:rPr>
        <w:t>- уход за навигационными знаками;</w:t>
      </w:r>
    </w:p>
    <w:p w14:paraId="3BE6C8E3" w14:textId="77777777" w:rsidR="00544398" w:rsidRPr="007D3885" w:rsidRDefault="00544398" w:rsidP="00943964">
      <w:pPr>
        <w:ind w:firstLine="709"/>
        <w:jc w:val="both"/>
        <w:rPr>
          <w:sz w:val="24"/>
          <w:szCs w:val="24"/>
        </w:rPr>
      </w:pPr>
      <w:r w:rsidRPr="007D3885">
        <w:rPr>
          <w:sz w:val="24"/>
          <w:szCs w:val="24"/>
        </w:rPr>
        <w:t>- уход за коммуникациями на сооружении.</w:t>
      </w:r>
    </w:p>
    <w:p w14:paraId="1FB58B40"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Специальные работы по надзору</w:t>
      </w:r>
    </w:p>
    <w:p w14:paraId="12ABE77A" w14:textId="77777777" w:rsidR="00544398" w:rsidRPr="007D3885" w:rsidRDefault="00544398" w:rsidP="00943964">
      <w:pPr>
        <w:ind w:firstLine="709"/>
        <w:jc w:val="both"/>
        <w:rPr>
          <w:sz w:val="24"/>
          <w:szCs w:val="24"/>
        </w:rPr>
      </w:pPr>
      <w:r w:rsidRPr="007D3885">
        <w:rPr>
          <w:sz w:val="24"/>
          <w:szCs w:val="24"/>
        </w:rPr>
        <w:lastRenderedPageBreak/>
        <w:t>- наблюдение за состоянием сооружений в предремонтный период (с момента признания "неудовлетворительно" ежегодно до начала ремонта);</w:t>
      </w:r>
    </w:p>
    <w:p w14:paraId="67DBE2E6" w14:textId="77777777" w:rsidR="00544398" w:rsidRPr="007D3885" w:rsidRDefault="00544398" w:rsidP="00943964">
      <w:pPr>
        <w:widowControl/>
        <w:ind w:firstLine="709"/>
        <w:jc w:val="both"/>
        <w:rPr>
          <w:b/>
          <w:bCs/>
          <w:sz w:val="24"/>
          <w:szCs w:val="24"/>
        </w:rPr>
      </w:pPr>
    </w:p>
    <w:p w14:paraId="799C7881" w14:textId="77777777"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ПЕРЕЧЕНЬ ПРОФИЛАКТИЧЕСКИХ РАБОТ ПО СОДЕРЖАНИЮ МОСТОВЫХ СООРУЖЕНИЙ, В ТОМ ЧИСЛЕ ПЕШЕХОДНЫХ ПЕРЕХОДОВ В РАЗНЫХ УРОВНЯХ.</w:t>
      </w:r>
    </w:p>
    <w:p w14:paraId="02C7DCBC" w14:textId="77777777" w:rsidR="00544398" w:rsidRPr="007D3885" w:rsidRDefault="00544398" w:rsidP="00943964">
      <w:pPr>
        <w:widowControl/>
        <w:ind w:firstLine="709"/>
        <w:jc w:val="both"/>
        <w:rPr>
          <w:b/>
          <w:bCs/>
          <w:sz w:val="24"/>
          <w:szCs w:val="24"/>
        </w:rPr>
      </w:pPr>
    </w:p>
    <w:p w14:paraId="486BD31E" w14:textId="77777777" w:rsidR="00544398" w:rsidRPr="007D3885" w:rsidRDefault="00544398" w:rsidP="00943964">
      <w:pPr>
        <w:widowControl/>
        <w:ind w:firstLine="709"/>
        <w:jc w:val="both"/>
        <w:rPr>
          <w:sz w:val="28"/>
        </w:rPr>
      </w:pPr>
      <w:r w:rsidRPr="007D3885">
        <w:rPr>
          <w:sz w:val="28"/>
        </w:rPr>
        <w:t>Профилактические работы распространяются на устранение небольших дефектов (износ элементов сооружения до ~ 10%).</w:t>
      </w:r>
    </w:p>
    <w:p w14:paraId="6B8EEFED"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Мостовое полотно</w:t>
      </w:r>
    </w:p>
    <w:p w14:paraId="6597599F"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Покрытие проезжей части</w:t>
      </w:r>
    </w:p>
    <w:p w14:paraId="7A5612C8" w14:textId="77777777" w:rsidR="00544398" w:rsidRPr="007D3885" w:rsidRDefault="00544398" w:rsidP="00943964">
      <w:pPr>
        <w:ind w:firstLine="709"/>
        <w:jc w:val="both"/>
        <w:rPr>
          <w:sz w:val="24"/>
          <w:szCs w:val="24"/>
        </w:rPr>
      </w:pPr>
      <w:r w:rsidRPr="007D3885">
        <w:rPr>
          <w:sz w:val="24"/>
          <w:szCs w:val="24"/>
        </w:rPr>
        <w:t>- устройство организованных швов перед окаймлением деформационных швов и заполнение их мастикой;</w:t>
      </w:r>
    </w:p>
    <w:p w14:paraId="531B83AF" w14:textId="77777777" w:rsidR="00544398" w:rsidRPr="007D3885" w:rsidRDefault="00544398" w:rsidP="00943964">
      <w:pPr>
        <w:ind w:firstLine="709"/>
        <w:jc w:val="both"/>
        <w:rPr>
          <w:sz w:val="24"/>
          <w:szCs w:val="24"/>
        </w:rPr>
      </w:pPr>
      <w:r w:rsidRPr="007D3885">
        <w:rPr>
          <w:sz w:val="24"/>
          <w:szCs w:val="24"/>
        </w:rPr>
        <w:t>- ямочный ремонт покрытия;</w:t>
      </w:r>
    </w:p>
    <w:p w14:paraId="6197A252" w14:textId="77777777" w:rsidR="00544398" w:rsidRPr="007D3885" w:rsidRDefault="00544398" w:rsidP="00943964">
      <w:pPr>
        <w:ind w:firstLine="709"/>
        <w:jc w:val="both"/>
        <w:rPr>
          <w:sz w:val="24"/>
          <w:szCs w:val="24"/>
        </w:rPr>
      </w:pPr>
      <w:r w:rsidRPr="007D3885">
        <w:rPr>
          <w:sz w:val="24"/>
          <w:szCs w:val="24"/>
        </w:rPr>
        <w:t>- выравнивание покрытия, устранение наплывов, выбоин, трещин, поверхностная обработка.</w:t>
      </w:r>
    </w:p>
    <w:p w14:paraId="113B0426"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Гидроизоляция</w:t>
      </w:r>
    </w:p>
    <w:p w14:paraId="201AEFE9" w14:textId="77777777" w:rsidR="00544398" w:rsidRPr="007D3885" w:rsidRDefault="00544398" w:rsidP="00943964">
      <w:pPr>
        <w:ind w:firstLine="709"/>
        <w:jc w:val="both"/>
        <w:rPr>
          <w:sz w:val="24"/>
          <w:szCs w:val="24"/>
        </w:rPr>
      </w:pPr>
      <w:r w:rsidRPr="007D3885">
        <w:rPr>
          <w:sz w:val="24"/>
          <w:szCs w:val="24"/>
        </w:rPr>
        <w:t>- устройство швов в одежде в месте примыкания гидроизоляции к тротуару и заливка их мастикой;</w:t>
      </w:r>
    </w:p>
    <w:p w14:paraId="447289C6" w14:textId="77777777" w:rsidR="00544398" w:rsidRPr="007D3885" w:rsidRDefault="00544398" w:rsidP="00943964">
      <w:pPr>
        <w:ind w:firstLine="709"/>
        <w:jc w:val="both"/>
        <w:rPr>
          <w:sz w:val="24"/>
          <w:szCs w:val="24"/>
        </w:rPr>
      </w:pPr>
      <w:r w:rsidRPr="007D3885">
        <w:rPr>
          <w:sz w:val="24"/>
          <w:szCs w:val="24"/>
        </w:rPr>
        <w:t>- ремонт изоляции у водоотводных трубок.</w:t>
      </w:r>
    </w:p>
    <w:p w14:paraId="791C3962"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Система водоотвода</w:t>
      </w:r>
    </w:p>
    <w:p w14:paraId="4AD2573E" w14:textId="77777777" w:rsidR="00544398" w:rsidRPr="007D3885" w:rsidRDefault="00544398" w:rsidP="00943964">
      <w:pPr>
        <w:ind w:firstLine="709"/>
        <w:jc w:val="both"/>
        <w:rPr>
          <w:sz w:val="24"/>
          <w:szCs w:val="24"/>
        </w:rPr>
      </w:pPr>
      <w:r w:rsidRPr="007D3885">
        <w:rPr>
          <w:sz w:val="24"/>
          <w:szCs w:val="24"/>
        </w:rPr>
        <w:t>- выравнивание покрытия с устройством требуемых поперечных уклонов на части проезжей части;</w:t>
      </w:r>
    </w:p>
    <w:p w14:paraId="0269BC12" w14:textId="77777777" w:rsidR="00544398" w:rsidRPr="007D3885" w:rsidRDefault="00544398" w:rsidP="00943964">
      <w:pPr>
        <w:ind w:firstLine="709"/>
        <w:jc w:val="both"/>
        <w:rPr>
          <w:sz w:val="24"/>
          <w:szCs w:val="24"/>
        </w:rPr>
      </w:pPr>
      <w:r w:rsidRPr="007D3885">
        <w:rPr>
          <w:sz w:val="24"/>
          <w:szCs w:val="24"/>
        </w:rPr>
        <w:t>- восстановление водоотводного лотка под деформационным швом;</w:t>
      </w:r>
    </w:p>
    <w:p w14:paraId="2D60AA26" w14:textId="77777777" w:rsidR="00544398" w:rsidRPr="007D3885" w:rsidRDefault="00544398" w:rsidP="00943964">
      <w:pPr>
        <w:ind w:firstLine="709"/>
        <w:jc w:val="both"/>
        <w:rPr>
          <w:sz w:val="24"/>
          <w:szCs w:val="24"/>
        </w:rPr>
      </w:pPr>
      <w:r w:rsidRPr="007D3885">
        <w:rPr>
          <w:sz w:val="24"/>
          <w:szCs w:val="24"/>
        </w:rPr>
        <w:t>- ремонт водоотводных трубок (наращивание трубок или устройство дополнительных трубок).</w:t>
      </w:r>
    </w:p>
    <w:p w14:paraId="706C42B4"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Зона сопряжения моста с дорогой</w:t>
      </w:r>
    </w:p>
    <w:p w14:paraId="0447EE80" w14:textId="77777777" w:rsidR="00544398" w:rsidRPr="007D3885" w:rsidRDefault="00544398" w:rsidP="00943964">
      <w:pPr>
        <w:ind w:firstLine="709"/>
        <w:jc w:val="both"/>
        <w:rPr>
          <w:sz w:val="24"/>
          <w:szCs w:val="24"/>
        </w:rPr>
      </w:pPr>
      <w:r w:rsidRPr="007D3885">
        <w:rPr>
          <w:sz w:val="24"/>
          <w:szCs w:val="24"/>
        </w:rPr>
        <w:t>- ямочный ремонт покрытия;</w:t>
      </w:r>
    </w:p>
    <w:p w14:paraId="569568C2" w14:textId="77777777" w:rsidR="00544398" w:rsidRPr="007D3885" w:rsidRDefault="00544398" w:rsidP="00943964">
      <w:pPr>
        <w:ind w:firstLine="709"/>
        <w:jc w:val="both"/>
        <w:rPr>
          <w:sz w:val="24"/>
          <w:szCs w:val="24"/>
        </w:rPr>
      </w:pPr>
      <w:r w:rsidRPr="007D3885">
        <w:rPr>
          <w:sz w:val="24"/>
          <w:szCs w:val="24"/>
        </w:rPr>
        <w:t>- выравнивание покрытия, устранение наплывов, выбоин, трещин;</w:t>
      </w:r>
    </w:p>
    <w:p w14:paraId="3CE0C686" w14:textId="77777777" w:rsidR="00544398" w:rsidRPr="007D3885" w:rsidRDefault="00544398" w:rsidP="00943964">
      <w:pPr>
        <w:ind w:firstLine="709"/>
        <w:jc w:val="both"/>
        <w:rPr>
          <w:sz w:val="24"/>
          <w:szCs w:val="24"/>
        </w:rPr>
      </w:pPr>
      <w:r w:rsidRPr="007D3885">
        <w:rPr>
          <w:sz w:val="24"/>
          <w:szCs w:val="24"/>
        </w:rPr>
        <w:t>- устранение просадок глубиной до 10 см (за счет дополнительного покрытия);</w:t>
      </w:r>
    </w:p>
    <w:p w14:paraId="162CD9AD" w14:textId="77777777" w:rsidR="00544398" w:rsidRPr="007D3885" w:rsidRDefault="00544398" w:rsidP="00943964">
      <w:pPr>
        <w:ind w:firstLine="709"/>
        <w:jc w:val="both"/>
        <w:rPr>
          <w:sz w:val="24"/>
          <w:szCs w:val="24"/>
        </w:rPr>
      </w:pPr>
      <w:r w:rsidRPr="007D3885">
        <w:rPr>
          <w:sz w:val="24"/>
          <w:szCs w:val="24"/>
        </w:rPr>
        <w:t>- засыпка промоин с одновременным устранением протечек воды в этих местах;</w:t>
      </w:r>
    </w:p>
    <w:p w14:paraId="51A770E7" w14:textId="77777777" w:rsidR="00544398" w:rsidRPr="007D3885" w:rsidRDefault="00544398" w:rsidP="00943964">
      <w:pPr>
        <w:ind w:firstLine="709"/>
        <w:jc w:val="both"/>
        <w:rPr>
          <w:sz w:val="24"/>
          <w:szCs w:val="24"/>
        </w:rPr>
      </w:pPr>
      <w:r w:rsidRPr="007D3885">
        <w:rPr>
          <w:sz w:val="24"/>
          <w:szCs w:val="24"/>
        </w:rPr>
        <w:t>- герметизация узлов примыкания переходных плит к открылкам.</w:t>
      </w:r>
    </w:p>
    <w:p w14:paraId="1FA32A75"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Деформационные швы</w:t>
      </w:r>
    </w:p>
    <w:p w14:paraId="51A08A7E" w14:textId="77777777" w:rsidR="00544398" w:rsidRPr="007D3885" w:rsidRDefault="00544398" w:rsidP="00943964">
      <w:pPr>
        <w:ind w:firstLine="709"/>
        <w:jc w:val="both"/>
        <w:rPr>
          <w:sz w:val="24"/>
          <w:szCs w:val="24"/>
        </w:rPr>
      </w:pPr>
      <w:r w:rsidRPr="007D3885">
        <w:rPr>
          <w:sz w:val="24"/>
          <w:szCs w:val="24"/>
        </w:rPr>
        <w:t>- устранение протекания деформационных швов подтяжкой болтов;</w:t>
      </w:r>
    </w:p>
    <w:p w14:paraId="16EDE243" w14:textId="77777777" w:rsidR="00544398" w:rsidRPr="007D3885" w:rsidRDefault="00544398" w:rsidP="00943964">
      <w:pPr>
        <w:ind w:firstLine="709"/>
        <w:jc w:val="both"/>
        <w:rPr>
          <w:sz w:val="24"/>
          <w:szCs w:val="24"/>
        </w:rPr>
      </w:pPr>
      <w:r w:rsidRPr="007D3885">
        <w:rPr>
          <w:sz w:val="24"/>
          <w:szCs w:val="24"/>
        </w:rPr>
        <w:t>- заливка мастикой швов с предварительной их очисткой от старой мастики и грунтовкой;</w:t>
      </w:r>
    </w:p>
    <w:p w14:paraId="3F0DD9B0" w14:textId="77777777" w:rsidR="00544398" w:rsidRPr="007D3885" w:rsidRDefault="00544398" w:rsidP="00943964">
      <w:pPr>
        <w:ind w:firstLine="709"/>
        <w:jc w:val="both"/>
        <w:rPr>
          <w:sz w:val="24"/>
          <w:szCs w:val="24"/>
        </w:rPr>
      </w:pPr>
      <w:r w:rsidRPr="007D3885">
        <w:rPr>
          <w:sz w:val="24"/>
          <w:szCs w:val="24"/>
        </w:rPr>
        <w:t>- приварка скользящих листов (в случае их отрыва) или установка недостающих пружин;</w:t>
      </w:r>
    </w:p>
    <w:p w14:paraId="11651B5E" w14:textId="77777777" w:rsidR="00544398" w:rsidRPr="007D3885" w:rsidRDefault="00544398" w:rsidP="00943964">
      <w:pPr>
        <w:ind w:firstLine="709"/>
        <w:jc w:val="both"/>
        <w:rPr>
          <w:sz w:val="24"/>
          <w:szCs w:val="24"/>
        </w:rPr>
      </w:pPr>
      <w:r w:rsidRPr="007D3885">
        <w:rPr>
          <w:sz w:val="24"/>
          <w:szCs w:val="24"/>
        </w:rPr>
        <w:t>- мелкий ремонт механизмов и конструкций швов;</w:t>
      </w:r>
    </w:p>
    <w:p w14:paraId="6ED7A43C" w14:textId="77777777" w:rsidR="00544398" w:rsidRPr="007D3885" w:rsidRDefault="00544398" w:rsidP="00943964">
      <w:pPr>
        <w:ind w:firstLine="709"/>
        <w:jc w:val="both"/>
        <w:rPr>
          <w:sz w:val="24"/>
          <w:szCs w:val="24"/>
        </w:rPr>
      </w:pPr>
      <w:r w:rsidRPr="007D3885">
        <w:rPr>
          <w:sz w:val="24"/>
          <w:szCs w:val="24"/>
        </w:rPr>
        <w:t>- замена покрытия в зоне швов или над швом.</w:t>
      </w:r>
    </w:p>
    <w:p w14:paraId="61C48FC0" w14:textId="77777777" w:rsidR="00544398" w:rsidRPr="007D3885" w:rsidRDefault="00544398" w:rsidP="003228EF">
      <w:pPr>
        <w:pStyle w:val="ae"/>
        <w:widowControl/>
        <w:numPr>
          <w:ilvl w:val="2"/>
          <w:numId w:val="98"/>
        </w:numPr>
        <w:ind w:left="0" w:firstLine="709"/>
        <w:jc w:val="both"/>
        <w:rPr>
          <w:b/>
          <w:bCs/>
          <w:sz w:val="24"/>
          <w:szCs w:val="24"/>
        </w:rPr>
      </w:pPr>
      <w:r w:rsidRPr="007D3885">
        <w:rPr>
          <w:b/>
          <w:sz w:val="24"/>
          <w:szCs w:val="24"/>
        </w:rPr>
        <w:t>Прохожая часть пешеходных переходов в разных уровнях (включая лестничные сходы и пандусы</w:t>
      </w:r>
    </w:p>
    <w:p w14:paraId="4CCB9FA0" w14:textId="77777777" w:rsidR="00544398" w:rsidRPr="007D3885" w:rsidRDefault="00544398" w:rsidP="00943964">
      <w:pPr>
        <w:ind w:firstLine="709"/>
        <w:jc w:val="both"/>
        <w:rPr>
          <w:sz w:val="24"/>
          <w:szCs w:val="24"/>
        </w:rPr>
      </w:pPr>
      <w:r w:rsidRPr="007D3885">
        <w:rPr>
          <w:sz w:val="24"/>
          <w:szCs w:val="24"/>
        </w:rPr>
        <w:t>- локальная замена перильного ограждения;</w:t>
      </w:r>
    </w:p>
    <w:p w14:paraId="3AB7A606" w14:textId="77777777" w:rsidR="00544398" w:rsidRPr="007D3885" w:rsidRDefault="00544398" w:rsidP="00943964">
      <w:pPr>
        <w:ind w:firstLine="709"/>
        <w:jc w:val="both"/>
        <w:rPr>
          <w:sz w:val="24"/>
          <w:szCs w:val="24"/>
        </w:rPr>
      </w:pPr>
      <w:r w:rsidRPr="007D3885">
        <w:rPr>
          <w:sz w:val="24"/>
          <w:szCs w:val="24"/>
        </w:rPr>
        <w:t>- локальный ремонт покрытия;</w:t>
      </w:r>
    </w:p>
    <w:p w14:paraId="32691969" w14:textId="77777777" w:rsidR="00544398" w:rsidRPr="007D3885" w:rsidRDefault="00544398" w:rsidP="00943964">
      <w:pPr>
        <w:ind w:firstLine="709"/>
        <w:jc w:val="both"/>
        <w:rPr>
          <w:sz w:val="24"/>
          <w:szCs w:val="24"/>
        </w:rPr>
      </w:pPr>
      <w:r w:rsidRPr="007D3885">
        <w:rPr>
          <w:sz w:val="24"/>
          <w:szCs w:val="24"/>
        </w:rPr>
        <w:t>- устранение мелких дефектов, в том числе перекрытий прохожей части.</w:t>
      </w:r>
    </w:p>
    <w:p w14:paraId="050093D6"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Тротуары</w:t>
      </w:r>
    </w:p>
    <w:p w14:paraId="02341F2F" w14:textId="77777777" w:rsidR="00544398" w:rsidRPr="007D3885" w:rsidRDefault="00544398" w:rsidP="00943964">
      <w:pPr>
        <w:ind w:firstLine="709"/>
        <w:jc w:val="both"/>
        <w:rPr>
          <w:sz w:val="24"/>
          <w:szCs w:val="24"/>
        </w:rPr>
      </w:pPr>
      <w:r w:rsidRPr="007D3885">
        <w:rPr>
          <w:sz w:val="24"/>
          <w:szCs w:val="24"/>
        </w:rPr>
        <w:t>- выравнивание покрытия; устройство нового покрытия;</w:t>
      </w:r>
    </w:p>
    <w:p w14:paraId="249D0885" w14:textId="77777777" w:rsidR="00544398" w:rsidRPr="007D3885" w:rsidRDefault="00544398" w:rsidP="00943964">
      <w:pPr>
        <w:ind w:firstLine="709"/>
        <w:jc w:val="both"/>
        <w:rPr>
          <w:sz w:val="24"/>
          <w:szCs w:val="24"/>
        </w:rPr>
      </w:pPr>
      <w:r w:rsidRPr="007D3885">
        <w:rPr>
          <w:sz w:val="24"/>
          <w:szCs w:val="24"/>
        </w:rPr>
        <w:t>- заделка выбоин и широких щелей в тротуарных блоках, обработка фасада тротуаров защитными покрытиями;</w:t>
      </w:r>
    </w:p>
    <w:p w14:paraId="375CA3DF" w14:textId="77777777" w:rsidR="00544398" w:rsidRPr="007D3885" w:rsidRDefault="00544398" w:rsidP="00943964">
      <w:pPr>
        <w:ind w:firstLine="709"/>
        <w:jc w:val="both"/>
        <w:rPr>
          <w:sz w:val="24"/>
          <w:szCs w:val="24"/>
        </w:rPr>
      </w:pPr>
      <w:r w:rsidRPr="007D3885">
        <w:rPr>
          <w:sz w:val="24"/>
          <w:szCs w:val="24"/>
        </w:rPr>
        <w:t>- устранение отдельных сколов и трещин в блоках;</w:t>
      </w:r>
    </w:p>
    <w:p w14:paraId="78076C6A" w14:textId="77777777" w:rsidR="00544398" w:rsidRPr="007D3885" w:rsidRDefault="00544398" w:rsidP="00943964">
      <w:pPr>
        <w:ind w:firstLine="709"/>
        <w:jc w:val="both"/>
        <w:rPr>
          <w:sz w:val="24"/>
          <w:szCs w:val="24"/>
        </w:rPr>
      </w:pPr>
      <w:r w:rsidRPr="007D3885">
        <w:rPr>
          <w:sz w:val="24"/>
          <w:szCs w:val="24"/>
        </w:rPr>
        <w:t>- зачеканка и изоляция стыков тротуарных блоков.</w:t>
      </w:r>
    </w:p>
    <w:p w14:paraId="4FD70682"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Перильные ограждения (перила)</w:t>
      </w:r>
    </w:p>
    <w:p w14:paraId="07218791" w14:textId="77777777" w:rsidR="00544398" w:rsidRPr="007D3885" w:rsidRDefault="00544398" w:rsidP="00943964">
      <w:pPr>
        <w:ind w:firstLine="709"/>
        <w:jc w:val="both"/>
        <w:rPr>
          <w:sz w:val="24"/>
          <w:szCs w:val="24"/>
        </w:rPr>
      </w:pPr>
      <w:r w:rsidRPr="007D3885">
        <w:rPr>
          <w:sz w:val="24"/>
          <w:szCs w:val="24"/>
        </w:rPr>
        <w:t>- ремонт отдельных секций, усиление анкеровки отдельных стоек перил;</w:t>
      </w:r>
    </w:p>
    <w:p w14:paraId="2C5A6D17" w14:textId="77777777" w:rsidR="00544398" w:rsidRPr="007D3885" w:rsidRDefault="00544398" w:rsidP="00943964">
      <w:pPr>
        <w:ind w:firstLine="709"/>
        <w:jc w:val="both"/>
        <w:rPr>
          <w:sz w:val="24"/>
          <w:szCs w:val="24"/>
        </w:rPr>
      </w:pPr>
      <w:r w:rsidRPr="007D3885">
        <w:rPr>
          <w:sz w:val="24"/>
          <w:szCs w:val="24"/>
        </w:rPr>
        <w:t>- окраска перил по всей длине;</w:t>
      </w:r>
    </w:p>
    <w:p w14:paraId="2417D3AA" w14:textId="77777777" w:rsidR="00544398" w:rsidRPr="007D3885" w:rsidRDefault="00544398" w:rsidP="00943964">
      <w:pPr>
        <w:ind w:firstLine="709"/>
        <w:jc w:val="both"/>
        <w:rPr>
          <w:sz w:val="24"/>
          <w:szCs w:val="24"/>
        </w:rPr>
      </w:pPr>
      <w:r w:rsidRPr="007D3885">
        <w:rPr>
          <w:sz w:val="24"/>
          <w:szCs w:val="24"/>
        </w:rPr>
        <w:lastRenderedPageBreak/>
        <w:t>- локальная заделка сколов бетона или восстановление отдельных бетонных элементов перил.</w:t>
      </w:r>
    </w:p>
    <w:p w14:paraId="411FDF19"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Ограждения проезжей части</w:t>
      </w:r>
    </w:p>
    <w:p w14:paraId="7EBEA0B7" w14:textId="77777777" w:rsidR="00544398" w:rsidRPr="007D3885" w:rsidRDefault="00544398" w:rsidP="00943964">
      <w:pPr>
        <w:ind w:firstLine="709"/>
        <w:jc w:val="both"/>
        <w:rPr>
          <w:sz w:val="24"/>
          <w:szCs w:val="24"/>
        </w:rPr>
      </w:pPr>
      <w:r w:rsidRPr="007D3885">
        <w:rPr>
          <w:sz w:val="24"/>
          <w:szCs w:val="24"/>
        </w:rPr>
        <w:t>- локальная подтяжка болтов в барьерных ограждениях, заделка сколов и трещин в ж/б элементах;</w:t>
      </w:r>
    </w:p>
    <w:p w14:paraId="72287620" w14:textId="77777777" w:rsidR="00544398" w:rsidRPr="007D3885" w:rsidRDefault="00544398" w:rsidP="00943964">
      <w:pPr>
        <w:ind w:firstLine="709"/>
        <w:jc w:val="both"/>
        <w:rPr>
          <w:sz w:val="24"/>
          <w:szCs w:val="24"/>
        </w:rPr>
      </w:pPr>
      <w:r w:rsidRPr="007D3885">
        <w:rPr>
          <w:sz w:val="24"/>
          <w:szCs w:val="24"/>
        </w:rPr>
        <w:t>- окраска ограждений с нанесением вертикальной разметки.</w:t>
      </w:r>
    </w:p>
    <w:p w14:paraId="1548AE53" w14:textId="77777777" w:rsidR="00544398" w:rsidRPr="007D3885" w:rsidRDefault="00544398" w:rsidP="00943964">
      <w:pPr>
        <w:ind w:firstLine="709"/>
        <w:jc w:val="both"/>
        <w:rPr>
          <w:sz w:val="24"/>
          <w:szCs w:val="24"/>
        </w:rPr>
      </w:pPr>
      <w:r w:rsidRPr="007D3885">
        <w:rPr>
          <w:sz w:val="24"/>
          <w:szCs w:val="24"/>
        </w:rPr>
        <w:t>- ремонт отдельных узлов (замена или восстановление деталей);</w:t>
      </w:r>
    </w:p>
    <w:p w14:paraId="20547401"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Пролетные строения</w:t>
      </w:r>
    </w:p>
    <w:p w14:paraId="62F319A3"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Железобетонные пролетные строения</w:t>
      </w:r>
    </w:p>
    <w:p w14:paraId="232B62CD" w14:textId="77777777" w:rsidR="00544398" w:rsidRPr="007D3885" w:rsidRDefault="00544398" w:rsidP="00943964">
      <w:pPr>
        <w:ind w:firstLine="709"/>
        <w:jc w:val="both"/>
        <w:rPr>
          <w:sz w:val="24"/>
          <w:szCs w:val="24"/>
        </w:rPr>
      </w:pPr>
      <w:r w:rsidRPr="007D3885">
        <w:rPr>
          <w:sz w:val="24"/>
          <w:szCs w:val="24"/>
        </w:rPr>
        <w:t>- устройство козырьков в тротуарных плитах для устранения попадания воды на фасадные поверхности конструкций;</w:t>
      </w:r>
    </w:p>
    <w:p w14:paraId="527A0B1E" w14:textId="77777777" w:rsidR="00544398" w:rsidRPr="007D3885" w:rsidRDefault="00544398" w:rsidP="00943964">
      <w:pPr>
        <w:ind w:firstLine="709"/>
        <w:jc w:val="both"/>
        <w:rPr>
          <w:sz w:val="24"/>
          <w:szCs w:val="24"/>
        </w:rPr>
      </w:pPr>
      <w:r w:rsidRPr="007D3885">
        <w:rPr>
          <w:sz w:val="24"/>
          <w:szCs w:val="24"/>
        </w:rPr>
        <w:t>- гидрофобизация фасадных конструкций (балок, арок, стоек и плиты надарочных элементов), а также опорных узлов;</w:t>
      </w:r>
    </w:p>
    <w:p w14:paraId="2F096407" w14:textId="77777777" w:rsidR="00544398" w:rsidRPr="007D3885" w:rsidRDefault="00544398" w:rsidP="00943964">
      <w:pPr>
        <w:ind w:firstLine="709"/>
        <w:jc w:val="both"/>
        <w:rPr>
          <w:sz w:val="24"/>
          <w:szCs w:val="24"/>
        </w:rPr>
      </w:pPr>
      <w:r w:rsidRPr="007D3885">
        <w:rPr>
          <w:sz w:val="24"/>
          <w:szCs w:val="24"/>
        </w:rPr>
        <w:t>- заделка трещин и сколов, устранение повреждений одиночных участков защитного слоя бетона конструкций;</w:t>
      </w:r>
    </w:p>
    <w:p w14:paraId="164F2A20" w14:textId="77777777" w:rsidR="00544398" w:rsidRPr="007D3885" w:rsidRDefault="00544398" w:rsidP="00943964">
      <w:pPr>
        <w:ind w:firstLine="709"/>
        <w:jc w:val="both"/>
        <w:rPr>
          <w:sz w:val="24"/>
          <w:szCs w:val="24"/>
        </w:rPr>
      </w:pPr>
      <w:r w:rsidRPr="007D3885">
        <w:rPr>
          <w:sz w:val="24"/>
          <w:szCs w:val="24"/>
        </w:rPr>
        <w:t>- устранение нарушений связей (приварка накладок диафрагм, бетонирование выколов бетона и др.);</w:t>
      </w:r>
    </w:p>
    <w:p w14:paraId="760FCF56" w14:textId="77777777" w:rsidR="00544398" w:rsidRPr="007D3885" w:rsidRDefault="00544398" w:rsidP="00943964">
      <w:pPr>
        <w:ind w:firstLine="709"/>
        <w:jc w:val="both"/>
        <w:rPr>
          <w:sz w:val="24"/>
          <w:szCs w:val="24"/>
        </w:rPr>
      </w:pPr>
      <w:r w:rsidRPr="007D3885">
        <w:rPr>
          <w:sz w:val="24"/>
          <w:szCs w:val="24"/>
        </w:rPr>
        <w:t>- защита локально-оголенной арматуры от коррозии;</w:t>
      </w:r>
    </w:p>
    <w:p w14:paraId="5791FB8B" w14:textId="77777777" w:rsidR="00544398" w:rsidRPr="007D3885" w:rsidRDefault="00544398" w:rsidP="00943964">
      <w:pPr>
        <w:ind w:firstLine="709"/>
        <w:jc w:val="both"/>
        <w:rPr>
          <w:sz w:val="24"/>
          <w:szCs w:val="24"/>
        </w:rPr>
      </w:pPr>
      <w:r w:rsidRPr="007D3885">
        <w:rPr>
          <w:sz w:val="24"/>
          <w:szCs w:val="24"/>
        </w:rPr>
        <w:t>- затирка одиночных трещин на поверхности бетона.</w:t>
      </w:r>
    </w:p>
    <w:p w14:paraId="166BF384" w14:textId="77777777" w:rsidR="00544398" w:rsidRPr="007D3885" w:rsidRDefault="00F57A4C" w:rsidP="003228EF">
      <w:pPr>
        <w:pStyle w:val="ae"/>
        <w:widowControl/>
        <w:numPr>
          <w:ilvl w:val="2"/>
          <w:numId w:val="98"/>
        </w:numPr>
        <w:ind w:left="0" w:firstLine="709"/>
        <w:jc w:val="both"/>
        <w:rPr>
          <w:b/>
          <w:bCs/>
          <w:sz w:val="24"/>
          <w:szCs w:val="24"/>
        </w:rPr>
      </w:pPr>
      <w:r w:rsidRPr="007D3885">
        <w:rPr>
          <w:b/>
          <w:bCs/>
          <w:sz w:val="24"/>
          <w:szCs w:val="24"/>
        </w:rPr>
        <w:t>Стальные и сталежелезобетонн</w:t>
      </w:r>
      <w:r w:rsidR="00544398" w:rsidRPr="007D3885">
        <w:rPr>
          <w:b/>
          <w:bCs/>
          <w:sz w:val="24"/>
          <w:szCs w:val="24"/>
        </w:rPr>
        <w:t>ые пролетные строения</w:t>
      </w:r>
    </w:p>
    <w:p w14:paraId="4669D7A2" w14:textId="77777777" w:rsidR="00544398" w:rsidRPr="007D3885" w:rsidRDefault="00544398" w:rsidP="00943964">
      <w:pPr>
        <w:ind w:firstLine="709"/>
        <w:jc w:val="both"/>
        <w:rPr>
          <w:sz w:val="24"/>
          <w:szCs w:val="24"/>
        </w:rPr>
      </w:pPr>
      <w:r w:rsidRPr="007D3885">
        <w:rPr>
          <w:sz w:val="24"/>
          <w:szCs w:val="24"/>
        </w:rPr>
        <w:t>- подкраска одиночных повреждений лакокрасочного покрытия с зачисткой металла;</w:t>
      </w:r>
    </w:p>
    <w:p w14:paraId="65824308" w14:textId="77777777" w:rsidR="00544398" w:rsidRPr="007D3885" w:rsidRDefault="00544398" w:rsidP="00943964">
      <w:pPr>
        <w:ind w:firstLine="709"/>
        <w:jc w:val="both"/>
        <w:rPr>
          <w:sz w:val="24"/>
          <w:szCs w:val="24"/>
        </w:rPr>
      </w:pPr>
      <w:r w:rsidRPr="007D3885">
        <w:rPr>
          <w:sz w:val="24"/>
          <w:szCs w:val="24"/>
        </w:rPr>
        <w:t>- ремонтная окраска металла в приопорных зонах с подготовкой металла под окраску;</w:t>
      </w:r>
    </w:p>
    <w:p w14:paraId="51527A4C" w14:textId="77777777" w:rsidR="00544398" w:rsidRPr="007D3885" w:rsidRDefault="00544398" w:rsidP="00943964">
      <w:pPr>
        <w:ind w:firstLine="709"/>
        <w:jc w:val="both"/>
        <w:rPr>
          <w:sz w:val="24"/>
          <w:szCs w:val="24"/>
        </w:rPr>
      </w:pPr>
      <w:r w:rsidRPr="007D3885">
        <w:rPr>
          <w:sz w:val="24"/>
          <w:szCs w:val="24"/>
        </w:rPr>
        <w:t>- окраска отдельных поясов балок, ферм, раскосов ферм или других элементов;</w:t>
      </w:r>
    </w:p>
    <w:p w14:paraId="642AA121" w14:textId="77777777" w:rsidR="00544398" w:rsidRPr="007D3885" w:rsidRDefault="00544398" w:rsidP="00943964">
      <w:pPr>
        <w:ind w:firstLine="709"/>
        <w:jc w:val="both"/>
        <w:rPr>
          <w:sz w:val="24"/>
          <w:szCs w:val="24"/>
        </w:rPr>
      </w:pPr>
      <w:r w:rsidRPr="007D3885">
        <w:rPr>
          <w:sz w:val="24"/>
          <w:szCs w:val="24"/>
        </w:rPr>
        <w:t>- устройство козырьков для устранения попадания воды на фасадные поверхности конструкций;</w:t>
      </w:r>
    </w:p>
    <w:p w14:paraId="527461ED" w14:textId="77777777" w:rsidR="00544398" w:rsidRPr="007D3885" w:rsidRDefault="00544398" w:rsidP="00943964">
      <w:pPr>
        <w:ind w:firstLine="709"/>
        <w:jc w:val="both"/>
        <w:rPr>
          <w:sz w:val="24"/>
          <w:szCs w:val="24"/>
        </w:rPr>
      </w:pPr>
      <w:r w:rsidRPr="007D3885">
        <w:rPr>
          <w:sz w:val="24"/>
          <w:szCs w:val="24"/>
        </w:rPr>
        <w:t>- гидрофобизация фасадной части железобетонной плиты;</w:t>
      </w:r>
    </w:p>
    <w:p w14:paraId="55DDB35D" w14:textId="77777777" w:rsidR="00544398" w:rsidRPr="007D3885" w:rsidRDefault="00544398" w:rsidP="00943964">
      <w:pPr>
        <w:ind w:firstLine="709"/>
        <w:jc w:val="both"/>
        <w:rPr>
          <w:sz w:val="24"/>
          <w:szCs w:val="24"/>
        </w:rPr>
      </w:pPr>
      <w:r w:rsidRPr="007D3885">
        <w:rPr>
          <w:sz w:val="24"/>
          <w:szCs w:val="24"/>
        </w:rPr>
        <w:t>- подтяжка высокопрочных болтов;</w:t>
      </w:r>
    </w:p>
    <w:p w14:paraId="3536D0B3" w14:textId="77777777" w:rsidR="00544398" w:rsidRPr="007D3885" w:rsidRDefault="00544398" w:rsidP="00943964">
      <w:pPr>
        <w:ind w:firstLine="709"/>
        <w:jc w:val="both"/>
        <w:rPr>
          <w:sz w:val="24"/>
          <w:szCs w:val="24"/>
        </w:rPr>
      </w:pPr>
      <w:r w:rsidRPr="007D3885">
        <w:rPr>
          <w:sz w:val="24"/>
          <w:szCs w:val="24"/>
        </w:rPr>
        <w:t>- нейтрализация трещин в металле сверлением отверстий;</w:t>
      </w:r>
    </w:p>
    <w:p w14:paraId="12F13BAC" w14:textId="77777777" w:rsidR="00544398" w:rsidRPr="007D3885" w:rsidRDefault="00544398" w:rsidP="00943964">
      <w:pPr>
        <w:ind w:firstLine="709"/>
        <w:jc w:val="both"/>
        <w:rPr>
          <w:sz w:val="24"/>
          <w:szCs w:val="24"/>
        </w:rPr>
      </w:pPr>
      <w:r w:rsidRPr="007D3885">
        <w:rPr>
          <w:sz w:val="24"/>
          <w:szCs w:val="24"/>
        </w:rPr>
        <w:t>- заделка одиночных раковин и сколов, бетона, имеющих оголение металла, затирка широких трещин (более 0,3 мм) полимеррастворами;</w:t>
      </w:r>
    </w:p>
    <w:p w14:paraId="4B8AE464" w14:textId="77777777" w:rsidR="00544398" w:rsidRPr="007D3885" w:rsidRDefault="00544398" w:rsidP="00943964">
      <w:pPr>
        <w:ind w:firstLine="709"/>
        <w:jc w:val="both"/>
        <w:rPr>
          <w:sz w:val="24"/>
          <w:szCs w:val="24"/>
        </w:rPr>
      </w:pPr>
      <w:r w:rsidRPr="007D3885">
        <w:rPr>
          <w:sz w:val="24"/>
          <w:szCs w:val="24"/>
        </w:rPr>
        <w:t>- восстановление раствора между плитой и балкой, а также между плитами (с использованием полимерных составов), пропитка бетона окон объединения балок с плитой.</w:t>
      </w:r>
    </w:p>
    <w:p w14:paraId="2A689EEE" w14:textId="77777777" w:rsidR="00544398" w:rsidRPr="007D3885" w:rsidRDefault="00544398" w:rsidP="003228EF">
      <w:pPr>
        <w:pStyle w:val="ae"/>
        <w:widowControl/>
        <w:numPr>
          <w:ilvl w:val="2"/>
          <w:numId w:val="98"/>
        </w:numPr>
        <w:ind w:left="0" w:firstLine="709"/>
        <w:jc w:val="both"/>
        <w:rPr>
          <w:b/>
          <w:bCs/>
          <w:sz w:val="24"/>
          <w:szCs w:val="24"/>
        </w:rPr>
      </w:pPr>
      <w:r w:rsidRPr="007D3885">
        <w:rPr>
          <w:b/>
          <w:bCs/>
          <w:sz w:val="24"/>
          <w:szCs w:val="24"/>
        </w:rPr>
        <w:t>Деревянные конструкции</w:t>
      </w:r>
    </w:p>
    <w:p w14:paraId="0AA5D8B2" w14:textId="77777777" w:rsidR="00544398" w:rsidRPr="007D3885" w:rsidRDefault="00544398" w:rsidP="00943964">
      <w:pPr>
        <w:ind w:firstLine="709"/>
        <w:jc w:val="both"/>
        <w:rPr>
          <w:sz w:val="24"/>
          <w:szCs w:val="24"/>
        </w:rPr>
      </w:pPr>
      <w:r w:rsidRPr="007D3885">
        <w:rPr>
          <w:sz w:val="24"/>
          <w:szCs w:val="24"/>
        </w:rPr>
        <w:t>- антисептирование свай (защита свай от загнивания);</w:t>
      </w:r>
    </w:p>
    <w:p w14:paraId="1776DC0A" w14:textId="77777777" w:rsidR="00544398" w:rsidRPr="007D3885" w:rsidRDefault="00544398" w:rsidP="00943964">
      <w:pPr>
        <w:ind w:firstLine="709"/>
        <w:jc w:val="both"/>
        <w:rPr>
          <w:sz w:val="24"/>
          <w:szCs w:val="24"/>
        </w:rPr>
      </w:pPr>
      <w:r w:rsidRPr="007D3885">
        <w:rPr>
          <w:sz w:val="24"/>
          <w:szCs w:val="24"/>
        </w:rPr>
        <w:t>- замена отдельных досок настила проезжей части;</w:t>
      </w:r>
    </w:p>
    <w:p w14:paraId="45E42806" w14:textId="77777777" w:rsidR="00544398" w:rsidRPr="007D3885" w:rsidRDefault="00544398" w:rsidP="00943964">
      <w:pPr>
        <w:ind w:firstLine="709"/>
        <w:jc w:val="both"/>
        <w:rPr>
          <w:sz w:val="24"/>
          <w:szCs w:val="24"/>
        </w:rPr>
      </w:pPr>
      <w:r w:rsidRPr="007D3885">
        <w:rPr>
          <w:sz w:val="24"/>
          <w:szCs w:val="24"/>
        </w:rPr>
        <w:t>- замена отдельных деревянных деталей, тротуаров, перил;</w:t>
      </w:r>
    </w:p>
    <w:p w14:paraId="5CE05774" w14:textId="77777777" w:rsidR="00544398" w:rsidRPr="007D3885" w:rsidRDefault="00544398" w:rsidP="00943964">
      <w:pPr>
        <w:ind w:firstLine="709"/>
        <w:jc w:val="both"/>
        <w:rPr>
          <w:sz w:val="24"/>
          <w:szCs w:val="24"/>
        </w:rPr>
      </w:pPr>
      <w:r w:rsidRPr="007D3885">
        <w:rPr>
          <w:sz w:val="24"/>
          <w:szCs w:val="24"/>
        </w:rPr>
        <w:t>- усиление отдельных деревянных элементов конструкции проезжей части, насадок и свай опор.</w:t>
      </w:r>
    </w:p>
    <w:p w14:paraId="2587DED9"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Опорные части</w:t>
      </w:r>
    </w:p>
    <w:p w14:paraId="687CFF46" w14:textId="77777777" w:rsidR="00544398" w:rsidRPr="007D3885" w:rsidRDefault="00544398" w:rsidP="00943964">
      <w:pPr>
        <w:ind w:firstLine="709"/>
        <w:jc w:val="both"/>
        <w:rPr>
          <w:sz w:val="24"/>
          <w:szCs w:val="24"/>
        </w:rPr>
      </w:pPr>
      <w:r w:rsidRPr="007D3885">
        <w:rPr>
          <w:sz w:val="24"/>
          <w:szCs w:val="24"/>
        </w:rPr>
        <w:t>- смазка рабочих поверхностей графитовой композицией; восстановление смазки в опорных частях с парой скольжения;</w:t>
      </w:r>
    </w:p>
    <w:p w14:paraId="1E5A1578" w14:textId="77777777" w:rsidR="00544398" w:rsidRPr="007D3885" w:rsidRDefault="00544398" w:rsidP="00943964">
      <w:pPr>
        <w:ind w:firstLine="709"/>
        <w:jc w:val="both"/>
        <w:rPr>
          <w:sz w:val="24"/>
          <w:szCs w:val="24"/>
        </w:rPr>
      </w:pPr>
      <w:r w:rsidRPr="007D3885">
        <w:rPr>
          <w:sz w:val="24"/>
          <w:szCs w:val="24"/>
        </w:rPr>
        <w:t>- восстановление (устройство) защитных кожухов;</w:t>
      </w:r>
    </w:p>
    <w:p w14:paraId="00F66BCC" w14:textId="77777777" w:rsidR="00544398" w:rsidRPr="007D3885" w:rsidRDefault="00544398" w:rsidP="00943964">
      <w:pPr>
        <w:ind w:firstLine="709"/>
        <w:jc w:val="both"/>
        <w:rPr>
          <w:sz w:val="24"/>
          <w:szCs w:val="24"/>
        </w:rPr>
      </w:pPr>
      <w:r w:rsidRPr="007D3885">
        <w:rPr>
          <w:sz w:val="24"/>
          <w:szCs w:val="24"/>
        </w:rPr>
        <w:t>- очистка металла и окраска опорных частей;</w:t>
      </w:r>
    </w:p>
    <w:p w14:paraId="0892245D" w14:textId="77777777" w:rsidR="00544398" w:rsidRPr="007D3885" w:rsidRDefault="00544398" w:rsidP="00943964">
      <w:pPr>
        <w:ind w:firstLine="709"/>
        <w:jc w:val="both"/>
        <w:rPr>
          <w:sz w:val="24"/>
          <w:szCs w:val="24"/>
        </w:rPr>
      </w:pPr>
      <w:r w:rsidRPr="007D3885">
        <w:rPr>
          <w:sz w:val="24"/>
          <w:szCs w:val="24"/>
        </w:rPr>
        <w:t>- гидрофобизация бетонных поверхностей или пропитка бетона валков;</w:t>
      </w:r>
    </w:p>
    <w:p w14:paraId="6989C08D" w14:textId="77777777" w:rsidR="00544398" w:rsidRPr="007D3885" w:rsidRDefault="00544398" w:rsidP="00943964">
      <w:pPr>
        <w:ind w:firstLine="709"/>
        <w:jc w:val="both"/>
        <w:rPr>
          <w:sz w:val="24"/>
          <w:szCs w:val="24"/>
        </w:rPr>
      </w:pPr>
      <w:r w:rsidRPr="007D3885">
        <w:rPr>
          <w:sz w:val="24"/>
          <w:szCs w:val="24"/>
        </w:rPr>
        <w:t>- нанесение герметикой на поверхность РОЧ с трещинами;</w:t>
      </w:r>
    </w:p>
    <w:p w14:paraId="64ACD27A" w14:textId="77777777" w:rsidR="00544398" w:rsidRPr="007D3885" w:rsidRDefault="00544398" w:rsidP="00943964">
      <w:pPr>
        <w:ind w:firstLine="709"/>
        <w:jc w:val="both"/>
        <w:rPr>
          <w:sz w:val="24"/>
          <w:szCs w:val="24"/>
        </w:rPr>
      </w:pPr>
      <w:r w:rsidRPr="007D3885">
        <w:rPr>
          <w:sz w:val="24"/>
          <w:szCs w:val="24"/>
        </w:rPr>
        <w:t>- подтяжка болтов крепления.</w:t>
      </w:r>
    </w:p>
    <w:p w14:paraId="55136E08"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Бетонные, каменные и железобетонные опоры</w:t>
      </w:r>
    </w:p>
    <w:p w14:paraId="65710F55" w14:textId="77777777" w:rsidR="00544398" w:rsidRPr="007D3885" w:rsidRDefault="00544398" w:rsidP="00943964">
      <w:pPr>
        <w:ind w:firstLine="709"/>
        <w:jc w:val="both"/>
        <w:rPr>
          <w:sz w:val="24"/>
          <w:szCs w:val="24"/>
        </w:rPr>
      </w:pPr>
      <w:r w:rsidRPr="007D3885">
        <w:rPr>
          <w:sz w:val="24"/>
          <w:szCs w:val="24"/>
        </w:rPr>
        <w:t>- устройство (восстановление) сливов на горизонтальных поверхностях опор; ремонт подферменников;</w:t>
      </w:r>
    </w:p>
    <w:p w14:paraId="3D661555" w14:textId="77777777" w:rsidR="00544398" w:rsidRPr="007D3885" w:rsidRDefault="00544398" w:rsidP="00943964">
      <w:pPr>
        <w:ind w:firstLine="709"/>
        <w:jc w:val="both"/>
        <w:rPr>
          <w:sz w:val="24"/>
          <w:szCs w:val="24"/>
        </w:rPr>
      </w:pPr>
      <w:r w:rsidRPr="007D3885">
        <w:rPr>
          <w:sz w:val="24"/>
          <w:szCs w:val="24"/>
        </w:rPr>
        <w:t>- затирка трещин в бетоне;</w:t>
      </w:r>
    </w:p>
    <w:p w14:paraId="104D3579" w14:textId="77777777" w:rsidR="00544398" w:rsidRPr="007D3885" w:rsidRDefault="00544398" w:rsidP="00943964">
      <w:pPr>
        <w:ind w:firstLine="709"/>
        <w:jc w:val="both"/>
        <w:rPr>
          <w:sz w:val="24"/>
          <w:szCs w:val="24"/>
        </w:rPr>
      </w:pPr>
      <w:r w:rsidRPr="007D3885">
        <w:rPr>
          <w:sz w:val="24"/>
          <w:szCs w:val="24"/>
        </w:rPr>
        <w:t>- заделка сколов, раковин и трещин, защита оголенной арматуры; локальное восстановление защитного слоя;</w:t>
      </w:r>
    </w:p>
    <w:p w14:paraId="7D092364" w14:textId="77777777" w:rsidR="00544398" w:rsidRPr="007D3885" w:rsidRDefault="00544398" w:rsidP="00943964">
      <w:pPr>
        <w:ind w:firstLine="709"/>
        <w:jc w:val="both"/>
        <w:rPr>
          <w:sz w:val="24"/>
          <w:szCs w:val="24"/>
        </w:rPr>
      </w:pPr>
      <w:r w:rsidRPr="007D3885">
        <w:rPr>
          <w:sz w:val="24"/>
          <w:szCs w:val="24"/>
        </w:rPr>
        <w:lastRenderedPageBreak/>
        <w:t>- гидрофобизация бетона ригеля, тела опор;</w:t>
      </w:r>
    </w:p>
    <w:p w14:paraId="629FBB9F" w14:textId="77777777" w:rsidR="00544398" w:rsidRPr="007D3885" w:rsidRDefault="00544398" w:rsidP="00943964">
      <w:pPr>
        <w:ind w:firstLine="709"/>
        <w:jc w:val="both"/>
        <w:rPr>
          <w:sz w:val="24"/>
          <w:szCs w:val="24"/>
        </w:rPr>
      </w:pPr>
      <w:r w:rsidRPr="007D3885">
        <w:rPr>
          <w:sz w:val="24"/>
          <w:szCs w:val="24"/>
        </w:rPr>
        <w:t>- заделка одиночных швов в кладке тела опор;</w:t>
      </w:r>
    </w:p>
    <w:p w14:paraId="24EDAC30" w14:textId="77777777" w:rsidR="00544398" w:rsidRPr="007D3885" w:rsidRDefault="00544398" w:rsidP="00943964">
      <w:pPr>
        <w:ind w:firstLine="709"/>
        <w:jc w:val="both"/>
        <w:rPr>
          <w:sz w:val="24"/>
          <w:szCs w:val="24"/>
        </w:rPr>
      </w:pPr>
      <w:r w:rsidRPr="007D3885">
        <w:rPr>
          <w:sz w:val="24"/>
          <w:szCs w:val="24"/>
        </w:rPr>
        <w:t>- окраска опор.</w:t>
      </w:r>
    </w:p>
    <w:p w14:paraId="4CF376B8"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Регуляционные сооружения и русло</w:t>
      </w:r>
    </w:p>
    <w:p w14:paraId="331E3D0C" w14:textId="77777777" w:rsidR="00544398" w:rsidRPr="007D3885" w:rsidRDefault="00544398" w:rsidP="00943964">
      <w:pPr>
        <w:ind w:firstLine="709"/>
        <w:jc w:val="both"/>
        <w:rPr>
          <w:sz w:val="24"/>
          <w:szCs w:val="24"/>
        </w:rPr>
      </w:pPr>
      <w:r w:rsidRPr="007D3885">
        <w:rPr>
          <w:sz w:val="24"/>
          <w:szCs w:val="24"/>
        </w:rPr>
        <w:t>- устранение мелких повреждений укрепления конусов регуляционных сооружений (засыпка грунтом ям);</w:t>
      </w:r>
    </w:p>
    <w:p w14:paraId="2A18C4C9" w14:textId="77777777" w:rsidR="00544398" w:rsidRPr="007D3885" w:rsidRDefault="00544398" w:rsidP="00943964">
      <w:pPr>
        <w:ind w:firstLine="709"/>
        <w:jc w:val="both"/>
        <w:rPr>
          <w:sz w:val="24"/>
          <w:szCs w:val="24"/>
        </w:rPr>
      </w:pPr>
      <w:r w:rsidRPr="007D3885">
        <w:rPr>
          <w:sz w:val="24"/>
          <w:szCs w:val="24"/>
        </w:rPr>
        <w:t>- локальное исправление повреждения откосов конусов и регуляционных сооружений;</w:t>
      </w:r>
    </w:p>
    <w:p w14:paraId="13421B2E" w14:textId="77777777" w:rsidR="00544398" w:rsidRPr="007D3885" w:rsidRDefault="00544398" w:rsidP="00943964">
      <w:pPr>
        <w:ind w:firstLine="709"/>
        <w:jc w:val="both"/>
        <w:rPr>
          <w:sz w:val="24"/>
          <w:szCs w:val="24"/>
        </w:rPr>
      </w:pPr>
      <w:r w:rsidRPr="007D3885">
        <w:rPr>
          <w:sz w:val="24"/>
          <w:szCs w:val="24"/>
        </w:rPr>
        <w:t>- расшивка цементным раствором швов между бетонными плитами;</w:t>
      </w:r>
    </w:p>
    <w:p w14:paraId="6A19641D" w14:textId="77777777" w:rsidR="00544398" w:rsidRPr="007D3885" w:rsidRDefault="00544398" w:rsidP="00943964">
      <w:pPr>
        <w:ind w:firstLine="709"/>
        <w:jc w:val="both"/>
        <w:rPr>
          <w:sz w:val="24"/>
          <w:szCs w:val="24"/>
        </w:rPr>
      </w:pPr>
      <w:r w:rsidRPr="007D3885">
        <w:rPr>
          <w:sz w:val="24"/>
          <w:szCs w:val="24"/>
        </w:rPr>
        <w:t>- восстановление верха конуса;</w:t>
      </w:r>
    </w:p>
    <w:p w14:paraId="6B229369" w14:textId="77777777" w:rsidR="00544398" w:rsidRPr="007D3885" w:rsidRDefault="00544398" w:rsidP="00943964">
      <w:pPr>
        <w:ind w:firstLine="709"/>
        <w:jc w:val="both"/>
        <w:rPr>
          <w:sz w:val="24"/>
          <w:szCs w:val="24"/>
        </w:rPr>
      </w:pPr>
      <w:r w:rsidRPr="007D3885">
        <w:rPr>
          <w:sz w:val="24"/>
          <w:szCs w:val="24"/>
        </w:rPr>
        <w:t>- очистка русла от наносов и посторонних предметов, стесняющих русло реки в зоне ответственности;</w:t>
      </w:r>
    </w:p>
    <w:p w14:paraId="287E0C0C" w14:textId="77777777" w:rsidR="00544398" w:rsidRPr="007D3885" w:rsidRDefault="00544398" w:rsidP="00943964">
      <w:pPr>
        <w:ind w:firstLine="709"/>
        <w:jc w:val="both"/>
        <w:rPr>
          <w:sz w:val="24"/>
          <w:szCs w:val="24"/>
        </w:rPr>
      </w:pPr>
      <w:r w:rsidRPr="007D3885">
        <w:rPr>
          <w:sz w:val="24"/>
          <w:szCs w:val="24"/>
        </w:rPr>
        <w:t>- удаление из зоны моста кустарниковой растительности в зоне ответственности выше и ниже по течению (при необходимости);</w:t>
      </w:r>
    </w:p>
    <w:p w14:paraId="06A0E73A" w14:textId="77777777" w:rsidR="00544398" w:rsidRPr="007D3885" w:rsidRDefault="00544398" w:rsidP="00943964">
      <w:pPr>
        <w:ind w:firstLine="709"/>
        <w:jc w:val="both"/>
        <w:rPr>
          <w:sz w:val="24"/>
          <w:szCs w:val="24"/>
        </w:rPr>
      </w:pPr>
      <w:r w:rsidRPr="007D3885">
        <w:rPr>
          <w:sz w:val="24"/>
          <w:szCs w:val="24"/>
        </w:rPr>
        <w:t>- вырубка деревьев.</w:t>
      </w:r>
    </w:p>
    <w:p w14:paraId="65D35EC1"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Подходы к мостовому сооружению</w:t>
      </w:r>
    </w:p>
    <w:p w14:paraId="78E70546" w14:textId="77777777" w:rsidR="00544398" w:rsidRPr="007D3885" w:rsidRDefault="00544398" w:rsidP="00943964">
      <w:pPr>
        <w:ind w:firstLine="709"/>
        <w:jc w:val="both"/>
        <w:rPr>
          <w:sz w:val="24"/>
          <w:szCs w:val="24"/>
        </w:rPr>
      </w:pPr>
      <w:r w:rsidRPr="007D3885">
        <w:rPr>
          <w:sz w:val="24"/>
          <w:szCs w:val="24"/>
        </w:rPr>
        <w:t>- организация водоотвода на подходах;</w:t>
      </w:r>
    </w:p>
    <w:p w14:paraId="51C25599" w14:textId="77777777" w:rsidR="00544398" w:rsidRPr="007D3885" w:rsidRDefault="00544398" w:rsidP="00943964">
      <w:pPr>
        <w:ind w:firstLine="709"/>
        <w:jc w:val="both"/>
        <w:rPr>
          <w:sz w:val="24"/>
          <w:szCs w:val="24"/>
        </w:rPr>
      </w:pPr>
      <w:r w:rsidRPr="007D3885">
        <w:rPr>
          <w:sz w:val="24"/>
          <w:szCs w:val="24"/>
        </w:rPr>
        <w:t>- ремонт лотков и лестничных сходов;</w:t>
      </w:r>
    </w:p>
    <w:p w14:paraId="275AC27F" w14:textId="77777777" w:rsidR="00544398" w:rsidRPr="007D3885" w:rsidRDefault="00544398" w:rsidP="00943964">
      <w:pPr>
        <w:ind w:firstLine="709"/>
        <w:jc w:val="both"/>
        <w:rPr>
          <w:sz w:val="24"/>
          <w:szCs w:val="24"/>
        </w:rPr>
      </w:pPr>
      <w:r w:rsidRPr="007D3885">
        <w:rPr>
          <w:sz w:val="24"/>
          <w:szCs w:val="24"/>
        </w:rPr>
        <w:t>- окраска ограждений безопасности с нанесением вертикальной разметки на длину 18 м с каждой стороны сооружения;</w:t>
      </w:r>
    </w:p>
    <w:p w14:paraId="5FE45BE6" w14:textId="77777777" w:rsidR="00544398" w:rsidRPr="007D3885" w:rsidRDefault="00544398" w:rsidP="00943964">
      <w:pPr>
        <w:ind w:firstLine="709"/>
        <w:jc w:val="both"/>
        <w:rPr>
          <w:sz w:val="24"/>
          <w:szCs w:val="24"/>
        </w:rPr>
      </w:pPr>
      <w:r w:rsidRPr="007D3885">
        <w:rPr>
          <w:sz w:val="24"/>
          <w:szCs w:val="24"/>
        </w:rPr>
        <w:t>- локальное исправление ограждений (выправка, подтяжка болтов, замена отдельных элементов).</w:t>
      </w:r>
    </w:p>
    <w:p w14:paraId="56A6779F" w14:textId="77777777" w:rsidR="00544398" w:rsidRPr="007D3885" w:rsidRDefault="00544398" w:rsidP="003228EF">
      <w:pPr>
        <w:pStyle w:val="ae"/>
        <w:widowControl/>
        <w:numPr>
          <w:ilvl w:val="1"/>
          <w:numId w:val="98"/>
        </w:numPr>
        <w:ind w:left="0" w:firstLine="709"/>
        <w:jc w:val="both"/>
        <w:rPr>
          <w:b/>
          <w:bCs/>
          <w:sz w:val="24"/>
          <w:szCs w:val="24"/>
        </w:rPr>
      </w:pPr>
      <w:r w:rsidRPr="007D3885">
        <w:rPr>
          <w:b/>
          <w:bCs/>
          <w:sz w:val="24"/>
          <w:szCs w:val="24"/>
        </w:rPr>
        <w:t>Дополнительные работы</w:t>
      </w:r>
    </w:p>
    <w:p w14:paraId="4B47EC46" w14:textId="77777777" w:rsidR="00544398" w:rsidRPr="007D3885" w:rsidRDefault="00544398" w:rsidP="00943964">
      <w:pPr>
        <w:ind w:firstLine="709"/>
        <w:jc w:val="both"/>
        <w:rPr>
          <w:sz w:val="24"/>
          <w:szCs w:val="24"/>
        </w:rPr>
      </w:pPr>
      <w:r w:rsidRPr="007D3885">
        <w:rPr>
          <w:sz w:val="24"/>
          <w:szCs w:val="24"/>
        </w:rPr>
        <w:t>- профилактические работы по навигационным знакам;</w:t>
      </w:r>
    </w:p>
    <w:p w14:paraId="21400748" w14:textId="77777777" w:rsidR="00544398" w:rsidRPr="007D3885" w:rsidRDefault="00544398" w:rsidP="00943964">
      <w:pPr>
        <w:ind w:firstLine="709"/>
        <w:jc w:val="both"/>
        <w:rPr>
          <w:sz w:val="24"/>
          <w:szCs w:val="24"/>
        </w:rPr>
      </w:pPr>
      <w:r w:rsidRPr="007D3885">
        <w:rPr>
          <w:sz w:val="24"/>
          <w:szCs w:val="24"/>
        </w:rPr>
        <w:t>- устранение размывов у опор.</w:t>
      </w:r>
    </w:p>
    <w:p w14:paraId="3064246F" w14:textId="77777777" w:rsidR="00544398" w:rsidRPr="007D3885" w:rsidRDefault="00544398" w:rsidP="00943964">
      <w:pPr>
        <w:widowControl/>
        <w:ind w:firstLine="709"/>
        <w:jc w:val="both"/>
        <w:rPr>
          <w:sz w:val="24"/>
        </w:rPr>
      </w:pPr>
    </w:p>
    <w:p w14:paraId="0CD6708C" w14:textId="66151331"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 xml:space="preserve">ПЕРЕЧЕНЬ ОСНОВНЫХ ВИДОВ НОРМАТИВНЫХ </w:t>
      </w:r>
      <w:r w:rsidR="00234D3B" w:rsidRPr="007D3885">
        <w:rPr>
          <w:b/>
          <w:bCs/>
          <w:sz w:val="24"/>
          <w:szCs w:val="24"/>
        </w:rPr>
        <w:t>УСЛУГ</w:t>
      </w:r>
      <w:r w:rsidRPr="007D3885">
        <w:rPr>
          <w:b/>
          <w:bCs/>
          <w:sz w:val="24"/>
          <w:szCs w:val="24"/>
        </w:rPr>
        <w:t xml:space="preserve"> ПО СОДЕРЖАНИЮ ВОДОПРОПУСКНЫХ ТРУБ.</w:t>
      </w:r>
    </w:p>
    <w:p w14:paraId="19A86382" w14:textId="77777777" w:rsidR="00544398" w:rsidRPr="007D3885" w:rsidRDefault="00544398" w:rsidP="00943964">
      <w:pPr>
        <w:pStyle w:val="ae"/>
        <w:widowControl/>
        <w:ind w:left="0" w:firstLine="709"/>
        <w:jc w:val="both"/>
        <w:rPr>
          <w:b/>
          <w:bCs/>
          <w:sz w:val="24"/>
          <w:szCs w:val="24"/>
        </w:rPr>
      </w:pPr>
    </w:p>
    <w:p w14:paraId="6BFE31FD"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Скашивание травы на обочинах (за ограждениями).</w:t>
      </w:r>
    </w:p>
    <w:p w14:paraId="11D0A6DB"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Планировка вручную обочин (за ограждениями).</w:t>
      </w:r>
    </w:p>
    <w:p w14:paraId="0C9DE16D"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Скашивание травы на откосах насыпи.</w:t>
      </w:r>
    </w:p>
    <w:p w14:paraId="1FDDB91D"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укреплений откосов от грязи, наслоений, травы, мусора.</w:t>
      </w:r>
    </w:p>
    <w:p w14:paraId="18134EF3"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Сухая очистка оголовков и открылков.</w:t>
      </w:r>
    </w:p>
    <w:p w14:paraId="37C889B5"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иловых наносов лотка трубы.</w:t>
      </w:r>
    </w:p>
    <w:p w14:paraId="2357BEE5"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водоотводных лотков, водоприемников и гасителей.</w:t>
      </w:r>
    </w:p>
    <w:p w14:paraId="78431E5F"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водопропускных труб от снега, льда, мусора и посторонних предметов.</w:t>
      </w:r>
    </w:p>
    <w:p w14:paraId="41F111C8"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Удаление посторонних предметов из трубы.</w:t>
      </w:r>
    </w:p>
    <w:p w14:paraId="5843F574"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Удаление посторонних предметов из входных и выходных участков.</w:t>
      </w:r>
    </w:p>
    <w:p w14:paraId="422C4E23"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отводящих и подводящих русел водопропускных труб, русел на участках верхнего и нижнего бьефов, откосов насыпи над водопропускными трубами.</w:t>
      </w:r>
    </w:p>
    <w:p w14:paraId="38BE7D3E"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Восстановление укрепления русел водопропускных труб до 10 % от площади.</w:t>
      </w:r>
    </w:p>
    <w:p w14:paraId="7ED775E8"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Заделка швов, трещин, раковин, сколов звеньев водопропускных труб и их оголовков.</w:t>
      </w:r>
    </w:p>
    <w:p w14:paraId="2AD342F0"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Закрытие отверстий водопропускных труб осенью и открытие их весной.</w:t>
      </w:r>
    </w:p>
    <w:p w14:paraId="05BBBC32"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 xml:space="preserve">Проведение </w:t>
      </w:r>
      <w:r w:rsidR="00203AE4" w:rsidRPr="007D3885">
        <w:rPr>
          <w:sz w:val="24"/>
          <w:szCs w:val="24"/>
        </w:rPr>
        <w:t>регулярных</w:t>
      </w:r>
      <w:r w:rsidRPr="007D3885">
        <w:rPr>
          <w:sz w:val="24"/>
          <w:szCs w:val="24"/>
        </w:rPr>
        <w:t xml:space="preserve"> осмотров (ежемесячно), в том числе: </w:t>
      </w:r>
    </w:p>
    <w:p w14:paraId="0E2F76D3"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внутренних элементов труб.</w:t>
      </w:r>
    </w:p>
    <w:p w14:paraId="4DEE3A05"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оголовков и открылков.</w:t>
      </w:r>
    </w:p>
    <w:p w14:paraId="4734A297"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русловых сооружений.</w:t>
      </w:r>
    </w:p>
    <w:p w14:paraId="494E4D5A"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проезжей части, обочин, откосов.</w:t>
      </w:r>
    </w:p>
    <w:p w14:paraId="5BFA4F02"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lastRenderedPageBreak/>
        <w:t xml:space="preserve">Проведение </w:t>
      </w:r>
      <w:r w:rsidR="00203AE4" w:rsidRPr="007D3885">
        <w:rPr>
          <w:sz w:val="24"/>
          <w:szCs w:val="24"/>
        </w:rPr>
        <w:t>текущих</w:t>
      </w:r>
      <w:r w:rsidRPr="007D3885">
        <w:rPr>
          <w:sz w:val="24"/>
          <w:szCs w:val="24"/>
        </w:rPr>
        <w:t xml:space="preserve"> осмотров (весенних и осенних) (с внесением сведений в АИС ИССО-Н</w:t>
      </w:r>
      <w:r w:rsidRPr="007D3885">
        <w:rPr>
          <w:sz w:val="24"/>
          <w:szCs w:val="24"/>
          <w:vertAlign w:val="superscript"/>
        </w:rPr>
        <w:footnoteReference w:id="19"/>
      </w:r>
      <w:r w:rsidRPr="007D3885">
        <w:rPr>
          <w:sz w:val="24"/>
          <w:szCs w:val="24"/>
        </w:rPr>
        <w:t xml:space="preserve"> по аналогии с процедурой, описанной для мостовых сооружений), в том числе:</w:t>
      </w:r>
    </w:p>
    <w:p w14:paraId="2CB5ED59"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внутренних элементов труб с составлением ведомости дефектов.</w:t>
      </w:r>
    </w:p>
    <w:p w14:paraId="5A5F3F34"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оголовков и открылков труб с составлением ведомости дефектов.</w:t>
      </w:r>
    </w:p>
    <w:p w14:paraId="13089FDC"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русловых сооружений труб с составлением ведомости дефектов.</w:t>
      </w:r>
    </w:p>
    <w:p w14:paraId="4CE978F6" w14:textId="77777777" w:rsidR="00544398" w:rsidRPr="007D3885" w:rsidRDefault="00544398" w:rsidP="00B62635">
      <w:pPr>
        <w:widowControl/>
        <w:numPr>
          <w:ilvl w:val="2"/>
          <w:numId w:val="210"/>
        </w:numPr>
        <w:autoSpaceDE/>
        <w:autoSpaceDN/>
        <w:ind w:left="0" w:firstLine="709"/>
        <w:jc w:val="both"/>
        <w:rPr>
          <w:sz w:val="24"/>
          <w:szCs w:val="24"/>
        </w:rPr>
      </w:pPr>
      <w:r w:rsidRPr="007D3885">
        <w:rPr>
          <w:sz w:val="24"/>
          <w:szCs w:val="24"/>
        </w:rPr>
        <w:t>Осмотр проезжей части, обочин, откосов труб с составлением ведомости дефектов.</w:t>
      </w:r>
    </w:p>
    <w:p w14:paraId="33D25E7E"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Ведение карточки искусственного сооружения.</w:t>
      </w:r>
    </w:p>
    <w:p w14:paraId="287FDB8C" w14:textId="77777777" w:rsidR="00544398" w:rsidRPr="007D3885" w:rsidRDefault="00544398" w:rsidP="00943964">
      <w:pPr>
        <w:widowControl/>
        <w:autoSpaceDE/>
        <w:autoSpaceDN/>
        <w:ind w:firstLine="709"/>
        <w:jc w:val="both"/>
        <w:rPr>
          <w:sz w:val="24"/>
          <w:szCs w:val="24"/>
        </w:rPr>
      </w:pPr>
    </w:p>
    <w:p w14:paraId="4C16402F" w14:textId="516ECED1"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 xml:space="preserve">ПЕРЕЧЕНЬ ОСНОВНЫХ ВИДОВ НОРМАТИВНЫХ </w:t>
      </w:r>
      <w:r w:rsidR="00234D3B" w:rsidRPr="007D3885">
        <w:rPr>
          <w:b/>
          <w:bCs/>
          <w:sz w:val="24"/>
          <w:szCs w:val="24"/>
        </w:rPr>
        <w:t>УСЛУГ</w:t>
      </w:r>
      <w:r w:rsidRPr="007D3885">
        <w:rPr>
          <w:b/>
          <w:bCs/>
          <w:sz w:val="24"/>
          <w:szCs w:val="24"/>
        </w:rPr>
        <w:t xml:space="preserve"> ПО СОДЕРЖАНИЮ ПОДПОРНЫХ СТЕН.</w:t>
      </w:r>
    </w:p>
    <w:p w14:paraId="0CA91901" w14:textId="77777777" w:rsidR="00544398" w:rsidRPr="007D3885" w:rsidRDefault="00544398" w:rsidP="00943964">
      <w:pPr>
        <w:pStyle w:val="ae"/>
        <w:widowControl/>
        <w:ind w:left="0" w:firstLine="709"/>
        <w:jc w:val="both"/>
        <w:rPr>
          <w:b/>
          <w:bCs/>
          <w:sz w:val="24"/>
          <w:szCs w:val="24"/>
        </w:rPr>
      </w:pPr>
    </w:p>
    <w:p w14:paraId="4E30EB3E"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грязи, мха, кустарниковой растительности фасадной части подпорных стен (низовых, верховых).</w:t>
      </w:r>
    </w:p>
    <w:p w14:paraId="45BD85FC"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Окрашивание бетонной поверхности верховых подпорных стен (со стороны проезжей части) в цвет, согласованный с Заказчиком.</w:t>
      </w:r>
    </w:p>
    <w:p w14:paraId="12C9F3EF"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Устранение поверхностных дефектов подпорных стен.</w:t>
      </w:r>
    </w:p>
    <w:p w14:paraId="689FD410"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 xml:space="preserve">Уборка посторонних предметов с обочины в зоне ответственности. </w:t>
      </w:r>
    </w:p>
    <w:p w14:paraId="56976B83"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Уборка мусора с откосов в зоне ответственности.</w:t>
      </w:r>
    </w:p>
    <w:p w14:paraId="0A046A8B"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Окос травы и резка кустарника в зоне ответственности.</w:t>
      </w:r>
    </w:p>
    <w:p w14:paraId="667803D3"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Своевременное устранение размывов откосов и связанных с этим сползания грунта и образования брешей.</w:t>
      </w:r>
    </w:p>
    <w:p w14:paraId="2537B1BC"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грязи, мусора телескопических ж/б водоотводных лотков, гасителей и водоприемников.</w:t>
      </w:r>
    </w:p>
    <w:p w14:paraId="64AA4B57"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Восстановление и замена секций габионных конструкций.</w:t>
      </w:r>
    </w:p>
    <w:p w14:paraId="741944D5"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Проведение ежемесячных и весенних/осенних осмотров</w:t>
      </w:r>
      <w:r w:rsidRPr="007D3885">
        <w:rPr>
          <w:vertAlign w:val="superscript"/>
        </w:rPr>
        <w:footnoteReference w:id="20"/>
      </w:r>
      <w:r w:rsidRPr="007D3885">
        <w:rPr>
          <w:sz w:val="24"/>
          <w:szCs w:val="24"/>
        </w:rPr>
        <w:t xml:space="preserve"> (с внесением сведений в АИС ИССО-Н</w:t>
      </w:r>
      <w:r w:rsidRPr="007D3885">
        <w:rPr>
          <w:vertAlign w:val="superscript"/>
        </w:rPr>
        <w:footnoteReference w:id="21"/>
      </w:r>
      <w:r w:rsidRPr="007D3885">
        <w:rPr>
          <w:sz w:val="24"/>
          <w:szCs w:val="24"/>
          <w:vertAlign w:val="superscript"/>
        </w:rPr>
        <w:t xml:space="preserve"> </w:t>
      </w:r>
      <w:r w:rsidRPr="007D3885">
        <w:rPr>
          <w:sz w:val="24"/>
          <w:szCs w:val="24"/>
        </w:rPr>
        <w:t>по аналогии с процедурой, описанной для мостовых сооружений)</w:t>
      </w:r>
    </w:p>
    <w:p w14:paraId="0872A5BB"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Ведение карточки искусственного сооружения</w:t>
      </w:r>
      <w:r w:rsidR="008E4D23" w:rsidRPr="007D3885">
        <w:rPr>
          <w:sz w:val="24"/>
          <w:szCs w:val="24"/>
        </w:rPr>
        <w:t xml:space="preserve"> (форма по согласованию с Заказчиком)</w:t>
      </w:r>
      <w:r w:rsidRPr="007D3885">
        <w:rPr>
          <w:sz w:val="24"/>
          <w:szCs w:val="24"/>
        </w:rPr>
        <w:t>.</w:t>
      </w:r>
    </w:p>
    <w:p w14:paraId="314C9E46" w14:textId="77777777" w:rsidR="00544398" w:rsidRPr="007D3885" w:rsidRDefault="00544398" w:rsidP="00943964">
      <w:pPr>
        <w:widowControl/>
        <w:autoSpaceDE/>
        <w:autoSpaceDN/>
        <w:ind w:firstLine="709"/>
        <w:jc w:val="both"/>
        <w:rPr>
          <w:sz w:val="24"/>
          <w:szCs w:val="24"/>
        </w:rPr>
      </w:pPr>
    </w:p>
    <w:p w14:paraId="6360A4C4" w14:textId="7ECCB5C7"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 xml:space="preserve">ПЕРЕЧЕНЬ ОСНОВНЫХ ВИДОВ НОРМАТИВНЫХ </w:t>
      </w:r>
      <w:r w:rsidR="00234D3B" w:rsidRPr="007D3885">
        <w:rPr>
          <w:b/>
          <w:bCs/>
          <w:sz w:val="24"/>
          <w:szCs w:val="24"/>
        </w:rPr>
        <w:t>УСЛУГ</w:t>
      </w:r>
      <w:r w:rsidRPr="007D3885">
        <w:rPr>
          <w:b/>
          <w:bCs/>
          <w:sz w:val="24"/>
          <w:szCs w:val="24"/>
        </w:rPr>
        <w:t xml:space="preserve"> ПО СОДЕРЖАНИЮ ТОНЕЛЛЕЙ.</w:t>
      </w:r>
    </w:p>
    <w:p w14:paraId="0D9DDC08" w14:textId="77777777" w:rsidR="00544398" w:rsidRPr="007D3885" w:rsidRDefault="00544398" w:rsidP="00943964">
      <w:pPr>
        <w:pStyle w:val="ae"/>
        <w:widowControl/>
        <w:ind w:left="0" w:firstLine="709"/>
        <w:jc w:val="both"/>
        <w:rPr>
          <w:b/>
          <w:bCs/>
          <w:sz w:val="24"/>
          <w:szCs w:val="24"/>
        </w:rPr>
      </w:pPr>
    </w:p>
    <w:p w14:paraId="7C0ED6CD"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грязи, мха, кустарниковой растительности откосов над порталами.</w:t>
      </w:r>
    </w:p>
    <w:p w14:paraId="605363A4"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Окрашивание бетонной поверхности порталов и потолочной части в цвет, согласованный с Заказчиком.</w:t>
      </w:r>
    </w:p>
    <w:p w14:paraId="7A227D71"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Устранение поверхностных дефектов обделки тоннеля.</w:t>
      </w:r>
    </w:p>
    <w:p w14:paraId="1833435A"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 xml:space="preserve">Уборка посторонних предметов и мусора с полосы безопасности. </w:t>
      </w:r>
    </w:p>
    <w:p w14:paraId="01AB8B5F"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грязи, мусора элементов водоотвода.</w:t>
      </w:r>
    </w:p>
    <w:p w14:paraId="2D0E6D6A"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наледи элементов водоотвода (в зимнее время).</w:t>
      </w:r>
    </w:p>
    <w:p w14:paraId="1D88544D"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 xml:space="preserve">Надзор </w:t>
      </w:r>
      <w:r w:rsidRPr="007D3885">
        <w:rPr>
          <w:sz w:val="24"/>
          <w:szCs w:val="24"/>
          <w:vertAlign w:val="superscript"/>
        </w:rPr>
        <w:footnoteReference w:id="22"/>
      </w:r>
      <w:r w:rsidRPr="007D3885">
        <w:rPr>
          <w:sz w:val="24"/>
          <w:szCs w:val="24"/>
        </w:rPr>
        <w:t>:</w:t>
      </w:r>
    </w:p>
    <w:p w14:paraId="1216E1D2" w14:textId="77777777" w:rsidR="00544398" w:rsidRPr="007D3885" w:rsidRDefault="00544398" w:rsidP="00943964">
      <w:pPr>
        <w:ind w:firstLine="709"/>
        <w:jc w:val="both"/>
        <w:rPr>
          <w:sz w:val="24"/>
          <w:szCs w:val="24"/>
        </w:rPr>
      </w:pPr>
      <w:r w:rsidRPr="007D3885">
        <w:rPr>
          <w:sz w:val="24"/>
          <w:szCs w:val="24"/>
        </w:rPr>
        <w:lastRenderedPageBreak/>
        <w:t xml:space="preserve">- </w:t>
      </w:r>
      <w:r w:rsidR="0040601C" w:rsidRPr="007D3885">
        <w:rPr>
          <w:sz w:val="24"/>
          <w:szCs w:val="24"/>
        </w:rPr>
        <w:t>регулярный</w:t>
      </w:r>
      <w:r w:rsidRPr="007D3885">
        <w:rPr>
          <w:sz w:val="24"/>
          <w:szCs w:val="24"/>
        </w:rPr>
        <w:t xml:space="preserve"> осмотр (декадный, каждые 10 дней) всех элементов сооружения, а также подходов, обочин и откосов в зоне ответственности;</w:t>
      </w:r>
    </w:p>
    <w:p w14:paraId="12E1F295" w14:textId="77777777" w:rsidR="00544398" w:rsidRPr="007D3885" w:rsidRDefault="00544398" w:rsidP="00943964">
      <w:pPr>
        <w:ind w:firstLine="709"/>
        <w:jc w:val="both"/>
        <w:rPr>
          <w:sz w:val="24"/>
          <w:szCs w:val="24"/>
        </w:rPr>
      </w:pPr>
      <w:r w:rsidRPr="007D3885">
        <w:rPr>
          <w:sz w:val="24"/>
          <w:szCs w:val="24"/>
        </w:rPr>
        <w:t>- весенний осмотр (</w:t>
      </w:r>
      <w:r w:rsidR="0040601C" w:rsidRPr="007D3885">
        <w:rPr>
          <w:sz w:val="24"/>
          <w:szCs w:val="24"/>
        </w:rPr>
        <w:t>текущий</w:t>
      </w:r>
      <w:r w:rsidRPr="007D3885">
        <w:rPr>
          <w:sz w:val="24"/>
          <w:szCs w:val="24"/>
        </w:rPr>
        <w:t>) всех элементов сооружений с составлением ведомостей дефектов и графика их устранения;</w:t>
      </w:r>
    </w:p>
    <w:p w14:paraId="012407F0" w14:textId="77777777" w:rsidR="00544398" w:rsidRPr="007D3885" w:rsidRDefault="00544398" w:rsidP="00943964">
      <w:pPr>
        <w:ind w:firstLine="709"/>
        <w:jc w:val="both"/>
        <w:rPr>
          <w:sz w:val="24"/>
          <w:szCs w:val="24"/>
        </w:rPr>
      </w:pPr>
      <w:r w:rsidRPr="007D3885">
        <w:rPr>
          <w:sz w:val="24"/>
          <w:szCs w:val="24"/>
        </w:rPr>
        <w:t>- осенний осмотр (текущий) с составлением ведомостей дефектов и графика их устранения;</w:t>
      </w:r>
    </w:p>
    <w:p w14:paraId="5E513271" w14:textId="77777777" w:rsidR="00544398" w:rsidRPr="007D3885" w:rsidRDefault="00544398" w:rsidP="00943964">
      <w:pPr>
        <w:ind w:firstLine="709"/>
        <w:jc w:val="both"/>
        <w:rPr>
          <w:sz w:val="24"/>
          <w:szCs w:val="24"/>
        </w:rPr>
      </w:pPr>
      <w:r w:rsidRPr="007D3885">
        <w:rPr>
          <w:sz w:val="24"/>
          <w:szCs w:val="24"/>
        </w:rPr>
        <w:t xml:space="preserve">- ведение книги искусственного сооружения, журнала </w:t>
      </w:r>
      <w:r w:rsidR="00203771" w:rsidRPr="007D3885">
        <w:rPr>
          <w:sz w:val="24"/>
          <w:szCs w:val="24"/>
        </w:rPr>
        <w:t>регулярных</w:t>
      </w:r>
      <w:r w:rsidRPr="007D3885">
        <w:rPr>
          <w:sz w:val="24"/>
          <w:szCs w:val="24"/>
        </w:rPr>
        <w:t xml:space="preserve"> осмотров (если применимо);</w:t>
      </w:r>
    </w:p>
    <w:p w14:paraId="6C08F1FD" w14:textId="77777777" w:rsidR="00544398" w:rsidRPr="007D3885" w:rsidRDefault="00544398" w:rsidP="00943964">
      <w:pPr>
        <w:ind w:firstLine="709"/>
        <w:jc w:val="both"/>
        <w:rPr>
          <w:sz w:val="24"/>
          <w:szCs w:val="24"/>
        </w:rPr>
      </w:pPr>
      <w:r w:rsidRPr="007D3885">
        <w:rPr>
          <w:sz w:val="24"/>
          <w:szCs w:val="24"/>
        </w:rPr>
        <w:t>- использование мобильного приложения «Текущая ситуация» АИС ИССО-Н</w:t>
      </w:r>
      <w:r w:rsidRPr="007D3885">
        <w:rPr>
          <w:rStyle w:val="af3"/>
          <w:sz w:val="24"/>
          <w:szCs w:val="24"/>
        </w:rPr>
        <w:footnoteReference w:id="23"/>
      </w:r>
      <w:r w:rsidRPr="007D3885">
        <w:rPr>
          <w:sz w:val="24"/>
          <w:szCs w:val="24"/>
        </w:rPr>
        <w:t>;</w:t>
      </w:r>
    </w:p>
    <w:p w14:paraId="2E387384" w14:textId="77777777" w:rsidR="00544398" w:rsidRPr="007D3885" w:rsidRDefault="00544398" w:rsidP="00943964">
      <w:pPr>
        <w:ind w:firstLine="709"/>
        <w:jc w:val="both"/>
        <w:rPr>
          <w:sz w:val="24"/>
          <w:szCs w:val="24"/>
        </w:rPr>
      </w:pPr>
      <w:r w:rsidRPr="007D3885">
        <w:rPr>
          <w:sz w:val="24"/>
          <w:szCs w:val="24"/>
        </w:rPr>
        <w:t>Ведение карточки искусственного сооружения</w:t>
      </w:r>
      <w:r w:rsidR="00C01CA3" w:rsidRPr="007D3885">
        <w:rPr>
          <w:sz w:val="24"/>
          <w:szCs w:val="24"/>
        </w:rPr>
        <w:t xml:space="preserve"> (форма по согласованию с Заказчиком)</w:t>
      </w:r>
      <w:r w:rsidRPr="007D3885">
        <w:rPr>
          <w:sz w:val="24"/>
          <w:szCs w:val="24"/>
        </w:rPr>
        <w:t>.</w:t>
      </w:r>
    </w:p>
    <w:p w14:paraId="46B46B7D" w14:textId="77777777" w:rsidR="00544398" w:rsidRPr="007D3885" w:rsidRDefault="00544398" w:rsidP="00943964">
      <w:pPr>
        <w:widowControl/>
        <w:autoSpaceDE/>
        <w:autoSpaceDN/>
        <w:ind w:firstLine="709"/>
        <w:jc w:val="both"/>
        <w:rPr>
          <w:sz w:val="24"/>
          <w:szCs w:val="24"/>
        </w:rPr>
      </w:pPr>
    </w:p>
    <w:p w14:paraId="128C80C4" w14:textId="6FB28341"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 xml:space="preserve">ПЕРЕЧЕНЬ ОСНОВНЫХ ВИДОВ НОРМАТИВНЫХ </w:t>
      </w:r>
      <w:r w:rsidR="00234D3B" w:rsidRPr="007D3885">
        <w:rPr>
          <w:b/>
          <w:bCs/>
          <w:sz w:val="24"/>
          <w:szCs w:val="24"/>
        </w:rPr>
        <w:t>УСЛУГ</w:t>
      </w:r>
      <w:r w:rsidRPr="007D3885">
        <w:rPr>
          <w:b/>
          <w:bCs/>
          <w:sz w:val="24"/>
          <w:szCs w:val="24"/>
        </w:rPr>
        <w:t xml:space="preserve"> ПО СОДЕРЖАНИЮ ЛОС</w:t>
      </w:r>
    </w:p>
    <w:p w14:paraId="33349753" w14:textId="77777777" w:rsidR="00544398" w:rsidRPr="007D3885" w:rsidRDefault="00544398" w:rsidP="00943964">
      <w:pPr>
        <w:pStyle w:val="ae"/>
        <w:widowControl/>
        <w:ind w:left="0" w:firstLine="709"/>
        <w:jc w:val="both"/>
        <w:rPr>
          <w:b/>
          <w:bCs/>
          <w:sz w:val="24"/>
          <w:szCs w:val="24"/>
        </w:rPr>
      </w:pPr>
    </w:p>
    <w:p w14:paraId="039E26DE"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Устранение нарушений системы водоочистки, дефектов и повреждений конструктивных элементов.</w:t>
      </w:r>
    </w:p>
    <w:p w14:paraId="6545D2B6"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от иловых отложений, мусора и посторонних предметов.</w:t>
      </w:r>
    </w:p>
    <w:p w14:paraId="42B17592"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Скашивание растительности в зоне сооружений.</w:t>
      </w:r>
    </w:p>
    <w:p w14:paraId="2CF839A2"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Очистка водоприемные колодцы фильтрационного бассейна и прилегающей территории от мусора.</w:t>
      </w:r>
    </w:p>
    <w:p w14:paraId="49C7BC4A"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Техническое обслуживание.</w:t>
      </w:r>
    </w:p>
    <w:p w14:paraId="0E8F44D1"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 xml:space="preserve">Ведение </w:t>
      </w:r>
      <w:r w:rsidR="00C01CA3" w:rsidRPr="007D3885">
        <w:rPr>
          <w:sz w:val="24"/>
          <w:szCs w:val="24"/>
        </w:rPr>
        <w:t>журнала технического обслуживания</w:t>
      </w:r>
      <w:r w:rsidRPr="007D3885">
        <w:rPr>
          <w:sz w:val="24"/>
          <w:szCs w:val="24"/>
        </w:rPr>
        <w:t>.</w:t>
      </w:r>
    </w:p>
    <w:p w14:paraId="294FC8EA" w14:textId="77777777" w:rsidR="00544398" w:rsidRPr="007D3885" w:rsidRDefault="00544398" w:rsidP="00943964">
      <w:pPr>
        <w:widowControl/>
        <w:autoSpaceDE/>
        <w:autoSpaceDN/>
        <w:ind w:firstLine="709"/>
        <w:jc w:val="both"/>
        <w:rPr>
          <w:sz w:val="24"/>
          <w:szCs w:val="24"/>
        </w:rPr>
      </w:pPr>
    </w:p>
    <w:p w14:paraId="74DB7B51" w14:textId="3F096E2F" w:rsidR="00544398" w:rsidRPr="007D3885" w:rsidRDefault="00544398" w:rsidP="003228EF">
      <w:pPr>
        <w:pStyle w:val="ae"/>
        <w:widowControl/>
        <w:numPr>
          <w:ilvl w:val="0"/>
          <w:numId w:val="98"/>
        </w:numPr>
        <w:ind w:left="0" w:firstLine="709"/>
        <w:jc w:val="both"/>
        <w:rPr>
          <w:b/>
          <w:bCs/>
          <w:sz w:val="24"/>
          <w:szCs w:val="24"/>
        </w:rPr>
      </w:pPr>
      <w:r w:rsidRPr="007D3885">
        <w:rPr>
          <w:b/>
          <w:bCs/>
          <w:sz w:val="24"/>
          <w:szCs w:val="24"/>
        </w:rPr>
        <w:t xml:space="preserve">ПЕРЕЧЕНЬ ОСНОВНЫХ ВИДОВ НОРМАТИВНЫХ </w:t>
      </w:r>
      <w:r w:rsidR="00234D3B" w:rsidRPr="007D3885">
        <w:rPr>
          <w:b/>
          <w:bCs/>
          <w:sz w:val="24"/>
          <w:szCs w:val="24"/>
        </w:rPr>
        <w:t>УСЛУГ</w:t>
      </w:r>
      <w:r w:rsidRPr="007D3885">
        <w:rPr>
          <w:b/>
          <w:bCs/>
          <w:sz w:val="24"/>
          <w:szCs w:val="24"/>
        </w:rPr>
        <w:t xml:space="preserve"> ПО СОДЕРЖАНИЮ КАНАЛИЗАЦИОННЫХ НАСОСНЫХ СТАНЦИЙ</w:t>
      </w:r>
    </w:p>
    <w:p w14:paraId="2316C91D" w14:textId="77777777" w:rsidR="00544398" w:rsidRPr="007D3885" w:rsidRDefault="00544398" w:rsidP="00943964">
      <w:pPr>
        <w:pStyle w:val="ae"/>
        <w:widowControl/>
        <w:ind w:left="0" w:firstLine="709"/>
        <w:jc w:val="both"/>
        <w:rPr>
          <w:b/>
          <w:bCs/>
          <w:sz w:val="24"/>
          <w:szCs w:val="24"/>
        </w:rPr>
      </w:pPr>
    </w:p>
    <w:p w14:paraId="3C2E2C96"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Устранение нарушений работы системы.</w:t>
      </w:r>
    </w:p>
    <w:p w14:paraId="5271422B"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Откачка осадка и гидродинамическая очистка от твердых отложений емкости.</w:t>
      </w:r>
    </w:p>
    <w:p w14:paraId="5E0456FE"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Диагностики оборудования.</w:t>
      </w:r>
    </w:p>
    <w:p w14:paraId="678A3346"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Технического обслуживания.</w:t>
      </w:r>
    </w:p>
    <w:p w14:paraId="3BDDFEF0"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Проверка функционирования систем освещения, сигнализации, контроля и автоматики.</w:t>
      </w:r>
    </w:p>
    <w:p w14:paraId="4E8A165A"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Обслуживание насосов и щитов управления.</w:t>
      </w:r>
    </w:p>
    <w:p w14:paraId="22885A62" w14:textId="77777777" w:rsidR="00544398" w:rsidRPr="007D3885" w:rsidRDefault="00544398" w:rsidP="00B62635">
      <w:pPr>
        <w:widowControl/>
        <w:numPr>
          <w:ilvl w:val="2"/>
          <w:numId w:val="197"/>
        </w:numPr>
        <w:autoSpaceDE/>
        <w:autoSpaceDN/>
        <w:ind w:left="0" w:firstLine="709"/>
        <w:jc w:val="both"/>
        <w:rPr>
          <w:sz w:val="24"/>
          <w:szCs w:val="24"/>
        </w:rPr>
      </w:pPr>
      <w:r w:rsidRPr="007D3885">
        <w:rPr>
          <w:sz w:val="24"/>
          <w:szCs w:val="24"/>
        </w:rPr>
        <w:t xml:space="preserve">Ведение </w:t>
      </w:r>
      <w:r w:rsidR="00C01CA3" w:rsidRPr="007D3885">
        <w:rPr>
          <w:sz w:val="24"/>
          <w:szCs w:val="24"/>
        </w:rPr>
        <w:t>журнала технического обслуживания</w:t>
      </w:r>
      <w:r w:rsidRPr="007D3885">
        <w:rPr>
          <w:sz w:val="24"/>
          <w:szCs w:val="24"/>
        </w:rPr>
        <w:t>.</w:t>
      </w:r>
    </w:p>
    <w:p w14:paraId="6400135A" w14:textId="77777777" w:rsidR="00544398" w:rsidRPr="007D3885" w:rsidRDefault="00544398" w:rsidP="00943964">
      <w:pPr>
        <w:widowControl/>
        <w:autoSpaceDE/>
        <w:autoSpaceDN/>
        <w:ind w:firstLine="709"/>
        <w:jc w:val="both"/>
        <w:rPr>
          <w:sz w:val="24"/>
          <w:szCs w:val="24"/>
        </w:rPr>
      </w:pPr>
    </w:p>
    <w:tbl>
      <w:tblPr>
        <w:tblW w:w="4138" w:type="dxa"/>
        <w:jc w:val="center"/>
        <w:tblLayout w:type="fixed"/>
        <w:tblLook w:val="0000" w:firstRow="0" w:lastRow="0" w:firstColumn="0" w:lastColumn="0" w:noHBand="0" w:noVBand="0"/>
      </w:tblPr>
      <w:tblGrid>
        <w:gridCol w:w="4138"/>
      </w:tblGrid>
      <w:tr w:rsidR="00C10965" w:rsidRPr="007D3885" w14:paraId="044A4D69" w14:textId="77777777" w:rsidTr="00C10965">
        <w:trPr>
          <w:jc w:val="center"/>
        </w:trPr>
        <w:tc>
          <w:tcPr>
            <w:tcW w:w="4138" w:type="dxa"/>
          </w:tcPr>
          <w:p w14:paraId="040D10CD" w14:textId="131304B6" w:rsidR="00C10965" w:rsidRPr="007D3885" w:rsidRDefault="00C10965" w:rsidP="00C10965">
            <w:pPr>
              <w:rPr>
                <w:noProof/>
                <w:sz w:val="24"/>
                <w:szCs w:val="24"/>
              </w:rPr>
            </w:pPr>
          </w:p>
        </w:tc>
      </w:tr>
    </w:tbl>
    <w:p w14:paraId="1F0D5A18" w14:textId="77777777" w:rsidR="00152F27" w:rsidRPr="007D3885" w:rsidRDefault="00152F27" w:rsidP="00943964">
      <w:pPr>
        <w:ind w:firstLine="709"/>
        <w:jc w:val="both"/>
        <w:rPr>
          <w:sz w:val="24"/>
          <w:szCs w:val="24"/>
        </w:rPr>
      </w:pPr>
    </w:p>
    <w:p w14:paraId="5E46107A" w14:textId="77777777" w:rsidR="00152F27" w:rsidRPr="007D3885" w:rsidRDefault="00152F27" w:rsidP="00943964">
      <w:pPr>
        <w:ind w:firstLine="709"/>
        <w:jc w:val="both"/>
        <w:rPr>
          <w:sz w:val="24"/>
          <w:szCs w:val="24"/>
        </w:rPr>
      </w:pPr>
    </w:p>
    <w:p w14:paraId="40F2F648" w14:textId="77777777" w:rsidR="00544398" w:rsidRPr="007D3885" w:rsidRDefault="00544398" w:rsidP="00943964">
      <w:pPr>
        <w:pStyle w:val="ad"/>
        <w:widowControl/>
        <w:ind w:left="0" w:firstLine="709"/>
        <w:jc w:val="right"/>
      </w:pPr>
    </w:p>
    <w:p w14:paraId="43DEF974" w14:textId="77777777" w:rsidR="00544398" w:rsidRPr="007D3885" w:rsidRDefault="00544398" w:rsidP="00943964">
      <w:pPr>
        <w:pStyle w:val="ad"/>
        <w:widowControl/>
        <w:ind w:left="0" w:firstLine="709"/>
        <w:jc w:val="right"/>
        <w:sectPr w:rsidR="00544398" w:rsidRPr="007D3885" w:rsidSect="009200A1">
          <w:headerReference w:type="default" r:id="rId13"/>
          <w:footerReference w:type="default" r:id="rId14"/>
          <w:pgSz w:w="11910" w:h="16840"/>
          <w:pgMar w:top="1134" w:right="567" w:bottom="1134" w:left="1134" w:header="720" w:footer="720" w:gutter="0"/>
          <w:cols w:space="720"/>
          <w:docGrid w:linePitch="299"/>
        </w:sectPr>
      </w:pPr>
    </w:p>
    <w:p w14:paraId="5C14B40D" w14:textId="77777777" w:rsidR="00544398" w:rsidRPr="007D3885" w:rsidRDefault="00544398" w:rsidP="00943964">
      <w:pPr>
        <w:pStyle w:val="ad"/>
        <w:widowControl/>
        <w:ind w:left="0" w:firstLine="709"/>
        <w:jc w:val="right"/>
      </w:pPr>
      <w:r w:rsidRPr="007D3885">
        <w:lastRenderedPageBreak/>
        <w:t>Приложение № 1.2.2</w:t>
      </w:r>
    </w:p>
    <w:p w14:paraId="214C398E" w14:textId="77777777" w:rsidR="00544398" w:rsidRPr="007D3885" w:rsidRDefault="00544398" w:rsidP="00943964">
      <w:pPr>
        <w:pStyle w:val="ad"/>
        <w:widowControl/>
        <w:ind w:left="0" w:firstLine="709"/>
        <w:jc w:val="right"/>
      </w:pPr>
      <w:r w:rsidRPr="007D3885">
        <w:t>к Техническому заданию</w:t>
      </w:r>
    </w:p>
    <w:p w14:paraId="0448C678" w14:textId="77777777" w:rsidR="00544398" w:rsidRPr="007D3885" w:rsidRDefault="00544398" w:rsidP="00943964">
      <w:pPr>
        <w:widowControl/>
        <w:ind w:firstLine="709"/>
        <w:jc w:val="center"/>
        <w:rPr>
          <w:sz w:val="24"/>
        </w:rPr>
      </w:pPr>
      <w:r w:rsidRPr="007D3885">
        <w:rPr>
          <w:sz w:val="24"/>
        </w:rPr>
        <w:t>СХЕМЫ ЗОН ОТВЕТСТВЕННОСТИ ПРИ СОДЕРЖАНИИ ИСКУССТВЕННЫХ ДОРОЖНЫХ СООРУЖЕНИЙ</w:t>
      </w:r>
    </w:p>
    <w:p w14:paraId="76F2A0D0" w14:textId="33EB9443" w:rsidR="00544398" w:rsidRPr="007D3885" w:rsidRDefault="00422CCA" w:rsidP="00943964">
      <w:pPr>
        <w:ind w:firstLine="709"/>
      </w:pPr>
      <w:r>
        <w:rPr>
          <w:b/>
          <w:sz w:val="24"/>
          <w:szCs w:val="24"/>
        </w:rPr>
        <w:t>Ф.1.</w:t>
      </w:r>
      <w:r w:rsidR="00544398" w:rsidRPr="007D3885">
        <w:rPr>
          <w:b/>
          <w:sz w:val="24"/>
          <w:szCs w:val="24"/>
        </w:rPr>
        <w:t>Схема зоны ответственности при содержании мостовых сооружений</w:t>
      </w:r>
    </w:p>
    <w:p w14:paraId="551046BE" w14:textId="045EEC12" w:rsidR="00544398" w:rsidRPr="007D3885" w:rsidRDefault="009F7E67" w:rsidP="00943964">
      <w:pPr>
        <w:pStyle w:val="ad"/>
        <w:widowControl/>
        <w:ind w:left="0" w:firstLine="709"/>
        <w:rPr>
          <w:b/>
        </w:rPr>
      </w:pPr>
      <w:r w:rsidRPr="007D3885">
        <w:rPr>
          <w:noProof/>
          <w:lang w:bidi="ar-SA"/>
        </w:rPr>
        <w:drawing>
          <wp:anchor distT="0" distB="0" distL="0" distR="0" simplePos="0" relativeHeight="251607552" behindDoc="0" locked="0" layoutInCell="1" allowOverlap="1" wp14:anchorId="4F218AE6" wp14:editId="5F06F4C3">
            <wp:simplePos x="0" y="0"/>
            <wp:positionH relativeFrom="page">
              <wp:posOffset>1076325</wp:posOffset>
            </wp:positionH>
            <wp:positionV relativeFrom="page">
              <wp:posOffset>1781175</wp:posOffset>
            </wp:positionV>
            <wp:extent cx="9144000" cy="4219575"/>
            <wp:effectExtent l="0" t="0" r="0" b="9525"/>
            <wp:wrapTopAndBottom/>
            <wp:docPr id="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7.png"/>
                    <pic:cNvPicPr/>
                  </pic:nvPicPr>
                  <pic:blipFill>
                    <a:blip r:embed="rId15" cstate="screen">
                      <a:extLst>
                        <a:ext uri="{28A0092B-C50C-407E-A947-70E740481C1C}">
                          <a14:useLocalDpi xmlns:a14="http://schemas.microsoft.com/office/drawing/2010/main"/>
                        </a:ext>
                      </a:extLst>
                    </a:blip>
                    <a:stretch>
                      <a:fillRect/>
                    </a:stretch>
                  </pic:blipFill>
                  <pic:spPr>
                    <a:xfrm>
                      <a:off x="0" y="0"/>
                      <a:ext cx="9144000" cy="4219575"/>
                    </a:xfrm>
                    <a:prstGeom prst="rect">
                      <a:avLst/>
                    </a:prstGeom>
                  </pic:spPr>
                </pic:pic>
              </a:graphicData>
            </a:graphic>
            <wp14:sizeRelH relativeFrom="margin">
              <wp14:pctWidth>0</wp14:pctWidth>
            </wp14:sizeRelH>
            <wp14:sizeRelV relativeFrom="margin">
              <wp14:pctHeight>0</wp14:pctHeight>
            </wp14:sizeRelV>
          </wp:anchor>
        </w:drawing>
      </w:r>
      <w:r w:rsidR="00DD1687" w:rsidRPr="007D3885">
        <w:rPr>
          <w:noProof/>
          <w:lang w:bidi="ar-SA"/>
        </w:rPr>
        <mc:AlternateContent>
          <mc:Choice Requires="wpg">
            <w:drawing>
              <wp:anchor distT="0" distB="0" distL="114300" distR="114300" simplePos="0" relativeHeight="251609600" behindDoc="0" locked="0" layoutInCell="1" allowOverlap="1" wp14:anchorId="2E78129F" wp14:editId="4F6F1788">
                <wp:simplePos x="0" y="0"/>
                <wp:positionH relativeFrom="column">
                  <wp:posOffset>5671820</wp:posOffset>
                </wp:positionH>
                <wp:positionV relativeFrom="paragraph">
                  <wp:posOffset>1150197</wp:posOffset>
                </wp:positionV>
                <wp:extent cx="1006475" cy="2567730"/>
                <wp:effectExtent l="0" t="0" r="60325" b="23495"/>
                <wp:wrapNone/>
                <wp:docPr id="46" name="Группа 46"/>
                <wp:cNvGraphicFramePr/>
                <a:graphic xmlns:a="http://schemas.openxmlformats.org/drawingml/2006/main">
                  <a:graphicData uri="http://schemas.microsoft.com/office/word/2010/wordprocessingGroup">
                    <wpg:wgp>
                      <wpg:cNvGrpSpPr/>
                      <wpg:grpSpPr>
                        <a:xfrm>
                          <a:off x="0" y="0"/>
                          <a:ext cx="1006475" cy="2567730"/>
                          <a:chOff x="0" y="0"/>
                          <a:chExt cx="1006846" cy="2568156"/>
                        </a:xfrm>
                      </wpg:grpSpPr>
                      <wps:wsp>
                        <wps:cNvPr id="20" name="Прямая со стрелкой 20"/>
                        <wps:cNvCnPr/>
                        <wps:spPr>
                          <a:xfrm>
                            <a:off x="202664" y="1401288"/>
                            <a:ext cx="0" cy="421640"/>
                          </a:xfrm>
                          <a:prstGeom prst="straightConnector1">
                            <a:avLst/>
                          </a:prstGeom>
                          <a:ln w="9525">
                            <a:solidFill>
                              <a:srgbClr val="FF0000"/>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35" name="Надпись 35"/>
                        <wps:cNvSpPr txBox="1"/>
                        <wps:spPr>
                          <a:xfrm rot="16200000">
                            <a:off x="-79375" y="1514443"/>
                            <a:ext cx="393700" cy="234950"/>
                          </a:xfrm>
                          <a:prstGeom prst="rect">
                            <a:avLst/>
                          </a:prstGeom>
                          <a:noFill/>
                          <a:ln w="6350">
                            <a:noFill/>
                          </a:ln>
                        </wps:spPr>
                        <wps:txbx>
                          <w:txbxContent>
                            <w:p w14:paraId="33E15321" w14:textId="77777777" w:rsidR="00C10965" w:rsidRPr="00DD4531" w:rsidRDefault="00C10965" w:rsidP="00544398">
                              <w:pPr>
                                <w:rPr>
                                  <w:b/>
                                  <w:color w:val="FF0000"/>
                                  <w:sz w:val="18"/>
                                </w:rPr>
                              </w:pPr>
                              <w:r w:rsidRPr="00DD4531">
                                <w:rPr>
                                  <w:b/>
                                  <w:color w:val="FF0000"/>
                                  <w:sz w:val="18"/>
                                </w:rPr>
                                <w:t>1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рямая со стрелкой 24"/>
                        <wps:cNvCnPr/>
                        <wps:spPr>
                          <a:xfrm flipH="1" flipV="1">
                            <a:off x="202664" y="1983956"/>
                            <a:ext cx="12700" cy="58420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962685" y="0"/>
                            <a:ext cx="6350" cy="56515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flipV="1">
                            <a:off x="968622" y="676894"/>
                            <a:ext cx="0" cy="419100"/>
                          </a:xfrm>
                          <a:prstGeom prst="straightConnector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27" name="Надпись 27"/>
                        <wps:cNvSpPr txBox="1"/>
                        <wps:spPr>
                          <a:xfrm rot="16200000">
                            <a:off x="692521" y="745176"/>
                            <a:ext cx="393700" cy="234950"/>
                          </a:xfrm>
                          <a:prstGeom prst="rect">
                            <a:avLst/>
                          </a:prstGeom>
                          <a:noFill/>
                          <a:ln w="6350">
                            <a:noFill/>
                          </a:ln>
                        </wps:spPr>
                        <wps:txbx>
                          <w:txbxContent>
                            <w:p w14:paraId="14280C88" w14:textId="77777777" w:rsidR="00C10965" w:rsidRPr="00DD4531" w:rsidRDefault="00C10965" w:rsidP="00544398">
                              <w:pPr>
                                <w:rPr>
                                  <w:b/>
                                  <w:color w:val="FF0000"/>
                                  <w:sz w:val="18"/>
                                </w:rPr>
                              </w:pPr>
                              <w:r w:rsidRPr="00DD4531">
                                <w:rPr>
                                  <w:b/>
                                  <w:color w:val="FF0000"/>
                                  <w:sz w:val="18"/>
                                </w:rPr>
                                <w:t>1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E78129F" id="Группа 46" o:spid="_x0000_s1027" style="position:absolute;left:0;text-align:left;margin-left:446.6pt;margin-top:90.55pt;width:79.25pt;height:202.2pt;z-index:251609600;mso-height-relative:margin" coordsize="10068,2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wFuwQAANsTAAAOAAAAZHJzL2Uyb0RvYy54bWzsWE1v2zYYvg/YfyB0b2zJkmwZcYosbbIB&#10;QRss3XpmZMoSIJEaycT2Tt12HdDDzsP+Qg4bsC90f0H+R3tIfdhJkyVNsaIHJ4BM8ePly4fP+/Cl&#10;dh8vipxcMKkywSeOu9N3COOxmGZ8NnG+enH4aOQQpSmf0lxwNnGWTDmP9z79ZHdejpknUpFPmSQw&#10;wtV4Xk6cVOty3OupOGUFVTuiZByNiZAF1XiVs95U0jmsF3nP6/fD3lzIaSlFzJRC7ZO60dmz9pOE&#10;xfp5kiimST5x4Ju2T2mfZ+bZ29ul45mkZZrFjRv0AV4UNOOYtDP1hGpKzmX2lqkii6VQItE7sSh6&#10;IkmymNk1YDVu/9pqjqQ4L+1aZuP5rOxgArTXcHqw2fjZxYkk2XTi+KFDOC2wR9VPq1erH6p/8H9J&#10;UA2M5uVsjK5HsjwtT2RTMavfzLIXiSzMLxZEFhbdZYcuW2gSo9LFdvnDwCEx2rwgHA4HDf5xik16&#10;a1ycPt0YOTL+NSNHbmC96rUT94x/nTvzElxSa7jU+8F1mtKS2V1QBoMGLg9sauD6BXC9rv6uLlev&#10;yeq76g0eq+9Xr6rfqr+qP6s31R8EnS1m1sABbxBUYwUwb4DP63th6DsEOLl+3/VGo5qnLZKY2iDh&#10;e27oW8sdEHRcSqWPmCiIKUwcpSXNZqk+EJwjGIR0LU3pxbHScAkD2wHGj5yT+cSJAi+wvZTIs+lh&#10;luemTcnZ2UEuyQVFKB0e9vFnvIKFK91SRqdP+ZToZQkqcQR97bumWb6uV5rRXKeNgZzDjtm1Gg9b&#10;0suc1S59yRIQ1BCodspIA+s8oXHMuHY7S+hthiXwuhvYv3tg098MZVY23mVwN8LOLLjuBhcZF/Km&#10;2fWidTmp+7cI1Os2EJyJ6dIyxUIDQpsw/ADMHiBEG2b/XF1Wv0IGfgejfyRoWLPY6ADRi8+E3Zim&#10;fpPPRArwzw2h0oYqBppGHR4No4HRAUPvwPV9f1BTpKX3AM0YUUf7wI+ClmityrSUbTguQWxr/xZW&#10;c2E4DBdbgocDmDSvXQtYfAMJ9eJsYbXR7tV6T+qlwUNVxocZ4uyYKn1CJU4OVOI01M/xSHKBYBJN&#10;ySGpkN/eVG/6Q6HQ6pA5TiIE7TfnVDKH5F9waFcEiGBW2xc/GBrlkZstZ5st/Lw4EIhQ13pni6a/&#10;zttiIkXxEofmvpkVTZTHmHvi6LZ4oOvzEYduzPb3bSccViXVx/y0jNs4NJvwYvGSyrLZBo39eyZa&#10;taTja7tR961R3z/XIsmsAK1RbSLgwxHdg8TeX8L9DfLfIuEkybPyc4u9KX3dQtXwflPWo9Egqg8x&#10;CE57zHkd7YORj7hpRO0W2j9E2l07hdmEK6J9T23faviVo+cj1nAc4O9A7U1dv4XahjINjaPQC0e1&#10;fFuGrglsddXKdhAG7l2yveWvczV52eYg6+x6fRm5R3bdXFH+K7u20nxdkKNwFHqeTUTCYTiKrMSv&#10;6YzD0abZboSry1aLt/n0Xff1NvcxOc3GTXHYafHVfNobbqQU75FPh5EXeMj3kE8P/cAd2nBY0/jj&#10;S6e9dt31FWebTuNw/V/Taft9BF+Q7HW9+dplPlFtvtv0e/1Nbu9fAAAA//8DAFBLAwQUAAYACAAA&#10;ACEAptUSQeIAAAAMAQAADwAAAGRycy9kb3ducmV2LnhtbEyPwWrDMBBE74X+g9hCb42sBLWOazmE&#10;0PYUCk0KJTfF2tgm1spYiu38fZVTe1zmMfM2X022ZQP2vnGkQMwSYEilMw1VCr73708pMB80Gd06&#10;QgVX9LAq7u9ynRk30hcOu1CxWEI+0wrqELqMc1/WaLWfuQ4pZifXWx3i2Vfc9HqM5bbl8yR55lY3&#10;FBdq3eGmxvK8u1gFH6Me1wvxNmzPp831sJefP1uBSj0+TOtXYAGn8AfDTT+qQxGdju5CxrNWQbpc&#10;zCMag1QIYDcikeIF2FGBTKUEXuT8/xPFLwAAAP//AwBQSwECLQAUAAYACAAAACEAtoM4kv4AAADh&#10;AQAAEwAAAAAAAAAAAAAAAAAAAAAAW0NvbnRlbnRfVHlwZXNdLnhtbFBLAQItABQABgAIAAAAIQA4&#10;/SH/1gAAAJQBAAALAAAAAAAAAAAAAAAAAC8BAABfcmVscy8ucmVsc1BLAQItABQABgAIAAAAIQCd&#10;G0wFuwQAANsTAAAOAAAAAAAAAAAAAAAAAC4CAABkcnMvZTJvRG9jLnhtbFBLAQItABQABgAIAAAA&#10;IQCm1RJB4gAAAAwBAAAPAAAAAAAAAAAAAAAAABUHAABkcnMvZG93bnJldi54bWxQSwUGAAAAAAQA&#10;BADzAAAAJAgAAAAA&#10;">
                <v:shapetype id="_x0000_t32" coordsize="21600,21600" o:spt="32" o:oned="t" path="m,l21600,21600e" filled="f">
                  <v:path arrowok="t" fillok="f" o:connecttype="none"/>
                  <o:lock v:ext="edit" shapetype="t"/>
                </v:shapetype>
                <v:shape id="Прямая со стрелкой 20" o:spid="_x0000_s1028" type="#_x0000_t32" style="position:absolute;left:2026;top:14012;width:0;height:4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wCyb8AAADbAAAADwAAAGRycy9kb3ducmV2LnhtbERPz2vCMBS+C/sfwht403QORDrTMoRB&#10;2WVah7Dbo3lry5qXkGRt/e/NQfD48f3el7MZxEg+9JYVvKwzEMSN1T23Cr7PH6sdiBCRNQ6WScGV&#10;ApTF02KPubYTn2isYytSCIccFXQxulzK0HRkMKytI07cr/UGY4K+ldrjlMLNIDdZtpUGe04NHTo6&#10;dNT81f9GAb86ay6tifoiDz/j59fksToqtXye399ARJrjQ3x3V1rBJq1PX9IPkM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7wCyb8AAADbAAAADwAAAAAAAAAAAAAAAACh&#10;AgAAZHJzL2Rvd25yZXYueG1sUEsFBgAAAAAEAAQA+QAAAI0DAAAAAA==&#10;" strokecolor="red">
                  <v:stroke endarrow="classic"/>
                </v:shape>
                <v:shape id="Надпись 35" o:spid="_x0000_s1029" type="#_x0000_t202" style="position:absolute;left:-794;top:15144;width:3937;height:234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PjsQA&#10;AADbAAAADwAAAGRycy9kb3ducmV2LnhtbESPQYvCMBSE74L/ITzBm6Yqits1igiiHjzYXViPz+Zt&#10;293mpTRRq7/eCILHYWa+YWaLxpTiQrUrLCsY9CMQxKnVBWcKvr/WvSkI55E1lpZJwY0cLObt1gxj&#10;ba98oEviMxEg7GJUkHtfxVK6NCeDrm8r4uD92tqgD7LOpK7xGuCmlMMomkiDBYeFHCta5ZT+J2ej&#10;4M+408f0ToOf5eZmhvvkWO02Vqlup1l+gvDU+Hf41d5qBa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z47EAAAA2wAAAA8AAAAAAAAAAAAAAAAAmAIAAGRycy9k&#10;b3ducmV2LnhtbFBLBQYAAAAABAAEAPUAAACJAwAAAAA=&#10;" filled="f" stroked="f" strokeweight=".5pt">
                  <v:textbox>
                    <w:txbxContent>
                      <w:p w14:paraId="33E15321" w14:textId="77777777" w:rsidR="00C10965" w:rsidRPr="00DD4531" w:rsidRDefault="00C10965" w:rsidP="00544398">
                        <w:pPr>
                          <w:rPr>
                            <w:b/>
                            <w:color w:val="FF0000"/>
                            <w:sz w:val="18"/>
                          </w:rPr>
                        </w:pPr>
                        <w:r w:rsidRPr="00DD4531">
                          <w:rPr>
                            <w:b/>
                            <w:color w:val="FF0000"/>
                            <w:sz w:val="18"/>
                          </w:rPr>
                          <w:t>1 м</w:t>
                        </w:r>
                      </w:p>
                    </w:txbxContent>
                  </v:textbox>
                </v:shape>
                <v:shape id="Прямая со стрелкой 24" o:spid="_x0000_s1030" type="#_x0000_t32" style="position:absolute;left:2026;top:19839;width:127;height:5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QRqcQAAADbAAAADwAAAGRycy9kb3ducmV2LnhtbESPQWsCMRSE7wX/Q3hCL0WzioisRlGh&#10;YumltR709tw8dxc3LyFJdf33plDwOMzMN8xs0ZpGXMmH2rKCQT8DQVxYXXOpYP/z3puACBFZY2OZ&#10;FNwpwGLeeZlhru2Nv+m6i6VIEA45KqhidLmUoajIYOhbR5y8s/UGY5K+lNrjLcFNI4dZNpYGa04L&#10;FTpaV1Rcdr9GwYc8jv2b+5qMDpvTauP2frltP5V67bbLKYhIbXyG/9tbrWA4gr8v6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BGpxAAAANsAAAAPAAAAAAAAAAAA&#10;AAAAAKECAABkcnMvZG93bnJldi54bWxQSwUGAAAAAAQABAD5AAAAkgMAAAAA&#10;" strokecolor="red" strokeweight="1pt">
                  <v:stroke endarrow="classic"/>
                </v:shape>
                <v:shape id="Прямая со стрелкой 25" o:spid="_x0000_s1031" type="#_x0000_t32" style="position:absolute;left:9626;width:64;height:5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ZW18QAAADbAAAADwAAAGRycy9kb3ducmV2LnhtbESPQWsCMRSE70L/Q3hCb5pV26XdGkVE&#10;YfWmrdDjI3ndXbp52Sapbv+9EQoeh5n5hpkve9uKM/nQOFYwGWcgiLUzDVcKPt63oxcQISIbbB2T&#10;gj8KsFw8DOZYGHfhA52PsRIJwqFABXWMXSFl0DVZDGPXESfvy3mLMUlfSePxkuC2ldMsy6XFhtNC&#10;jR2ta9Lfx1+rYFWe2He7fHuaxQ26n9mnft0/KfU47FdvICL18R7+b5dGwfQZ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lbXxAAAANsAAAAPAAAAAAAAAAAA&#10;AAAAAKECAABkcnMvZG93bnJldi54bWxQSwUGAAAAAAQABAD5AAAAkgMAAAAA&#10;" strokecolor="red" strokeweight="1pt">
                  <v:stroke endarrow="classic"/>
                </v:shape>
                <v:shape id="Прямая со стрелкой 26" o:spid="_x0000_s1032" type="#_x0000_t32" style="position:absolute;left:9686;top:6768;width:0;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th8MAAADbAAAADwAAAGRycy9kb3ducmV2LnhtbESPzWqDQBSF94G8w3AD3SWjLmxqHKUE&#10;UtwU2iS021vnRqXOHXGmxrx9p1DI8nB+Pk5ezqYXE42us6wg3kQgiGurO24UnE+H9RaE88gae8uk&#10;4EYOymK5yDHT9srvNB19I8IIuwwVtN4PmZSubsmg29iBOHgXOxr0QY6N1CNew7jpZRJFqTTYcSC0&#10;ONC+pfr7+GMC11Yvn8nXU2f962m6yce3+AMbpR5W8/MOhKfZ38P/7UorSFL4+x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oLYfDAAAA2wAAAA8AAAAAAAAAAAAA&#10;AAAAoQIAAGRycy9kb3ducmV2LnhtbFBLBQYAAAAABAAEAPkAAACRAwAAAAA=&#10;" strokecolor="red" strokeweight="1pt">
                  <v:stroke endarrow="classic"/>
                </v:shape>
                <v:shape id="Надпись 27" o:spid="_x0000_s1033" type="#_x0000_t202" style="position:absolute;left:6924;top:7452;width:3937;height:23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v8UA&#10;AADbAAAADwAAAGRycy9kb3ducmV2LnhtbESPT2vCQBTE7wW/w/KE3urGHFpNXUUESXvowSjo8TX7&#10;mqRm34bsmj/99F2h0OMwM79hVpvB1KKj1lWWFcxnEQji3OqKCwWn4/5pAcJ5ZI21ZVIwkoPNevKw&#10;wkTbng/UZb4QAcIuQQWl900ipctLMuhmtiEO3pdtDfog20LqFvsAN7WMo+hZGqw4LJTY0K6k/Jrd&#10;jIJv4z6Xix+an7fpaOKP7NK8p1apx+mwfQXhafD/4b/2m1YQv8D9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K/xQAAANsAAAAPAAAAAAAAAAAAAAAAAJgCAABkcnMv&#10;ZG93bnJldi54bWxQSwUGAAAAAAQABAD1AAAAigMAAAAA&#10;" filled="f" stroked="f" strokeweight=".5pt">
                  <v:textbox>
                    <w:txbxContent>
                      <w:p w14:paraId="14280C88" w14:textId="77777777" w:rsidR="00C10965" w:rsidRPr="00DD4531" w:rsidRDefault="00C10965" w:rsidP="00544398">
                        <w:pPr>
                          <w:rPr>
                            <w:b/>
                            <w:color w:val="FF0000"/>
                            <w:sz w:val="18"/>
                          </w:rPr>
                        </w:pPr>
                        <w:r w:rsidRPr="00DD4531">
                          <w:rPr>
                            <w:b/>
                            <w:color w:val="FF0000"/>
                            <w:sz w:val="18"/>
                          </w:rPr>
                          <w:t>1 м</w:t>
                        </w:r>
                      </w:p>
                    </w:txbxContent>
                  </v:textbox>
                </v:shape>
              </v:group>
            </w:pict>
          </mc:Fallback>
        </mc:AlternateContent>
      </w:r>
      <w:r w:rsidR="00544398" w:rsidRPr="007D3885">
        <w:rPr>
          <w:noProof/>
          <w:lang w:bidi="ar-SA"/>
        </w:rPr>
        <mc:AlternateContent>
          <mc:Choice Requires="wpg">
            <w:drawing>
              <wp:anchor distT="0" distB="0" distL="114300" distR="114300" simplePos="0" relativeHeight="251611648" behindDoc="0" locked="0" layoutInCell="1" allowOverlap="1" wp14:anchorId="73E697F7" wp14:editId="7060DD95">
                <wp:simplePos x="0" y="0"/>
                <wp:positionH relativeFrom="column">
                  <wp:posOffset>449580</wp:posOffset>
                </wp:positionH>
                <wp:positionV relativeFrom="paragraph">
                  <wp:posOffset>1751330</wp:posOffset>
                </wp:positionV>
                <wp:extent cx="9053195" cy="1362075"/>
                <wp:effectExtent l="19050" t="19050" r="14605" b="28575"/>
                <wp:wrapNone/>
                <wp:docPr id="47" name="Группа 47"/>
                <wp:cNvGraphicFramePr/>
                <a:graphic xmlns:a="http://schemas.openxmlformats.org/drawingml/2006/main">
                  <a:graphicData uri="http://schemas.microsoft.com/office/word/2010/wordprocessingGroup">
                    <wpg:wgp>
                      <wpg:cNvGrpSpPr/>
                      <wpg:grpSpPr>
                        <a:xfrm>
                          <a:off x="0" y="0"/>
                          <a:ext cx="9053195" cy="1362075"/>
                          <a:chOff x="0" y="0"/>
                          <a:chExt cx="9053775" cy="1362326"/>
                        </a:xfrm>
                      </wpg:grpSpPr>
                      <wps:wsp>
                        <wps:cNvPr id="36" name="Прямая соединительная линия 36"/>
                        <wps:cNvCnPr/>
                        <wps:spPr>
                          <a:xfrm flipV="1">
                            <a:off x="1971304" y="1246909"/>
                            <a:ext cx="6165410" cy="3168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45" name="Группа 45"/>
                        <wpg:cNvGrpSpPr/>
                        <wpg:grpSpPr>
                          <a:xfrm>
                            <a:off x="0" y="0"/>
                            <a:ext cx="9053775" cy="1362326"/>
                            <a:chOff x="0" y="0"/>
                            <a:chExt cx="9053775" cy="1362326"/>
                          </a:xfrm>
                        </wpg:grpSpPr>
                        <wps:wsp>
                          <wps:cNvPr id="9" name="Прямая соединительная линия 2"/>
                          <wps:cNvCnPr/>
                          <wps:spPr>
                            <a:xfrm>
                              <a:off x="17813" y="83128"/>
                              <a:ext cx="1347082" cy="1153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V="1">
                              <a:off x="1353787" y="5938"/>
                              <a:ext cx="1407226" cy="8906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2749137" y="0"/>
                              <a:ext cx="8653" cy="11475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flipV="1">
                              <a:off x="2772888" y="95003"/>
                              <a:ext cx="6157356" cy="16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wps:spPr>
                            <a:xfrm flipH="1">
                              <a:off x="8930244" y="0"/>
                              <a:ext cx="10957" cy="10332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a:off x="8924306" y="11876"/>
                              <a:ext cx="127051" cy="47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9" name="Прямая соединительная линия 39"/>
                          <wps:cNvCnPr/>
                          <wps:spPr>
                            <a:xfrm>
                              <a:off x="0" y="1276598"/>
                              <a:ext cx="769545" cy="452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a:off x="760021" y="1282535"/>
                              <a:ext cx="1208638" cy="6953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7" name="Прямая соединительная линия 37"/>
                          <wps:cNvCnPr/>
                          <wps:spPr>
                            <a:xfrm>
                              <a:off x="1977241" y="1270660"/>
                              <a:ext cx="0" cy="9166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flipH="1" flipV="1">
                              <a:off x="8122722" y="1240972"/>
                              <a:ext cx="13385" cy="8163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flipV="1">
                              <a:off x="8134597" y="1276598"/>
                              <a:ext cx="919178" cy="3168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F21192" id="Группа 47" o:spid="_x0000_s1026" style="position:absolute;margin-left:35.4pt;margin-top:137.9pt;width:712.85pt;height:107.25pt;z-index:251611648" coordsize="90537,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aMvAQAACQkAAAOAAAAZHJzL2Uyb0RvYy54bWzsWsuO2zYU3RfoPwjad8yHJIrCeLJIOtNF&#10;0QZN2r1GpmwBekFSxp5dH9sAs+gH9BeyaIAA6eMX5D/q5RUlexwndewi6ACaAWQ9eCny8NzDy0ud&#10;P1plqXWjqjop8qlNz4htqTwqZkk+n9rfP7/8wretugnzWZgWuZrat6q2H118/tn5sgwUKxZFOlOV&#10;BZXkdbAsp/aiacpgMqmjhcrC+qwoVQ4P46LKwgYuq/lkVoVLqD1LJ4wQb7IsqllZFZGqa7j7pHto&#10;X2D9cayi5ts4rlVjpVMb2tbgscLjtT5OLs7DYF6F5SKJTDPCI1qRhUkOLx2qehI2ofWiSt6pKkui&#10;qqiLuDmLimxSxHESKewD9IaSnd5cVcWLEvsyD5bzcoAJoN3B6ehqo29unlZWMpvajrCtPMxgjNpf&#10;1z+uf2n/hv9XFtwGjJblPICiV1X5rHxamRvz7kp3exVXmf6FDlkrRPd2QFetGiuCm5K4nErXtiJ4&#10;RrnHiHA7/KMFDNI7dtHiyy1LAYUHS848bTnpXzzR7RuasyyBS/UGrvo0uJ4twlLhKNQaAwMX9wa4&#10;fgO47to/2lfrO2v9U/tX+7r9vX3T/tm+Wf8M52/XL+FcP2zfmtt3Fpgjiljl49xgWgc1wNsDasVp&#10;Uv4AWCGzDLRUCsqJY1saROZ4ksgOxB5mj3quQ4HrGmZOPR8HcIAqDMqqbq5UkVn6ZGqnSa57Fwbh&#10;zdd106HaF9G309xaQkU+JQSL1UWazC6TNNUP62p+/TitrJsQ/OvyksCfGZitYvDuNIfR0uPS9Q/P&#10;mttUdS/4TsVAQaBI11N0fjVUG0aRyhtq6k1zKK3NYmjCYGiaplXjfYamvDZVKAwfYzxY4JuLvBmM&#10;syQvqg6Y+29vVn2T4658j0DXbw3BdTG7xZFHaICynaMhkQef690T6L/PPdGF/iv33OdkYfAQ3VMO&#10;aB3jnezfnVMToXdJ4VOODulzyvz77ki5I4jPjHZRl+Pz0R0fijt+gqnEATU3rn0MWcH8yKmEu1zA&#10;9KCnEld2xARxNJMudYhgMM/iPOJL4qHSjMQdiTvEQA49jbg4QeqJEMKq98RAWzLLhCMp7+hqAvee&#10;q77nggBjXEkdAefbweEY8fzPI55PIbFAj1MkFhn1YabujdaZEMz3YQ0MEitdQrCejcZ61BXcNRoL&#10;cfvIW72mGxV2o7CwjjuFt6iTB/D2q37tZUJaX3LCdFwCvN3RWkqkCyKMYks4Z6PYYiJiJO2GtLDa&#10;OYW0H7f68iVzOAENBapS6gtMrGwkljJBXIhTNF8dvb4dQ4NRYu8l8k5LFXBMv31YYreCWNBzzVMm&#10;PFfuZAqEJ13HJDkdl41pu1FXDa36lDPEkSfoarfAP5ipwiOEgXAiXX3mcpTObWElvgd1orICdbuM&#10;9pgfGAOBIRDQi/VTCGu2ng7MD8DOiGA6JdEJLPG8ncjV7IlI6nn3t4/GDMGYIaCnJWHB/LAkLK60&#10;9uYKfMoYZFwNfx0iBQbCW4rLuW/iA59q6R1D2TGU3Q5l6WaP8JiNBDA/jMO7e9Kw/eW4ssvM7g1t&#10;JZVUmFBh3JIe9rIfRqiw+bgCd7DxUxQMzc1nM/pbl+1rLLX5uOfiHwAAAP//AwBQSwMEFAAGAAgA&#10;AAAhAHM5Tx7iAAAACwEAAA8AAABkcnMvZG93bnJldi54bWxMj0FPwkAQhe8m/ofNmHiT3QIFqd0S&#10;QtQTMRFMjLehHdqG7mzTXdry711OepuXeXnve+l6NI3oqXO1ZQ3RRIEgzm1Rc6nh6/D29AzCeeQC&#10;G8uk4UoO1tn9XYpJYQf+pH7vSxFC2CWoofK+TaR0eUUG3cS2xOF3sp1BH2RXyqLDIYSbRk6VWkiD&#10;NYeGClvaVpSf9xej4X3AYTOLXvvd+bS9/hzij+9dRFo/PoybFxCeRv9nhht+QIcsMB3thQsnGg1L&#10;Fci9hukyDsfNMF8tYhBHDfOVmoHMUvl/Q/YLAAD//wMAUEsBAi0AFAAGAAgAAAAhALaDOJL+AAAA&#10;4QEAABMAAAAAAAAAAAAAAAAAAAAAAFtDb250ZW50X1R5cGVzXS54bWxQSwECLQAUAAYACAAAACEA&#10;OP0h/9YAAACUAQAACwAAAAAAAAAAAAAAAAAvAQAAX3JlbHMvLnJlbHNQSwECLQAUAAYACAAAACEA&#10;lBqmjLwEAAAkJAAADgAAAAAAAAAAAAAAAAAuAgAAZHJzL2Uyb0RvYy54bWxQSwECLQAUAAYACAAA&#10;ACEAczlPHuIAAAALAQAADwAAAAAAAAAAAAAAAAAWBwAAZHJzL2Rvd25yZXYueG1sUEsFBgAAAAAE&#10;AAQA8wAAACUIAAAAAA==&#10;">
                <v:line id="Прямая соединительная линия 36" o:spid="_x0000_s1027" style="position:absolute;flip:y;visibility:visible;mso-wrap-style:square" from="19713,12469" to="81367,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bKsQAAADbAAAADwAAAGRycy9kb3ducmV2LnhtbESPQYvCMBSE74L/ITxhL6LprlClGmVR&#10;tnhR0F3w+miebbF5KU1WW3+9EQSPw8x8wyxWranElRpXWlbwOY5AEGdWl5wr+Pv9Gc1AOI+ssbJM&#10;CjpysFr2ewtMtL3xga5Hn4sAYZeggsL7OpHSZQUZdGNbEwfvbBuDPsgml7rBW4CbSn5FUSwNlhwW&#10;CqxpXVB2Of4bBWm13u8vm3TXzaanLk7jeza0G6U+Bu33HISn1r/Dr/ZWK5j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chsqxAAAANsAAAAPAAAAAAAAAAAA&#10;AAAAAKECAABkcnMvZG93bnJldi54bWxQSwUGAAAAAAQABAD5AAAAkgMAAAAA&#10;" strokecolor="red" strokeweight="3pt"/>
                <v:group id="Группа 45" o:spid="_x0000_s1028" style="position:absolute;width:90537;height:13623" coordsize="90537,13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Прямая соединительная линия 2" o:spid="_x0000_s1029" style="position:absolute;visibility:visible;mso-wrap-style:square" from="178,831" to="1364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SDvcMAAADaAAAADwAAAGRycy9kb3ducmV2LnhtbESPQWvCQBSE74L/YXlCb2aTHkpNXSUU&#10;BKFQqBXb42v2mYRm38bsmmz+fbcgeBxm5htmvQ2mFQP1rrGsIEtSEMSl1Q1XCo6fu+UzCOeRNbaW&#10;ScFEDrab+WyNubYjf9Bw8JWIEHY5Kqi973IpXVmTQZfYjjh6Z9sb9FH2ldQ9jhFuWvmYpk/SYMNx&#10;ocaOXmsqfw9Xo+Ct+9kPJ37P9He4XsJQnNOvSSr1sAjFCwhPwd/Dt/ZeK1jB/5V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Eg73DAAAA2gAAAA8AAAAAAAAAAAAA&#10;AAAAoQIAAGRycy9kb3ducmV2LnhtbFBLBQYAAAAABAAEAPkAAACRAwAAAAA=&#10;" strokecolor="red" strokeweight="3pt"/>
                  <v:line id="Прямая соединительная линия 44" o:spid="_x0000_s1030" style="position:absolute;flip:y;visibility:visible;mso-wrap-style:square" from="13537,59" to="27610,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u8YAAADbAAAADwAAAGRycy9kb3ducmV2LnhtbESPzWrDMBCE74W8g9hALyWRW4wT3Cgm&#10;ONT00kB+oNfF2tgm1spYamz36atCocdhZr5hNtloWnGn3jWWFTwvIxDEpdUNVwou57fFGoTzyBpb&#10;y6RgIgfZdvawwVTbgY90P/lKBAi7FBXU3neplK6syaBb2o44eFfbG/RB9pXUPQ4Bblr5EkWJNNhw&#10;WKixo7ym8nb6MgqKNj8cbvviY1qvPqekSL7LJ7tX6nE+7l5BeBr9f/iv/a4VxDH8fgk/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U7vGAAAA2wAAAA8AAAAAAAAA&#10;AAAAAAAAoQIAAGRycy9kb3ducmV2LnhtbFBLBQYAAAAABAAEAPkAAACUAwAAAAA=&#10;" strokecolor="red" strokeweight="3pt"/>
                  <v:line id="Прямая соединительная линия 41" o:spid="_x0000_s1031" style="position:absolute;visibility:visible;mso-wrap-style:square" from="27491,0" to="27577,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dtrMMAAADbAAAADwAAAGRycy9kb3ducmV2LnhtbESP3YrCMBSE74V9h3AWvNO0sixSjSLC&#10;giAs+IN6eWyObbE56TaxxrffCIKXw8x8w0znwdSio9ZVlhWkwwQEcW51xYWC/e5nMAbhPLLG2jIp&#10;eJCD+eyjN8VM2ztvqNv6QkQIuwwVlN43mZQuL8mgG9qGOHoX2xr0UbaF1C3eI9zUcpQk39JgxXGh&#10;xIaWJeXX7c0oWDfnVXfg31Sfwu0vdItLcnxIpfqfYTEB4Sn4d/jVXmkFXyk8v8Qf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3bazDAAAA2wAAAA8AAAAAAAAAAAAA&#10;AAAAoQIAAGRycy9kb3ducmV2LnhtbFBLBQYAAAAABAAEAPkAAACRAwAAAAA=&#10;" strokecolor="red" strokeweight="3pt"/>
                  <v:line id="Прямая соединительная линия 43" o:spid="_x0000_s1032" style="position:absolute;flip:y;visibility:visible;mso-wrap-style:square" from="27728,950" to="8930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Lz8UAAADbAAAADwAAAGRycy9kb3ducmV2LnhtbESPQWvCQBSE70L/w/IKXqRuaiWVNKsU&#10;xeClglro9ZF9TUKyb0N21aS/3i0IHoeZ+YZJV71pxIU6V1lW8DqNQBDnVldcKPg+bV8WIJxH1thY&#10;JgUDOVgtn0YpJtpe+UCXoy9EgLBLUEHpfZtI6fKSDLqpbYmD92s7gz7IrpC6w2uAm0bOoiiWBisO&#10;CyW2tC4pr49noyBr1vt9vcm+hsX7zxBn8V8+sRulxs/95wcIT71/hO/tnVYwf4P/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PLz8UAAADbAAAADwAAAAAAAAAA&#10;AAAAAAChAgAAZHJzL2Rvd25yZXYueG1sUEsFBgAAAAAEAAQA+QAAAJMDAAAAAA==&#10;" strokecolor="red" strokeweight="3pt"/>
                  <v:line id="Прямая соединительная линия 40" o:spid="_x0000_s1033" style="position:absolute;flip:x;visibility:visible;mso-wrap-style:square" from="89302,0" to="89412,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FVuMEAAADbAAAADwAAAGRycy9kb3ducmV2LnhtbERPy4rCMBTdD/gP4QpuBk1HpEo1iigW&#10;Nwo+wO2lubbF5qY0GW39erMYmOXhvBer1lTiSY0rLSv4GUUgiDOrS84VXC+74QyE88gaK8ukoCMH&#10;q2Xva4GJti8+0fPscxFC2CWooPC+TqR0WUEG3cjWxIG728agD7DJpW7wFcJNJcdRFEuDJYeGAmva&#10;FJQ9zr9GQVptjsfHNj10s+mti9P4nX3brVKDfrueg/DU+n/xn3uvFUzC+vAl/AC5/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0VW4wQAAANsAAAAPAAAAAAAAAAAAAAAA&#10;AKECAABkcnMvZG93bnJldi54bWxQSwUGAAAAAAQABAD5AAAAjwMAAAAA&#10;" strokecolor="red" strokeweight="3pt"/>
                  <v:line id="Прямая соединительная линия 42" o:spid="_x0000_s1034" style="position:absolute;visibility:visible;mso-wrap-style:square" from="89243,118" to="905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Xz28QAAADbAAAADwAAAGRycy9kb3ducmV2LnhtbESPQWvCQBSE70L/w/IKvZmNIiKpq0ih&#10;IBSERml7fM0+k9Ds2zS7STb/3hUKPQ4z8w2z3QfTiIE6V1tWsEhSEMSF1TWXCi7n1/kGhPPIGhvL&#10;pGAiB/vdw2yLmbYjv9OQ+1JECLsMFVTet5mUrqjIoEtsSxy9q+0M+ii7UuoOxwg3jVym6VoarDku&#10;VNjSS0XFT94bBW/t93H44NNCf4X+NwyHa/o5SaWeHsPhGYSn4P/Df+2jVrBawv1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fPbxAAAANsAAAAPAAAAAAAAAAAA&#10;AAAAAKECAABkcnMvZG93bnJldi54bWxQSwUGAAAAAAQABAD5AAAAkgMAAAAA&#10;" strokecolor="red" strokeweight="3pt"/>
                  <v:line id="Прямая соединительная линия 39" o:spid="_x0000_s1035" style="position:absolute;visibility:visible;mso-wrap-style:square" from="0,12765" to="7695,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S18MAAADbAAAADwAAAGRycy9kb3ducmV2LnhtbESPQYvCMBSE7wv+h/AEb2vqCrJWo4iw&#10;IAiCrqjHZ/Nsi81LbWKN/94IC3scZuYbZjoPphItNa60rGDQT0AQZ1aXnCvY//58foNwHlljZZkU&#10;PMnBfNb5mGKq7YO31O58LiKEXYoKCu/rVEqXFWTQ9W1NHL2LbQz6KJtc6gYfEW4q+ZUkI2mw5LhQ&#10;YE3LgrLr7m4UrOvzqj3wZqBP4X4L7eKSHJ9SqV43LCYgPAX/H/5rr7SC4RjeX+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HEtfDAAAA2wAAAA8AAAAAAAAAAAAA&#10;AAAAoQIAAGRycy9kb3ducmV2LnhtbFBLBQYAAAAABAAEAPkAAACRAwAAAAA=&#10;" strokecolor="red" strokeweight="3pt"/>
                  <v:line id="Прямая соединительная линия 38" o:spid="_x0000_s1036" style="position:absolute;visibility:visible;mso-wrap-style:square" from="7600,12825" to="19686,1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3TMAAAADbAAAADwAAAGRycy9kb3ducmV2LnhtbERPy4rCMBTdC/5DuAPuNFVBpGMqMiAI&#10;AwM6orO8NrcPbG5qE2v8e7MQZnk479U6mEb01LnasoLpJAFBnFtdc6ng+LsdL0E4j6yxsUwKnuRg&#10;nQ0HK0y1ffCe+oMvRQxhl6KCyvs2ldLlFRl0E9sSR66wnUEfYVdK3eEjhptGzpJkIQ3WHBsqbOmr&#10;ovx6uBsF3+1l15/4Z6r/wv0W+k2RnJ9SqdFH2HyC8BT8v/jt3mkF8zg2fok/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Lt0zAAAAA2wAAAA8AAAAAAAAAAAAAAAAA&#10;oQIAAGRycy9kb3ducmV2LnhtbFBLBQYAAAAABAAEAPkAAACOAwAAAAA=&#10;" strokecolor="red" strokeweight="3pt"/>
                  <v:line id="Прямая соединительная линия 37" o:spid="_x0000_s1037" style="position:absolute;visibility:visible;mso-wrap-style:square" from="19772,12706" to="19772,1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jPsMAAADbAAAADwAAAGRycy9kb3ducmV2LnhtbESPQYvCMBSE7wv+h/AEb2vqCq5Uo4iw&#10;IAiCrqjHZ/Nsi81LbWKN/94IC3scZuYbZjoPphItNa60rGDQT0AQZ1aXnCvY//58jkE4j6yxskwK&#10;nuRgPut8TDHV9sFbanc+FxHCLkUFhfd1KqXLCjLo+rYmjt7FNgZ9lE0udYOPCDeV/EqSkTRYclwo&#10;sKZlQdl1dzcK1vV51R54M9CncL+FdnFJjk+pVK8bFhMQnoL/D/+1V1rB8BveX+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UIz7DAAAA2wAAAA8AAAAAAAAAAAAA&#10;AAAAoQIAAGRycy9kb3ducmV2LnhtbFBLBQYAAAAABAAEAPkAAACRAwAAAAA=&#10;" strokecolor="red" strokeweight="3pt"/>
                  <v:line id="Прямая соединительная линия 14" o:spid="_x0000_s1038" style="position:absolute;flip:x y;visibility:visible;mso-wrap-style:square" from="81227,12409" to="81361,1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pLrcEAAADbAAAADwAAAGRycy9kb3ducmV2LnhtbERPS2vCQBC+F/wPywheim6UViW6ioiF&#10;HnpJ9OJtyE4emJ0N2VHTf98tFHqbj+852/3gWvWgPjSeDcxnCSjiwtuGKwOX88d0DSoIssXWMxn4&#10;pgD73ehli6n1T87okUulYgiHFA3UIl2qdShqchhmviOOXOl7hxJhX2nb4zOGu1YvkmSpHTYcG2rs&#10;6FhTccvvzkD59X6RuyTX1yYL5SkrcqHV0ZjJeDhsQAkN8i/+c3/aOP8Nfn+JB+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2kutwQAAANsAAAAPAAAAAAAAAAAAAAAA&#10;AKECAABkcnMvZG93bnJldi54bWxQSwUGAAAAAAQABAD5AAAAjwMAAAAA&#10;" strokecolor="red" strokeweight="3pt"/>
                  <v:line id="Прямая соединительная линия 15" o:spid="_x0000_s1039" style="position:absolute;flip:y;visibility:visible;mso-wrap-style:square" from="81345,12765" to="90537,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ZPcMAAADbAAAADwAAAGRycy9kb3ducmV2LnhtbERPTWvCQBC9F/oflil4KbpRaBpSVxGD&#10;oZcKjYLXITtNgtnZkF1j0l/fLRR6m8f7nPV2NK0YqHeNZQXLRQSCuLS64UrB+XSYJyCcR9bYWiYF&#10;EznYbh4f1phqe+dPGgpfiRDCLkUFtfddKqUrazLoFrYjDtyX7Q36APtK6h7vIdy0chVFsTTYcGio&#10;saN9TeW1uBkFebs/Hq9Z/jElr5cpzuPv8tlmSs2ext0bCE+j/xf/ud91mP8Cv7+E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V2T3DAAAA2wAAAA8AAAAAAAAAAAAA&#10;AAAAoQIAAGRycy9kb3ducmV2LnhtbFBLBQYAAAAABAAEAPkAAACRAwAAAAA=&#10;" strokecolor="red" strokeweight="3pt"/>
                </v:group>
              </v:group>
            </w:pict>
          </mc:Fallback>
        </mc:AlternateContent>
      </w:r>
    </w:p>
    <w:p w14:paraId="6C76D88A" w14:textId="307B46FC" w:rsidR="00544398" w:rsidRPr="007D3885" w:rsidRDefault="00544398" w:rsidP="00943964">
      <w:pPr>
        <w:widowControl/>
        <w:ind w:firstLine="709"/>
        <w:rPr>
          <w:b/>
          <w:sz w:val="24"/>
          <w:szCs w:val="24"/>
        </w:rPr>
      </w:pPr>
      <w:r w:rsidRPr="007D3885">
        <w:rPr>
          <w:noProof/>
          <w:sz w:val="24"/>
          <w:szCs w:val="24"/>
          <w:lang w:bidi="ar-SA"/>
        </w:rPr>
        <mc:AlternateContent>
          <mc:Choice Requires="wps">
            <w:drawing>
              <wp:anchor distT="0" distB="0" distL="114300" distR="114300" simplePos="0" relativeHeight="251608576" behindDoc="0" locked="0" layoutInCell="1" allowOverlap="1" wp14:anchorId="5C24F461" wp14:editId="10C00E46">
                <wp:simplePos x="0" y="0"/>
                <wp:positionH relativeFrom="column">
                  <wp:posOffset>-83112</wp:posOffset>
                </wp:positionH>
                <wp:positionV relativeFrom="paragraph">
                  <wp:posOffset>5360736</wp:posOffset>
                </wp:positionV>
                <wp:extent cx="552450" cy="167640"/>
                <wp:effectExtent l="19050" t="19050" r="19050" b="22860"/>
                <wp:wrapNone/>
                <wp:docPr id="18" name="Прямоугольник 18"/>
                <wp:cNvGraphicFramePr/>
                <a:graphic xmlns:a="http://schemas.openxmlformats.org/drawingml/2006/main">
                  <a:graphicData uri="http://schemas.microsoft.com/office/word/2010/wordprocessingShape">
                    <wps:wsp>
                      <wps:cNvSpPr/>
                      <wps:spPr>
                        <a:xfrm>
                          <a:off x="0" y="0"/>
                          <a:ext cx="552450" cy="167640"/>
                        </a:xfrm>
                        <a:prstGeom prst="rect">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9AD3B" id="Прямоугольник 18" o:spid="_x0000_s1026" style="position:absolute;margin-left:-6.55pt;margin-top:422.1pt;width:43.5pt;height:13.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WOwwIAAKEFAAAOAAAAZHJzL2Uyb0RvYy54bWysVM1uEzEQviPxDpbvdJOQtDTqBkWtgpCq&#10;tqJFPTteO1nJ6zG2k004IXFF4hF4CC6Inz7D5o0Ye38alYoDYg9ej2fmG8834zl5uSkUWQvrctAp&#10;7R/0KBGaQ5brRUrf3syevaDEeaYzpkCLlG6Foy8nT5+clGYsBrAElQlLEES7cWlSuvTejJPE8aUo&#10;mDsAIzQqJdiCeRTtIsksKxG9UMmg1ztMSrCZscCFc3h6VivpJOJLKbi/lNIJT1RK8W4+rjau87Am&#10;kxM2XlhmljlvrsH+4RYFyzUG7aDOmGdkZfM/oIqcW3Ag/QGHIgEpcy5iDphNv/cgm+slMyLmguQ4&#10;09Hk/h8sv1hfWZJnWDuslGYF1qj6svuw+1z9rO52H6uv1V31Y/ep+lV9q74TNELGSuPG6Hhtrmwj&#10;OdyG9DfSFuGPiZFNZHnbsSw2nnA8HI0GwxHWgqOqf3h0OIxVSO6djXX+lYCChE1KLRYxcsvW585j&#10;QDRtTUIsDbNcqVhIpUmZ0ufD48EoejhQeRa0wc7ZxfxUWbJm2AuzWQ+/kAyi7ZmhpDQehhTrpOLO&#10;b5UIGEq/ERLpwjQGdYTQqKKDZZwL7fu1askyUUcb7QdrPWLoCBiQJd6yw24AWssapMWu79zYB1cR&#10;+7xz7v3tYrVz5xEjg/adc5FrsI8BKMyqiVzbtyTV1ASW5pBtsZks1K/MGT7LsYLnzPkrZvFZYdFx&#10;VPhLXKQCrBQ0O0qWYN8/dh7ssdtRS0mJzzSl7t2KWUGJeq3xHRz3h9g/xEdhODoaoGD3NfN9jV4V&#10;p4DV7+NQMjxug71X7VZaKG5xokxDVFQxzTF2Srm3rXDq6/GBM4mL6TSa4Vs2zJ/ra8MDeGA1dOjN&#10;5pZZ07Sxx/6/gPZJs/GDbq5tg6eG6cqDzGOr3/Pa8I1zIDZOM7PCoNmXo9X9ZJ38BgAA//8DAFBL&#10;AwQUAAYACAAAACEAdHblB94AAAAKAQAADwAAAGRycy9kb3ducmV2LnhtbEyPy07DMBBF90j8gzVI&#10;bFDrPKq2pHGqUgmJLS1i7cRDEjUeR7Hz4O8ZVrCcmaM75+bHxXZiwsG3jhTE6wgEUuVMS7WCj+vr&#10;ag/CB01Gd45QwTd6OBb3d7nOjJvpHadLqAWHkM+0giaEPpPSVw1a7deuR+LblxusDjwOtTSDnjnc&#10;djKJoq20uiX+0Ogezw1Wt8toFaTzC75JF+mroXM5Tu3nkzwlSj0+LKcDiIBL+IPhV5/VoWCn0o1k&#10;vOgUrOI0ZlTBfrNJQDCxS59BlLzYRVuQRS7/Vyh+AAAA//8DAFBLAQItABQABgAIAAAAIQC2gziS&#10;/gAAAOEBAAATAAAAAAAAAAAAAAAAAAAAAABbQ29udGVudF9UeXBlc10ueG1sUEsBAi0AFAAGAAgA&#10;AAAhADj9If/WAAAAlAEAAAsAAAAAAAAAAAAAAAAALwEAAF9yZWxzLy5yZWxzUEsBAi0AFAAGAAgA&#10;AAAhAHNlBY7DAgAAoQUAAA4AAAAAAAAAAAAAAAAALgIAAGRycy9lMm9Eb2MueG1sUEsBAi0AFAAG&#10;AAgAAAAhAHR25QfeAAAACgEAAA8AAAAAAAAAAAAAAAAAHQUAAGRycy9kb3ducmV2LnhtbFBLBQYA&#10;AAAABAAEAPMAAAAoBgAAAAA=&#10;" filled="f" strokecolor="red" strokeweight="2.75pt"/>
            </w:pict>
          </mc:Fallback>
        </mc:AlternateContent>
      </w:r>
      <w:r w:rsidRPr="007D3885">
        <w:t>- зона, относящаяся к разделу содержания покрытия проезжей части автомобильной дороги (ПВР по участкам Автомобильной дороги)</w:t>
      </w:r>
    </w:p>
    <w:p w14:paraId="265E0718" w14:textId="77777777" w:rsidR="00544398" w:rsidRPr="007D3885" w:rsidRDefault="00544398" w:rsidP="00943964">
      <w:pPr>
        <w:widowControl/>
        <w:ind w:firstLine="709"/>
        <w:rPr>
          <w:b/>
          <w:sz w:val="24"/>
          <w:szCs w:val="24"/>
        </w:rPr>
        <w:sectPr w:rsidR="00544398" w:rsidRPr="007D3885" w:rsidSect="007D3B5F">
          <w:type w:val="nextColumn"/>
          <w:pgSz w:w="16840" w:h="11910" w:orient="landscape"/>
          <w:pgMar w:top="851" w:right="567" w:bottom="1134" w:left="1134" w:header="720" w:footer="720" w:gutter="0"/>
          <w:cols w:space="720"/>
          <w:docGrid w:linePitch="299"/>
        </w:sectPr>
      </w:pPr>
    </w:p>
    <w:p w14:paraId="0042D8FF" w14:textId="2542492A" w:rsidR="00544398" w:rsidRPr="007D3885" w:rsidRDefault="00544398" w:rsidP="00943964">
      <w:pPr>
        <w:widowControl/>
        <w:ind w:firstLine="709"/>
        <w:rPr>
          <w:b/>
          <w:sz w:val="24"/>
          <w:szCs w:val="24"/>
        </w:rPr>
      </w:pPr>
      <w:r w:rsidRPr="007D3885">
        <w:rPr>
          <w:noProof/>
          <w:sz w:val="24"/>
          <w:szCs w:val="24"/>
          <w:lang w:bidi="ar-SA"/>
        </w:rPr>
        <w:lastRenderedPageBreak/>
        <w:drawing>
          <wp:anchor distT="0" distB="0" distL="0" distR="0" simplePos="0" relativeHeight="251606528" behindDoc="0" locked="0" layoutInCell="1" allowOverlap="1" wp14:anchorId="32F04F86" wp14:editId="59E2C91F">
            <wp:simplePos x="0" y="0"/>
            <wp:positionH relativeFrom="page">
              <wp:posOffset>914400</wp:posOffset>
            </wp:positionH>
            <wp:positionV relativeFrom="page">
              <wp:posOffset>952500</wp:posOffset>
            </wp:positionV>
            <wp:extent cx="8805569" cy="4533900"/>
            <wp:effectExtent l="0" t="0" r="0" b="0"/>
            <wp:wrapTopAndBottom/>
            <wp:docPr id="1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8.png"/>
                    <pic:cNvPicPr/>
                  </pic:nvPicPr>
                  <pic:blipFill>
                    <a:blip r:embed="rId16" cstate="email">
                      <a:extLst>
                        <a:ext uri="{28A0092B-C50C-407E-A947-70E740481C1C}">
                          <a14:useLocalDpi xmlns:a14="http://schemas.microsoft.com/office/drawing/2010/main"/>
                        </a:ext>
                      </a:extLst>
                    </a:blip>
                    <a:stretch>
                      <a:fillRect/>
                    </a:stretch>
                  </pic:blipFill>
                  <pic:spPr>
                    <a:xfrm>
                      <a:off x="0" y="0"/>
                      <a:ext cx="8813263" cy="4537861"/>
                    </a:xfrm>
                    <a:prstGeom prst="rect">
                      <a:avLst/>
                    </a:prstGeom>
                  </pic:spPr>
                </pic:pic>
              </a:graphicData>
            </a:graphic>
            <wp14:sizeRelH relativeFrom="margin">
              <wp14:pctWidth>0</wp14:pctWidth>
            </wp14:sizeRelH>
            <wp14:sizeRelV relativeFrom="margin">
              <wp14:pctHeight>0</wp14:pctHeight>
            </wp14:sizeRelV>
          </wp:anchor>
        </w:drawing>
      </w:r>
      <w:r w:rsidR="00422CCA">
        <w:rPr>
          <w:b/>
          <w:sz w:val="24"/>
          <w:szCs w:val="24"/>
        </w:rPr>
        <w:t xml:space="preserve">Ф.2. </w:t>
      </w:r>
      <w:r w:rsidRPr="007D3885">
        <w:rPr>
          <w:b/>
          <w:sz w:val="24"/>
          <w:szCs w:val="24"/>
        </w:rPr>
        <w:t>Схема зоны ответственности при содержании водопропускных труб</w:t>
      </w:r>
    </w:p>
    <w:p w14:paraId="1F8B67BC" w14:textId="77777777" w:rsidR="00544398" w:rsidRPr="007D3885" w:rsidRDefault="00544398" w:rsidP="00943964">
      <w:pPr>
        <w:widowControl/>
        <w:autoSpaceDE/>
        <w:autoSpaceDN/>
        <w:ind w:firstLine="709"/>
        <w:jc w:val="both"/>
        <w:rPr>
          <w:sz w:val="24"/>
          <w:szCs w:val="24"/>
        </w:rPr>
      </w:pPr>
    </w:p>
    <w:p w14:paraId="42175A82" w14:textId="77777777" w:rsidR="00152F27" w:rsidRPr="007D3885" w:rsidRDefault="00152F27" w:rsidP="00943964">
      <w:pPr>
        <w:widowControl/>
        <w:autoSpaceDE/>
        <w:autoSpaceDN/>
        <w:ind w:firstLine="709"/>
        <w:jc w:val="both"/>
        <w:rPr>
          <w:b/>
          <w:sz w:val="24"/>
          <w:szCs w:val="24"/>
        </w:rPr>
      </w:pPr>
    </w:p>
    <w:p w14:paraId="14F812D5" w14:textId="77777777" w:rsidR="00544398" w:rsidRPr="007D3885" w:rsidRDefault="00544398" w:rsidP="00943964">
      <w:pPr>
        <w:widowControl/>
        <w:autoSpaceDE/>
        <w:autoSpaceDN/>
        <w:ind w:firstLine="709"/>
        <w:jc w:val="both"/>
        <w:rPr>
          <w:b/>
        </w:rPr>
      </w:pPr>
      <w:r w:rsidRPr="007D3885">
        <w:rPr>
          <w:b/>
        </w:rPr>
        <w:t>Зона ответственности подпорных стен:</w:t>
      </w:r>
    </w:p>
    <w:p w14:paraId="0BF7348C" w14:textId="77777777" w:rsidR="00544398" w:rsidRPr="007D3885" w:rsidRDefault="00544398" w:rsidP="00943964">
      <w:pPr>
        <w:tabs>
          <w:tab w:val="left" w:pos="1418"/>
        </w:tabs>
        <w:ind w:firstLine="709"/>
        <w:jc w:val="both"/>
      </w:pPr>
      <w:r w:rsidRPr="007D3885">
        <w:t>- сами подпорные стен;</w:t>
      </w:r>
    </w:p>
    <w:p w14:paraId="25A7970F" w14:textId="77777777" w:rsidR="00544398" w:rsidRPr="007D3885" w:rsidRDefault="00544398" w:rsidP="00943964">
      <w:pPr>
        <w:tabs>
          <w:tab w:val="left" w:pos="1418"/>
        </w:tabs>
        <w:ind w:firstLine="709"/>
        <w:jc w:val="both"/>
      </w:pPr>
      <w:r w:rsidRPr="007D3885">
        <w:t>- обочины проезжей части на длину подпорной стены плюс 10 метров до и после подпорной стены;</w:t>
      </w:r>
    </w:p>
    <w:p w14:paraId="295AD6C5" w14:textId="77777777" w:rsidR="00544398" w:rsidRPr="007D3885" w:rsidRDefault="00544398" w:rsidP="00943964">
      <w:pPr>
        <w:tabs>
          <w:tab w:val="left" w:pos="1418"/>
        </w:tabs>
        <w:ind w:firstLine="709"/>
        <w:jc w:val="both"/>
      </w:pPr>
      <w:r w:rsidRPr="007D3885">
        <w:t>- система водоотвода и дренажная система подпорной стены в пределах полосы отвода;</w:t>
      </w:r>
    </w:p>
    <w:p w14:paraId="1CEDFF83" w14:textId="77777777" w:rsidR="00544398" w:rsidRPr="007D3885" w:rsidRDefault="00544398" w:rsidP="00943964">
      <w:pPr>
        <w:ind w:firstLine="709"/>
        <w:jc w:val="both"/>
      </w:pPr>
      <w:r w:rsidRPr="007D3885">
        <w:t>- участок выше/ниже подпорной стены, для верховых и низовых подпорных стен соответственно, со следующими параметрами:</w:t>
      </w:r>
    </w:p>
    <w:p w14:paraId="7170040D" w14:textId="77777777" w:rsidR="00544398" w:rsidRPr="007D3885" w:rsidRDefault="00544398" w:rsidP="003228EF">
      <w:pPr>
        <w:pStyle w:val="ae"/>
        <w:widowControl/>
        <w:numPr>
          <w:ilvl w:val="0"/>
          <w:numId w:val="101"/>
        </w:numPr>
        <w:autoSpaceDE/>
        <w:autoSpaceDN/>
        <w:ind w:left="0" w:firstLine="709"/>
        <w:jc w:val="both"/>
      </w:pPr>
      <w:r w:rsidRPr="007D3885">
        <w:t>длина – длина подпорной стены плюс 10 метров до и после границы конструктивных элементов подпорной стены;</w:t>
      </w:r>
    </w:p>
    <w:p w14:paraId="71586127" w14:textId="77777777" w:rsidR="00544398" w:rsidRPr="007D3885" w:rsidRDefault="00544398" w:rsidP="003228EF">
      <w:pPr>
        <w:pStyle w:val="ae"/>
        <w:widowControl/>
        <w:numPr>
          <w:ilvl w:val="0"/>
          <w:numId w:val="101"/>
        </w:numPr>
        <w:autoSpaceDE/>
        <w:autoSpaceDN/>
        <w:ind w:left="0" w:firstLine="709"/>
        <w:jc w:val="both"/>
      </w:pPr>
      <w:r w:rsidRPr="007D3885">
        <w:lastRenderedPageBreak/>
        <w:t>ширина - в пределах полосы отвода.</w:t>
      </w:r>
    </w:p>
    <w:p w14:paraId="66940DE0" w14:textId="77777777" w:rsidR="00544398" w:rsidRPr="007D3885" w:rsidRDefault="00544398" w:rsidP="00943964">
      <w:pPr>
        <w:widowControl/>
        <w:autoSpaceDE/>
        <w:autoSpaceDN/>
        <w:ind w:firstLine="709"/>
        <w:jc w:val="both"/>
      </w:pPr>
    </w:p>
    <w:p w14:paraId="58E53C31" w14:textId="77777777" w:rsidR="00544398" w:rsidRPr="007D3885" w:rsidRDefault="00544398" w:rsidP="007D3B5F">
      <w:pPr>
        <w:widowControl/>
        <w:autoSpaceDE/>
        <w:autoSpaceDN/>
        <w:ind w:firstLine="709"/>
        <w:jc w:val="both"/>
      </w:pPr>
      <w:r w:rsidRPr="007D3885">
        <w:rPr>
          <w:b/>
        </w:rPr>
        <w:t>Зона ответственности локальных очистных сооружений и канализационных насосных станций</w:t>
      </w:r>
      <w:r w:rsidRPr="007D3885">
        <w:t xml:space="preserve"> – в пределах полосы отвода</w:t>
      </w:r>
    </w:p>
    <w:p w14:paraId="42D6A956" w14:textId="77777777" w:rsidR="00EF127F" w:rsidRPr="007D3885" w:rsidRDefault="00EF127F" w:rsidP="007D3B5F">
      <w:pPr>
        <w:widowControl/>
        <w:autoSpaceDE/>
        <w:autoSpaceDN/>
        <w:ind w:firstLine="709"/>
        <w:jc w:val="both"/>
      </w:pPr>
    </w:p>
    <w:p w14:paraId="6D42FA44" w14:textId="77777777" w:rsidR="00544398" w:rsidRPr="007D3885" w:rsidRDefault="00544398" w:rsidP="00943964">
      <w:pPr>
        <w:pStyle w:val="ad"/>
        <w:widowControl/>
        <w:ind w:left="0" w:firstLine="709"/>
        <w:jc w:val="right"/>
      </w:pPr>
    </w:p>
    <w:p w14:paraId="2A8AD01A" w14:textId="77777777" w:rsidR="00EF127F" w:rsidRPr="007D3885" w:rsidRDefault="00EF127F" w:rsidP="00943964">
      <w:pPr>
        <w:pStyle w:val="ad"/>
        <w:widowControl/>
        <w:ind w:left="0" w:firstLine="709"/>
        <w:jc w:val="right"/>
        <w:sectPr w:rsidR="00EF127F" w:rsidRPr="007D3885" w:rsidSect="00943964">
          <w:type w:val="nextColumn"/>
          <w:pgSz w:w="16840" w:h="11910" w:orient="landscape"/>
          <w:pgMar w:top="1134" w:right="567" w:bottom="1134" w:left="1134" w:header="720" w:footer="720" w:gutter="0"/>
          <w:cols w:space="720"/>
          <w:docGrid w:linePitch="299"/>
        </w:sectPr>
      </w:pPr>
    </w:p>
    <w:p w14:paraId="3D87F412" w14:textId="77777777" w:rsidR="00544398" w:rsidRPr="007D3885" w:rsidRDefault="00544398" w:rsidP="00943964">
      <w:pPr>
        <w:pStyle w:val="ad"/>
        <w:widowControl/>
        <w:ind w:left="0" w:firstLine="709"/>
        <w:jc w:val="right"/>
      </w:pPr>
      <w:r w:rsidRPr="007D3885">
        <w:lastRenderedPageBreak/>
        <w:t>Приложение № 1.2.3</w:t>
      </w:r>
    </w:p>
    <w:p w14:paraId="23AB29A3" w14:textId="77777777" w:rsidR="00544398" w:rsidRPr="007D3885" w:rsidRDefault="00544398" w:rsidP="00943964">
      <w:pPr>
        <w:pStyle w:val="ad"/>
        <w:widowControl/>
        <w:ind w:left="0" w:firstLine="709"/>
        <w:jc w:val="right"/>
      </w:pPr>
      <w:r w:rsidRPr="007D3885">
        <w:t xml:space="preserve"> к Техническому заданию</w:t>
      </w:r>
    </w:p>
    <w:p w14:paraId="7869168C" w14:textId="77777777" w:rsidR="00544398" w:rsidRPr="007D3885" w:rsidRDefault="00544398" w:rsidP="00943964">
      <w:pPr>
        <w:pStyle w:val="ad"/>
        <w:widowControl/>
        <w:ind w:left="0" w:firstLine="709"/>
      </w:pPr>
    </w:p>
    <w:p w14:paraId="7292EBDF" w14:textId="77777777" w:rsidR="00544398" w:rsidRPr="007D3885" w:rsidRDefault="00544398" w:rsidP="00943964">
      <w:pPr>
        <w:pStyle w:val="27"/>
        <w:widowControl/>
        <w:ind w:left="0" w:firstLine="709"/>
        <w:jc w:val="center"/>
        <w:rPr>
          <w:b w:val="0"/>
        </w:rPr>
      </w:pPr>
      <w:bookmarkStart w:id="374" w:name="_Toc38305207"/>
      <w:r w:rsidRPr="007D3885">
        <w:t>Инструкция по ведению книги искусственного сооружения</w:t>
      </w:r>
      <w:bookmarkEnd w:id="374"/>
    </w:p>
    <w:p w14:paraId="096FC353" w14:textId="77777777" w:rsidR="00544398" w:rsidRPr="007D3885" w:rsidRDefault="00544398" w:rsidP="00943964">
      <w:pPr>
        <w:pStyle w:val="ad"/>
        <w:widowControl/>
        <w:ind w:left="0" w:firstLine="709"/>
        <w:rPr>
          <w:b/>
        </w:rPr>
      </w:pPr>
    </w:p>
    <w:p w14:paraId="1FA4FDA1" w14:textId="77777777" w:rsidR="00544398" w:rsidRPr="007D3885" w:rsidRDefault="00544398" w:rsidP="003228EF">
      <w:pPr>
        <w:pStyle w:val="ae"/>
        <w:widowControl/>
        <w:numPr>
          <w:ilvl w:val="0"/>
          <w:numId w:val="102"/>
        </w:numPr>
        <w:tabs>
          <w:tab w:val="left" w:pos="4809"/>
        </w:tabs>
        <w:ind w:left="0" w:firstLine="709"/>
        <w:rPr>
          <w:b/>
          <w:sz w:val="24"/>
          <w:szCs w:val="24"/>
        </w:rPr>
      </w:pPr>
      <w:r w:rsidRPr="007D3885">
        <w:rPr>
          <w:b/>
          <w:sz w:val="24"/>
          <w:szCs w:val="24"/>
        </w:rPr>
        <w:t>Общие</w:t>
      </w:r>
      <w:r w:rsidRPr="007D3885">
        <w:rPr>
          <w:b/>
          <w:spacing w:val="-2"/>
          <w:sz w:val="24"/>
          <w:szCs w:val="24"/>
        </w:rPr>
        <w:t xml:space="preserve"> </w:t>
      </w:r>
      <w:r w:rsidRPr="007D3885">
        <w:rPr>
          <w:b/>
          <w:sz w:val="24"/>
          <w:szCs w:val="24"/>
        </w:rPr>
        <w:t>положения</w:t>
      </w:r>
    </w:p>
    <w:p w14:paraId="17A2BEFD" w14:textId="77777777" w:rsidR="00544398" w:rsidRPr="007D3885" w:rsidRDefault="00544398" w:rsidP="00943964">
      <w:pPr>
        <w:pStyle w:val="ad"/>
        <w:widowControl/>
        <w:ind w:left="0" w:firstLine="709"/>
        <w:rPr>
          <w:b/>
        </w:rPr>
      </w:pPr>
    </w:p>
    <w:p w14:paraId="5985BDE9" w14:textId="67891733"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Книга искусственного сооружения (далее - Книга ИС) является основным эксплуатационным документом для мостовых сооружений, включая пешеходные переходы в разных уровнях, и тоннелей</w:t>
      </w:r>
      <w:r w:rsidRPr="007D3885">
        <w:rPr>
          <w:rStyle w:val="af3"/>
          <w:sz w:val="24"/>
          <w:szCs w:val="24"/>
        </w:rPr>
        <w:footnoteReference w:id="24"/>
      </w:r>
      <w:r w:rsidRPr="007D3885">
        <w:rPr>
          <w:sz w:val="24"/>
          <w:szCs w:val="24"/>
        </w:rPr>
        <w:t xml:space="preserve">. Книги ИС являются собственностью Заказчика и передаются Подрядчику, </w:t>
      </w:r>
      <w:r w:rsidR="00234D3B" w:rsidRPr="007D3885">
        <w:rPr>
          <w:sz w:val="24"/>
          <w:szCs w:val="24"/>
        </w:rPr>
        <w:t>оказывающему услуги</w:t>
      </w:r>
      <w:r w:rsidRPr="007D3885">
        <w:rPr>
          <w:sz w:val="24"/>
          <w:szCs w:val="24"/>
        </w:rPr>
        <w:t xml:space="preserve"> по содержанию искусственных дорожных сооружений, входящих в состав Объекта.</w:t>
      </w:r>
    </w:p>
    <w:p w14:paraId="7AD370DA"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В Книге ИС должны быть отражены:</w:t>
      </w:r>
    </w:p>
    <w:p w14:paraId="1C9D59E7" w14:textId="77777777" w:rsidR="00544398" w:rsidRPr="007D3885" w:rsidRDefault="00544398" w:rsidP="00943964">
      <w:pPr>
        <w:widowControl/>
        <w:numPr>
          <w:ilvl w:val="0"/>
          <w:numId w:val="5"/>
        </w:numPr>
        <w:tabs>
          <w:tab w:val="left" w:pos="1635"/>
          <w:tab w:val="left" w:pos="1636"/>
          <w:tab w:val="left" w:pos="1843"/>
        </w:tabs>
        <w:ind w:left="0" w:firstLine="709"/>
        <w:jc w:val="both"/>
        <w:rPr>
          <w:sz w:val="24"/>
          <w:szCs w:val="24"/>
        </w:rPr>
      </w:pPr>
      <w:r w:rsidRPr="007D3885">
        <w:rPr>
          <w:sz w:val="24"/>
          <w:szCs w:val="24"/>
        </w:rPr>
        <w:t>основные сведения о конструкции сооружения;</w:t>
      </w:r>
    </w:p>
    <w:p w14:paraId="5B8EAC63" w14:textId="77777777" w:rsidR="00544398" w:rsidRPr="007D3885" w:rsidRDefault="00544398" w:rsidP="00943964">
      <w:pPr>
        <w:widowControl/>
        <w:numPr>
          <w:ilvl w:val="0"/>
          <w:numId w:val="5"/>
        </w:numPr>
        <w:tabs>
          <w:tab w:val="left" w:pos="1635"/>
          <w:tab w:val="left" w:pos="1636"/>
          <w:tab w:val="left" w:pos="1843"/>
        </w:tabs>
        <w:ind w:left="0" w:firstLine="709"/>
        <w:jc w:val="both"/>
        <w:rPr>
          <w:sz w:val="24"/>
          <w:szCs w:val="24"/>
        </w:rPr>
      </w:pPr>
      <w:r w:rsidRPr="007D3885">
        <w:rPr>
          <w:sz w:val="24"/>
          <w:szCs w:val="24"/>
        </w:rPr>
        <w:t>результаты весеннего и осеннего осмотра сооружения с перечислением выявленных дефектов и их объемов в натуральных показателях, указаны предполагаемые сроки выполнения ремонтных</w:t>
      </w:r>
      <w:r w:rsidRPr="007D3885">
        <w:rPr>
          <w:spacing w:val="-3"/>
          <w:sz w:val="24"/>
          <w:szCs w:val="24"/>
        </w:rPr>
        <w:t xml:space="preserve"> </w:t>
      </w:r>
      <w:r w:rsidRPr="007D3885">
        <w:rPr>
          <w:sz w:val="24"/>
          <w:szCs w:val="24"/>
        </w:rPr>
        <w:t>работ;</w:t>
      </w:r>
    </w:p>
    <w:p w14:paraId="0B783805" w14:textId="749660FF" w:rsidR="00544398" w:rsidRPr="007D3885" w:rsidRDefault="00544398" w:rsidP="00943964">
      <w:pPr>
        <w:widowControl/>
        <w:numPr>
          <w:ilvl w:val="0"/>
          <w:numId w:val="5"/>
        </w:numPr>
        <w:tabs>
          <w:tab w:val="left" w:pos="1635"/>
          <w:tab w:val="left" w:pos="1636"/>
          <w:tab w:val="left" w:pos="1843"/>
        </w:tabs>
        <w:ind w:left="0" w:firstLine="709"/>
        <w:jc w:val="both"/>
        <w:rPr>
          <w:sz w:val="24"/>
          <w:szCs w:val="24"/>
        </w:rPr>
      </w:pPr>
      <w:r w:rsidRPr="007D3885">
        <w:rPr>
          <w:sz w:val="24"/>
          <w:szCs w:val="24"/>
        </w:rPr>
        <w:t xml:space="preserve">виды и объемы </w:t>
      </w:r>
      <w:r w:rsidR="00234D3B" w:rsidRPr="007D3885">
        <w:rPr>
          <w:sz w:val="24"/>
          <w:szCs w:val="24"/>
        </w:rPr>
        <w:t>оказанных услуг</w:t>
      </w:r>
      <w:r w:rsidRPr="007D3885">
        <w:rPr>
          <w:sz w:val="24"/>
          <w:szCs w:val="24"/>
        </w:rPr>
        <w:t xml:space="preserve"> с указанием даты проведения и приемки указанных</w:t>
      </w:r>
      <w:r w:rsidRPr="007D3885">
        <w:rPr>
          <w:spacing w:val="-1"/>
          <w:sz w:val="24"/>
          <w:szCs w:val="24"/>
        </w:rPr>
        <w:t xml:space="preserve"> </w:t>
      </w:r>
      <w:r w:rsidR="00234D3B" w:rsidRPr="007D3885">
        <w:rPr>
          <w:sz w:val="24"/>
          <w:szCs w:val="24"/>
        </w:rPr>
        <w:t>услуг</w:t>
      </w:r>
      <w:r w:rsidRPr="007D3885">
        <w:rPr>
          <w:sz w:val="24"/>
          <w:szCs w:val="24"/>
        </w:rPr>
        <w:t>.</w:t>
      </w:r>
    </w:p>
    <w:p w14:paraId="1E09DA6E" w14:textId="77777777" w:rsidR="00544398" w:rsidRPr="007D3885" w:rsidRDefault="00544398" w:rsidP="003228EF">
      <w:pPr>
        <w:pStyle w:val="ae"/>
        <w:widowControl/>
        <w:numPr>
          <w:ilvl w:val="0"/>
          <w:numId w:val="102"/>
        </w:numPr>
        <w:tabs>
          <w:tab w:val="left" w:pos="4809"/>
        </w:tabs>
        <w:ind w:left="0" w:firstLine="709"/>
        <w:rPr>
          <w:b/>
          <w:sz w:val="24"/>
          <w:szCs w:val="24"/>
        </w:rPr>
      </w:pPr>
      <w:r w:rsidRPr="007D3885">
        <w:rPr>
          <w:b/>
          <w:sz w:val="24"/>
          <w:szCs w:val="24"/>
        </w:rPr>
        <w:t>Ведение Книги ИС</w:t>
      </w:r>
    </w:p>
    <w:p w14:paraId="7B0D73CA"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На титульном листе и стр. 1 должны быть указано наименование Заказчика и наименование Подрядчика, в том числе:</w:t>
      </w:r>
    </w:p>
    <w:p w14:paraId="4E2017AD" w14:textId="77777777" w:rsidR="00544398" w:rsidRPr="007D3885" w:rsidRDefault="00544398" w:rsidP="00943964">
      <w:pPr>
        <w:widowControl/>
        <w:tabs>
          <w:tab w:val="left" w:pos="1211"/>
          <w:tab w:val="left" w:pos="1843"/>
        </w:tabs>
        <w:ind w:firstLine="709"/>
        <w:jc w:val="both"/>
        <w:rPr>
          <w:sz w:val="24"/>
          <w:szCs w:val="24"/>
        </w:rPr>
      </w:pPr>
      <w:r w:rsidRPr="007D3885">
        <w:rPr>
          <w:sz w:val="24"/>
          <w:szCs w:val="24"/>
        </w:rPr>
        <w:t>- наименование автомобильной дороги;</w:t>
      </w:r>
    </w:p>
    <w:p w14:paraId="40391519" w14:textId="77777777" w:rsidR="00544398" w:rsidRPr="007D3885" w:rsidRDefault="00544398" w:rsidP="00943964">
      <w:pPr>
        <w:widowControl/>
        <w:tabs>
          <w:tab w:val="left" w:pos="1211"/>
          <w:tab w:val="left" w:pos="1843"/>
        </w:tabs>
        <w:ind w:firstLine="709"/>
        <w:jc w:val="both"/>
        <w:rPr>
          <w:sz w:val="24"/>
          <w:szCs w:val="24"/>
        </w:rPr>
      </w:pPr>
      <w:r w:rsidRPr="007D3885">
        <w:rPr>
          <w:sz w:val="24"/>
          <w:szCs w:val="24"/>
        </w:rPr>
        <w:t>- код ИССО (согласно сведениям базы данных АИС ИССО-Н);</w:t>
      </w:r>
    </w:p>
    <w:p w14:paraId="68EB4455" w14:textId="77777777" w:rsidR="00544398" w:rsidRPr="007D3885" w:rsidRDefault="00544398" w:rsidP="00943964">
      <w:pPr>
        <w:widowControl/>
        <w:tabs>
          <w:tab w:val="left" w:pos="1211"/>
          <w:tab w:val="left" w:pos="1843"/>
        </w:tabs>
        <w:ind w:firstLine="709"/>
        <w:jc w:val="both"/>
        <w:rPr>
          <w:sz w:val="24"/>
          <w:szCs w:val="24"/>
        </w:rPr>
      </w:pPr>
      <w:r w:rsidRPr="007D3885">
        <w:rPr>
          <w:sz w:val="24"/>
          <w:szCs w:val="24"/>
        </w:rPr>
        <w:t>- тип ИССО (согласно сведениям базы данных АИС ИССО-Н;</w:t>
      </w:r>
    </w:p>
    <w:p w14:paraId="24A9726F" w14:textId="77777777" w:rsidR="00544398" w:rsidRPr="007D3885" w:rsidRDefault="00544398" w:rsidP="00943964">
      <w:pPr>
        <w:widowControl/>
        <w:tabs>
          <w:tab w:val="left" w:pos="1211"/>
          <w:tab w:val="left" w:pos="1843"/>
        </w:tabs>
        <w:ind w:firstLine="709"/>
        <w:jc w:val="both"/>
        <w:rPr>
          <w:sz w:val="24"/>
          <w:szCs w:val="24"/>
        </w:rPr>
      </w:pPr>
      <w:r w:rsidRPr="007D3885">
        <w:rPr>
          <w:sz w:val="24"/>
          <w:szCs w:val="24"/>
        </w:rPr>
        <w:t>- наименование препятствия;</w:t>
      </w:r>
    </w:p>
    <w:p w14:paraId="1397C1FA" w14:textId="77777777" w:rsidR="00544398" w:rsidRPr="007D3885" w:rsidRDefault="00544398" w:rsidP="00943964">
      <w:pPr>
        <w:widowControl/>
        <w:tabs>
          <w:tab w:val="left" w:pos="1211"/>
          <w:tab w:val="left" w:pos="1843"/>
        </w:tabs>
        <w:ind w:firstLine="709"/>
        <w:jc w:val="both"/>
        <w:rPr>
          <w:sz w:val="24"/>
          <w:szCs w:val="24"/>
        </w:rPr>
      </w:pPr>
      <w:r w:rsidRPr="007D3885">
        <w:rPr>
          <w:sz w:val="24"/>
          <w:szCs w:val="24"/>
        </w:rPr>
        <w:t>- км__+__м (согласно сведениям базы данных АИС ИССО-Н)</w:t>
      </w:r>
    </w:p>
    <w:p w14:paraId="3FF94965" w14:textId="77777777" w:rsidR="00544398" w:rsidRPr="007D3885" w:rsidRDefault="00544398" w:rsidP="00943964">
      <w:pPr>
        <w:widowControl/>
        <w:tabs>
          <w:tab w:val="left" w:pos="1211"/>
          <w:tab w:val="left" w:pos="1843"/>
        </w:tabs>
        <w:ind w:firstLine="709"/>
        <w:jc w:val="both"/>
        <w:rPr>
          <w:sz w:val="24"/>
          <w:szCs w:val="24"/>
        </w:rPr>
      </w:pPr>
      <w:r w:rsidRPr="007D3885">
        <w:rPr>
          <w:sz w:val="24"/>
          <w:szCs w:val="24"/>
        </w:rPr>
        <w:t xml:space="preserve">- км__+__м (по инвентарной описи или старому паспорту). </w:t>
      </w:r>
    </w:p>
    <w:p w14:paraId="59817CA9"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На стр. 2, 3 Книги ИС должны быть приведены краткие сведения о технических характеристиках сооружения, грузоподъемности и информация о наличии проектной и исполнительной документации.</w:t>
      </w:r>
    </w:p>
    <w:p w14:paraId="5798387C"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Отдельно должны быть указана фактические размеры ограждений на подходах с каждой стороны, а также материал и тип ограждения (железобетонное, тросовое, металлическое барьерное: черный металл или оцинкованный), для чего на стр.3 вводится дополнительный пункт 34 «Тип, высота, и протяженность ограждений на подходах».</w:t>
      </w:r>
    </w:p>
    <w:p w14:paraId="05BBC5C4"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На стр. 4 должна быть приведена (начерчена при необходимости) схема общего вида сооружения (фасад и продольный разрез) и характерные поперечные сечения, план (при расположении сооружения на косине).</w:t>
      </w:r>
    </w:p>
    <w:p w14:paraId="0F9EA614"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На общем виде должны быть указаны:</w:t>
      </w:r>
    </w:p>
    <w:p w14:paraId="545617BE"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общая длина</w:t>
      </w:r>
      <w:r w:rsidRPr="007D3885">
        <w:rPr>
          <w:spacing w:val="-2"/>
          <w:sz w:val="24"/>
          <w:szCs w:val="24"/>
        </w:rPr>
        <w:t xml:space="preserve"> </w:t>
      </w:r>
      <w:r w:rsidRPr="007D3885">
        <w:rPr>
          <w:sz w:val="24"/>
          <w:szCs w:val="24"/>
        </w:rPr>
        <w:t>сооружения,</w:t>
      </w:r>
    </w:p>
    <w:p w14:paraId="05D9C2FF"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длина каждого пролета (для мостовых</w:t>
      </w:r>
      <w:r w:rsidRPr="007D3885">
        <w:rPr>
          <w:spacing w:val="-4"/>
          <w:sz w:val="24"/>
          <w:szCs w:val="24"/>
        </w:rPr>
        <w:t xml:space="preserve"> </w:t>
      </w:r>
      <w:r w:rsidRPr="007D3885">
        <w:rPr>
          <w:sz w:val="24"/>
          <w:szCs w:val="24"/>
        </w:rPr>
        <w:t>сооружений),</w:t>
      </w:r>
    </w:p>
    <w:p w14:paraId="0E1A647E"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параметры промежуточных и концевых опор (для мостовых</w:t>
      </w:r>
      <w:r w:rsidRPr="007D3885">
        <w:rPr>
          <w:spacing w:val="-4"/>
          <w:sz w:val="24"/>
          <w:szCs w:val="24"/>
        </w:rPr>
        <w:t xml:space="preserve"> </w:t>
      </w:r>
      <w:r w:rsidRPr="007D3885">
        <w:rPr>
          <w:sz w:val="24"/>
          <w:szCs w:val="24"/>
        </w:rPr>
        <w:t>сооружений),</w:t>
      </w:r>
    </w:p>
    <w:p w14:paraId="258DDD90"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ГМВ – горизонт меженных вод, т.е. самый низкий уровень</w:t>
      </w:r>
      <w:r w:rsidRPr="007D3885">
        <w:rPr>
          <w:spacing w:val="-5"/>
          <w:sz w:val="24"/>
          <w:szCs w:val="24"/>
        </w:rPr>
        <w:t xml:space="preserve"> </w:t>
      </w:r>
      <w:r w:rsidRPr="007D3885">
        <w:rPr>
          <w:sz w:val="24"/>
          <w:szCs w:val="24"/>
        </w:rPr>
        <w:t>воды,</w:t>
      </w:r>
    </w:p>
    <w:p w14:paraId="4E79A219"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ГВВ – горизонт высоких вод, т.е. самый высокий уровень</w:t>
      </w:r>
      <w:r w:rsidRPr="007D3885">
        <w:rPr>
          <w:spacing w:val="-6"/>
          <w:sz w:val="24"/>
          <w:szCs w:val="24"/>
        </w:rPr>
        <w:t xml:space="preserve"> </w:t>
      </w:r>
      <w:r w:rsidRPr="007D3885">
        <w:rPr>
          <w:sz w:val="24"/>
          <w:szCs w:val="24"/>
        </w:rPr>
        <w:t>воды;</w:t>
      </w:r>
    </w:p>
    <w:p w14:paraId="2B4C692F" w14:textId="77777777" w:rsidR="00544398" w:rsidRPr="007D3885" w:rsidRDefault="00544398" w:rsidP="00943964">
      <w:pPr>
        <w:widowControl/>
        <w:numPr>
          <w:ilvl w:val="0"/>
          <w:numId w:val="5"/>
        </w:numPr>
        <w:tabs>
          <w:tab w:val="left" w:pos="284"/>
          <w:tab w:val="left" w:pos="1843"/>
        </w:tabs>
        <w:ind w:left="0" w:firstLine="709"/>
        <w:jc w:val="both"/>
        <w:rPr>
          <w:sz w:val="24"/>
          <w:szCs w:val="24"/>
        </w:rPr>
      </w:pPr>
      <w:r w:rsidRPr="007D3885">
        <w:rPr>
          <w:sz w:val="24"/>
          <w:szCs w:val="24"/>
        </w:rPr>
        <w:t>подмостовой габарит: для путепровода (надземного пешеходного перехода): высота от головки рельса или уровня проезжей части пересекаемой дороги до низа балок пролетного строения; для мостов: высота до низа балок пролетного строения от расчетного горизонта воды (РГВ) – для судоходных рек или от ГМВ – для остальных</w:t>
      </w:r>
      <w:r w:rsidRPr="007D3885">
        <w:rPr>
          <w:spacing w:val="-1"/>
          <w:sz w:val="24"/>
          <w:szCs w:val="24"/>
        </w:rPr>
        <w:t xml:space="preserve"> </w:t>
      </w:r>
      <w:r w:rsidRPr="007D3885">
        <w:rPr>
          <w:sz w:val="24"/>
          <w:szCs w:val="24"/>
        </w:rPr>
        <w:t>водотоков;</w:t>
      </w:r>
    </w:p>
    <w:p w14:paraId="2D6BEA38"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высоты балок пролетного</w:t>
      </w:r>
      <w:r w:rsidRPr="007D3885">
        <w:rPr>
          <w:spacing w:val="-1"/>
          <w:sz w:val="24"/>
          <w:szCs w:val="24"/>
        </w:rPr>
        <w:t xml:space="preserve"> </w:t>
      </w:r>
      <w:r w:rsidRPr="007D3885">
        <w:rPr>
          <w:sz w:val="24"/>
          <w:szCs w:val="24"/>
        </w:rPr>
        <w:t>строения</w:t>
      </w:r>
    </w:p>
    <w:p w14:paraId="20053E63" w14:textId="77777777" w:rsidR="00544398" w:rsidRPr="007D3885" w:rsidRDefault="00544398" w:rsidP="00943964">
      <w:pPr>
        <w:widowControl/>
        <w:numPr>
          <w:ilvl w:val="0"/>
          <w:numId w:val="5"/>
        </w:numPr>
        <w:tabs>
          <w:tab w:val="left" w:pos="284"/>
          <w:tab w:val="left" w:pos="1843"/>
        </w:tabs>
        <w:ind w:left="0" w:firstLine="709"/>
        <w:rPr>
          <w:sz w:val="24"/>
          <w:szCs w:val="24"/>
        </w:rPr>
      </w:pPr>
      <w:r w:rsidRPr="007D3885">
        <w:rPr>
          <w:sz w:val="24"/>
          <w:szCs w:val="24"/>
        </w:rPr>
        <w:t>нумерация</w:t>
      </w:r>
      <w:r w:rsidRPr="007D3885">
        <w:rPr>
          <w:spacing w:val="-1"/>
          <w:sz w:val="24"/>
          <w:szCs w:val="24"/>
        </w:rPr>
        <w:t xml:space="preserve"> </w:t>
      </w:r>
      <w:r w:rsidRPr="007D3885">
        <w:rPr>
          <w:sz w:val="24"/>
          <w:szCs w:val="24"/>
        </w:rPr>
        <w:t>опор</w:t>
      </w:r>
    </w:p>
    <w:p w14:paraId="04371FDB" w14:textId="77777777" w:rsidR="00544398" w:rsidRPr="007D3885" w:rsidRDefault="00544398" w:rsidP="00943964">
      <w:pPr>
        <w:widowControl/>
        <w:tabs>
          <w:tab w:val="left" w:pos="284"/>
          <w:tab w:val="left" w:pos="1843"/>
        </w:tabs>
        <w:ind w:firstLine="709"/>
        <w:rPr>
          <w:sz w:val="24"/>
          <w:szCs w:val="24"/>
        </w:rPr>
      </w:pPr>
      <w:r w:rsidRPr="007D3885">
        <w:rPr>
          <w:sz w:val="24"/>
          <w:szCs w:val="24"/>
        </w:rPr>
        <w:lastRenderedPageBreak/>
        <w:t>- привязка к направлениям автомобильной дороги</w:t>
      </w:r>
    </w:p>
    <w:p w14:paraId="51CDB766"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На поперечном сечении должны быть указаны:</w:t>
      </w:r>
    </w:p>
    <w:p w14:paraId="5C01AFA6" w14:textId="77777777" w:rsidR="00544398" w:rsidRPr="007D3885" w:rsidRDefault="00544398" w:rsidP="00943964">
      <w:pPr>
        <w:widowControl/>
        <w:numPr>
          <w:ilvl w:val="0"/>
          <w:numId w:val="5"/>
        </w:numPr>
        <w:tabs>
          <w:tab w:val="left" w:pos="1635"/>
          <w:tab w:val="left" w:pos="1636"/>
          <w:tab w:val="left" w:pos="1843"/>
        </w:tabs>
        <w:ind w:left="0" w:firstLine="709"/>
        <w:jc w:val="both"/>
        <w:rPr>
          <w:sz w:val="24"/>
          <w:szCs w:val="24"/>
        </w:rPr>
      </w:pPr>
      <w:r w:rsidRPr="007D3885">
        <w:rPr>
          <w:sz w:val="24"/>
          <w:szCs w:val="24"/>
        </w:rPr>
        <w:t>габарит проезжей части, ширина тротуаров, ширина и высота ограждений безопасности, высота перил, расстояние между балками, ширины и расстояния между конструктивными элементами опор, параметры ездового</w:t>
      </w:r>
      <w:r w:rsidRPr="007D3885">
        <w:rPr>
          <w:spacing w:val="-12"/>
          <w:sz w:val="24"/>
          <w:szCs w:val="24"/>
        </w:rPr>
        <w:t xml:space="preserve"> </w:t>
      </w:r>
      <w:r w:rsidRPr="007D3885">
        <w:rPr>
          <w:sz w:val="24"/>
          <w:szCs w:val="24"/>
        </w:rPr>
        <w:t>полотна.</w:t>
      </w:r>
    </w:p>
    <w:p w14:paraId="47BC6D36"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 xml:space="preserve">В разделе II «Текущие ремонты и </w:t>
      </w:r>
      <w:r w:rsidR="00203AE4" w:rsidRPr="007D3885">
        <w:rPr>
          <w:sz w:val="24"/>
          <w:szCs w:val="24"/>
        </w:rPr>
        <w:t xml:space="preserve">регулярные </w:t>
      </w:r>
      <w:r w:rsidRPr="007D3885">
        <w:rPr>
          <w:sz w:val="24"/>
          <w:szCs w:val="24"/>
        </w:rPr>
        <w:t>осмотры искусственного сооружения» приводятся сведения о проведении текущих ремонтов (профилактические работы).</w:t>
      </w:r>
    </w:p>
    <w:p w14:paraId="22B69EC4" w14:textId="77777777" w:rsidR="00544398" w:rsidRPr="007D3885" w:rsidRDefault="00544398" w:rsidP="003228EF">
      <w:pPr>
        <w:pStyle w:val="ae"/>
        <w:widowControl/>
        <w:numPr>
          <w:ilvl w:val="2"/>
          <w:numId w:val="102"/>
        </w:numPr>
        <w:ind w:left="0" w:firstLine="709"/>
        <w:jc w:val="both"/>
        <w:rPr>
          <w:sz w:val="24"/>
          <w:szCs w:val="24"/>
        </w:rPr>
      </w:pPr>
      <w:r w:rsidRPr="007D3885">
        <w:rPr>
          <w:sz w:val="24"/>
          <w:szCs w:val="24"/>
        </w:rPr>
        <w:t>В графе 1 указывается дата текущего ремонта.</w:t>
      </w:r>
    </w:p>
    <w:p w14:paraId="52F57921" w14:textId="1949B883" w:rsidR="00544398" w:rsidRPr="007D3885" w:rsidRDefault="00544398" w:rsidP="003228EF">
      <w:pPr>
        <w:pStyle w:val="ae"/>
        <w:widowControl/>
        <w:numPr>
          <w:ilvl w:val="2"/>
          <w:numId w:val="102"/>
        </w:numPr>
        <w:ind w:left="0" w:firstLine="709"/>
        <w:jc w:val="both"/>
        <w:rPr>
          <w:sz w:val="24"/>
          <w:szCs w:val="24"/>
        </w:rPr>
      </w:pPr>
      <w:r w:rsidRPr="007D3885">
        <w:rPr>
          <w:sz w:val="24"/>
          <w:szCs w:val="24"/>
        </w:rPr>
        <w:t xml:space="preserve">В графе 4 ставится отметка об устранении дефектов, с указанием даты приемки </w:t>
      </w:r>
      <w:r w:rsidR="00234D3B" w:rsidRPr="007D3885">
        <w:rPr>
          <w:sz w:val="24"/>
          <w:szCs w:val="24"/>
        </w:rPr>
        <w:t>услуг</w:t>
      </w:r>
      <w:r w:rsidRPr="007D3885">
        <w:rPr>
          <w:sz w:val="24"/>
          <w:szCs w:val="24"/>
        </w:rPr>
        <w:t>.</w:t>
      </w:r>
    </w:p>
    <w:p w14:paraId="2E34BC1C" w14:textId="77777777" w:rsidR="00544398" w:rsidRPr="007D3885" w:rsidRDefault="00544398" w:rsidP="003228EF">
      <w:pPr>
        <w:pStyle w:val="ae"/>
        <w:widowControl/>
        <w:numPr>
          <w:ilvl w:val="2"/>
          <w:numId w:val="102"/>
        </w:numPr>
        <w:ind w:left="0" w:firstLine="709"/>
        <w:jc w:val="both"/>
        <w:rPr>
          <w:sz w:val="24"/>
          <w:szCs w:val="24"/>
        </w:rPr>
      </w:pPr>
      <w:r w:rsidRPr="007D3885">
        <w:rPr>
          <w:sz w:val="24"/>
          <w:szCs w:val="24"/>
        </w:rPr>
        <w:t>В графе 5 приводятся подписи, должности и Ф.И.О представителей Подрядчика, устранявшего дефекты, и Заказчика, принявшего работы.</w:t>
      </w:r>
    </w:p>
    <w:p w14:paraId="38213ED6"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В разделе III «</w:t>
      </w:r>
      <w:r w:rsidR="00203AE4" w:rsidRPr="007D3885">
        <w:rPr>
          <w:sz w:val="24"/>
          <w:szCs w:val="24"/>
        </w:rPr>
        <w:t xml:space="preserve">Текущие </w:t>
      </w:r>
      <w:r w:rsidRPr="007D3885">
        <w:rPr>
          <w:sz w:val="24"/>
          <w:szCs w:val="24"/>
        </w:rPr>
        <w:t xml:space="preserve">и </w:t>
      </w:r>
      <w:r w:rsidR="00203AE4" w:rsidRPr="007D3885">
        <w:rPr>
          <w:sz w:val="24"/>
          <w:szCs w:val="24"/>
        </w:rPr>
        <w:t>внеплановые</w:t>
      </w:r>
      <w:r w:rsidRPr="007D3885">
        <w:rPr>
          <w:sz w:val="24"/>
          <w:szCs w:val="24"/>
        </w:rPr>
        <w:t xml:space="preserve"> осмотры» Подрядчик приводит сведения по весеннему</w:t>
      </w:r>
      <w:r w:rsidR="00203AE4" w:rsidRPr="007D3885">
        <w:rPr>
          <w:sz w:val="24"/>
          <w:szCs w:val="24"/>
        </w:rPr>
        <w:t xml:space="preserve">, </w:t>
      </w:r>
      <w:r w:rsidRPr="007D3885">
        <w:rPr>
          <w:sz w:val="24"/>
          <w:szCs w:val="24"/>
        </w:rPr>
        <w:t xml:space="preserve">осеннему </w:t>
      </w:r>
      <w:r w:rsidR="00203AE4" w:rsidRPr="007D3885">
        <w:rPr>
          <w:sz w:val="24"/>
          <w:szCs w:val="24"/>
        </w:rPr>
        <w:t xml:space="preserve">и внеплановым </w:t>
      </w:r>
      <w:r w:rsidRPr="007D3885">
        <w:rPr>
          <w:sz w:val="24"/>
          <w:szCs w:val="24"/>
        </w:rPr>
        <w:t>осмотрам.</w:t>
      </w:r>
    </w:p>
    <w:p w14:paraId="6E746836" w14:textId="77777777" w:rsidR="00544398" w:rsidRPr="007D3885" w:rsidRDefault="00544398" w:rsidP="003228EF">
      <w:pPr>
        <w:pStyle w:val="ae"/>
        <w:widowControl/>
        <w:numPr>
          <w:ilvl w:val="2"/>
          <w:numId w:val="102"/>
        </w:numPr>
        <w:ind w:left="0" w:firstLine="709"/>
        <w:jc w:val="both"/>
        <w:rPr>
          <w:sz w:val="24"/>
          <w:szCs w:val="24"/>
        </w:rPr>
      </w:pPr>
      <w:r w:rsidRPr="007D3885">
        <w:rPr>
          <w:sz w:val="24"/>
          <w:szCs w:val="24"/>
        </w:rPr>
        <w:t>В раздел вносят следующую информацию:</w:t>
      </w:r>
    </w:p>
    <w:p w14:paraId="02CEE2F8" w14:textId="77777777" w:rsidR="00544398" w:rsidRPr="007D3885" w:rsidRDefault="00544398" w:rsidP="003228EF">
      <w:pPr>
        <w:widowControl/>
        <w:numPr>
          <w:ilvl w:val="0"/>
          <w:numId w:val="100"/>
        </w:numPr>
        <w:ind w:left="0" w:firstLine="709"/>
        <w:jc w:val="both"/>
        <w:rPr>
          <w:sz w:val="24"/>
          <w:szCs w:val="24"/>
        </w:rPr>
      </w:pPr>
      <w:r w:rsidRPr="007D3885">
        <w:rPr>
          <w:sz w:val="24"/>
          <w:szCs w:val="24"/>
        </w:rPr>
        <w:t>Номер записи</w:t>
      </w:r>
    </w:p>
    <w:p w14:paraId="55E6079A" w14:textId="77777777" w:rsidR="00544398" w:rsidRPr="007D3885" w:rsidRDefault="00544398" w:rsidP="003228EF">
      <w:pPr>
        <w:widowControl/>
        <w:numPr>
          <w:ilvl w:val="0"/>
          <w:numId w:val="100"/>
        </w:numPr>
        <w:ind w:left="0" w:firstLine="709"/>
        <w:jc w:val="both"/>
        <w:rPr>
          <w:sz w:val="24"/>
          <w:szCs w:val="24"/>
        </w:rPr>
      </w:pPr>
      <w:r w:rsidRPr="007D3885">
        <w:rPr>
          <w:sz w:val="24"/>
          <w:szCs w:val="24"/>
        </w:rPr>
        <w:t>Запись об обнаружении дефекта</w:t>
      </w:r>
    </w:p>
    <w:p w14:paraId="74BE9209"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Дата обнаружения</w:t>
      </w:r>
    </w:p>
    <w:p w14:paraId="4DF5541C"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Конструкция</w:t>
      </w:r>
    </w:p>
    <w:p w14:paraId="57A8A54A"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Адрес расположения</w:t>
      </w:r>
    </w:p>
    <w:p w14:paraId="7BD9F008"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Параметры</w:t>
      </w:r>
    </w:p>
    <w:p w14:paraId="72DA4F2D"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ФИО, должность, подпись Подрядчика</w:t>
      </w:r>
    </w:p>
    <w:p w14:paraId="3C1C5D52" w14:textId="77777777" w:rsidR="00544398" w:rsidRPr="007D3885" w:rsidRDefault="00544398" w:rsidP="003228EF">
      <w:pPr>
        <w:widowControl/>
        <w:numPr>
          <w:ilvl w:val="0"/>
          <w:numId w:val="100"/>
        </w:numPr>
        <w:ind w:left="0" w:firstLine="709"/>
        <w:jc w:val="both"/>
        <w:rPr>
          <w:sz w:val="24"/>
          <w:szCs w:val="24"/>
        </w:rPr>
      </w:pPr>
      <w:r w:rsidRPr="007D3885">
        <w:rPr>
          <w:sz w:val="24"/>
          <w:szCs w:val="24"/>
        </w:rPr>
        <w:t>Отметка об устранении дефекта</w:t>
      </w:r>
    </w:p>
    <w:p w14:paraId="2734E2E4"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Дата</w:t>
      </w:r>
    </w:p>
    <w:p w14:paraId="32F0FEF9"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ФИО должность, подпись Подрядчика</w:t>
      </w:r>
    </w:p>
    <w:p w14:paraId="62726E7F" w14:textId="77777777" w:rsidR="00544398" w:rsidRPr="007D3885" w:rsidRDefault="00544398" w:rsidP="003228EF">
      <w:pPr>
        <w:widowControl/>
        <w:numPr>
          <w:ilvl w:val="0"/>
          <w:numId w:val="100"/>
        </w:numPr>
        <w:ind w:left="0" w:firstLine="709"/>
        <w:jc w:val="both"/>
        <w:rPr>
          <w:sz w:val="24"/>
          <w:szCs w:val="24"/>
        </w:rPr>
      </w:pPr>
      <w:r w:rsidRPr="007D3885">
        <w:rPr>
          <w:sz w:val="24"/>
          <w:szCs w:val="24"/>
        </w:rPr>
        <w:t>Примечания</w:t>
      </w:r>
    </w:p>
    <w:p w14:paraId="5B05E862" w14:textId="77777777" w:rsidR="00544398" w:rsidRPr="007D3885" w:rsidRDefault="00544398" w:rsidP="003228EF">
      <w:pPr>
        <w:widowControl/>
        <w:numPr>
          <w:ilvl w:val="0"/>
          <w:numId w:val="100"/>
        </w:numPr>
        <w:ind w:left="0" w:firstLine="709"/>
        <w:jc w:val="both"/>
        <w:rPr>
          <w:sz w:val="24"/>
          <w:szCs w:val="24"/>
        </w:rPr>
      </w:pPr>
      <w:r w:rsidRPr="007D3885">
        <w:rPr>
          <w:sz w:val="24"/>
          <w:szCs w:val="24"/>
        </w:rPr>
        <w:t>Отметка Заказчика</w:t>
      </w:r>
    </w:p>
    <w:p w14:paraId="0CB0E72C"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 xml:space="preserve">Дата </w:t>
      </w:r>
    </w:p>
    <w:p w14:paraId="79A14837" w14:textId="77777777" w:rsidR="00544398" w:rsidRPr="007D3885" w:rsidRDefault="00544398" w:rsidP="003228EF">
      <w:pPr>
        <w:widowControl/>
        <w:numPr>
          <w:ilvl w:val="1"/>
          <w:numId w:val="100"/>
        </w:numPr>
        <w:ind w:left="0" w:firstLine="709"/>
        <w:jc w:val="both"/>
        <w:rPr>
          <w:sz w:val="24"/>
          <w:szCs w:val="24"/>
        </w:rPr>
      </w:pPr>
      <w:r w:rsidRPr="007D3885">
        <w:rPr>
          <w:sz w:val="24"/>
          <w:szCs w:val="24"/>
        </w:rPr>
        <w:t>ФИО, должность, подпись Заказчика</w:t>
      </w:r>
    </w:p>
    <w:p w14:paraId="3B5C5FE4"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Раздел IV «Специальные измерения, съемки …» заполняется в случае проведения дополнительных специальных наблюдений за элементами искусственного сооружения (секциями трубы, элементами мостового сооружения опорами и опорными частями, пролетными строениями, регуляционными сооружениями и т.п.), а также специальных измерений, съемок и т.п</w:t>
      </w:r>
      <w:r w:rsidRPr="007D3885">
        <w:rPr>
          <w:sz w:val="24"/>
          <w:szCs w:val="24"/>
          <w:vertAlign w:val="superscript"/>
        </w:rPr>
        <w:footnoteReference w:id="25"/>
      </w:r>
      <w:r w:rsidRPr="007D3885">
        <w:rPr>
          <w:sz w:val="24"/>
          <w:szCs w:val="24"/>
        </w:rPr>
        <w:t>.</w:t>
      </w:r>
    </w:p>
    <w:p w14:paraId="61D775AF"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В разделе V «Нанесение защитных покрытий на конструкции искусственного сооружения (окраска, гидрофобизация и т.п.)» приводятся сведения об окраске конструкций, а также о проведении работ по гидрофобизации бетонных поверхностей.</w:t>
      </w:r>
      <w:r w:rsidRPr="007D3885">
        <w:rPr>
          <w:sz w:val="24"/>
          <w:szCs w:val="24"/>
          <w:vertAlign w:val="superscript"/>
        </w:rPr>
        <w:footnoteReference w:id="26"/>
      </w:r>
    </w:p>
    <w:p w14:paraId="21CA9BD5"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В данном разделе должно быть отражено следующее:</w:t>
      </w:r>
    </w:p>
    <w:p w14:paraId="74C90B60" w14:textId="77777777" w:rsidR="00544398" w:rsidRPr="007D3885" w:rsidRDefault="00544398" w:rsidP="003228EF">
      <w:pPr>
        <w:widowControl/>
        <w:numPr>
          <w:ilvl w:val="0"/>
          <w:numId w:val="99"/>
        </w:numPr>
        <w:tabs>
          <w:tab w:val="left" w:pos="1210"/>
          <w:tab w:val="left" w:pos="1211"/>
          <w:tab w:val="left" w:pos="1843"/>
        </w:tabs>
        <w:ind w:left="0" w:firstLine="709"/>
        <w:rPr>
          <w:sz w:val="24"/>
          <w:szCs w:val="24"/>
        </w:rPr>
      </w:pPr>
      <w:r w:rsidRPr="007D3885">
        <w:rPr>
          <w:sz w:val="24"/>
          <w:szCs w:val="24"/>
        </w:rPr>
        <w:t>дата проведения работ по обработки (окраске) поверхностей</w:t>
      </w:r>
      <w:r w:rsidRPr="007D3885">
        <w:rPr>
          <w:spacing w:val="-10"/>
          <w:sz w:val="24"/>
          <w:szCs w:val="24"/>
        </w:rPr>
        <w:t xml:space="preserve"> </w:t>
      </w:r>
      <w:r w:rsidRPr="007D3885">
        <w:rPr>
          <w:sz w:val="24"/>
          <w:szCs w:val="24"/>
        </w:rPr>
        <w:t>(гидрофобизации);</w:t>
      </w:r>
    </w:p>
    <w:p w14:paraId="5FC64946" w14:textId="77777777" w:rsidR="00544398" w:rsidRPr="007D3885" w:rsidRDefault="00544398" w:rsidP="003228EF">
      <w:pPr>
        <w:widowControl/>
        <w:numPr>
          <w:ilvl w:val="0"/>
          <w:numId w:val="99"/>
        </w:numPr>
        <w:tabs>
          <w:tab w:val="left" w:pos="1210"/>
          <w:tab w:val="left" w:pos="1211"/>
          <w:tab w:val="left" w:pos="1843"/>
        </w:tabs>
        <w:ind w:left="0" w:firstLine="709"/>
        <w:rPr>
          <w:sz w:val="24"/>
          <w:szCs w:val="24"/>
        </w:rPr>
      </w:pPr>
      <w:r w:rsidRPr="007D3885">
        <w:rPr>
          <w:sz w:val="24"/>
          <w:szCs w:val="24"/>
        </w:rPr>
        <w:t>обрабатываемые поверхности и их</w:t>
      </w:r>
      <w:r w:rsidRPr="007D3885">
        <w:rPr>
          <w:spacing w:val="-14"/>
          <w:sz w:val="24"/>
          <w:szCs w:val="24"/>
        </w:rPr>
        <w:t xml:space="preserve"> </w:t>
      </w:r>
      <w:r w:rsidRPr="007D3885">
        <w:rPr>
          <w:sz w:val="24"/>
          <w:szCs w:val="24"/>
        </w:rPr>
        <w:t>площади;</w:t>
      </w:r>
    </w:p>
    <w:p w14:paraId="54F5F5BE" w14:textId="77777777" w:rsidR="00544398" w:rsidRPr="007D3885" w:rsidRDefault="00544398" w:rsidP="003228EF">
      <w:pPr>
        <w:widowControl/>
        <w:numPr>
          <w:ilvl w:val="0"/>
          <w:numId w:val="99"/>
        </w:numPr>
        <w:tabs>
          <w:tab w:val="left" w:pos="1210"/>
          <w:tab w:val="left" w:pos="1211"/>
          <w:tab w:val="left" w:pos="1843"/>
        </w:tabs>
        <w:ind w:left="0" w:firstLine="709"/>
        <w:rPr>
          <w:sz w:val="24"/>
          <w:szCs w:val="24"/>
        </w:rPr>
      </w:pPr>
      <w:r w:rsidRPr="007D3885">
        <w:rPr>
          <w:sz w:val="24"/>
          <w:szCs w:val="24"/>
        </w:rPr>
        <w:t>способ очистки окрашиваемой</w:t>
      </w:r>
      <w:r w:rsidRPr="007D3885">
        <w:rPr>
          <w:spacing w:val="-11"/>
          <w:sz w:val="24"/>
          <w:szCs w:val="24"/>
        </w:rPr>
        <w:t xml:space="preserve"> </w:t>
      </w:r>
      <w:r w:rsidRPr="007D3885">
        <w:rPr>
          <w:sz w:val="24"/>
          <w:szCs w:val="24"/>
        </w:rPr>
        <w:t>поверхности;</w:t>
      </w:r>
    </w:p>
    <w:p w14:paraId="7AE168C4" w14:textId="77777777" w:rsidR="00544398" w:rsidRPr="007D3885" w:rsidRDefault="00544398" w:rsidP="003228EF">
      <w:pPr>
        <w:widowControl/>
        <w:numPr>
          <w:ilvl w:val="0"/>
          <w:numId w:val="99"/>
        </w:numPr>
        <w:tabs>
          <w:tab w:val="left" w:pos="1210"/>
          <w:tab w:val="left" w:pos="1211"/>
          <w:tab w:val="left" w:pos="1843"/>
        </w:tabs>
        <w:ind w:left="0" w:firstLine="709"/>
        <w:rPr>
          <w:sz w:val="24"/>
          <w:szCs w:val="24"/>
        </w:rPr>
      </w:pPr>
      <w:r w:rsidRPr="007D3885">
        <w:rPr>
          <w:sz w:val="24"/>
          <w:szCs w:val="24"/>
        </w:rPr>
        <w:t>примененный материал, марка,</w:t>
      </w:r>
      <w:r w:rsidRPr="007D3885">
        <w:rPr>
          <w:spacing w:val="-2"/>
          <w:sz w:val="24"/>
          <w:szCs w:val="24"/>
        </w:rPr>
        <w:t xml:space="preserve"> </w:t>
      </w:r>
      <w:r w:rsidRPr="007D3885">
        <w:rPr>
          <w:sz w:val="24"/>
          <w:szCs w:val="24"/>
        </w:rPr>
        <w:t>концентрация;</w:t>
      </w:r>
    </w:p>
    <w:p w14:paraId="347D12E0" w14:textId="77777777" w:rsidR="00544398" w:rsidRPr="007D3885" w:rsidRDefault="00544398" w:rsidP="003228EF">
      <w:pPr>
        <w:widowControl/>
        <w:numPr>
          <w:ilvl w:val="0"/>
          <w:numId w:val="99"/>
        </w:numPr>
        <w:tabs>
          <w:tab w:val="left" w:pos="1210"/>
          <w:tab w:val="left" w:pos="1211"/>
          <w:tab w:val="left" w:pos="1843"/>
        </w:tabs>
        <w:ind w:left="0" w:firstLine="709"/>
        <w:rPr>
          <w:sz w:val="24"/>
          <w:szCs w:val="24"/>
        </w:rPr>
      </w:pPr>
      <w:r w:rsidRPr="007D3885">
        <w:rPr>
          <w:sz w:val="24"/>
          <w:szCs w:val="24"/>
        </w:rPr>
        <w:t>способ нанесения грунтовочного и окрасочного (гидрофобизирующего)</w:t>
      </w:r>
      <w:r w:rsidRPr="007D3885">
        <w:rPr>
          <w:spacing w:val="-12"/>
          <w:sz w:val="24"/>
          <w:szCs w:val="24"/>
        </w:rPr>
        <w:t xml:space="preserve"> </w:t>
      </w:r>
      <w:r w:rsidRPr="007D3885">
        <w:rPr>
          <w:sz w:val="24"/>
          <w:szCs w:val="24"/>
        </w:rPr>
        <w:t>материала;</w:t>
      </w:r>
    </w:p>
    <w:p w14:paraId="3D49F5F7" w14:textId="77777777" w:rsidR="00544398" w:rsidRPr="007D3885" w:rsidRDefault="00544398" w:rsidP="003228EF">
      <w:pPr>
        <w:widowControl/>
        <w:numPr>
          <w:ilvl w:val="0"/>
          <w:numId w:val="99"/>
        </w:numPr>
        <w:tabs>
          <w:tab w:val="left" w:pos="1210"/>
          <w:tab w:val="left" w:pos="1211"/>
          <w:tab w:val="left" w:pos="1843"/>
        </w:tabs>
        <w:ind w:left="0" w:firstLine="709"/>
        <w:rPr>
          <w:sz w:val="24"/>
          <w:szCs w:val="24"/>
        </w:rPr>
      </w:pPr>
      <w:r w:rsidRPr="007D3885">
        <w:rPr>
          <w:sz w:val="24"/>
          <w:szCs w:val="24"/>
        </w:rPr>
        <w:t>количество слоев (грунтовка и окрасочные</w:t>
      </w:r>
      <w:r w:rsidRPr="007D3885">
        <w:rPr>
          <w:spacing w:val="-5"/>
          <w:sz w:val="24"/>
          <w:szCs w:val="24"/>
        </w:rPr>
        <w:t xml:space="preserve"> </w:t>
      </w:r>
      <w:r w:rsidRPr="007D3885">
        <w:rPr>
          <w:sz w:val="24"/>
          <w:szCs w:val="24"/>
        </w:rPr>
        <w:t>слои);</w:t>
      </w:r>
    </w:p>
    <w:p w14:paraId="596DCF5C" w14:textId="77777777" w:rsidR="00544398" w:rsidRPr="007D3885" w:rsidRDefault="00544398" w:rsidP="003228EF">
      <w:pPr>
        <w:widowControl/>
        <w:numPr>
          <w:ilvl w:val="0"/>
          <w:numId w:val="99"/>
        </w:numPr>
        <w:tabs>
          <w:tab w:val="left" w:pos="1211"/>
          <w:tab w:val="left" w:pos="1843"/>
        </w:tabs>
        <w:ind w:left="0" w:firstLine="709"/>
        <w:jc w:val="both"/>
        <w:rPr>
          <w:sz w:val="24"/>
          <w:szCs w:val="24"/>
        </w:rPr>
      </w:pPr>
      <w:r w:rsidRPr="007D3885">
        <w:rPr>
          <w:sz w:val="24"/>
          <w:szCs w:val="24"/>
        </w:rPr>
        <w:t>должности, фамилии И.О и подписи лиц, выполнявших и принявших работы по окраске</w:t>
      </w:r>
      <w:r w:rsidRPr="007D3885">
        <w:rPr>
          <w:spacing w:val="-2"/>
          <w:sz w:val="24"/>
          <w:szCs w:val="24"/>
        </w:rPr>
        <w:t xml:space="preserve"> </w:t>
      </w:r>
      <w:r w:rsidRPr="007D3885">
        <w:rPr>
          <w:sz w:val="24"/>
          <w:szCs w:val="24"/>
        </w:rPr>
        <w:t>(гидрофобизации).</w:t>
      </w:r>
    </w:p>
    <w:p w14:paraId="64B8D2F6" w14:textId="77777777" w:rsidR="00544398" w:rsidRPr="007D3885" w:rsidRDefault="00544398" w:rsidP="00943964">
      <w:pPr>
        <w:widowControl/>
        <w:tabs>
          <w:tab w:val="left" w:pos="1843"/>
        </w:tabs>
        <w:ind w:firstLine="709"/>
        <w:jc w:val="both"/>
        <w:rPr>
          <w:sz w:val="24"/>
          <w:szCs w:val="24"/>
        </w:rPr>
      </w:pPr>
      <w:r w:rsidRPr="007D3885">
        <w:rPr>
          <w:sz w:val="24"/>
          <w:szCs w:val="24"/>
        </w:rPr>
        <w:t>ПРИМЕЧАНИЕ. Сведения по ежегодной окраске перил и колесоотбоя в разделе V не приводятся.</w:t>
      </w:r>
    </w:p>
    <w:p w14:paraId="21821FB4"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Разделы VI и VII объединяются в один, при этом исключаются названия «средний» и «капитальный» ремонт.</w:t>
      </w:r>
      <w:r w:rsidRPr="007D3885">
        <w:rPr>
          <w:sz w:val="24"/>
          <w:szCs w:val="24"/>
          <w:vertAlign w:val="superscript"/>
        </w:rPr>
        <w:footnoteReference w:id="27"/>
      </w:r>
    </w:p>
    <w:p w14:paraId="18070B4B" w14:textId="77777777" w:rsidR="00544398" w:rsidRPr="007D3885" w:rsidRDefault="00544398" w:rsidP="003228EF">
      <w:pPr>
        <w:pStyle w:val="ae"/>
        <w:widowControl/>
        <w:numPr>
          <w:ilvl w:val="2"/>
          <w:numId w:val="102"/>
        </w:numPr>
        <w:ind w:left="0" w:firstLine="709"/>
        <w:jc w:val="both"/>
        <w:rPr>
          <w:sz w:val="24"/>
          <w:szCs w:val="24"/>
        </w:rPr>
      </w:pPr>
      <w:r w:rsidRPr="007D3885">
        <w:rPr>
          <w:sz w:val="24"/>
          <w:szCs w:val="24"/>
        </w:rPr>
        <w:lastRenderedPageBreak/>
        <w:t>Сведения по выполненным ремонтным работам заносятся в этот объединенный раздел представителем Подрядчика, выполняющего работы по содержанию искусственного сооружения, после подписания акта приемочной комиссии по приемке сооружения в эксплуатацию. В разделе должны быть приведены сведения о датах начала и окончания ремонтных (строительных) работ, наименования проектной и строительной организаций, краткий перечень выполненных работ.</w:t>
      </w:r>
    </w:p>
    <w:p w14:paraId="6148F9FC" w14:textId="77777777" w:rsidR="00544398" w:rsidRPr="007D3885" w:rsidRDefault="00544398" w:rsidP="003228EF">
      <w:pPr>
        <w:pStyle w:val="ae"/>
        <w:widowControl/>
        <w:numPr>
          <w:ilvl w:val="2"/>
          <w:numId w:val="102"/>
        </w:numPr>
        <w:ind w:left="0" w:firstLine="709"/>
        <w:jc w:val="both"/>
        <w:rPr>
          <w:sz w:val="24"/>
          <w:szCs w:val="24"/>
        </w:rPr>
      </w:pPr>
      <w:r w:rsidRPr="007D3885">
        <w:rPr>
          <w:sz w:val="24"/>
          <w:szCs w:val="24"/>
        </w:rPr>
        <w:t xml:space="preserve">На сооружениях, на которых выполнялись профилактические работы, в разделе VI – VII должен быть приведен перечень выполненных работ, с указанием их объемов в натуральных показателях. </w:t>
      </w:r>
    </w:p>
    <w:p w14:paraId="47AB2C29"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Замечания и распоряжения Заказчика по содержанию и ремонту искусственного дорожного сооружения, а также по ведению Книги ИС делаются в разделе VIII с обязательным указанием даты распоряжения, должности, фамилии и подписи лица, его сделавшего. В этом же разделе приводятся сведения об исполнении сделанного распоряжения.</w:t>
      </w:r>
    </w:p>
    <w:p w14:paraId="0CCA0527"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Все подписи должностных лиц должны сопровождаться указанием их должности и фамилии.</w:t>
      </w:r>
    </w:p>
    <w:p w14:paraId="3D345DFE" w14:textId="77777777" w:rsidR="00544398" w:rsidRPr="007D3885" w:rsidRDefault="00544398" w:rsidP="00943964">
      <w:pPr>
        <w:widowControl/>
        <w:tabs>
          <w:tab w:val="left" w:pos="1843"/>
        </w:tabs>
        <w:ind w:firstLine="709"/>
        <w:jc w:val="both"/>
        <w:rPr>
          <w:sz w:val="24"/>
          <w:szCs w:val="24"/>
        </w:rPr>
      </w:pPr>
      <w:r w:rsidRPr="007D3885">
        <w:rPr>
          <w:sz w:val="24"/>
          <w:szCs w:val="24"/>
        </w:rPr>
        <w:t>ПРИМЕЧАНИЕ. Сведения о наличии грязи на проезжей части и других элементах искусственного сооружения, нескошенной траве и тому подобных отклонениях от нормативных требований по содержанию искусственного сооружения в Книгу ИС не заносятся.</w:t>
      </w:r>
    </w:p>
    <w:p w14:paraId="1D06B54A"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При проведении с целью предотвращения развития скрытых дефектов, а так же, возможных террористических актов на наиболее ответственных искусственных сооружениях, поименованных в специальном списке, ежедневных осмотров, соответствующая запись заносится через Мобильное приложение «Текущая ситуация».</w:t>
      </w:r>
    </w:p>
    <w:p w14:paraId="25658D75" w14:textId="77777777" w:rsidR="00544398" w:rsidRPr="007D3885" w:rsidRDefault="00544398" w:rsidP="003228EF">
      <w:pPr>
        <w:pStyle w:val="ae"/>
        <w:widowControl/>
        <w:numPr>
          <w:ilvl w:val="1"/>
          <w:numId w:val="102"/>
        </w:numPr>
        <w:ind w:left="0" w:firstLine="709"/>
        <w:jc w:val="both"/>
        <w:rPr>
          <w:sz w:val="24"/>
          <w:szCs w:val="24"/>
        </w:rPr>
      </w:pPr>
      <w:r w:rsidRPr="007D3885">
        <w:rPr>
          <w:sz w:val="24"/>
          <w:szCs w:val="24"/>
        </w:rPr>
        <w:t>Страницы Книги ИС должны быть пронумерованы, прошиты и скреплены печатью (штампом).</w:t>
      </w:r>
    </w:p>
    <w:p w14:paraId="17C96660" w14:textId="77777777" w:rsidR="00EF127F" w:rsidRPr="007D3885" w:rsidRDefault="00EF127F" w:rsidP="00EF127F">
      <w:pPr>
        <w:widowControl/>
        <w:jc w:val="both"/>
        <w:rPr>
          <w:sz w:val="24"/>
          <w:szCs w:val="24"/>
        </w:rPr>
      </w:pPr>
    </w:p>
    <w:p w14:paraId="2FA669E7" w14:textId="77777777" w:rsidR="00EF127F" w:rsidRPr="007D3885" w:rsidRDefault="00EF127F" w:rsidP="00EF127F">
      <w:pPr>
        <w:widowControl/>
        <w:jc w:val="both"/>
        <w:rPr>
          <w:sz w:val="24"/>
          <w:szCs w:val="24"/>
        </w:rPr>
      </w:pPr>
    </w:p>
    <w:p w14:paraId="43F09679" w14:textId="77777777" w:rsidR="00152F27" w:rsidRPr="007D3885" w:rsidRDefault="00152F27" w:rsidP="00943964">
      <w:pPr>
        <w:widowControl/>
        <w:ind w:firstLine="709"/>
        <w:jc w:val="both"/>
        <w:rPr>
          <w:sz w:val="24"/>
          <w:szCs w:val="24"/>
        </w:rPr>
      </w:pPr>
    </w:p>
    <w:p w14:paraId="7FC9790B" w14:textId="77777777" w:rsidR="00152F27" w:rsidRPr="007D3885" w:rsidRDefault="00152F27" w:rsidP="00943964">
      <w:pPr>
        <w:widowControl/>
        <w:ind w:firstLine="709"/>
        <w:jc w:val="both"/>
        <w:rPr>
          <w:sz w:val="24"/>
          <w:szCs w:val="24"/>
        </w:rPr>
      </w:pPr>
    </w:p>
    <w:p w14:paraId="6F359A12" w14:textId="77777777" w:rsidR="00152F27" w:rsidRPr="007D3885" w:rsidRDefault="00152F27" w:rsidP="00943964">
      <w:pPr>
        <w:widowControl/>
        <w:ind w:firstLine="709"/>
        <w:jc w:val="both"/>
        <w:rPr>
          <w:sz w:val="24"/>
          <w:szCs w:val="24"/>
        </w:rPr>
      </w:pPr>
    </w:p>
    <w:p w14:paraId="7664A723" w14:textId="77777777" w:rsidR="00544398" w:rsidRPr="007D3885" w:rsidRDefault="00544398" w:rsidP="00943964">
      <w:pPr>
        <w:pStyle w:val="ad"/>
        <w:widowControl/>
        <w:ind w:left="0" w:firstLine="709"/>
        <w:jc w:val="right"/>
      </w:pPr>
    </w:p>
    <w:p w14:paraId="0E6CDAA3" w14:textId="77777777" w:rsidR="00544398" w:rsidRPr="007D3885" w:rsidRDefault="00544398" w:rsidP="00943964">
      <w:pPr>
        <w:pStyle w:val="ad"/>
        <w:widowControl/>
        <w:ind w:left="0" w:firstLine="709"/>
        <w:jc w:val="right"/>
      </w:pPr>
    </w:p>
    <w:p w14:paraId="010C4881" w14:textId="77777777" w:rsidR="00544398" w:rsidRPr="007D3885" w:rsidRDefault="00544398" w:rsidP="00943964">
      <w:pPr>
        <w:pStyle w:val="ad"/>
        <w:widowControl/>
        <w:ind w:left="0" w:firstLine="709"/>
        <w:jc w:val="right"/>
      </w:pPr>
      <w:r w:rsidRPr="007D3885">
        <w:br w:type="page"/>
      </w:r>
    </w:p>
    <w:p w14:paraId="4F46338F" w14:textId="77777777" w:rsidR="00544398" w:rsidRPr="007D3885" w:rsidRDefault="00544398" w:rsidP="00943964">
      <w:pPr>
        <w:pStyle w:val="ad"/>
        <w:widowControl/>
        <w:ind w:left="0" w:firstLine="709"/>
        <w:jc w:val="right"/>
      </w:pPr>
      <w:r w:rsidRPr="007D3885">
        <w:lastRenderedPageBreak/>
        <w:t>Приложение № 1.2.4</w:t>
      </w:r>
    </w:p>
    <w:p w14:paraId="5334E5B7" w14:textId="77777777" w:rsidR="00544398" w:rsidRPr="007D3885" w:rsidRDefault="00544398" w:rsidP="00943964">
      <w:pPr>
        <w:pStyle w:val="ad"/>
        <w:widowControl/>
        <w:ind w:left="0" w:firstLine="709"/>
        <w:jc w:val="right"/>
      </w:pPr>
      <w:r w:rsidRPr="007D3885">
        <w:t xml:space="preserve"> к Техническому Заданию</w:t>
      </w:r>
    </w:p>
    <w:p w14:paraId="2F5D90F2" w14:textId="77777777" w:rsidR="00C5555F" w:rsidRPr="007D3885" w:rsidRDefault="00C5555F" w:rsidP="00943964">
      <w:pPr>
        <w:widowControl/>
        <w:ind w:firstLine="709"/>
        <w:outlineLvl w:val="1"/>
        <w:rPr>
          <w:b/>
          <w:bCs/>
          <w:sz w:val="24"/>
          <w:szCs w:val="24"/>
        </w:rPr>
      </w:pPr>
      <w:bookmarkStart w:id="375" w:name="_Toc38305208"/>
    </w:p>
    <w:p w14:paraId="338E6A3C" w14:textId="77777777" w:rsidR="00544398" w:rsidRPr="007D3885" w:rsidRDefault="00544398" w:rsidP="00943964">
      <w:pPr>
        <w:widowControl/>
        <w:ind w:firstLine="709"/>
        <w:outlineLvl w:val="1"/>
        <w:rPr>
          <w:b/>
          <w:bCs/>
          <w:sz w:val="24"/>
          <w:szCs w:val="24"/>
        </w:rPr>
      </w:pPr>
      <w:r w:rsidRPr="007D3885">
        <w:rPr>
          <w:b/>
          <w:bCs/>
          <w:sz w:val="24"/>
          <w:szCs w:val="24"/>
        </w:rPr>
        <w:t>Рекомендации по осмотру водопропускных труб</w:t>
      </w:r>
      <w:bookmarkEnd w:id="375"/>
    </w:p>
    <w:p w14:paraId="798E3CDC" w14:textId="77777777" w:rsidR="00544398" w:rsidRPr="007D3885" w:rsidRDefault="00544398" w:rsidP="00943964">
      <w:pPr>
        <w:widowControl/>
        <w:ind w:firstLine="709"/>
        <w:jc w:val="both"/>
        <w:rPr>
          <w:sz w:val="24"/>
          <w:szCs w:val="24"/>
        </w:rPr>
      </w:pPr>
      <w:r w:rsidRPr="007D3885">
        <w:rPr>
          <w:sz w:val="24"/>
          <w:szCs w:val="24"/>
        </w:rPr>
        <w:t>Осмотры и обследования должны производиться на всех трубах на протяжении всего периода их эксплуатации. Целью осмотров является наблюдение за общим состоянием труб и выявление всех дефектов с выделением, требующих незамедлительного устранения. Осмотру подвергаются все части сооружения: оголовки, открылки и звенья труб, откосы насыпи, русла, включая укрепления, лотки, регуляционные и берегоукрепительные сооружения. Также ведутся наблюдения за режимом водотоков и за образованием наледей.</w:t>
      </w:r>
    </w:p>
    <w:p w14:paraId="60C1C58C" w14:textId="77777777" w:rsidR="00544398" w:rsidRPr="007D3885" w:rsidRDefault="00544398" w:rsidP="00943964">
      <w:pPr>
        <w:widowControl/>
        <w:ind w:firstLine="709"/>
        <w:jc w:val="both"/>
        <w:rPr>
          <w:sz w:val="24"/>
          <w:szCs w:val="24"/>
        </w:rPr>
      </w:pPr>
      <w:r w:rsidRPr="007D3885">
        <w:rPr>
          <w:sz w:val="24"/>
          <w:szCs w:val="24"/>
        </w:rPr>
        <w:t>При проведении осмотров особое внимание необходимо обращать на следующие узлы и элементы:</w:t>
      </w:r>
    </w:p>
    <w:p w14:paraId="04C46EFE"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состояние звеньев и</w:t>
      </w:r>
      <w:r w:rsidRPr="007D3885">
        <w:rPr>
          <w:spacing w:val="-3"/>
          <w:sz w:val="24"/>
          <w:szCs w:val="24"/>
        </w:rPr>
        <w:t xml:space="preserve"> </w:t>
      </w:r>
      <w:r w:rsidRPr="007D3885">
        <w:rPr>
          <w:sz w:val="24"/>
          <w:szCs w:val="24"/>
        </w:rPr>
        <w:t>оголовков;</w:t>
      </w:r>
    </w:p>
    <w:p w14:paraId="7EE2C5A9"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положение звеньев и оголовков в плане и</w:t>
      </w:r>
      <w:r w:rsidRPr="007D3885">
        <w:rPr>
          <w:spacing w:val="-7"/>
          <w:sz w:val="24"/>
          <w:szCs w:val="24"/>
        </w:rPr>
        <w:t xml:space="preserve"> </w:t>
      </w:r>
      <w:r w:rsidRPr="007D3885">
        <w:rPr>
          <w:sz w:val="24"/>
          <w:szCs w:val="24"/>
        </w:rPr>
        <w:t>профиле;</w:t>
      </w:r>
    </w:p>
    <w:p w14:paraId="5CC5D7DC"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состояние швов между звеньями и вынос грунта насыпи через швы и</w:t>
      </w:r>
      <w:r w:rsidRPr="007D3885">
        <w:rPr>
          <w:spacing w:val="-14"/>
          <w:sz w:val="24"/>
          <w:szCs w:val="24"/>
        </w:rPr>
        <w:t xml:space="preserve"> </w:t>
      </w:r>
      <w:r w:rsidRPr="007D3885">
        <w:rPr>
          <w:sz w:val="24"/>
          <w:szCs w:val="24"/>
        </w:rPr>
        <w:t>трещины;</w:t>
      </w:r>
    </w:p>
    <w:p w14:paraId="2CF6E951"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надежность укрепления русел и откосов</w:t>
      </w:r>
      <w:r w:rsidRPr="007D3885">
        <w:rPr>
          <w:spacing w:val="-16"/>
          <w:sz w:val="24"/>
          <w:szCs w:val="24"/>
        </w:rPr>
        <w:t xml:space="preserve"> </w:t>
      </w:r>
      <w:r w:rsidRPr="007D3885">
        <w:rPr>
          <w:sz w:val="24"/>
          <w:szCs w:val="24"/>
        </w:rPr>
        <w:t>насыпи;</w:t>
      </w:r>
    </w:p>
    <w:p w14:paraId="17618C77"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состояние входного и выходного участков</w:t>
      </w:r>
      <w:r w:rsidRPr="007D3885">
        <w:rPr>
          <w:spacing w:val="-18"/>
          <w:sz w:val="24"/>
          <w:szCs w:val="24"/>
        </w:rPr>
        <w:t xml:space="preserve"> </w:t>
      </w:r>
      <w:r w:rsidRPr="007D3885">
        <w:rPr>
          <w:sz w:val="24"/>
          <w:szCs w:val="24"/>
        </w:rPr>
        <w:t>русел;</w:t>
      </w:r>
    </w:p>
    <w:p w14:paraId="14566203"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слабые элементы</w:t>
      </w:r>
      <w:r w:rsidRPr="007D3885">
        <w:rPr>
          <w:spacing w:val="-3"/>
          <w:sz w:val="24"/>
          <w:szCs w:val="24"/>
        </w:rPr>
        <w:t xml:space="preserve"> </w:t>
      </w:r>
      <w:r w:rsidRPr="007D3885">
        <w:rPr>
          <w:sz w:val="24"/>
          <w:szCs w:val="24"/>
        </w:rPr>
        <w:t>сооружений;</w:t>
      </w:r>
    </w:p>
    <w:p w14:paraId="50FACA15"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места, в которых образование тех или иных дефектов наиболее</w:t>
      </w:r>
      <w:r w:rsidRPr="007D3885">
        <w:rPr>
          <w:spacing w:val="-7"/>
          <w:sz w:val="24"/>
          <w:szCs w:val="24"/>
        </w:rPr>
        <w:t xml:space="preserve"> </w:t>
      </w:r>
      <w:r w:rsidRPr="007D3885">
        <w:rPr>
          <w:sz w:val="24"/>
          <w:szCs w:val="24"/>
        </w:rPr>
        <w:t>вероятно;</w:t>
      </w:r>
    </w:p>
    <w:p w14:paraId="40275BEC"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элементы и узлы, имеющие дефекты, существенно ухудшающие работу</w:t>
      </w:r>
      <w:r w:rsidRPr="007D3885">
        <w:rPr>
          <w:spacing w:val="-12"/>
          <w:sz w:val="24"/>
          <w:szCs w:val="24"/>
        </w:rPr>
        <w:t xml:space="preserve"> </w:t>
      </w:r>
      <w:r w:rsidRPr="007D3885">
        <w:rPr>
          <w:sz w:val="24"/>
          <w:szCs w:val="24"/>
        </w:rPr>
        <w:t>труб.</w:t>
      </w:r>
    </w:p>
    <w:p w14:paraId="40FE53D6" w14:textId="77777777" w:rsidR="00544398" w:rsidRPr="007D3885" w:rsidRDefault="00544398" w:rsidP="00943964">
      <w:pPr>
        <w:widowControl/>
        <w:ind w:firstLine="709"/>
        <w:jc w:val="both"/>
        <w:rPr>
          <w:sz w:val="24"/>
          <w:szCs w:val="24"/>
        </w:rPr>
      </w:pPr>
      <w:r w:rsidRPr="007D3885">
        <w:rPr>
          <w:sz w:val="24"/>
          <w:szCs w:val="24"/>
        </w:rPr>
        <w:t>В ходе осмотров следует выявлять необходимость производить своевременную очистку труб от наносов, выяснять и устранять причины их образования.</w:t>
      </w:r>
    </w:p>
    <w:p w14:paraId="77E3102E" w14:textId="77777777" w:rsidR="00544398" w:rsidRPr="007D3885" w:rsidRDefault="00544398" w:rsidP="00943964">
      <w:pPr>
        <w:widowControl/>
        <w:ind w:firstLine="709"/>
        <w:rPr>
          <w:sz w:val="24"/>
          <w:szCs w:val="24"/>
        </w:rPr>
      </w:pPr>
      <w:r w:rsidRPr="007D3885">
        <w:rPr>
          <w:sz w:val="24"/>
          <w:szCs w:val="24"/>
        </w:rPr>
        <w:t>В случае обнаружения дефекты фиксируют в карточке водопропускной трубы.</w:t>
      </w:r>
    </w:p>
    <w:p w14:paraId="5CF0B3F0" w14:textId="77777777" w:rsidR="00544398" w:rsidRPr="007D3885" w:rsidRDefault="00544398" w:rsidP="00943964">
      <w:pPr>
        <w:widowControl/>
        <w:ind w:firstLine="709"/>
        <w:jc w:val="both"/>
        <w:rPr>
          <w:sz w:val="24"/>
          <w:szCs w:val="24"/>
        </w:rPr>
      </w:pPr>
      <w:r w:rsidRPr="007D3885">
        <w:rPr>
          <w:sz w:val="24"/>
          <w:szCs w:val="24"/>
        </w:rPr>
        <w:t>При наличии значительных косых и продольных трещин или больших деформаций поперечного сечения звеньев впредь до ремонтных мероприятий необходимо произвести временное подкрепление трубы постановкой подпорок, рам, кружал и т.п. В связи со стеснением отверстия подобными укреплениями надо тщательно следить за проходом воды в таких трубах, не допуская их закупорки.</w:t>
      </w:r>
    </w:p>
    <w:p w14:paraId="1933E883" w14:textId="77777777" w:rsidR="00544398" w:rsidRPr="007D3885" w:rsidRDefault="00544398" w:rsidP="00943964">
      <w:pPr>
        <w:widowControl/>
        <w:ind w:firstLine="709"/>
        <w:rPr>
          <w:sz w:val="24"/>
          <w:szCs w:val="24"/>
        </w:rPr>
      </w:pPr>
      <w:r w:rsidRPr="007D3885">
        <w:rPr>
          <w:sz w:val="24"/>
          <w:szCs w:val="24"/>
        </w:rPr>
        <w:t>Зазоры между отдельными звеньями труб должны быть тщательно заделаны.</w:t>
      </w:r>
    </w:p>
    <w:p w14:paraId="776BB9C3" w14:textId="77777777" w:rsidR="00544398" w:rsidRPr="007D3885" w:rsidRDefault="00544398" w:rsidP="00943964">
      <w:pPr>
        <w:widowControl/>
        <w:ind w:firstLine="709"/>
        <w:jc w:val="both"/>
        <w:rPr>
          <w:sz w:val="24"/>
          <w:szCs w:val="24"/>
        </w:rPr>
      </w:pPr>
      <w:r w:rsidRPr="007D3885">
        <w:rPr>
          <w:sz w:val="24"/>
          <w:szCs w:val="24"/>
        </w:rPr>
        <w:t>При просачивании воды в трубах через своды и стены, появлении на них сырости или мокрых пятен необходимо выяснить причины обводнения и при ремонте принять меры к осушению.</w:t>
      </w:r>
    </w:p>
    <w:p w14:paraId="7AC25550" w14:textId="77777777" w:rsidR="00544398" w:rsidRPr="007D3885" w:rsidRDefault="00544398" w:rsidP="00943964">
      <w:pPr>
        <w:widowControl/>
        <w:ind w:firstLine="709"/>
        <w:jc w:val="both"/>
        <w:rPr>
          <w:sz w:val="24"/>
          <w:szCs w:val="24"/>
        </w:rPr>
      </w:pPr>
      <w:r w:rsidRPr="007D3885">
        <w:rPr>
          <w:sz w:val="24"/>
          <w:szCs w:val="24"/>
        </w:rPr>
        <w:t>При обнаружении просадки или смещения звеньев труб и лотков необходимо установить за ними наблюдение. При этом следует обеспечить выполнение замеров смещения соседних звеньев относительно друг друга.</w:t>
      </w:r>
    </w:p>
    <w:p w14:paraId="0C4FD86D" w14:textId="77777777" w:rsidR="00544398" w:rsidRPr="007D3885" w:rsidRDefault="00544398" w:rsidP="00943964">
      <w:pPr>
        <w:widowControl/>
        <w:ind w:firstLine="709"/>
        <w:jc w:val="both"/>
        <w:rPr>
          <w:sz w:val="24"/>
          <w:szCs w:val="24"/>
        </w:rPr>
      </w:pPr>
      <w:r w:rsidRPr="007D3885">
        <w:rPr>
          <w:sz w:val="24"/>
          <w:szCs w:val="24"/>
        </w:rPr>
        <w:t>При появлении трещин в оголовках или их деформациях (наклон, отрыв), которые могут явиться следствием подмыва фундаментов, наличия за оголовками пучинистого грунта, а также деформации насыпи, следует выяснять причины деформаций для их устранения при последующем капитальном ремонте.</w:t>
      </w:r>
    </w:p>
    <w:p w14:paraId="6E2E7289" w14:textId="77777777" w:rsidR="00544398" w:rsidRPr="007D3885" w:rsidRDefault="00544398" w:rsidP="00943964">
      <w:pPr>
        <w:widowControl/>
        <w:ind w:firstLine="709"/>
        <w:jc w:val="both"/>
        <w:rPr>
          <w:sz w:val="24"/>
          <w:szCs w:val="24"/>
        </w:rPr>
      </w:pPr>
      <w:r w:rsidRPr="007D3885">
        <w:rPr>
          <w:sz w:val="24"/>
          <w:szCs w:val="24"/>
        </w:rPr>
        <w:t>В металлических трубах необходимо обращать особое внимание на состояние металла и образование очагов коррозии.</w:t>
      </w:r>
    </w:p>
    <w:p w14:paraId="06ECE0AB" w14:textId="77777777" w:rsidR="00544398" w:rsidRPr="007D3885" w:rsidRDefault="00544398" w:rsidP="00943964">
      <w:pPr>
        <w:widowControl/>
        <w:ind w:firstLine="709"/>
        <w:jc w:val="both"/>
        <w:rPr>
          <w:sz w:val="24"/>
          <w:szCs w:val="24"/>
        </w:rPr>
      </w:pPr>
      <w:r w:rsidRPr="007D3885">
        <w:rPr>
          <w:sz w:val="24"/>
          <w:szCs w:val="24"/>
        </w:rPr>
        <w:t>В гофрированных трубах, кроме того, необходимо следить за состоянием металла в районе болтовых соединений, где могут появиться трещины и разрывы, а также за состоянием защитных покрытий, особенно в агрессивных средах.</w:t>
      </w:r>
    </w:p>
    <w:p w14:paraId="4873AD01" w14:textId="77777777" w:rsidR="00544398" w:rsidRPr="007D3885" w:rsidRDefault="00544398" w:rsidP="00943964">
      <w:pPr>
        <w:widowControl/>
        <w:ind w:firstLine="709"/>
        <w:jc w:val="both"/>
        <w:rPr>
          <w:sz w:val="24"/>
          <w:szCs w:val="24"/>
        </w:rPr>
      </w:pPr>
      <w:r w:rsidRPr="007D3885">
        <w:rPr>
          <w:sz w:val="24"/>
          <w:szCs w:val="24"/>
        </w:rPr>
        <w:t>В трубах, работающих в напорном и полунапорном режиме, должно быть уделено особое внимание обеспечению полной водонепроницаемости стыков между звеньями, а также надежному укреплению выходного участка русла. Следует иметь ввиду, что фильтрация воды в насыпь во время паводков указывает на серьезные неисправности напорной трубы и на необходимость срочного ее ремонта вплоть до</w:t>
      </w:r>
      <w:r w:rsidRPr="007D3885">
        <w:rPr>
          <w:spacing w:val="-4"/>
          <w:sz w:val="24"/>
          <w:szCs w:val="24"/>
        </w:rPr>
        <w:t xml:space="preserve"> </w:t>
      </w:r>
      <w:r w:rsidRPr="007D3885">
        <w:rPr>
          <w:sz w:val="24"/>
          <w:szCs w:val="24"/>
        </w:rPr>
        <w:t>переустройства.</w:t>
      </w:r>
    </w:p>
    <w:p w14:paraId="18C0D1A3" w14:textId="77777777" w:rsidR="00544398" w:rsidRPr="007D3885" w:rsidRDefault="00544398" w:rsidP="00943964">
      <w:pPr>
        <w:widowControl/>
        <w:ind w:firstLine="709"/>
        <w:rPr>
          <w:sz w:val="24"/>
          <w:szCs w:val="24"/>
        </w:rPr>
      </w:pPr>
      <w:r w:rsidRPr="007D3885">
        <w:rPr>
          <w:sz w:val="24"/>
          <w:szCs w:val="24"/>
        </w:rPr>
        <w:t>В ходе осмотров необходимо обращать внимание на то, чтобы:</w:t>
      </w:r>
    </w:p>
    <w:p w14:paraId="38371EA0" w14:textId="77777777" w:rsidR="00544398" w:rsidRPr="007D3885" w:rsidRDefault="00544398" w:rsidP="00943964">
      <w:pPr>
        <w:widowControl/>
        <w:ind w:firstLine="709"/>
        <w:rPr>
          <w:sz w:val="24"/>
          <w:szCs w:val="24"/>
        </w:rPr>
      </w:pPr>
      <w:r w:rsidRPr="007D3885">
        <w:rPr>
          <w:sz w:val="24"/>
          <w:szCs w:val="24"/>
        </w:rPr>
        <w:t>откосы насыпей были окошены (высота травы не более 25</w:t>
      </w:r>
      <w:r w:rsidRPr="007D3885">
        <w:rPr>
          <w:spacing w:val="-4"/>
          <w:sz w:val="24"/>
          <w:szCs w:val="24"/>
        </w:rPr>
        <w:t xml:space="preserve"> </w:t>
      </w:r>
      <w:r w:rsidRPr="007D3885">
        <w:rPr>
          <w:sz w:val="24"/>
          <w:szCs w:val="24"/>
        </w:rPr>
        <w:t>см);</w:t>
      </w:r>
    </w:p>
    <w:p w14:paraId="359EB3BF" w14:textId="77777777" w:rsidR="00544398" w:rsidRPr="007D3885" w:rsidRDefault="00544398" w:rsidP="00943964">
      <w:pPr>
        <w:widowControl/>
        <w:numPr>
          <w:ilvl w:val="0"/>
          <w:numId w:val="1"/>
        </w:numPr>
        <w:tabs>
          <w:tab w:val="left" w:pos="923"/>
        </w:tabs>
        <w:ind w:left="0" w:firstLine="709"/>
        <w:rPr>
          <w:sz w:val="24"/>
          <w:szCs w:val="24"/>
        </w:rPr>
      </w:pPr>
      <w:r w:rsidRPr="007D3885">
        <w:rPr>
          <w:sz w:val="24"/>
          <w:szCs w:val="24"/>
        </w:rPr>
        <w:t>была произведена планировка откосов и обочин (за</w:t>
      </w:r>
      <w:r w:rsidRPr="007D3885">
        <w:rPr>
          <w:spacing w:val="-5"/>
          <w:sz w:val="24"/>
          <w:szCs w:val="24"/>
        </w:rPr>
        <w:t xml:space="preserve"> </w:t>
      </w:r>
      <w:r w:rsidRPr="007D3885">
        <w:rPr>
          <w:sz w:val="24"/>
          <w:szCs w:val="24"/>
        </w:rPr>
        <w:t>ограждениями);</w:t>
      </w:r>
    </w:p>
    <w:p w14:paraId="24627523" w14:textId="77777777" w:rsidR="00544398" w:rsidRPr="007D3885" w:rsidRDefault="00544398" w:rsidP="00943964">
      <w:pPr>
        <w:widowControl/>
        <w:numPr>
          <w:ilvl w:val="0"/>
          <w:numId w:val="1"/>
        </w:numPr>
        <w:tabs>
          <w:tab w:val="left" w:pos="962"/>
        </w:tabs>
        <w:ind w:left="0" w:firstLine="709"/>
        <w:rPr>
          <w:sz w:val="24"/>
          <w:szCs w:val="24"/>
        </w:rPr>
      </w:pPr>
      <w:r w:rsidRPr="007D3885">
        <w:rPr>
          <w:sz w:val="24"/>
          <w:szCs w:val="24"/>
        </w:rPr>
        <w:lastRenderedPageBreak/>
        <w:t>обочины, откосы, укрепления откосов (при их наличии) были очищены от мусора и других посторонних предметов.</w:t>
      </w:r>
    </w:p>
    <w:p w14:paraId="703495E1" w14:textId="77777777" w:rsidR="00544398" w:rsidRPr="007D3885" w:rsidRDefault="00544398" w:rsidP="00943964">
      <w:pPr>
        <w:widowControl/>
        <w:ind w:firstLine="709"/>
        <w:jc w:val="both"/>
        <w:rPr>
          <w:sz w:val="24"/>
          <w:szCs w:val="24"/>
        </w:rPr>
      </w:pPr>
      <w:r w:rsidRPr="007D3885">
        <w:rPr>
          <w:sz w:val="24"/>
          <w:szCs w:val="24"/>
        </w:rPr>
        <w:t>Перед прохождением паводка контролируют, что входное и выходное отверстия, а также русло в непосредственной близости от трубы, очищены от наледей и избыточного количества снега.</w:t>
      </w:r>
    </w:p>
    <w:p w14:paraId="1E398276" w14:textId="77777777" w:rsidR="00EF127F" w:rsidRPr="007D3885" w:rsidRDefault="00EF127F" w:rsidP="00943964">
      <w:pPr>
        <w:widowControl/>
        <w:ind w:firstLine="709"/>
        <w:jc w:val="both"/>
        <w:rPr>
          <w:sz w:val="24"/>
          <w:szCs w:val="24"/>
        </w:rPr>
      </w:pPr>
    </w:p>
    <w:p w14:paraId="1F4E9D8B" w14:textId="77777777" w:rsidR="00EF127F" w:rsidRPr="007D3885" w:rsidRDefault="00EF127F" w:rsidP="00943964">
      <w:pPr>
        <w:widowControl/>
        <w:ind w:firstLine="709"/>
        <w:jc w:val="both"/>
        <w:rPr>
          <w:sz w:val="24"/>
          <w:szCs w:val="24"/>
        </w:rPr>
      </w:pPr>
    </w:p>
    <w:p w14:paraId="2C66D499" w14:textId="77777777" w:rsidR="00152F27" w:rsidRPr="007D3885" w:rsidRDefault="00152F27" w:rsidP="00943964">
      <w:pPr>
        <w:widowControl/>
        <w:ind w:firstLine="709"/>
        <w:jc w:val="both"/>
        <w:rPr>
          <w:sz w:val="24"/>
          <w:szCs w:val="24"/>
        </w:rPr>
      </w:pPr>
    </w:p>
    <w:p w14:paraId="7FF6AECB" w14:textId="77777777" w:rsidR="009173DA" w:rsidRPr="007D3885" w:rsidRDefault="009173DA" w:rsidP="00943964">
      <w:pPr>
        <w:widowControl/>
        <w:ind w:firstLine="709"/>
        <w:jc w:val="both"/>
        <w:rPr>
          <w:sz w:val="24"/>
          <w:szCs w:val="24"/>
        </w:rPr>
      </w:pPr>
    </w:p>
    <w:p w14:paraId="359CB14F" w14:textId="77777777" w:rsidR="009173DA" w:rsidRPr="007D3885" w:rsidRDefault="009173DA" w:rsidP="00943964">
      <w:pPr>
        <w:widowControl/>
        <w:ind w:firstLine="709"/>
        <w:jc w:val="both"/>
        <w:rPr>
          <w:sz w:val="24"/>
          <w:szCs w:val="24"/>
        </w:rPr>
      </w:pPr>
    </w:p>
    <w:p w14:paraId="574AFE70" w14:textId="77777777" w:rsidR="00544398" w:rsidRPr="007D3885" w:rsidRDefault="00544398" w:rsidP="00943964">
      <w:pPr>
        <w:widowControl/>
        <w:tabs>
          <w:tab w:val="left" w:pos="1418"/>
        </w:tabs>
        <w:autoSpaceDE/>
        <w:autoSpaceDN/>
        <w:ind w:firstLine="709"/>
        <w:jc w:val="right"/>
        <w:rPr>
          <w:sz w:val="24"/>
          <w:szCs w:val="24"/>
          <w:lang w:bidi="ar-SA"/>
        </w:rPr>
      </w:pPr>
    </w:p>
    <w:p w14:paraId="730FE740" w14:textId="77777777" w:rsidR="00544398" w:rsidRPr="007D3885" w:rsidRDefault="00544398" w:rsidP="00943964">
      <w:pPr>
        <w:widowControl/>
        <w:tabs>
          <w:tab w:val="left" w:pos="1418"/>
        </w:tabs>
        <w:autoSpaceDE/>
        <w:autoSpaceDN/>
        <w:ind w:firstLine="709"/>
        <w:jc w:val="right"/>
        <w:rPr>
          <w:sz w:val="24"/>
          <w:szCs w:val="24"/>
          <w:lang w:bidi="ar-SA"/>
        </w:rPr>
      </w:pPr>
    </w:p>
    <w:p w14:paraId="442776EA" w14:textId="77777777" w:rsidR="00544398" w:rsidRPr="007D3885" w:rsidRDefault="00544398" w:rsidP="00943964">
      <w:pPr>
        <w:widowControl/>
        <w:tabs>
          <w:tab w:val="left" w:pos="1418"/>
        </w:tabs>
        <w:autoSpaceDE/>
        <w:autoSpaceDN/>
        <w:ind w:firstLine="709"/>
        <w:jc w:val="right"/>
        <w:rPr>
          <w:sz w:val="24"/>
          <w:szCs w:val="24"/>
          <w:lang w:bidi="ar-SA"/>
        </w:rPr>
        <w:sectPr w:rsidR="00544398" w:rsidRPr="007D3885" w:rsidSect="00943964">
          <w:type w:val="nextColumn"/>
          <w:pgSz w:w="11906" w:h="16838"/>
          <w:pgMar w:top="1134" w:right="567" w:bottom="1134" w:left="1134" w:header="708" w:footer="708" w:gutter="0"/>
          <w:cols w:space="720"/>
        </w:sectPr>
      </w:pPr>
    </w:p>
    <w:p w14:paraId="3909C1CE" w14:textId="77777777" w:rsidR="00544398" w:rsidRPr="007D3885" w:rsidRDefault="00544398" w:rsidP="00943964">
      <w:pPr>
        <w:pStyle w:val="ad"/>
        <w:widowControl/>
        <w:ind w:left="0" w:firstLine="709"/>
        <w:jc w:val="right"/>
      </w:pPr>
      <w:r w:rsidRPr="007D3885">
        <w:lastRenderedPageBreak/>
        <w:t>Приложение № 1.2.5</w:t>
      </w:r>
    </w:p>
    <w:p w14:paraId="465CCAA9" w14:textId="77777777" w:rsidR="00544398" w:rsidRPr="007D3885" w:rsidRDefault="00544398" w:rsidP="00943964">
      <w:pPr>
        <w:ind w:firstLine="709"/>
        <w:jc w:val="right"/>
        <w:rPr>
          <w:sz w:val="24"/>
          <w:szCs w:val="24"/>
        </w:rPr>
      </w:pPr>
      <w:r w:rsidRPr="007D3885">
        <w:rPr>
          <w:sz w:val="24"/>
          <w:szCs w:val="24"/>
        </w:rPr>
        <w:t xml:space="preserve"> к Техническому Заданию</w:t>
      </w:r>
    </w:p>
    <w:p w14:paraId="70D79287" w14:textId="77777777" w:rsidR="00544398" w:rsidRPr="007D3885" w:rsidRDefault="00544398" w:rsidP="00943964">
      <w:pPr>
        <w:ind w:firstLine="709"/>
        <w:jc w:val="right"/>
        <w:rPr>
          <w:sz w:val="24"/>
          <w:szCs w:val="24"/>
        </w:rPr>
      </w:pPr>
    </w:p>
    <w:p w14:paraId="191D3CC8" w14:textId="4DF3C559" w:rsidR="00544398" w:rsidRPr="007D3885" w:rsidRDefault="00544398" w:rsidP="00943964">
      <w:pPr>
        <w:ind w:firstLine="709"/>
        <w:jc w:val="center"/>
        <w:outlineLvl w:val="0"/>
        <w:rPr>
          <w:b/>
          <w:sz w:val="24"/>
          <w:szCs w:val="24"/>
        </w:rPr>
      </w:pPr>
      <w:r w:rsidRPr="007D3885">
        <w:rPr>
          <w:b/>
          <w:sz w:val="24"/>
          <w:szCs w:val="24"/>
        </w:rPr>
        <w:t xml:space="preserve">Показатели (технические параметры) материалов, используемых при </w:t>
      </w:r>
      <w:r w:rsidR="00234D3B" w:rsidRPr="007D3885">
        <w:rPr>
          <w:b/>
          <w:sz w:val="24"/>
          <w:szCs w:val="24"/>
        </w:rPr>
        <w:t xml:space="preserve">оказании услуг по </w:t>
      </w:r>
      <w:r w:rsidR="0089477A" w:rsidRPr="007D3885">
        <w:rPr>
          <w:b/>
          <w:sz w:val="24"/>
          <w:szCs w:val="24"/>
        </w:rPr>
        <w:t xml:space="preserve">содержанию </w:t>
      </w:r>
      <w:r w:rsidRPr="007D3885">
        <w:rPr>
          <w:b/>
          <w:sz w:val="24"/>
          <w:szCs w:val="24"/>
        </w:rPr>
        <w:t>ИДС</w:t>
      </w:r>
    </w:p>
    <w:p w14:paraId="11B18253" w14:textId="77777777" w:rsidR="00544398" w:rsidRPr="007D3885" w:rsidRDefault="00544398" w:rsidP="00943964">
      <w:pPr>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679"/>
        <w:gridCol w:w="6080"/>
      </w:tblGrid>
      <w:tr w:rsidR="00A94804" w:rsidRPr="007D3885" w14:paraId="443F7AA4" w14:textId="77777777" w:rsidTr="00E00BBB">
        <w:trPr>
          <w:tblHeader/>
        </w:trPr>
        <w:tc>
          <w:tcPr>
            <w:tcW w:w="318" w:type="pct"/>
          </w:tcPr>
          <w:p w14:paraId="61E1706F" w14:textId="77777777" w:rsidR="00B02CC0" w:rsidRPr="007D3885" w:rsidRDefault="00B02CC0" w:rsidP="00943964">
            <w:pPr>
              <w:ind w:firstLine="709"/>
              <w:rPr>
                <w:b/>
              </w:rPr>
            </w:pPr>
            <w:r w:rsidRPr="007D3885">
              <w:rPr>
                <w:b/>
              </w:rPr>
              <w:t>№ п/п</w:t>
            </w:r>
          </w:p>
        </w:tc>
        <w:tc>
          <w:tcPr>
            <w:tcW w:w="1765" w:type="pct"/>
          </w:tcPr>
          <w:p w14:paraId="20A33AB4" w14:textId="77777777" w:rsidR="00B02CC0" w:rsidRPr="007D3885" w:rsidRDefault="00B02CC0" w:rsidP="00943964">
            <w:pPr>
              <w:ind w:firstLine="709"/>
              <w:jc w:val="center"/>
              <w:rPr>
                <w:b/>
              </w:rPr>
            </w:pPr>
            <w:r w:rsidRPr="007D3885">
              <w:rPr>
                <w:b/>
              </w:rPr>
              <w:t>Наименование материала</w:t>
            </w:r>
          </w:p>
        </w:tc>
        <w:tc>
          <w:tcPr>
            <w:tcW w:w="2918" w:type="pct"/>
          </w:tcPr>
          <w:p w14:paraId="310FBFD7" w14:textId="77777777" w:rsidR="00B02CC0" w:rsidRPr="007D3885" w:rsidRDefault="00B02CC0" w:rsidP="00943964">
            <w:pPr>
              <w:ind w:firstLine="709"/>
              <w:jc w:val="center"/>
              <w:rPr>
                <w:b/>
              </w:rPr>
            </w:pPr>
            <w:r w:rsidRPr="007D3885">
              <w:rPr>
                <w:b/>
              </w:rPr>
              <w:t>Величины показателей (технических параметров) используемого материала</w:t>
            </w:r>
          </w:p>
        </w:tc>
      </w:tr>
      <w:tr w:rsidR="00A94804" w:rsidRPr="007D3885" w14:paraId="1F301650" w14:textId="77777777" w:rsidTr="00E00BBB">
        <w:trPr>
          <w:tblHeader/>
        </w:trPr>
        <w:tc>
          <w:tcPr>
            <w:tcW w:w="318" w:type="pct"/>
          </w:tcPr>
          <w:p w14:paraId="5250AFC2" w14:textId="77777777" w:rsidR="00B02CC0" w:rsidRPr="007D3885" w:rsidRDefault="00B02CC0" w:rsidP="00943964">
            <w:pPr>
              <w:ind w:firstLine="709"/>
              <w:jc w:val="center"/>
              <w:rPr>
                <w:b/>
              </w:rPr>
            </w:pPr>
            <w:r w:rsidRPr="007D3885">
              <w:rPr>
                <w:b/>
              </w:rPr>
              <w:t>1</w:t>
            </w:r>
          </w:p>
        </w:tc>
        <w:tc>
          <w:tcPr>
            <w:tcW w:w="1765" w:type="pct"/>
          </w:tcPr>
          <w:p w14:paraId="7C737892" w14:textId="77777777" w:rsidR="00B02CC0" w:rsidRPr="007D3885" w:rsidRDefault="00B02CC0" w:rsidP="00943964">
            <w:pPr>
              <w:ind w:firstLine="709"/>
              <w:jc w:val="center"/>
              <w:rPr>
                <w:b/>
              </w:rPr>
            </w:pPr>
            <w:r w:rsidRPr="007D3885">
              <w:rPr>
                <w:b/>
              </w:rPr>
              <w:t>2</w:t>
            </w:r>
          </w:p>
        </w:tc>
        <w:tc>
          <w:tcPr>
            <w:tcW w:w="2918" w:type="pct"/>
          </w:tcPr>
          <w:p w14:paraId="74E563BC" w14:textId="77777777" w:rsidR="00B02CC0" w:rsidRPr="007D3885" w:rsidRDefault="00B02CC0" w:rsidP="00943964">
            <w:pPr>
              <w:ind w:firstLine="709"/>
              <w:jc w:val="center"/>
              <w:rPr>
                <w:b/>
              </w:rPr>
            </w:pPr>
            <w:r w:rsidRPr="007D3885">
              <w:rPr>
                <w:b/>
              </w:rPr>
              <w:t>3</w:t>
            </w:r>
          </w:p>
        </w:tc>
      </w:tr>
      <w:tr w:rsidR="00A94804" w:rsidRPr="007D3885" w14:paraId="7A29334D" w14:textId="77777777" w:rsidTr="00E00BBB">
        <w:tc>
          <w:tcPr>
            <w:tcW w:w="318" w:type="pct"/>
          </w:tcPr>
          <w:p w14:paraId="12D4CE03" w14:textId="77777777" w:rsidR="00B02CC0" w:rsidRPr="007D3885" w:rsidRDefault="00B02CC0" w:rsidP="00943964">
            <w:pPr>
              <w:ind w:firstLine="709"/>
              <w:jc w:val="center"/>
            </w:pPr>
          </w:p>
        </w:tc>
        <w:tc>
          <w:tcPr>
            <w:tcW w:w="4682" w:type="pct"/>
            <w:gridSpan w:val="2"/>
          </w:tcPr>
          <w:p w14:paraId="08EFFF7E" w14:textId="77777777" w:rsidR="00B02CC0" w:rsidRPr="007D3885" w:rsidRDefault="00B02CC0" w:rsidP="00943964">
            <w:pPr>
              <w:ind w:firstLine="709"/>
              <w:jc w:val="center"/>
              <w:rPr>
                <w:b/>
              </w:rPr>
            </w:pPr>
            <w:r w:rsidRPr="007D3885">
              <w:rPr>
                <w:b/>
              </w:rPr>
              <w:t>При производстве укрепительных работ на конусах, сопряжении, а также элементов водоотвода</w:t>
            </w:r>
          </w:p>
        </w:tc>
      </w:tr>
      <w:tr w:rsidR="00A94804" w:rsidRPr="007D3885" w14:paraId="2047E509" w14:textId="77777777" w:rsidTr="00E00BBB">
        <w:tc>
          <w:tcPr>
            <w:tcW w:w="318" w:type="pct"/>
          </w:tcPr>
          <w:p w14:paraId="19A20976" w14:textId="77777777" w:rsidR="00B02CC0" w:rsidRPr="007D3885" w:rsidRDefault="00B02CC0" w:rsidP="00B62635">
            <w:pPr>
              <w:pStyle w:val="ae"/>
              <w:numPr>
                <w:ilvl w:val="0"/>
                <w:numId w:val="211"/>
              </w:numPr>
              <w:ind w:left="0" w:firstLine="709"/>
              <w:jc w:val="center"/>
            </w:pPr>
          </w:p>
        </w:tc>
        <w:tc>
          <w:tcPr>
            <w:tcW w:w="1765" w:type="pct"/>
          </w:tcPr>
          <w:p w14:paraId="7851AA56" w14:textId="77777777" w:rsidR="00B02CC0" w:rsidRPr="007D3885" w:rsidRDefault="00B02CC0" w:rsidP="00943964">
            <w:pPr>
              <w:ind w:firstLine="709"/>
            </w:pPr>
            <w:r w:rsidRPr="007D3885">
              <w:t xml:space="preserve">Щебень для укрепительных работ </w:t>
            </w:r>
          </w:p>
        </w:tc>
        <w:tc>
          <w:tcPr>
            <w:tcW w:w="2918" w:type="pct"/>
          </w:tcPr>
          <w:p w14:paraId="7000A777"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5 </w:t>
            </w:r>
            <w:r w:rsidRPr="007D3885">
              <w:rPr>
                <w:b/>
                <w:shd w:val="clear" w:color="auto" w:fill="FFFFFF"/>
              </w:rPr>
              <w:t>до</w:t>
            </w:r>
            <w:r w:rsidRPr="007D3885">
              <w:rPr>
                <w:b/>
              </w:rPr>
              <w:t xml:space="preserve"> 20 мм</w:t>
            </w:r>
          </w:p>
          <w:p w14:paraId="642574BE" w14:textId="77777777" w:rsidR="00B02CC0" w:rsidRPr="007D3885" w:rsidRDefault="00B02CC0" w:rsidP="00943964">
            <w:pPr>
              <w:ind w:firstLine="709"/>
              <w:jc w:val="both"/>
            </w:pPr>
            <w:r w:rsidRPr="007D3885">
              <w:t>Марка по дробимости: не менее 600.</w:t>
            </w:r>
          </w:p>
          <w:p w14:paraId="0BFC8840" w14:textId="77777777" w:rsidR="00B02CC0" w:rsidRPr="007D3885" w:rsidRDefault="00B02CC0" w:rsidP="00943964">
            <w:pPr>
              <w:ind w:firstLine="709"/>
              <w:jc w:val="both"/>
            </w:pPr>
            <w:r w:rsidRPr="007D3885">
              <w:t xml:space="preserve">Марка по сопротивлению дробления и износа: И3. </w:t>
            </w:r>
          </w:p>
          <w:p w14:paraId="7203AFF3" w14:textId="77777777" w:rsidR="00B02CC0" w:rsidRPr="007D3885" w:rsidRDefault="00B02CC0" w:rsidP="00943964">
            <w:pPr>
              <w:ind w:firstLine="709"/>
              <w:jc w:val="both"/>
            </w:pPr>
            <w:r w:rsidRPr="007D3885">
              <w:t xml:space="preserve">Марка по морозостойкости: не менее F100. </w:t>
            </w:r>
          </w:p>
          <w:p w14:paraId="12820008" w14:textId="77777777" w:rsidR="00B02CC0" w:rsidRPr="007D3885" w:rsidRDefault="00B02CC0" w:rsidP="00943964">
            <w:pPr>
              <w:ind w:firstLine="709"/>
              <w:jc w:val="both"/>
            </w:pPr>
            <w:r w:rsidRPr="007D3885">
              <w:t>Требования к значениям показателей установлены в соответствии с ГОСТ 8267 «Щебень и гравий из плотных горных пород для строительных работ. Технические условия»</w:t>
            </w:r>
          </w:p>
        </w:tc>
      </w:tr>
      <w:tr w:rsidR="00A94804" w:rsidRPr="007D3885" w14:paraId="1B4FE728" w14:textId="77777777" w:rsidTr="00E00BBB">
        <w:tc>
          <w:tcPr>
            <w:tcW w:w="318" w:type="pct"/>
          </w:tcPr>
          <w:p w14:paraId="012A519B" w14:textId="77777777" w:rsidR="00B02CC0" w:rsidRPr="007D3885" w:rsidRDefault="00B02CC0" w:rsidP="00B62635">
            <w:pPr>
              <w:pStyle w:val="ae"/>
              <w:numPr>
                <w:ilvl w:val="0"/>
                <w:numId w:val="211"/>
              </w:numPr>
              <w:ind w:left="0" w:firstLine="709"/>
              <w:jc w:val="center"/>
            </w:pPr>
          </w:p>
        </w:tc>
        <w:tc>
          <w:tcPr>
            <w:tcW w:w="1765" w:type="pct"/>
          </w:tcPr>
          <w:p w14:paraId="4F8957C9" w14:textId="77777777" w:rsidR="00B02CC0" w:rsidRPr="007D3885" w:rsidRDefault="00B02CC0" w:rsidP="00943964">
            <w:pPr>
              <w:ind w:firstLine="709"/>
            </w:pPr>
            <w:r w:rsidRPr="007D3885">
              <w:t xml:space="preserve">Щебень для укрепительных работ </w:t>
            </w:r>
          </w:p>
        </w:tc>
        <w:tc>
          <w:tcPr>
            <w:tcW w:w="2918" w:type="pct"/>
          </w:tcPr>
          <w:p w14:paraId="62F9A7DD"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20 </w:t>
            </w:r>
            <w:r w:rsidRPr="007D3885">
              <w:rPr>
                <w:b/>
                <w:shd w:val="clear" w:color="auto" w:fill="FFFFFF"/>
              </w:rPr>
              <w:t>до</w:t>
            </w:r>
            <w:r w:rsidRPr="007D3885">
              <w:rPr>
                <w:b/>
              </w:rPr>
              <w:t xml:space="preserve"> 40 мм</w:t>
            </w:r>
          </w:p>
          <w:p w14:paraId="1EA9B988" w14:textId="77777777" w:rsidR="00B02CC0" w:rsidRPr="007D3885" w:rsidRDefault="00B02CC0" w:rsidP="00943964">
            <w:pPr>
              <w:ind w:firstLine="709"/>
              <w:jc w:val="both"/>
            </w:pPr>
            <w:r w:rsidRPr="007D3885">
              <w:t>Марка по дробимости: не менее 600.</w:t>
            </w:r>
          </w:p>
          <w:p w14:paraId="703F4DA0" w14:textId="77777777" w:rsidR="00B02CC0" w:rsidRPr="007D3885" w:rsidRDefault="00B02CC0" w:rsidP="00943964">
            <w:pPr>
              <w:ind w:firstLine="709"/>
              <w:jc w:val="both"/>
            </w:pPr>
            <w:r w:rsidRPr="007D3885">
              <w:t xml:space="preserve">Марка по сопротивлению дробления и износа: И3. </w:t>
            </w:r>
          </w:p>
          <w:p w14:paraId="4791EE4F" w14:textId="77777777" w:rsidR="00B02CC0" w:rsidRPr="007D3885" w:rsidRDefault="00B02CC0" w:rsidP="00943964">
            <w:pPr>
              <w:ind w:firstLine="709"/>
              <w:jc w:val="both"/>
            </w:pPr>
            <w:r w:rsidRPr="007D3885">
              <w:t xml:space="preserve">Марка по морозостойкости: не менее F100. </w:t>
            </w:r>
          </w:p>
          <w:p w14:paraId="447017DA" w14:textId="77777777" w:rsidR="00B02CC0" w:rsidRPr="007D3885" w:rsidRDefault="00B02CC0" w:rsidP="00943964">
            <w:pPr>
              <w:ind w:firstLine="709"/>
              <w:jc w:val="both"/>
            </w:pPr>
            <w:r w:rsidRPr="007D3885">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0B896040" w14:textId="77777777" w:rsidTr="00E00BBB">
        <w:tc>
          <w:tcPr>
            <w:tcW w:w="318" w:type="pct"/>
          </w:tcPr>
          <w:p w14:paraId="63639EA7" w14:textId="77777777" w:rsidR="00B02CC0" w:rsidRPr="007D3885" w:rsidRDefault="00B02CC0" w:rsidP="00B62635">
            <w:pPr>
              <w:pStyle w:val="ae"/>
              <w:numPr>
                <w:ilvl w:val="0"/>
                <w:numId w:val="211"/>
              </w:numPr>
              <w:ind w:left="0" w:firstLine="709"/>
              <w:jc w:val="center"/>
            </w:pPr>
          </w:p>
        </w:tc>
        <w:tc>
          <w:tcPr>
            <w:tcW w:w="1765" w:type="pct"/>
          </w:tcPr>
          <w:p w14:paraId="7FCA648D" w14:textId="77777777" w:rsidR="00B02CC0" w:rsidRPr="007D3885" w:rsidRDefault="00B02CC0" w:rsidP="00943964">
            <w:pPr>
              <w:ind w:firstLine="709"/>
            </w:pPr>
            <w:r w:rsidRPr="007D3885">
              <w:t xml:space="preserve">Щебень для укрепительных работ </w:t>
            </w:r>
          </w:p>
        </w:tc>
        <w:tc>
          <w:tcPr>
            <w:tcW w:w="2918" w:type="pct"/>
          </w:tcPr>
          <w:p w14:paraId="1280670B"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40 </w:t>
            </w:r>
            <w:r w:rsidRPr="007D3885">
              <w:rPr>
                <w:b/>
                <w:shd w:val="clear" w:color="auto" w:fill="FFFFFF"/>
              </w:rPr>
              <w:t>до</w:t>
            </w:r>
            <w:r w:rsidRPr="007D3885">
              <w:rPr>
                <w:b/>
              </w:rPr>
              <w:t xml:space="preserve"> 70 мм</w:t>
            </w:r>
          </w:p>
          <w:p w14:paraId="62FDC12C" w14:textId="77777777" w:rsidR="00B02CC0" w:rsidRPr="007D3885" w:rsidRDefault="00B02CC0" w:rsidP="00943964">
            <w:pPr>
              <w:ind w:firstLine="709"/>
              <w:jc w:val="both"/>
            </w:pPr>
            <w:r w:rsidRPr="007D3885">
              <w:t>Марка по дробимости: не менее 600.</w:t>
            </w:r>
          </w:p>
          <w:p w14:paraId="3BE8AD52" w14:textId="77777777" w:rsidR="00B02CC0" w:rsidRPr="007D3885" w:rsidRDefault="00B02CC0" w:rsidP="00943964">
            <w:pPr>
              <w:ind w:firstLine="709"/>
              <w:jc w:val="both"/>
            </w:pPr>
            <w:r w:rsidRPr="007D3885">
              <w:t xml:space="preserve">Марка по сопротивлению дробления и износа: И3. </w:t>
            </w:r>
          </w:p>
          <w:p w14:paraId="684DF1B0" w14:textId="77777777" w:rsidR="00B02CC0" w:rsidRPr="007D3885" w:rsidRDefault="00B02CC0" w:rsidP="00943964">
            <w:pPr>
              <w:ind w:firstLine="709"/>
              <w:jc w:val="both"/>
            </w:pPr>
            <w:r w:rsidRPr="007D3885">
              <w:t xml:space="preserve">Марка по морозостойкости: не менее F100. </w:t>
            </w:r>
          </w:p>
          <w:p w14:paraId="113DD10B" w14:textId="77777777" w:rsidR="00B02CC0" w:rsidRPr="007D3885" w:rsidRDefault="00B02CC0" w:rsidP="00943964">
            <w:pPr>
              <w:ind w:firstLine="709"/>
              <w:jc w:val="both"/>
            </w:pPr>
            <w:r w:rsidRPr="007D3885">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11C913C6" w14:textId="77777777" w:rsidTr="00E00BBB">
        <w:tc>
          <w:tcPr>
            <w:tcW w:w="318" w:type="pct"/>
          </w:tcPr>
          <w:p w14:paraId="303E3524" w14:textId="77777777" w:rsidR="00B02CC0" w:rsidRPr="007D3885" w:rsidRDefault="00B02CC0" w:rsidP="00B62635">
            <w:pPr>
              <w:pStyle w:val="ae"/>
              <w:numPr>
                <w:ilvl w:val="0"/>
                <w:numId w:val="211"/>
              </w:numPr>
              <w:ind w:left="0" w:firstLine="709"/>
              <w:jc w:val="center"/>
            </w:pPr>
          </w:p>
        </w:tc>
        <w:tc>
          <w:tcPr>
            <w:tcW w:w="1765" w:type="pct"/>
          </w:tcPr>
          <w:p w14:paraId="5D898144" w14:textId="77777777" w:rsidR="00B02CC0" w:rsidRPr="007D3885" w:rsidRDefault="00B02CC0" w:rsidP="00943964">
            <w:pPr>
              <w:ind w:firstLine="709"/>
              <w:rPr>
                <w:b/>
              </w:rPr>
            </w:pPr>
            <w:r w:rsidRPr="007D3885">
              <w:t>Бетон для устройства укрепления конусов и монолитных кюветов</w:t>
            </w:r>
          </w:p>
        </w:tc>
        <w:tc>
          <w:tcPr>
            <w:tcW w:w="2918" w:type="pct"/>
          </w:tcPr>
          <w:p w14:paraId="7F30E9B6" w14:textId="77777777" w:rsidR="00B02CC0" w:rsidRPr="007D3885" w:rsidRDefault="00B02CC0" w:rsidP="00943964">
            <w:pPr>
              <w:ind w:firstLine="709"/>
            </w:pPr>
            <w:r w:rsidRPr="007D3885">
              <w:t>Класс по прочности: не менее В25;</w:t>
            </w:r>
          </w:p>
          <w:p w14:paraId="1282ED6C" w14:textId="77777777" w:rsidR="00B02CC0" w:rsidRPr="007D3885" w:rsidRDefault="00B02CC0" w:rsidP="00943964">
            <w:pPr>
              <w:ind w:firstLine="709"/>
            </w:pPr>
            <w:r w:rsidRPr="007D3885">
              <w:t>Марка по морозостойкости: не менее F 200;</w:t>
            </w:r>
          </w:p>
          <w:p w14:paraId="43DAF6EA" w14:textId="77777777" w:rsidR="00B02CC0" w:rsidRPr="007D3885" w:rsidRDefault="00B02CC0" w:rsidP="00943964">
            <w:pPr>
              <w:ind w:firstLine="709"/>
            </w:pPr>
            <w:r w:rsidRPr="007D3885">
              <w:t>Марка по водонепроницаемости: не менее W6.</w:t>
            </w:r>
          </w:p>
          <w:p w14:paraId="423F4F11" w14:textId="77777777" w:rsidR="00B02CC0" w:rsidRPr="007D3885" w:rsidRDefault="00B02CC0" w:rsidP="00943964">
            <w:pPr>
              <w:ind w:firstLine="709"/>
              <w:rPr>
                <w:b/>
              </w:rPr>
            </w:pPr>
            <w:r w:rsidRPr="007D3885">
              <w:t>Требования к значениям показателей установлены в соответствии с Г</w:t>
            </w:r>
            <w:r w:rsidR="00C7747B" w:rsidRPr="007D3885">
              <w:t>ОСТ 26633</w:t>
            </w:r>
            <w:r w:rsidRPr="007D3885">
              <w:t xml:space="preserve"> «Бетоны тяжелые и мелкозернистые. Технические условия»</w:t>
            </w:r>
          </w:p>
        </w:tc>
      </w:tr>
      <w:tr w:rsidR="00A94804" w:rsidRPr="007D3885" w14:paraId="3213EA7C" w14:textId="77777777" w:rsidTr="00E00BBB">
        <w:tc>
          <w:tcPr>
            <w:tcW w:w="318" w:type="pct"/>
          </w:tcPr>
          <w:p w14:paraId="6A08492D" w14:textId="77777777" w:rsidR="00B02CC0" w:rsidRPr="007D3885" w:rsidRDefault="00B02CC0" w:rsidP="00943964">
            <w:pPr>
              <w:pStyle w:val="ae"/>
              <w:ind w:left="0" w:firstLine="709"/>
            </w:pPr>
          </w:p>
        </w:tc>
        <w:tc>
          <w:tcPr>
            <w:tcW w:w="4682" w:type="pct"/>
            <w:gridSpan w:val="2"/>
          </w:tcPr>
          <w:p w14:paraId="5AEC30AB" w14:textId="77777777" w:rsidR="00B02CC0" w:rsidRPr="007D3885" w:rsidRDefault="00B02CC0" w:rsidP="00943964">
            <w:pPr>
              <w:ind w:firstLine="709"/>
              <w:jc w:val="both"/>
            </w:pPr>
            <w:r w:rsidRPr="007D3885">
              <w:rPr>
                <w:b/>
              </w:rPr>
              <w:t>При производстве работ по фундаментам и основаниям на мостовых сооружениях</w:t>
            </w:r>
          </w:p>
        </w:tc>
      </w:tr>
      <w:tr w:rsidR="00A94804" w:rsidRPr="007D3885" w14:paraId="734F2A9C" w14:textId="77777777" w:rsidTr="00E00BBB">
        <w:tc>
          <w:tcPr>
            <w:tcW w:w="318" w:type="pct"/>
          </w:tcPr>
          <w:p w14:paraId="41177322" w14:textId="77777777" w:rsidR="00B02CC0" w:rsidRPr="007D3885" w:rsidRDefault="00B02CC0" w:rsidP="00B62635">
            <w:pPr>
              <w:pStyle w:val="ae"/>
              <w:numPr>
                <w:ilvl w:val="0"/>
                <w:numId w:val="214"/>
              </w:numPr>
              <w:ind w:left="0" w:firstLine="709"/>
              <w:jc w:val="center"/>
            </w:pPr>
          </w:p>
        </w:tc>
        <w:tc>
          <w:tcPr>
            <w:tcW w:w="1765" w:type="pct"/>
          </w:tcPr>
          <w:p w14:paraId="3BA8C242" w14:textId="77777777" w:rsidR="00B02CC0" w:rsidRPr="007D3885" w:rsidRDefault="00B02CC0" w:rsidP="00943964">
            <w:pPr>
              <w:ind w:firstLine="709"/>
            </w:pPr>
            <w:r w:rsidRPr="007D3885">
              <w:t>Щебень для устройства подстилающих подушек под конструкции</w:t>
            </w:r>
          </w:p>
        </w:tc>
        <w:tc>
          <w:tcPr>
            <w:tcW w:w="2918" w:type="pct"/>
          </w:tcPr>
          <w:p w14:paraId="54312ED3"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20 </w:t>
            </w:r>
            <w:r w:rsidRPr="007D3885">
              <w:rPr>
                <w:b/>
                <w:shd w:val="clear" w:color="auto" w:fill="FFFFFF"/>
              </w:rPr>
              <w:t>до</w:t>
            </w:r>
            <w:r w:rsidRPr="007D3885">
              <w:rPr>
                <w:b/>
              </w:rPr>
              <w:t xml:space="preserve"> 40 мм</w:t>
            </w:r>
          </w:p>
          <w:p w14:paraId="7DDE2E1D" w14:textId="77777777" w:rsidR="00B02CC0" w:rsidRPr="007D3885" w:rsidRDefault="00B02CC0" w:rsidP="00943964">
            <w:pPr>
              <w:ind w:firstLine="709"/>
              <w:jc w:val="both"/>
            </w:pPr>
            <w:r w:rsidRPr="007D3885">
              <w:t>Марка по дробимости: не менее 800.</w:t>
            </w:r>
          </w:p>
          <w:p w14:paraId="4F9C0A17" w14:textId="77777777" w:rsidR="00B02CC0" w:rsidRPr="007D3885" w:rsidRDefault="00B02CC0" w:rsidP="00943964">
            <w:pPr>
              <w:ind w:firstLine="709"/>
              <w:jc w:val="both"/>
            </w:pPr>
            <w:r w:rsidRPr="007D3885">
              <w:t xml:space="preserve">Марка по сопротивлению дробления и износа: И3. </w:t>
            </w:r>
          </w:p>
          <w:p w14:paraId="303C026D" w14:textId="77777777" w:rsidR="00B02CC0" w:rsidRPr="007D3885" w:rsidRDefault="00B02CC0" w:rsidP="00943964">
            <w:pPr>
              <w:ind w:firstLine="709"/>
              <w:jc w:val="both"/>
            </w:pPr>
            <w:r w:rsidRPr="007D3885">
              <w:t xml:space="preserve">Марка по морозостойкости: не менее F100. </w:t>
            </w:r>
          </w:p>
          <w:p w14:paraId="0935E2EC" w14:textId="77777777" w:rsidR="00B02CC0" w:rsidRPr="007D3885" w:rsidRDefault="00B02CC0" w:rsidP="00943964">
            <w:pPr>
              <w:ind w:firstLine="709"/>
              <w:jc w:val="both"/>
            </w:pPr>
            <w:r w:rsidRPr="007D3885">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059F2398" w14:textId="77777777" w:rsidTr="00E00BBB">
        <w:tc>
          <w:tcPr>
            <w:tcW w:w="318" w:type="pct"/>
          </w:tcPr>
          <w:p w14:paraId="3F228953" w14:textId="77777777" w:rsidR="00B02CC0" w:rsidRPr="007D3885" w:rsidRDefault="00B02CC0" w:rsidP="00B62635">
            <w:pPr>
              <w:pStyle w:val="ae"/>
              <w:numPr>
                <w:ilvl w:val="0"/>
                <w:numId w:val="214"/>
              </w:numPr>
              <w:ind w:left="0" w:firstLine="709"/>
              <w:jc w:val="center"/>
            </w:pPr>
          </w:p>
        </w:tc>
        <w:tc>
          <w:tcPr>
            <w:tcW w:w="1765" w:type="pct"/>
          </w:tcPr>
          <w:p w14:paraId="2AFB094C" w14:textId="77777777" w:rsidR="00B02CC0" w:rsidRPr="007D3885" w:rsidRDefault="00B02CC0" w:rsidP="00943964">
            <w:pPr>
              <w:ind w:firstLine="709"/>
            </w:pPr>
            <w:r w:rsidRPr="007D3885">
              <w:t>Щебень для устройства подстилающих подушек под конструкции</w:t>
            </w:r>
          </w:p>
        </w:tc>
        <w:tc>
          <w:tcPr>
            <w:tcW w:w="2918" w:type="pct"/>
          </w:tcPr>
          <w:p w14:paraId="7BA081C5"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40 </w:t>
            </w:r>
            <w:r w:rsidRPr="007D3885">
              <w:rPr>
                <w:b/>
                <w:shd w:val="clear" w:color="auto" w:fill="FFFFFF"/>
              </w:rPr>
              <w:t>до</w:t>
            </w:r>
            <w:r w:rsidRPr="007D3885">
              <w:rPr>
                <w:b/>
              </w:rPr>
              <w:t xml:space="preserve"> 70 мм</w:t>
            </w:r>
          </w:p>
          <w:p w14:paraId="579F689D" w14:textId="77777777" w:rsidR="00B02CC0" w:rsidRPr="007D3885" w:rsidRDefault="00B02CC0" w:rsidP="00943964">
            <w:pPr>
              <w:ind w:firstLine="709"/>
              <w:jc w:val="both"/>
            </w:pPr>
            <w:r w:rsidRPr="007D3885">
              <w:t>Марка по дробимости: не менее 800.</w:t>
            </w:r>
          </w:p>
          <w:p w14:paraId="197D273A" w14:textId="77777777" w:rsidR="00B02CC0" w:rsidRPr="007D3885" w:rsidRDefault="00B02CC0" w:rsidP="00943964">
            <w:pPr>
              <w:ind w:firstLine="709"/>
              <w:jc w:val="both"/>
            </w:pPr>
            <w:r w:rsidRPr="007D3885">
              <w:t xml:space="preserve">Марка по сопротивлению дробления и износа: И3. </w:t>
            </w:r>
          </w:p>
          <w:p w14:paraId="7156ADE4" w14:textId="77777777" w:rsidR="00B02CC0" w:rsidRPr="007D3885" w:rsidRDefault="00B02CC0" w:rsidP="00943964">
            <w:pPr>
              <w:ind w:firstLine="709"/>
              <w:jc w:val="both"/>
            </w:pPr>
            <w:r w:rsidRPr="007D3885">
              <w:t xml:space="preserve">Марка по морозостойкости: не менее F100. </w:t>
            </w:r>
          </w:p>
          <w:p w14:paraId="2559EB28" w14:textId="77777777" w:rsidR="00B02CC0" w:rsidRPr="007D3885" w:rsidRDefault="00B02CC0" w:rsidP="00943964">
            <w:pPr>
              <w:ind w:firstLine="709"/>
              <w:jc w:val="both"/>
            </w:pPr>
            <w:r w:rsidRPr="007D3885">
              <w:t>Требования к значениям показателей установлены в соответствии с ГОСТ 8267 «Щебень и гравий из плотных горных пород для строительных работ. Технические условия»</w:t>
            </w:r>
          </w:p>
        </w:tc>
      </w:tr>
      <w:tr w:rsidR="00A94804" w:rsidRPr="007D3885" w14:paraId="4BAB9853" w14:textId="77777777" w:rsidTr="00E00BBB">
        <w:trPr>
          <w:trHeight w:val="67"/>
        </w:trPr>
        <w:tc>
          <w:tcPr>
            <w:tcW w:w="318" w:type="pct"/>
          </w:tcPr>
          <w:p w14:paraId="45252B53" w14:textId="77777777" w:rsidR="00B02CC0" w:rsidRPr="007D3885" w:rsidRDefault="00B02CC0" w:rsidP="00B62635">
            <w:pPr>
              <w:pStyle w:val="ae"/>
              <w:numPr>
                <w:ilvl w:val="0"/>
                <w:numId w:val="214"/>
              </w:numPr>
              <w:ind w:left="0" w:firstLine="709"/>
              <w:jc w:val="center"/>
            </w:pPr>
          </w:p>
        </w:tc>
        <w:tc>
          <w:tcPr>
            <w:tcW w:w="1765" w:type="pct"/>
          </w:tcPr>
          <w:p w14:paraId="3DFBF654" w14:textId="77777777" w:rsidR="00B02CC0" w:rsidRPr="007D3885" w:rsidRDefault="00B02CC0" w:rsidP="00943964">
            <w:pPr>
              <w:ind w:firstLine="709"/>
            </w:pPr>
            <w:r w:rsidRPr="007D3885">
              <w:t>Щебень для устройства заклинки подстилающих подушек под конструкции</w:t>
            </w:r>
          </w:p>
        </w:tc>
        <w:tc>
          <w:tcPr>
            <w:tcW w:w="2918" w:type="pct"/>
          </w:tcPr>
          <w:p w14:paraId="0625D2EE"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5 </w:t>
            </w:r>
            <w:r w:rsidRPr="007D3885">
              <w:rPr>
                <w:b/>
                <w:shd w:val="clear" w:color="auto" w:fill="FFFFFF"/>
              </w:rPr>
              <w:t>до</w:t>
            </w:r>
            <w:r w:rsidRPr="007D3885">
              <w:rPr>
                <w:b/>
              </w:rPr>
              <w:t xml:space="preserve"> 20 мм</w:t>
            </w:r>
          </w:p>
          <w:p w14:paraId="7419A2D7" w14:textId="77777777" w:rsidR="00B02CC0" w:rsidRPr="007D3885" w:rsidRDefault="00B02CC0" w:rsidP="00943964">
            <w:pPr>
              <w:ind w:firstLine="709"/>
              <w:jc w:val="both"/>
            </w:pPr>
            <w:r w:rsidRPr="007D3885">
              <w:t>Марка по дробимости: не менее 800.</w:t>
            </w:r>
          </w:p>
          <w:p w14:paraId="1688FCA8" w14:textId="77777777" w:rsidR="00B02CC0" w:rsidRPr="007D3885" w:rsidRDefault="00B02CC0" w:rsidP="00943964">
            <w:pPr>
              <w:ind w:firstLine="709"/>
              <w:jc w:val="both"/>
            </w:pPr>
            <w:r w:rsidRPr="007D3885">
              <w:t xml:space="preserve">Марка по сопротивлению дробления и износа: И3. </w:t>
            </w:r>
          </w:p>
          <w:p w14:paraId="205177E6" w14:textId="77777777" w:rsidR="00B02CC0" w:rsidRPr="007D3885" w:rsidRDefault="00B02CC0" w:rsidP="00943964">
            <w:pPr>
              <w:ind w:firstLine="709"/>
              <w:jc w:val="both"/>
            </w:pPr>
            <w:r w:rsidRPr="007D3885">
              <w:t xml:space="preserve">Марка по морозостойкости: не менее F100. </w:t>
            </w:r>
          </w:p>
          <w:p w14:paraId="7071753D" w14:textId="77777777" w:rsidR="00B02CC0" w:rsidRPr="007D3885" w:rsidRDefault="00B02CC0" w:rsidP="00943964">
            <w:pPr>
              <w:ind w:firstLine="709"/>
              <w:jc w:val="both"/>
            </w:pPr>
            <w:r w:rsidRPr="007D3885">
              <w:lastRenderedPageBreak/>
              <w:t>Требования к значениям показателей установлены в соответствии с ГОСТ 8267 «Щебень и гравий из плотных горных пород для строительных работ. Технические условия»</w:t>
            </w:r>
          </w:p>
        </w:tc>
      </w:tr>
      <w:tr w:rsidR="00A94804" w:rsidRPr="007D3885" w14:paraId="4C09B5C0" w14:textId="77777777" w:rsidTr="00E00BBB">
        <w:tc>
          <w:tcPr>
            <w:tcW w:w="318" w:type="pct"/>
          </w:tcPr>
          <w:p w14:paraId="10FF890A" w14:textId="77777777" w:rsidR="00B02CC0" w:rsidRPr="007D3885" w:rsidRDefault="00B02CC0" w:rsidP="00B62635">
            <w:pPr>
              <w:pStyle w:val="ae"/>
              <w:numPr>
                <w:ilvl w:val="0"/>
                <w:numId w:val="214"/>
              </w:numPr>
              <w:ind w:left="0" w:firstLine="709"/>
              <w:jc w:val="center"/>
            </w:pPr>
          </w:p>
        </w:tc>
        <w:tc>
          <w:tcPr>
            <w:tcW w:w="1765" w:type="pct"/>
          </w:tcPr>
          <w:p w14:paraId="3638F2CA" w14:textId="77777777" w:rsidR="00B02CC0" w:rsidRPr="007D3885" w:rsidRDefault="00B02CC0" w:rsidP="00943964">
            <w:pPr>
              <w:ind w:firstLine="709"/>
            </w:pPr>
            <w:r w:rsidRPr="007D3885">
              <w:t>Бетон для устройства бетонной подготовки при устройстве подстилающих подушек</w:t>
            </w:r>
          </w:p>
        </w:tc>
        <w:tc>
          <w:tcPr>
            <w:tcW w:w="2918" w:type="pct"/>
          </w:tcPr>
          <w:p w14:paraId="41C70507" w14:textId="77777777" w:rsidR="00B02CC0" w:rsidRPr="007D3885" w:rsidRDefault="00B02CC0" w:rsidP="00943964">
            <w:pPr>
              <w:ind w:firstLine="709"/>
            </w:pPr>
            <w:r w:rsidRPr="007D3885">
              <w:t>Класс по прочности: не менее В15;</w:t>
            </w:r>
          </w:p>
          <w:p w14:paraId="0B18A8A0" w14:textId="77777777" w:rsidR="00B02CC0" w:rsidRPr="007D3885" w:rsidRDefault="00B02CC0" w:rsidP="00943964">
            <w:pPr>
              <w:ind w:firstLine="709"/>
            </w:pPr>
            <w:r w:rsidRPr="007D3885">
              <w:t>Требования к значениям показателей установлены в соответствии с ГОСТ 26633 «Бетоны тяжелые и мелкозернистые. Технические условия»</w:t>
            </w:r>
          </w:p>
        </w:tc>
      </w:tr>
      <w:tr w:rsidR="00A94804" w:rsidRPr="007D3885" w14:paraId="7D2EB262" w14:textId="77777777" w:rsidTr="00E00BBB">
        <w:tc>
          <w:tcPr>
            <w:tcW w:w="318" w:type="pct"/>
          </w:tcPr>
          <w:p w14:paraId="2B8E665C" w14:textId="77777777" w:rsidR="00B02CC0" w:rsidRPr="007D3885" w:rsidRDefault="00B02CC0" w:rsidP="00B62635">
            <w:pPr>
              <w:pStyle w:val="ae"/>
              <w:numPr>
                <w:ilvl w:val="0"/>
                <w:numId w:val="214"/>
              </w:numPr>
              <w:ind w:left="0" w:firstLine="709"/>
              <w:jc w:val="center"/>
            </w:pPr>
          </w:p>
        </w:tc>
        <w:tc>
          <w:tcPr>
            <w:tcW w:w="1765" w:type="pct"/>
          </w:tcPr>
          <w:p w14:paraId="10F9A893" w14:textId="77777777" w:rsidR="00B02CC0" w:rsidRPr="007D3885" w:rsidRDefault="00B02CC0" w:rsidP="00943964">
            <w:pPr>
              <w:ind w:firstLine="709"/>
            </w:pPr>
            <w:r w:rsidRPr="007D3885">
              <w:t>Цементно-песчаный раствор для проливки щебеночных подстилающих подушек</w:t>
            </w:r>
          </w:p>
        </w:tc>
        <w:tc>
          <w:tcPr>
            <w:tcW w:w="2918" w:type="pct"/>
          </w:tcPr>
          <w:p w14:paraId="54C4B803" w14:textId="77777777" w:rsidR="00B02CC0" w:rsidRPr="007D3885" w:rsidRDefault="00B02CC0" w:rsidP="00943964">
            <w:pPr>
              <w:pStyle w:val="1a"/>
              <w:shd w:val="clear" w:color="auto" w:fill="FFFFFF"/>
              <w:ind w:firstLine="709"/>
              <w:textAlignment w:val="baseline"/>
              <w:rPr>
                <w:rFonts w:cs="Arial"/>
                <w:b w:val="0"/>
                <w:sz w:val="22"/>
                <w:szCs w:val="22"/>
              </w:rPr>
            </w:pPr>
            <w:r w:rsidRPr="007D3885">
              <w:rPr>
                <w:rFonts w:cs="Arial"/>
                <w:b w:val="0"/>
                <w:sz w:val="22"/>
                <w:szCs w:val="22"/>
              </w:rPr>
              <w:t xml:space="preserve">Марка по прочности затвердевшего раствора на сжатие: не ниже М 200. </w:t>
            </w:r>
          </w:p>
          <w:p w14:paraId="19D4362A" w14:textId="77777777" w:rsidR="00B02CC0" w:rsidRPr="007D3885" w:rsidRDefault="00B02CC0" w:rsidP="00943964">
            <w:pPr>
              <w:ind w:firstLine="709"/>
            </w:pPr>
            <w:r w:rsidRPr="007D3885">
              <w:rPr>
                <w:rFonts w:cs="Arial"/>
              </w:rPr>
              <w:t>Требования к значениям показателей в соответствии с ГОСТ 28013 «Растворы строительные. Общие технические условия»</w:t>
            </w:r>
          </w:p>
        </w:tc>
      </w:tr>
      <w:tr w:rsidR="00A94804" w:rsidRPr="007D3885" w14:paraId="00398697" w14:textId="77777777" w:rsidTr="00E00BBB">
        <w:tc>
          <w:tcPr>
            <w:tcW w:w="318" w:type="pct"/>
          </w:tcPr>
          <w:p w14:paraId="037E6499" w14:textId="77777777" w:rsidR="00B02CC0" w:rsidRPr="007D3885" w:rsidRDefault="00B02CC0" w:rsidP="00B62635">
            <w:pPr>
              <w:pStyle w:val="ae"/>
              <w:numPr>
                <w:ilvl w:val="0"/>
                <w:numId w:val="214"/>
              </w:numPr>
              <w:ind w:left="0" w:firstLine="709"/>
              <w:jc w:val="center"/>
            </w:pPr>
          </w:p>
        </w:tc>
        <w:tc>
          <w:tcPr>
            <w:tcW w:w="1765" w:type="pct"/>
          </w:tcPr>
          <w:p w14:paraId="22E5F2F6" w14:textId="77777777" w:rsidR="00B02CC0" w:rsidRPr="007D3885" w:rsidRDefault="00B02CC0" w:rsidP="00943964">
            <w:pPr>
              <w:ind w:firstLine="709"/>
            </w:pPr>
            <w:r w:rsidRPr="007D3885">
              <w:t>Песок для устройства подстилающих подушек под конструкции</w:t>
            </w:r>
          </w:p>
        </w:tc>
        <w:tc>
          <w:tcPr>
            <w:tcW w:w="2918" w:type="pct"/>
          </w:tcPr>
          <w:p w14:paraId="6AA695BD" w14:textId="77777777" w:rsidR="00B02CC0" w:rsidRPr="007D3885" w:rsidRDefault="00B02CC0" w:rsidP="00943964">
            <w:pPr>
              <w:pStyle w:val="ad"/>
              <w:ind w:left="0" w:firstLine="709"/>
              <w:jc w:val="both"/>
              <w:rPr>
                <w:sz w:val="22"/>
                <w:szCs w:val="22"/>
                <w:shd w:val="clear" w:color="auto" w:fill="FFFFFF"/>
              </w:rPr>
            </w:pPr>
            <w:r w:rsidRPr="007D3885">
              <w:rPr>
                <w:sz w:val="22"/>
                <w:szCs w:val="22"/>
                <w:shd w:val="clear" w:color="auto" w:fill="FFFFFF"/>
              </w:rPr>
              <w:t>Группа песка:</w:t>
            </w:r>
            <w:r w:rsidRPr="007D3885">
              <w:rPr>
                <w:sz w:val="22"/>
                <w:szCs w:val="22"/>
              </w:rPr>
              <w:t xml:space="preserve"> </w:t>
            </w:r>
            <w:r w:rsidRPr="007D3885">
              <w:rPr>
                <w:b/>
                <w:sz w:val="22"/>
                <w:szCs w:val="22"/>
              </w:rPr>
              <w:t>средний</w:t>
            </w:r>
          </w:p>
          <w:p w14:paraId="13CB73B7" w14:textId="77777777" w:rsidR="00B02CC0" w:rsidRPr="007D3885" w:rsidRDefault="00B02CC0" w:rsidP="00943964">
            <w:pPr>
              <w:pStyle w:val="ad"/>
              <w:ind w:left="0" w:firstLine="709"/>
              <w:jc w:val="both"/>
              <w:rPr>
                <w:b/>
                <w:sz w:val="22"/>
                <w:szCs w:val="22"/>
              </w:rPr>
            </w:pPr>
            <w:r w:rsidRPr="007D3885">
              <w:rPr>
                <w:sz w:val="22"/>
                <w:szCs w:val="22"/>
              </w:rPr>
              <w:t xml:space="preserve">Класс песка: II. </w:t>
            </w:r>
          </w:p>
          <w:p w14:paraId="7F22F736" w14:textId="77777777" w:rsidR="00B02CC0" w:rsidRPr="007D3885" w:rsidRDefault="00B02CC0" w:rsidP="00943964">
            <w:pPr>
              <w:pStyle w:val="ad"/>
              <w:ind w:left="0" w:firstLine="709"/>
              <w:jc w:val="both"/>
              <w:rPr>
                <w:sz w:val="22"/>
                <w:szCs w:val="22"/>
              </w:rPr>
            </w:pPr>
            <w:r w:rsidRPr="007D3885">
              <w:rPr>
                <w:sz w:val="22"/>
                <w:szCs w:val="22"/>
              </w:rPr>
              <w:t>Коэффициент фильтрации - не менее 2 м/сут</w:t>
            </w:r>
            <w:r w:rsidR="00F57A4C" w:rsidRPr="007D3885">
              <w:rPr>
                <w:sz w:val="22"/>
                <w:szCs w:val="22"/>
              </w:rPr>
              <w:t>.</w:t>
            </w:r>
            <w:r w:rsidRPr="007D3885">
              <w:rPr>
                <w:sz w:val="22"/>
                <w:szCs w:val="22"/>
              </w:rPr>
              <w:t xml:space="preserve"> (если другое не указано в техническом регламенте на производство работ)</w:t>
            </w:r>
          </w:p>
          <w:p w14:paraId="7B72DA9C" w14:textId="77777777" w:rsidR="00B02CC0" w:rsidRPr="007D3885" w:rsidRDefault="00B02CC0" w:rsidP="00943964">
            <w:pPr>
              <w:pStyle w:val="ad"/>
              <w:ind w:left="0" w:firstLine="709"/>
              <w:jc w:val="both"/>
              <w:rPr>
                <w:sz w:val="22"/>
                <w:szCs w:val="22"/>
              </w:rPr>
            </w:pPr>
            <w:r w:rsidRPr="007D3885">
              <w:rPr>
                <w:sz w:val="22"/>
                <w:szCs w:val="22"/>
              </w:rPr>
              <w:t>Требования к значениям показателей установлены в соответствии с ГОСТ 8736 «Песок для строительных работ. Технические условия».</w:t>
            </w:r>
          </w:p>
        </w:tc>
      </w:tr>
      <w:tr w:rsidR="00A94804" w:rsidRPr="007D3885" w14:paraId="50A7D965" w14:textId="77777777" w:rsidTr="00E00BBB">
        <w:tc>
          <w:tcPr>
            <w:tcW w:w="318" w:type="pct"/>
          </w:tcPr>
          <w:p w14:paraId="39ED0255" w14:textId="77777777" w:rsidR="00B02CC0" w:rsidRPr="007D3885" w:rsidRDefault="00B02CC0" w:rsidP="00B62635">
            <w:pPr>
              <w:pStyle w:val="ae"/>
              <w:numPr>
                <w:ilvl w:val="0"/>
                <w:numId w:val="214"/>
              </w:numPr>
              <w:ind w:left="0" w:firstLine="709"/>
              <w:jc w:val="center"/>
            </w:pPr>
          </w:p>
        </w:tc>
        <w:tc>
          <w:tcPr>
            <w:tcW w:w="1765" w:type="pct"/>
          </w:tcPr>
          <w:p w14:paraId="547F488D" w14:textId="77777777" w:rsidR="00B02CC0" w:rsidRPr="007D3885" w:rsidRDefault="00B02CC0" w:rsidP="00943964">
            <w:pPr>
              <w:ind w:firstLine="709"/>
            </w:pPr>
            <w:r w:rsidRPr="007D3885">
              <w:t>Песок для устройства подстилающих подушек под конструкции</w:t>
            </w:r>
          </w:p>
        </w:tc>
        <w:tc>
          <w:tcPr>
            <w:tcW w:w="2918" w:type="pct"/>
          </w:tcPr>
          <w:p w14:paraId="320F3100" w14:textId="77777777" w:rsidR="00B02CC0" w:rsidRPr="007D3885" w:rsidRDefault="00B02CC0" w:rsidP="00943964">
            <w:pPr>
              <w:pStyle w:val="ad"/>
              <w:ind w:left="0" w:firstLine="709"/>
              <w:jc w:val="both"/>
              <w:rPr>
                <w:sz w:val="22"/>
                <w:szCs w:val="22"/>
                <w:shd w:val="clear" w:color="auto" w:fill="FFFFFF"/>
              </w:rPr>
            </w:pPr>
            <w:r w:rsidRPr="007D3885">
              <w:rPr>
                <w:sz w:val="22"/>
                <w:szCs w:val="22"/>
                <w:shd w:val="clear" w:color="auto" w:fill="FFFFFF"/>
              </w:rPr>
              <w:t>Группа песка:</w:t>
            </w:r>
            <w:r w:rsidRPr="007D3885">
              <w:rPr>
                <w:sz w:val="22"/>
                <w:szCs w:val="22"/>
              </w:rPr>
              <w:t xml:space="preserve"> </w:t>
            </w:r>
            <w:r w:rsidRPr="007D3885">
              <w:rPr>
                <w:b/>
                <w:sz w:val="22"/>
                <w:szCs w:val="22"/>
              </w:rPr>
              <w:t>мелкий</w:t>
            </w:r>
          </w:p>
          <w:p w14:paraId="0BD7966F" w14:textId="77777777" w:rsidR="00B02CC0" w:rsidRPr="007D3885" w:rsidRDefault="00B02CC0" w:rsidP="00943964">
            <w:pPr>
              <w:pStyle w:val="ad"/>
              <w:ind w:left="0" w:firstLine="709"/>
              <w:jc w:val="both"/>
              <w:rPr>
                <w:b/>
                <w:sz w:val="22"/>
                <w:szCs w:val="22"/>
              </w:rPr>
            </w:pPr>
            <w:r w:rsidRPr="007D3885">
              <w:rPr>
                <w:sz w:val="22"/>
                <w:szCs w:val="22"/>
              </w:rPr>
              <w:t xml:space="preserve">Класс песка: II. </w:t>
            </w:r>
          </w:p>
          <w:p w14:paraId="68B2D419" w14:textId="77777777" w:rsidR="00B02CC0" w:rsidRPr="007D3885" w:rsidRDefault="00B02CC0" w:rsidP="00943964">
            <w:pPr>
              <w:pStyle w:val="ad"/>
              <w:ind w:left="0" w:firstLine="709"/>
              <w:jc w:val="both"/>
              <w:rPr>
                <w:sz w:val="22"/>
                <w:szCs w:val="22"/>
              </w:rPr>
            </w:pPr>
            <w:r w:rsidRPr="007D3885">
              <w:rPr>
                <w:sz w:val="22"/>
                <w:szCs w:val="22"/>
              </w:rPr>
              <w:t>Коэффициент фильтрации - не менее 2 м/сут</w:t>
            </w:r>
            <w:r w:rsidR="00F57A4C" w:rsidRPr="007D3885">
              <w:rPr>
                <w:sz w:val="22"/>
                <w:szCs w:val="22"/>
              </w:rPr>
              <w:t>.</w:t>
            </w:r>
            <w:r w:rsidRPr="007D3885">
              <w:rPr>
                <w:sz w:val="22"/>
                <w:szCs w:val="22"/>
              </w:rPr>
              <w:t xml:space="preserve"> (если другое не указано в техническом регламенте на производство работ)</w:t>
            </w:r>
          </w:p>
          <w:p w14:paraId="2F7FB0A1" w14:textId="77777777" w:rsidR="00B02CC0" w:rsidRPr="007D3885" w:rsidRDefault="00B02CC0" w:rsidP="00943964">
            <w:pPr>
              <w:pStyle w:val="ad"/>
              <w:ind w:left="0" w:firstLine="709"/>
              <w:jc w:val="both"/>
              <w:rPr>
                <w:sz w:val="22"/>
                <w:szCs w:val="22"/>
                <w:shd w:val="clear" w:color="auto" w:fill="FFFFFF"/>
              </w:rPr>
            </w:pPr>
            <w:r w:rsidRPr="007D3885">
              <w:rPr>
                <w:sz w:val="22"/>
                <w:szCs w:val="22"/>
              </w:rPr>
              <w:t>Требования к значениям показателей установ</w:t>
            </w:r>
            <w:r w:rsidR="00C7747B" w:rsidRPr="007D3885">
              <w:rPr>
                <w:sz w:val="22"/>
                <w:szCs w:val="22"/>
              </w:rPr>
              <w:t>лены в соответствии с ГОСТ 8736</w:t>
            </w:r>
            <w:r w:rsidRPr="007D3885">
              <w:rPr>
                <w:sz w:val="22"/>
                <w:szCs w:val="22"/>
              </w:rPr>
              <w:t xml:space="preserve"> «Песок для строительных работ. Технические условия».</w:t>
            </w:r>
          </w:p>
        </w:tc>
      </w:tr>
      <w:tr w:rsidR="00A94804" w:rsidRPr="007D3885" w14:paraId="232FC0AC" w14:textId="77777777" w:rsidTr="00E00BBB">
        <w:tc>
          <w:tcPr>
            <w:tcW w:w="318" w:type="pct"/>
          </w:tcPr>
          <w:p w14:paraId="524BC76A" w14:textId="77777777" w:rsidR="00B02CC0" w:rsidRPr="007D3885" w:rsidRDefault="00B02CC0" w:rsidP="00B62635">
            <w:pPr>
              <w:pStyle w:val="ae"/>
              <w:numPr>
                <w:ilvl w:val="0"/>
                <w:numId w:val="214"/>
              </w:numPr>
              <w:ind w:left="0" w:firstLine="709"/>
              <w:jc w:val="center"/>
            </w:pPr>
          </w:p>
        </w:tc>
        <w:tc>
          <w:tcPr>
            <w:tcW w:w="1765" w:type="pct"/>
          </w:tcPr>
          <w:p w14:paraId="402E118A" w14:textId="77777777" w:rsidR="00B02CC0" w:rsidRPr="007D3885" w:rsidRDefault="00B02CC0" w:rsidP="00943964">
            <w:pPr>
              <w:ind w:firstLine="709"/>
              <w:rPr>
                <w:b/>
              </w:rPr>
            </w:pPr>
            <w:r w:rsidRPr="007D3885">
              <w:t>Бетон для устройства конструкций фундаментов</w:t>
            </w:r>
          </w:p>
        </w:tc>
        <w:tc>
          <w:tcPr>
            <w:tcW w:w="2918" w:type="pct"/>
          </w:tcPr>
          <w:p w14:paraId="4263A16A" w14:textId="77777777" w:rsidR="00B02CC0" w:rsidRPr="007D3885" w:rsidRDefault="00B02CC0" w:rsidP="00943964">
            <w:pPr>
              <w:ind w:firstLine="709"/>
            </w:pPr>
            <w:r w:rsidRPr="007D3885">
              <w:t>Класс по прочности: не менее В30;</w:t>
            </w:r>
          </w:p>
          <w:p w14:paraId="033447E3" w14:textId="77777777" w:rsidR="00B02CC0" w:rsidRPr="007D3885" w:rsidRDefault="00B02CC0" w:rsidP="00943964">
            <w:pPr>
              <w:ind w:firstLine="709"/>
            </w:pPr>
            <w:r w:rsidRPr="007D3885">
              <w:t>Марка по морозостойкости: не менее F1 300;</w:t>
            </w:r>
          </w:p>
          <w:p w14:paraId="07B683EB" w14:textId="77777777" w:rsidR="00B02CC0" w:rsidRPr="007D3885" w:rsidRDefault="00B02CC0" w:rsidP="00943964">
            <w:pPr>
              <w:ind w:firstLine="709"/>
            </w:pPr>
            <w:r w:rsidRPr="007D3885">
              <w:t>Марка по водонепроницаемости: не менее W8.</w:t>
            </w:r>
          </w:p>
          <w:p w14:paraId="7FEF878A" w14:textId="77777777" w:rsidR="00B02CC0" w:rsidRPr="007D3885" w:rsidRDefault="00B02CC0" w:rsidP="00943964">
            <w:pPr>
              <w:ind w:firstLine="709"/>
              <w:rPr>
                <w:b/>
              </w:rPr>
            </w:pPr>
            <w:r w:rsidRPr="007D3885">
              <w:t>Требования к значениям показателей установл</w:t>
            </w:r>
            <w:r w:rsidR="00C7747B" w:rsidRPr="007D3885">
              <w:t>ены в соответствии с ГОСТ 26633</w:t>
            </w:r>
            <w:r w:rsidRPr="007D3885">
              <w:t xml:space="preserve"> «Бетоны тяжелые и мелкозернистые. Технические условия»</w:t>
            </w:r>
          </w:p>
        </w:tc>
      </w:tr>
      <w:tr w:rsidR="00A94804" w:rsidRPr="007D3885" w14:paraId="3D570CB2" w14:textId="77777777" w:rsidTr="00E00BBB">
        <w:tc>
          <w:tcPr>
            <w:tcW w:w="318" w:type="pct"/>
          </w:tcPr>
          <w:p w14:paraId="79FF414D" w14:textId="77777777" w:rsidR="00B02CC0" w:rsidRPr="007D3885" w:rsidRDefault="00B02CC0" w:rsidP="00B62635">
            <w:pPr>
              <w:pStyle w:val="ae"/>
              <w:numPr>
                <w:ilvl w:val="0"/>
                <w:numId w:val="214"/>
              </w:numPr>
              <w:ind w:left="0" w:firstLine="709"/>
              <w:jc w:val="center"/>
            </w:pPr>
          </w:p>
        </w:tc>
        <w:tc>
          <w:tcPr>
            <w:tcW w:w="1765" w:type="pct"/>
          </w:tcPr>
          <w:p w14:paraId="5079175D" w14:textId="77777777" w:rsidR="00B02CC0" w:rsidRPr="007D3885" w:rsidRDefault="00B02CC0" w:rsidP="00943964">
            <w:pPr>
              <w:ind w:firstLine="709"/>
            </w:pPr>
            <w:r w:rsidRPr="007D3885">
              <w:t>Гидроизоляция фундаментов и других засыпаемых элементов</w:t>
            </w:r>
          </w:p>
        </w:tc>
        <w:tc>
          <w:tcPr>
            <w:tcW w:w="2918" w:type="pct"/>
          </w:tcPr>
          <w:p w14:paraId="5082364E" w14:textId="77777777" w:rsidR="00B02CC0" w:rsidRPr="007D3885" w:rsidRDefault="00B02CC0" w:rsidP="00943964">
            <w:pPr>
              <w:pStyle w:val="ad"/>
              <w:ind w:left="0" w:firstLine="709"/>
              <w:jc w:val="both"/>
              <w:rPr>
                <w:sz w:val="22"/>
                <w:szCs w:val="22"/>
              </w:rPr>
            </w:pPr>
            <w:r w:rsidRPr="007D3885">
              <w:rPr>
                <w:sz w:val="22"/>
                <w:szCs w:val="22"/>
              </w:rPr>
              <w:t>Тип гидроизоляции: мастичная обмазочная</w:t>
            </w:r>
          </w:p>
          <w:p w14:paraId="2E6A4147" w14:textId="77777777" w:rsidR="00B02CC0" w:rsidRPr="007D3885" w:rsidRDefault="00B02CC0" w:rsidP="00943964">
            <w:pPr>
              <w:ind w:firstLine="709"/>
              <w:jc w:val="both"/>
            </w:pPr>
            <w:r w:rsidRPr="007D3885">
              <w:t>Требования к значениям показателей установл</w:t>
            </w:r>
            <w:r w:rsidR="00C7747B" w:rsidRPr="007D3885">
              <w:t>ены в соответствии с ГОСТ 30693 Ма</w:t>
            </w:r>
            <w:r w:rsidRPr="007D3885">
              <w:t>стики кровельные и гидроизоляционные. Общие технические условия</w:t>
            </w:r>
          </w:p>
        </w:tc>
      </w:tr>
      <w:tr w:rsidR="00A94804" w:rsidRPr="007D3885" w14:paraId="3BC30B0D" w14:textId="77777777" w:rsidTr="00E00BBB">
        <w:tc>
          <w:tcPr>
            <w:tcW w:w="318" w:type="pct"/>
          </w:tcPr>
          <w:p w14:paraId="4F8EE294" w14:textId="77777777" w:rsidR="00B02CC0" w:rsidRPr="007D3885" w:rsidRDefault="00B02CC0" w:rsidP="00943964">
            <w:pPr>
              <w:ind w:firstLine="709"/>
              <w:jc w:val="center"/>
            </w:pPr>
          </w:p>
        </w:tc>
        <w:tc>
          <w:tcPr>
            <w:tcW w:w="4682" w:type="pct"/>
            <w:gridSpan w:val="2"/>
          </w:tcPr>
          <w:p w14:paraId="37972068" w14:textId="77777777" w:rsidR="00B02CC0" w:rsidRPr="007D3885" w:rsidRDefault="00B02CC0" w:rsidP="00943964">
            <w:pPr>
              <w:ind w:firstLine="709"/>
            </w:pPr>
            <w:r w:rsidRPr="007D3885">
              <w:rPr>
                <w:b/>
              </w:rPr>
              <w:t>При производстве работ по пролетным строениям на мостовых сооружениях</w:t>
            </w:r>
          </w:p>
        </w:tc>
      </w:tr>
      <w:tr w:rsidR="00A94804" w:rsidRPr="007D3885" w14:paraId="2D1E3E10" w14:textId="77777777" w:rsidTr="00E00BBB">
        <w:tc>
          <w:tcPr>
            <w:tcW w:w="318" w:type="pct"/>
          </w:tcPr>
          <w:p w14:paraId="448BC053" w14:textId="77777777" w:rsidR="00B02CC0" w:rsidRPr="007D3885" w:rsidRDefault="00B02CC0" w:rsidP="00B62635">
            <w:pPr>
              <w:pStyle w:val="ae"/>
              <w:numPr>
                <w:ilvl w:val="0"/>
                <w:numId w:val="215"/>
              </w:numPr>
              <w:ind w:left="0" w:firstLine="709"/>
              <w:jc w:val="center"/>
            </w:pPr>
          </w:p>
        </w:tc>
        <w:tc>
          <w:tcPr>
            <w:tcW w:w="1765" w:type="pct"/>
          </w:tcPr>
          <w:p w14:paraId="405DF862" w14:textId="77777777" w:rsidR="00B02CC0" w:rsidRPr="007D3885" w:rsidRDefault="00B02CC0" w:rsidP="00943964">
            <w:pPr>
              <w:ind w:firstLine="709"/>
            </w:pPr>
            <w:r w:rsidRPr="007D3885">
              <w:t>Ремонтный состав для бетонных поверхностей</w:t>
            </w:r>
          </w:p>
        </w:tc>
        <w:tc>
          <w:tcPr>
            <w:tcW w:w="2918" w:type="pct"/>
          </w:tcPr>
          <w:p w14:paraId="700EA556" w14:textId="77777777" w:rsidR="00B02CC0" w:rsidRPr="007D3885" w:rsidRDefault="00B02CC0" w:rsidP="00943964">
            <w:pPr>
              <w:ind w:firstLine="709"/>
            </w:pPr>
            <w:r w:rsidRPr="007D3885">
              <w:t>Тип материала-быстротвердеющая безусадочная смесь тиксотропного типа</w:t>
            </w:r>
          </w:p>
          <w:p w14:paraId="7CE9B6FF" w14:textId="77777777" w:rsidR="00B02CC0" w:rsidRPr="007D3885" w:rsidRDefault="00B02CC0" w:rsidP="00943964">
            <w:pPr>
              <w:ind w:firstLine="709"/>
            </w:pPr>
            <w:r w:rsidRPr="007D3885">
              <w:t>Наличие фиброволокон в составе-необходимо</w:t>
            </w:r>
          </w:p>
        </w:tc>
      </w:tr>
      <w:tr w:rsidR="00A94804" w:rsidRPr="007D3885" w14:paraId="46CB756A" w14:textId="77777777" w:rsidTr="00E00BBB">
        <w:tc>
          <w:tcPr>
            <w:tcW w:w="318" w:type="pct"/>
          </w:tcPr>
          <w:p w14:paraId="7C3FB52A" w14:textId="77777777" w:rsidR="00B02CC0" w:rsidRPr="007D3885" w:rsidRDefault="00B02CC0" w:rsidP="00B62635">
            <w:pPr>
              <w:pStyle w:val="ae"/>
              <w:numPr>
                <w:ilvl w:val="0"/>
                <w:numId w:val="215"/>
              </w:numPr>
              <w:ind w:left="0" w:firstLine="709"/>
              <w:jc w:val="center"/>
            </w:pPr>
          </w:p>
        </w:tc>
        <w:tc>
          <w:tcPr>
            <w:tcW w:w="1765" w:type="pct"/>
            <w:vAlign w:val="center"/>
          </w:tcPr>
          <w:p w14:paraId="331605CB" w14:textId="77777777" w:rsidR="00B02CC0" w:rsidRPr="007D3885" w:rsidRDefault="00B02CC0" w:rsidP="00943964">
            <w:pPr>
              <w:ind w:firstLine="709"/>
            </w:pPr>
            <w:r w:rsidRPr="007D3885">
              <w:t>Полиуретановая краска для бетонных поверхностей (если другой тип краски не указан в техническом регламенте на производство работ)</w:t>
            </w:r>
          </w:p>
        </w:tc>
        <w:tc>
          <w:tcPr>
            <w:tcW w:w="2918" w:type="pct"/>
          </w:tcPr>
          <w:p w14:paraId="6EE90832" w14:textId="77777777" w:rsidR="00B02CC0" w:rsidRPr="007D3885" w:rsidRDefault="00B02CC0" w:rsidP="00943964">
            <w:pPr>
              <w:ind w:firstLine="709"/>
            </w:pPr>
            <w:r w:rsidRPr="007D3885">
              <w:t>Адгезия к бетону: не менее 2,5МПа.</w:t>
            </w:r>
          </w:p>
          <w:p w14:paraId="7CEC62FE"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139E9BCB" w14:textId="77777777" w:rsidR="00B02CC0" w:rsidRPr="007D3885" w:rsidRDefault="00B02CC0" w:rsidP="00943964">
            <w:pPr>
              <w:adjustRightInd w:val="0"/>
              <w:ind w:firstLine="709"/>
              <w:jc w:val="both"/>
              <w:rPr>
                <w:rFonts w:eastAsia="Arial Unicode MS"/>
              </w:rPr>
            </w:pPr>
            <w:r w:rsidRPr="007D3885">
              <w:t>Требования к значениям показателей установлены в соответствии с</w:t>
            </w:r>
            <w:r w:rsidR="00C7747B"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r w:rsidR="00A94804" w:rsidRPr="007D3885" w14:paraId="36A42ACA" w14:textId="77777777" w:rsidTr="00E00BBB">
        <w:tc>
          <w:tcPr>
            <w:tcW w:w="318" w:type="pct"/>
          </w:tcPr>
          <w:p w14:paraId="066445F8" w14:textId="77777777" w:rsidR="00B02CC0" w:rsidRPr="007D3885" w:rsidRDefault="00B02CC0" w:rsidP="00B62635">
            <w:pPr>
              <w:pStyle w:val="ae"/>
              <w:numPr>
                <w:ilvl w:val="0"/>
                <w:numId w:val="215"/>
              </w:numPr>
              <w:ind w:left="0" w:firstLine="709"/>
              <w:jc w:val="center"/>
            </w:pPr>
          </w:p>
        </w:tc>
        <w:tc>
          <w:tcPr>
            <w:tcW w:w="1765" w:type="pct"/>
            <w:vAlign w:val="center"/>
          </w:tcPr>
          <w:p w14:paraId="4FDCE221" w14:textId="77777777" w:rsidR="00B02CC0" w:rsidRPr="007D3885" w:rsidRDefault="00B02CC0" w:rsidP="00943964">
            <w:pPr>
              <w:ind w:firstLine="709"/>
            </w:pPr>
            <w:r w:rsidRPr="007D3885">
              <w:t>Полиуретановая краска для металлических поверхностей (если другой тип краски не указан в техническом регламенте на производство работ)</w:t>
            </w:r>
          </w:p>
        </w:tc>
        <w:tc>
          <w:tcPr>
            <w:tcW w:w="2918" w:type="pct"/>
          </w:tcPr>
          <w:p w14:paraId="67DBFE2D" w14:textId="77777777" w:rsidR="00B02CC0" w:rsidRPr="007D3885" w:rsidRDefault="00B02CC0" w:rsidP="00943964">
            <w:pPr>
              <w:ind w:firstLine="709"/>
            </w:pPr>
            <w:r w:rsidRPr="007D3885">
              <w:t>Адгезия пленки: не более 1 балла</w:t>
            </w:r>
          </w:p>
          <w:p w14:paraId="7DB2FDA7" w14:textId="77777777" w:rsidR="00B02CC0" w:rsidRPr="007D3885" w:rsidRDefault="00B02CC0" w:rsidP="00943964">
            <w:pPr>
              <w:ind w:firstLine="709"/>
            </w:pPr>
            <w:r w:rsidRPr="007D3885">
              <w:t>Цветографическая схема по согласованию с Заказчиком</w:t>
            </w:r>
          </w:p>
          <w:p w14:paraId="56B9F2CB" w14:textId="77777777" w:rsidR="00B02CC0" w:rsidRPr="007D3885" w:rsidRDefault="00B02CC0" w:rsidP="00943964">
            <w:pPr>
              <w:ind w:firstLine="709"/>
            </w:pPr>
            <w:r w:rsidRPr="007D3885">
              <w:t>Требования к значениям показателей установлены в соответствии с</w:t>
            </w:r>
            <w:r w:rsidR="00C7747B"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r w:rsidR="00A94804" w:rsidRPr="007D3885" w14:paraId="1A1D4C8E" w14:textId="77777777" w:rsidTr="00E00BBB">
        <w:tc>
          <w:tcPr>
            <w:tcW w:w="318" w:type="pct"/>
          </w:tcPr>
          <w:p w14:paraId="530A6771" w14:textId="77777777" w:rsidR="00B02CC0" w:rsidRPr="007D3885" w:rsidRDefault="00B02CC0" w:rsidP="00943964">
            <w:pPr>
              <w:ind w:firstLine="709"/>
              <w:jc w:val="center"/>
            </w:pPr>
          </w:p>
        </w:tc>
        <w:tc>
          <w:tcPr>
            <w:tcW w:w="4682" w:type="pct"/>
            <w:gridSpan w:val="2"/>
          </w:tcPr>
          <w:p w14:paraId="512F2EA5" w14:textId="77777777" w:rsidR="00B02CC0" w:rsidRPr="007D3885" w:rsidRDefault="00B02CC0" w:rsidP="00943964">
            <w:pPr>
              <w:ind w:firstLine="709"/>
            </w:pPr>
            <w:r w:rsidRPr="007D3885">
              <w:rPr>
                <w:b/>
              </w:rPr>
              <w:t>При производстве работ на мостовом полотне мостовых сооружений</w:t>
            </w:r>
          </w:p>
        </w:tc>
      </w:tr>
      <w:tr w:rsidR="00A94804" w:rsidRPr="007D3885" w14:paraId="0578A78B" w14:textId="77777777" w:rsidTr="00E00BBB">
        <w:tc>
          <w:tcPr>
            <w:tcW w:w="318" w:type="pct"/>
          </w:tcPr>
          <w:p w14:paraId="710EAA8A" w14:textId="77777777" w:rsidR="00B02CC0" w:rsidRPr="007D3885" w:rsidRDefault="00B02CC0" w:rsidP="00B62635">
            <w:pPr>
              <w:pStyle w:val="ae"/>
              <w:numPr>
                <w:ilvl w:val="0"/>
                <w:numId w:val="216"/>
              </w:numPr>
              <w:ind w:left="0" w:firstLine="709"/>
              <w:jc w:val="center"/>
            </w:pPr>
          </w:p>
        </w:tc>
        <w:tc>
          <w:tcPr>
            <w:tcW w:w="1765" w:type="pct"/>
          </w:tcPr>
          <w:p w14:paraId="5AB170DC" w14:textId="77777777" w:rsidR="00B02CC0" w:rsidRPr="007D3885" w:rsidRDefault="00B02CC0" w:rsidP="00943964">
            <w:pPr>
              <w:ind w:firstLine="709"/>
            </w:pPr>
            <w:r w:rsidRPr="007D3885">
              <w:t>Одностороннее металлическое барьерное ограждение</w:t>
            </w:r>
          </w:p>
        </w:tc>
        <w:tc>
          <w:tcPr>
            <w:tcW w:w="2918" w:type="pct"/>
          </w:tcPr>
          <w:p w14:paraId="64438428" w14:textId="77777777" w:rsidR="00B02CC0" w:rsidRPr="007D3885" w:rsidRDefault="00B02CC0" w:rsidP="00943964">
            <w:pPr>
              <w:pStyle w:val="ad"/>
              <w:ind w:left="0" w:firstLine="709"/>
              <w:jc w:val="both"/>
              <w:rPr>
                <w:sz w:val="22"/>
                <w:szCs w:val="22"/>
              </w:rPr>
            </w:pPr>
            <w:r w:rsidRPr="007D3885">
              <w:rPr>
                <w:sz w:val="22"/>
                <w:szCs w:val="22"/>
              </w:rPr>
              <w:t xml:space="preserve">Класс: МО. </w:t>
            </w:r>
          </w:p>
          <w:p w14:paraId="0D31E360" w14:textId="77777777" w:rsidR="00B02CC0" w:rsidRPr="007D3885" w:rsidRDefault="00B02CC0" w:rsidP="00943964">
            <w:pPr>
              <w:pStyle w:val="ad"/>
              <w:ind w:left="0" w:firstLine="709"/>
              <w:jc w:val="both"/>
              <w:rPr>
                <w:sz w:val="22"/>
                <w:szCs w:val="22"/>
              </w:rPr>
            </w:pPr>
            <w:r w:rsidRPr="007D3885">
              <w:rPr>
                <w:sz w:val="22"/>
                <w:szCs w:val="22"/>
              </w:rPr>
              <w:t>Уровень удерживающей способности: не менее У5.</w:t>
            </w:r>
            <w:r w:rsidR="004D3B2B" w:rsidRPr="007D3885">
              <w:rPr>
                <w:sz w:val="22"/>
                <w:szCs w:val="22"/>
              </w:rPr>
              <w:t xml:space="preserve"> </w:t>
            </w:r>
          </w:p>
          <w:p w14:paraId="4DECA27B" w14:textId="77777777" w:rsidR="00B02CC0" w:rsidRPr="007D3885" w:rsidRDefault="00B02CC0" w:rsidP="00943964">
            <w:pPr>
              <w:pStyle w:val="ad"/>
              <w:ind w:left="0" w:firstLine="709"/>
              <w:jc w:val="both"/>
              <w:rPr>
                <w:sz w:val="22"/>
                <w:szCs w:val="22"/>
              </w:rPr>
            </w:pPr>
            <w:r w:rsidRPr="007D3885">
              <w:rPr>
                <w:sz w:val="22"/>
                <w:szCs w:val="22"/>
              </w:rPr>
              <w:t>При горячей оцинковке деталей ванным способом толщина цинкового покрытия для основных деталей: не менее 80 мкм.</w:t>
            </w:r>
          </w:p>
          <w:p w14:paraId="0A2222E7" w14:textId="77777777" w:rsidR="00B02CC0" w:rsidRPr="007D3885" w:rsidRDefault="00B02CC0" w:rsidP="00943964">
            <w:pPr>
              <w:pStyle w:val="ad"/>
              <w:ind w:left="0" w:firstLine="709"/>
              <w:jc w:val="both"/>
              <w:rPr>
                <w:sz w:val="22"/>
                <w:szCs w:val="22"/>
              </w:rPr>
            </w:pPr>
            <w:r w:rsidRPr="007D3885">
              <w:rPr>
                <w:sz w:val="22"/>
                <w:szCs w:val="22"/>
              </w:rPr>
              <w:t>При горячей оцинковке деталей ванным способом толщина цинкового покрытия для крепежных деталей: не менее 30 мкм.</w:t>
            </w:r>
          </w:p>
          <w:p w14:paraId="5AA19FB4" w14:textId="77777777" w:rsidR="00B02CC0" w:rsidRPr="007D3885" w:rsidRDefault="00B02CC0" w:rsidP="00943964">
            <w:pPr>
              <w:ind w:firstLine="709"/>
              <w:jc w:val="both"/>
            </w:pPr>
            <w:r w:rsidRPr="007D3885">
              <w:t>Требования к значениям показателей установлены в соответствии с ГОСТ 33128 «Дороги автомобильные общего пользования. Ограждения дорожные. Технические требования»</w:t>
            </w:r>
          </w:p>
        </w:tc>
      </w:tr>
      <w:tr w:rsidR="00A94804" w:rsidRPr="007D3885" w14:paraId="6F1A1A48" w14:textId="77777777" w:rsidTr="00E00BBB">
        <w:tc>
          <w:tcPr>
            <w:tcW w:w="318" w:type="pct"/>
          </w:tcPr>
          <w:p w14:paraId="00C0293C" w14:textId="77777777" w:rsidR="00B02CC0" w:rsidRPr="007D3885" w:rsidRDefault="00B02CC0" w:rsidP="00B62635">
            <w:pPr>
              <w:pStyle w:val="ae"/>
              <w:numPr>
                <w:ilvl w:val="0"/>
                <w:numId w:val="216"/>
              </w:numPr>
              <w:ind w:left="0" w:firstLine="709"/>
              <w:jc w:val="center"/>
            </w:pPr>
          </w:p>
        </w:tc>
        <w:tc>
          <w:tcPr>
            <w:tcW w:w="1765" w:type="pct"/>
          </w:tcPr>
          <w:p w14:paraId="66FA9CF0" w14:textId="77777777" w:rsidR="00B02CC0" w:rsidRPr="007D3885" w:rsidRDefault="00B02CC0" w:rsidP="00943964">
            <w:pPr>
              <w:ind w:firstLine="709"/>
            </w:pPr>
            <w:r w:rsidRPr="007D3885">
              <w:t>Одностороннее металлическое барьерное ограждение</w:t>
            </w:r>
          </w:p>
        </w:tc>
        <w:tc>
          <w:tcPr>
            <w:tcW w:w="2918" w:type="pct"/>
          </w:tcPr>
          <w:p w14:paraId="3763A198" w14:textId="77777777" w:rsidR="00B02CC0" w:rsidRPr="007D3885" w:rsidRDefault="00B02CC0" w:rsidP="00943964">
            <w:pPr>
              <w:pStyle w:val="ad"/>
              <w:ind w:left="0" w:firstLine="709"/>
              <w:jc w:val="both"/>
              <w:rPr>
                <w:sz w:val="22"/>
                <w:szCs w:val="22"/>
              </w:rPr>
            </w:pPr>
            <w:r w:rsidRPr="007D3885">
              <w:rPr>
                <w:sz w:val="22"/>
                <w:szCs w:val="22"/>
              </w:rPr>
              <w:t xml:space="preserve">Класс: ДО. </w:t>
            </w:r>
          </w:p>
          <w:p w14:paraId="043B1392" w14:textId="77777777" w:rsidR="00B02CC0" w:rsidRPr="007D3885" w:rsidRDefault="00B02CC0" w:rsidP="00943964">
            <w:pPr>
              <w:pStyle w:val="ad"/>
              <w:ind w:left="0" w:firstLine="709"/>
              <w:jc w:val="both"/>
              <w:rPr>
                <w:sz w:val="22"/>
                <w:szCs w:val="22"/>
              </w:rPr>
            </w:pPr>
            <w:r w:rsidRPr="007D3885">
              <w:rPr>
                <w:sz w:val="22"/>
                <w:szCs w:val="22"/>
              </w:rPr>
              <w:t xml:space="preserve">Уровень удерживающей способности: не менее У5. </w:t>
            </w:r>
          </w:p>
          <w:p w14:paraId="696A8939" w14:textId="77777777" w:rsidR="00B02CC0" w:rsidRPr="007D3885" w:rsidRDefault="00B02CC0" w:rsidP="00943964">
            <w:pPr>
              <w:pStyle w:val="ad"/>
              <w:ind w:left="0" w:firstLine="709"/>
              <w:jc w:val="both"/>
              <w:rPr>
                <w:sz w:val="22"/>
                <w:szCs w:val="22"/>
              </w:rPr>
            </w:pPr>
            <w:r w:rsidRPr="007D3885">
              <w:rPr>
                <w:sz w:val="22"/>
                <w:szCs w:val="22"/>
              </w:rPr>
              <w:t>При горячей оцинковке деталей ванным способом толщина цинкового покрытия для основных деталей: не менее 80 мкм.</w:t>
            </w:r>
          </w:p>
          <w:p w14:paraId="371F50F6" w14:textId="77777777" w:rsidR="00B02CC0" w:rsidRPr="007D3885" w:rsidRDefault="00B02CC0" w:rsidP="00943964">
            <w:pPr>
              <w:pStyle w:val="ad"/>
              <w:ind w:left="0" w:firstLine="709"/>
              <w:jc w:val="both"/>
              <w:rPr>
                <w:sz w:val="22"/>
                <w:szCs w:val="22"/>
              </w:rPr>
            </w:pPr>
            <w:r w:rsidRPr="007D3885">
              <w:rPr>
                <w:sz w:val="22"/>
                <w:szCs w:val="22"/>
              </w:rPr>
              <w:t>При горячей оцинковке деталей ванным способом толщина цинкового покрытия для крепежных деталей: не менее 30 мкм.</w:t>
            </w:r>
          </w:p>
          <w:p w14:paraId="4771AD81" w14:textId="77777777" w:rsidR="00B02CC0" w:rsidRPr="007D3885" w:rsidRDefault="00B02CC0" w:rsidP="00943964">
            <w:pPr>
              <w:ind w:firstLine="709"/>
              <w:jc w:val="both"/>
            </w:pPr>
            <w:r w:rsidRPr="007D3885">
              <w:t>Требования к значениям показателей установл</w:t>
            </w:r>
            <w:r w:rsidR="009C5E8C" w:rsidRPr="007D3885">
              <w:t>ены в соответствии с ГОСТ 33128</w:t>
            </w:r>
            <w:r w:rsidRPr="007D3885">
              <w:t xml:space="preserve"> «Дороги автомобильные общего пользования. Ограждения дорожные. Технические требования»</w:t>
            </w:r>
          </w:p>
        </w:tc>
      </w:tr>
      <w:tr w:rsidR="00A94804" w:rsidRPr="007D3885" w14:paraId="657FDDDD" w14:textId="77777777" w:rsidTr="00E00BBB">
        <w:tc>
          <w:tcPr>
            <w:tcW w:w="318" w:type="pct"/>
          </w:tcPr>
          <w:p w14:paraId="576F35FD" w14:textId="77777777" w:rsidR="00B02CC0" w:rsidRPr="007D3885" w:rsidRDefault="00B02CC0" w:rsidP="00B62635">
            <w:pPr>
              <w:pStyle w:val="ae"/>
              <w:numPr>
                <w:ilvl w:val="0"/>
                <w:numId w:val="216"/>
              </w:numPr>
              <w:ind w:left="0" w:firstLine="709"/>
              <w:jc w:val="center"/>
            </w:pPr>
          </w:p>
        </w:tc>
        <w:tc>
          <w:tcPr>
            <w:tcW w:w="1765" w:type="pct"/>
          </w:tcPr>
          <w:p w14:paraId="6077123C" w14:textId="77777777" w:rsidR="00B02CC0" w:rsidRPr="007D3885" w:rsidRDefault="00B02CC0" w:rsidP="00943964">
            <w:pPr>
              <w:ind w:firstLine="709"/>
            </w:pPr>
            <w:r w:rsidRPr="007D3885">
              <w:t xml:space="preserve">Перильное ограждение </w:t>
            </w:r>
          </w:p>
        </w:tc>
        <w:tc>
          <w:tcPr>
            <w:tcW w:w="2918" w:type="pct"/>
          </w:tcPr>
          <w:p w14:paraId="53037424" w14:textId="77777777" w:rsidR="00B02CC0" w:rsidRPr="007D3885" w:rsidRDefault="00B02CC0" w:rsidP="00943964">
            <w:pPr>
              <w:pStyle w:val="ad"/>
              <w:ind w:left="0" w:firstLine="709"/>
              <w:jc w:val="both"/>
              <w:rPr>
                <w:sz w:val="22"/>
                <w:szCs w:val="22"/>
              </w:rPr>
            </w:pPr>
            <w:r w:rsidRPr="007D3885">
              <w:rPr>
                <w:sz w:val="22"/>
                <w:szCs w:val="22"/>
              </w:rPr>
              <w:t>Тип: оцинкованное металлическое</w:t>
            </w:r>
          </w:p>
          <w:p w14:paraId="468B7BF1" w14:textId="77777777" w:rsidR="00B02CC0" w:rsidRPr="007D3885" w:rsidRDefault="00B02CC0" w:rsidP="00943964">
            <w:pPr>
              <w:pStyle w:val="ad"/>
              <w:ind w:left="0" w:firstLine="709"/>
              <w:jc w:val="both"/>
              <w:rPr>
                <w:sz w:val="22"/>
                <w:szCs w:val="22"/>
              </w:rPr>
            </w:pPr>
            <w:r w:rsidRPr="007D3885">
              <w:rPr>
                <w:sz w:val="22"/>
                <w:szCs w:val="22"/>
              </w:rPr>
              <w:t>При горячей оцинковке деталей ванным способом толщина цинкового покрытия для основных деталей: не менее 80 мкм.</w:t>
            </w:r>
          </w:p>
          <w:p w14:paraId="701EB7D8" w14:textId="77777777" w:rsidR="00B02CC0" w:rsidRPr="007D3885" w:rsidRDefault="00B02CC0" w:rsidP="00943964">
            <w:pPr>
              <w:ind w:firstLine="709"/>
              <w:jc w:val="both"/>
            </w:pPr>
            <w:r w:rsidRPr="007D3885">
              <w:t>При горячей оцинковке деталей ванным способом толщина цинкового покрытия для крепежных деталей: не менее 30 мкм.</w:t>
            </w:r>
          </w:p>
        </w:tc>
      </w:tr>
      <w:tr w:rsidR="00A94804" w:rsidRPr="007D3885" w14:paraId="580FF601" w14:textId="77777777" w:rsidTr="00E00BBB">
        <w:tc>
          <w:tcPr>
            <w:tcW w:w="318" w:type="pct"/>
          </w:tcPr>
          <w:p w14:paraId="756F65FC" w14:textId="77777777" w:rsidR="00B02CC0" w:rsidRPr="007D3885" w:rsidRDefault="00B02CC0" w:rsidP="00B62635">
            <w:pPr>
              <w:pStyle w:val="ae"/>
              <w:numPr>
                <w:ilvl w:val="0"/>
                <w:numId w:val="216"/>
              </w:numPr>
              <w:ind w:left="0" w:firstLine="709"/>
              <w:jc w:val="center"/>
            </w:pPr>
          </w:p>
        </w:tc>
        <w:tc>
          <w:tcPr>
            <w:tcW w:w="1765" w:type="pct"/>
          </w:tcPr>
          <w:p w14:paraId="4DA87AAB" w14:textId="77777777" w:rsidR="00B02CC0" w:rsidRPr="007D3885" w:rsidRDefault="00B02CC0" w:rsidP="00943964">
            <w:pPr>
              <w:ind w:firstLine="709"/>
            </w:pPr>
            <w:r w:rsidRPr="007D3885">
              <w:t>Перильное ограждение (при замене элементов существующего ограждения)</w:t>
            </w:r>
          </w:p>
        </w:tc>
        <w:tc>
          <w:tcPr>
            <w:tcW w:w="2918" w:type="pct"/>
          </w:tcPr>
          <w:p w14:paraId="5376D15B" w14:textId="77777777" w:rsidR="00B02CC0" w:rsidRPr="007D3885" w:rsidRDefault="00B02CC0" w:rsidP="00943964">
            <w:pPr>
              <w:pStyle w:val="ad"/>
              <w:ind w:left="0" w:firstLine="709"/>
              <w:jc w:val="both"/>
              <w:rPr>
                <w:sz w:val="22"/>
                <w:szCs w:val="22"/>
              </w:rPr>
            </w:pPr>
            <w:r w:rsidRPr="007D3885">
              <w:rPr>
                <w:sz w:val="22"/>
                <w:szCs w:val="22"/>
              </w:rPr>
              <w:t>Тип: композитное</w:t>
            </w:r>
          </w:p>
          <w:p w14:paraId="104A64BB" w14:textId="77777777" w:rsidR="00B02CC0" w:rsidRPr="007D3885" w:rsidRDefault="00B02CC0" w:rsidP="00943964">
            <w:pPr>
              <w:ind w:firstLine="709"/>
            </w:pPr>
            <w:r w:rsidRPr="007D3885">
              <w:t>Цветографическая схема по согласованию с Заказчиком</w:t>
            </w:r>
          </w:p>
          <w:p w14:paraId="11071727" w14:textId="77777777" w:rsidR="00B02CC0" w:rsidRPr="007D3885" w:rsidRDefault="00B02CC0" w:rsidP="00943964">
            <w:pPr>
              <w:ind w:firstLine="709"/>
              <w:jc w:val="both"/>
            </w:pPr>
          </w:p>
        </w:tc>
      </w:tr>
      <w:tr w:rsidR="00A94804" w:rsidRPr="007D3885" w14:paraId="16BBDE2C" w14:textId="77777777" w:rsidTr="00E00BBB">
        <w:tc>
          <w:tcPr>
            <w:tcW w:w="318" w:type="pct"/>
          </w:tcPr>
          <w:p w14:paraId="775D5F19" w14:textId="77777777" w:rsidR="00B02CC0" w:rsidRPr="007D3885" w:rsidRDefault="00B02CC0" w:rsidP="00B62635">
            <w:pPr>
              <w:pStyle w:val="ae"/>
              <w:numPr>
                <w:ilvl w:val="0"/>
                <w:numId w:val="216"/>
              </w:numPr>
              <w:ind w:left="0" w:firstLine="709"/>
              <w:jc w:val="center"/>
            </w:pPr>
          </w:p>
        </w:tc>
        <w:tc>
          <w:tcPr>
            <w:tcW w:w="1765" w:type="pct"/>
            <w:vAlign w:val="center"/>
          </w:tcPr>
          <w:p w14:paraId="54164102" w14:textId="77777777" w:rsidR="00B02CC0" w:rsidRPr="007D3885" w:rsidRDefault="00B02CC0" w:rsidP="00943964">
            <w:pPr>
              <w:ind w:firstLine="709"/>
            </w:pPr>
            <w:r w:rsidRPr="007D3885">
              <w:t>Полиуретановая краска для металлических поверхностей (если другой тип краски не указан в техническом регламенте на производство работ)</w:t>
            </w:r>
          </w:p>
        </w:tc>
        <w:tc>
          <w:tcPr>
            <w:tcW w:w="2918" w:type="pct"/>
          </w:tcPr>
          <w:p w14:paraId="74C8DE89" w14:textId="77777777" w:rsidR="00B02CC0" w:rsidRPr="007D3885" w:rsidRDefault="00B02CC0" w:rsidP="00943964">
            <w:pPr>
              <w:ind w:firstLine="709"/>
            </w:pPr>
            <w:r w:rsidRPr="007D3885">
              <w:t>Адгезия пленки: 2 балла</w:t>
            </w:r>
          </w:p>
          <w:p w14:paraId="590E34CA" w14:textId="77777777" w:rsidR="00B02CC0" w:rsidRPr="007D3885" w:rsidRDefault="00B02CC0" w:rsidP="00943964">
            <w:pPr>
              <w:ind w:firstLine="709"/>
            </w:pPr>
            <w:r w:rsidRPr="007D3885">
              <w:t>Цветографическая схема по согласованию с Заказчиком</w:t>
            </w:r>
          </w:p>
          <w:p w14:paraId="110C0F83" w14:textId="77777777" w:rsidR="00B02CC0" w:rsidRPr="007D3885" w:rsidRDefault="00B02CC0" w:rsidP="00943964">
            <w:pPr>
              <w:ind w:firstLine="709"/>
            </w:pPr>
            <w:r w:rsidRPr="007D3885">
              <w:t>Требования к значениям показателей установлены в соответствии с</w:t>
            </w:r>
            <w:r w:rsidRPr="007D3885">
              <w:rPr>
                <w:spacing w:val="2"/>
                <w:kern w:val="36"/>
              </w:rPr>
              <w:t xml:space="preserve"> ГОСТ 33290 «Материалы лакокрасочные, применяемые в строительстве»</w:t>
            </w:r>
          </w:p>
        </w:tc>
      </w:tr>
      <w:tr w:rsidR="00A94804" w:rsidRPr="007D3885" w14:paraId="36BF193C" w14:textId="77777777" w:rsidTr="00E00BBB">
        <w:tc>
          <w:tcPr>
            <w:tcW w:w="318" w:type="pct"/>
          </w:tcPr>
          <w:p w14:paraId="4046FFB2" w14:textId="77777777" w:rsidR="00B02CC0" w:rsidRPr="007D3885" w:rsidRDefault="00B02CC0" w:rsidP="00B62635">
            <w:pPr>
              <w:pStyle w:val="ae"/>
              <w:numPr>
                <w:ilvl w:val="0"/>
                <w:numId w:val="216"/>
              </w:numPr>
              <w:ind w:left="0" w:firstLine="709"/>
              <w:jc w:val="center"/>
            </w:pPr>
          </w:p>
        </w:tc>
        <w:tc>
          <w:tcPr>
            <w:tcW w:w="1765" w:type="pct"/>
            <w:vAlign w:val="center"/>
          </w:tcPr>
          <w:p w14:paraId="7ECC34F7" w14:textId="77777777" w:rsidR="00B02CC0" w:rsidRPr="007D3885" w:rsidRDefault="00B02CC0" w:rsidP="00943964">
            <w:pPr>
              <w:ind w:firstLine="709"/>
            </w:pPr>
            <w:r w:rsidRPr="007D3885">
              <w:t>Полиуретановая краска для бетонных поверхностей (если другой тип краски не указан в техническом регламенте на производство работ)</w:t>
            </w:r>
          </w:p>
        </w:tc>
        <w:tc>
          <w:tcPr>
            <w:tcW w:w="2918" w:type="pct"/>
          </w:tcPr>
          <w:p w14:paraId="7B18D7BF" w14:textId="77777777" w:rsidR="00B02CC0" w:rsidRPr="007D3885" w:rsidRDefault="00B02CC0" w:rsidP="00943964">
            <w:pPr>
              <w:ind w:firstLine="709"/>
            </w:pPr>
            <w:r w:rsidRPr="007D3885">
              <w:t>Адгезия к бетону: не менее 2,5МПа.</w:t>
            </w:r>
          </w:p>
          <w:p w14:paraId="0319A982"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0A88A218" w14:textId="77777777" w:rsidR="00B02CC0" w:rsidRPr="007D3885" w:rsidRDefault="00B02CC0" w:rsidP="00943964">
            <w:pPr>
              <w:adjustRightInd w:val="0"/>
              <w:ind w:firstLine="709"/>
              <w:jc w:val="both"/>
              <w:rPr>
                <w:rFonts w:eastAsia="Arial Unicode MS"/>
              </w:rPr>
            </w:pPr>
            <w:r w:rsidRPr="007D3885">
              <w:t>Требования к значениям показателей установлены в соответствии с</w:t>
            </w:r>
            <w:r w:rsidRPr="007D3885">
              <w:rPr>
                <w:spacing w:val="2"/>
                <w:kern w:val="36"/>
              </w:rPr>
              <w:t xml:space="preserve"> ГОСТ 33290 «Материалы лакокрасочные, применяемые в строительстве»</w:t>
            </w:r>
          </w:p>
        </w:tc>
      </w:tr>
      <w:tr w:rsidR="00A94804" w:rsidRPr="007D3885" w14:paraId="070AF2BF" w14:textId="77777777" w:rsidTr="00E00BBB">
        <w:tc>
          <w:tcPr>
            <w:tcW w:w="318" w:type="pct"/>
          </w:tcPr>
          <w:p w14:paraId="5C37EB34" w14:textId="77777777" w:rsidR="00B02CC0" w:rsidRPr="007D3885" w:rsidRDefault="00B02CC0" w:rsidP="00943964">
            <w:pPr>
              <w:ind w:firstLine="709"/>
              <w:jc w:val="center"/>
            </w:pPr>
          </w:p>
        </w:tc>
        <w:tc>
          <w:tcPr>
            <w:tcW w:w="4682" w:type="pct"/>
            <w:gridSpan w:val="2"/>
          </w:tcPr>
          <w:p w14:paraId="68470154" w14:textId="77777777" w:rsidR="00B02CC0" w:rsidRPr="007D3885" w:rsidRDefault="00B02CC0" w:rsidP="00943964">
            <w:pPr>
              <w:ind w:firstLine="709"/>
            </w:pPr>
            <w:r w:rsidRPr="007D3885">
              <w:rPr>
                <w:b/>
              </w:rPr>
              <w:t>При производстве работ по элементам обустройства искусственных сооружений, включая лестничные сходы и элементы водоотвода</w:t>
            </w:r>
          </w:p>
        </w:tc>
      </w:tr>
      <w:tr w:rsidR="00A94804" w:rsidRPr="007D3885" w14:paraId="5FD19FC5" w14:textId="77777777" w:rsidTr="00E00BBB">
        <w:tc>
          <w:tcPr>
            <w:tcW w:w="318" w:type="pct"/>
          </w:tcPr>
          <w:p w14:paraId="4A0F4D32" w14:textId="77777777" w:rsidR="00B02CC0" w:rsidRPr="007D3885" w:rsidRDefault="00B02CC0" w:rsidP="00B62635">
            <w:pPr>
              <w:pStyle w:val="ae"/>
              <w:numPr>
                <w:ilvl w:val="0"/>
                <w:numId w:val="217"/>
              </w:numPr>
              <w:ind w:left="0" w:firstLine="709"/>
              <w:jc w:val="center"/>
            </w:pPr>
          </w:p>
        </w:tc>
        <w:tc>
          <w:tcPr>
            <w:tcW w:w="1765" w:type="pct"/>
          </w:tcPr>
          <w:p w14:paraId="48115FC4" w14:textId="77777777" w:rsidR="00B02CC0" w:rsidRPr="007D3885" w:rsidRDefault="00B02CC0" w:rsidP="00943964">
            <w:pPr>
              <w:ind w:firstLine="709"/>
            </w:pPr>
            <w:r w:rsidRPr="007D3885">
              <w:t>Щебень для строительных работ</w:t>
            </w:r>
          </w:p>
        </w:tc>
        <w:tc>
          <w:tcPr>
            <w:tcW w:w="2918" w:type="pct"/>
          </w:tcPr>
          <w:p w14:paraId="5D93AB8E"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20 </w:t>
            </w:r>
            <w:r w:rsidRPr="007D3885">
              <w:rPr>
                <w:b/>
                <w:shd w:val="clear" w:color="auto" w:fill="FFFFFF"/>
              </w:rPr>
              <w:t>до</w:t>
            </w:r>
            <w:r w:rsidRPr="007D3885">
              <w:rPr>
                <w:b/>
              </w:rPr>
              <w:t xml:space="preserve"> 40 мм</w:t>
            </w:r>
          </w:p>
          <w:p w14:paraId="05296020" w14:textId="77777777" w:rsidR="00B02CC0" w:rsidRPr="007D3885" w:rsidRDefault="00B02CC0" w:rsidP="00943964">
            <w:pPr>
              <w:ind w:firstLine="709"/>
              <w:jc w:val="both"/>
            </w:pPr>
            <w:r w:rsidRPr="007D3885">
              <w:t>Марка по дробимости: не менее 800.</w:t>
            </w:r>
          </w:p>
          <w:p w14:paraId="1F595091" w14:textId="77777777" w:rsidR="00B02CC0" w:rsidRPr="007D3885" w:rsidRDefault="00B02CC0" w:rsidP="00943964">
            <w:pPr>
              <w:ind w:firstLine="709"/>
              <w:jc w:val="both"/>
            </w:pPr>
            <w:r w:rsidRPr="007D3885">
              <w:t xml:space="preserve">Марка по сопротивлению дробления и износа: И3. </w:t>
            </w:r>
          </w:p>
          <w:p w14:paraId="40749335" w14:textId="77777777" w:rsidR="00B02CC0" w:rsidRPr="007D3885" w:rsidRDefault="00B02CC0" w:rsidP="00943964">
            <w:pPr>
              <w:ind w:firstLine="709"/>
              <w:jc w:val="both"/>
            </w:pPr>
            <w:r w:rsidRPr="007D3885">
              <w:t xml:space="preserve">Марка по морозостойкости: не менее F100. </w:t>
            </w:r>
          </w:p>
          <w:p w14:paraId="53402B80" w14:textId="77777777" w:rsidR="00B02CC0" w:rsidRPr="007D3885" w:rsidRDefault="00B02CC0" w:rsidP="00943964">
            <w:pPr>
              <w:ind w:firstLine="709"/>
              <w:jc w:val="both"/>
            </w:pPr>
            <w:r w:rsidRPr="007D3885">
              <w:t xml:space="preserve">Требования к значениям показателей установлены в соответствии с ГОСТ 8267 «Щебень и гравий из плотных </w:t>
            </w:r>
            <w:r w:rsidRPr="007D3885">
              <w:lastRenderedPageBreak/>
              <w:t>горных пород для строительных работ. Технические условия»</w:t>
            </w:r>
          </w:p>
        </w:tc>
      </w:tr>
      <w:tr w:rsidR="00A94804" w:rsidRPr="007D3885" w14:paraId="2FAEC08F" w14:textId="77777777" w:rsidTr="00E00BBB">
        <w:tc>
          <w:tcPr>
            <w:tcW w:w="318" w:type="pct"/>
          </w:tcPr>
          <w:p w14:paraId="07EB3358" w14:textId="77777777" w:rsidR="00B02CC0" w:rsidRPr="007D3885" w:rsidRDefault="00B02CC0" w:rsidP="00B62635">
            <w:pPr>
              <w:pStyle w:val="ae"/>
              <w:numPr>
                <w:ilvl w:val="0"/>
                <w:numId w:val="217"/>
              </w:numPr>
              <w:ind w:left="0" w:firstLine="709"/>
              <w:jc w:val="center"/>
            </w:pPr>
          </w:p>
        </w:tc>
        <w:tc>
          <w:tcPr>
            <w:tcW w:w="1765" w:type="pct"/>
          </w:tcPr>
          <w:p w14:paraId="651D6439" w14:textId="77777777" w:rsidR="00B02CC0" w:rsidRPr="007D3885" w:rsidRDefault="00B02CC0" w:rsidP="00943964">
            <w:pPr>
              <w:ind w:firstLine="709"/>
            </w:pPr>
            <w:r w:rsidRPr="007D3885">
              <w:t>Щебень для строительных работ</w:t>
            </w:r>
          </w:p>
        </w:tc>
        <w:tc>
          <w:tcPr>
            <w:tcW w:w="2918" w:type="pct"/>
          </w:tcPr>
          <w:p w14:paraId="339AD3D2"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40 </w:t>
            </w:r>
            <w:r w:rsidRPr="007D3885">
              <w:rPr>
                <w:b/>
                <w:shd w:val="clear" w:color="auto" w:fill="FFFFFF"/>
              </w:rPr>
              <w:t>до</w:t>
            </w:r>
            <w:r w:rsidRPr="007D3885">
              <w:rPr>
                <w:b/>
              </w:rPr>
              <w:t xml:space="preserve"> 70 мм</w:t>
            </w:r>
          </w:p>
          <w:p w14:paraId="55BCF575" w14:textId="77777777" w:rsidR="00B02CC0" w:rsidRPr="007D3885" w:rsidRDefault="00B02CC0" w:rsidP="00943964">
            <w:pPr>
              <w:ind w:firstLine="709"/>
              <w:jc w:val="both"/>
            </w:pPr>
            <w:r w:rsidRPr="007D3885">
              <w:t>Марка по дробимости: не менее 800.</w:t>
            </w:r>
          </w:p>
          <w:p w14:paraId="4D215EFF" w14:textId="77777777" w:rsidR="00B02CC0" w:rsidRPr="007D3885" w:rsidRDefault="00B02CC0" w:rsidP="00943964">
            <w:pPr>
              <w:ind w:firstLine="709"/>
              <w:jc w:val="both"/>
            </w:pPr>
            <w:r w:rsidRPr="007D3885">
              <w:t xml:space="preserve">Марка по сопротивлению дробления и износа: И3. </w:t>
            </w:r>
          </w:p>
          <w:p w14:paraId="14464025" w14:textId="77777777" w:rsidR="00B02CC0" w:rsidRPr="007D3885" w:rsidRDefault="00B02CC0" w:rsidP="00943964">
            <w:pPr>
              <w:ind w:firstLine="709"/>
              <w:jc w:val="both"/>
            </w:pPr>
            <w:r w:rsidRPr="007D3885">
              <w:t xml:space="preserve">Марка по морозостойкости: не менее F100. </w:t>
            </w:r>
          </w:p>
          <w:p w14:paraId="6617874F" w14:textId="77777777" w:rsidR="00B02CC0" w:rsidRPr="007D3885" w:rsidRDefault="00B02CC0" w:rsidP="00943964">
            <w:pPr>
              <w:ind w:firstLine="709"/>
              <w:jc w:val="both"/>
            </w:pPr>
            <w:r w:rsidRPr="007D3885">
              <w:t>Требования к значениям показателей установлены в соответствии с ГОСТ 8267 «Щебень и гравий из плотных горных пород для строительных работ. Технические условия»</w:t>
            </w:r>
          </w:p>
        </w:tc>
      </w:tr>
      <w:tr w:rsidR="00A94804" w:rsidRPr="007D3885" w14:paraId="22754AAC" w14:textId="77777777" w:rsidTr="00E00BBB">
        <w:tc>
          <w:tcPr>
            <w:tcW w:w="318" w:type="pct"/>
          </w:tcPr>
          <w:p w14:paraId="5E1E0623" w14:textId="77777777" w:rsidR="00B02CC0" w:rsidRPr="007D3885" w:rsidRDefault="00B02CC0" w:rsidP="00B62635">
            <w:pPr>
              <w:pStyle w:val="ae"/>
              <w:numPr>
                <w:ilvl w:val="0"/>
                <w:numId w:val="217"/>
              </w:numPr>
              <w:ind w:left="0" w:firstLine="709"/>
              <w:jc w:val="center"/>
            </w:pPr>
          </w:p>
        </w:tc>
        <w:tc>
          <w:tcPr>
            <w:tcW w:w="1765" w:type="pct"/>
          </w:tcPr>
          <w:p w14:paraId="40DE64E6" w14:textId="77777777" w:rsidR="00B02CC0" w:rsidRPr="007D3885" w:rsidRDefault="00B02CC0" w:rsidP="00943964">
            <w:pPr>
              <w:ind w:firstLine="709"/>
            </w:pPr>
            <w:r w:rsidRPr="007D3885">
              <w:t>Щебень для строительных работ</w:t>
            </w:r>
          </w:p>
        </w:tc>
        <w:tc>
          <w:tcPr>
            <w:tcW w:w="2918" w:type="pct"/>
          </w:tcPr>
          <w:p w14:paraId="2ED1B2E2"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5 </w:t>
            </w:r>
            <w:r w:rsidRPr="007D3885">
              <w:rPr>
                <w:b/>
                <w:shd w:val="clear" w:color="auto" w:fill="FFFFFF"/>
              </w:rPr>
              <w:t>до</w:t>
            </w:r>
            <w:r w:rsidRPr="007D3885">
              <w:rPr>
                <w:b/>
              </w:rPr>
              <w:t xml:space="preserve"> 20 мм</w:t>
            </w:r>
          </w:p>
          <w:p w14:paraId="3DC84E16" w14:textId="77777777" w:rsidR="00B02CC0" w:rsidRPr="007D3885" w:rsidRDefault="00B02CC0" w:rsidP="00943964">
            <w:pPr>
              <w:ind w:firstLine="709"/>
              <w:jc w:val="both"/>
            </w:pPr>
            <w:r w:rsidRPr="007D3885">
              <w:t>Марка по дробимости: не менее 800.</w:t>
            </w:r>
          </w:p>
          <w:p w14:paraId="48686E7E" w14:textId="77777777" w:rsidR="00B02CC0" w:rsidRPr="007D3885" w:rsidRDefault="00B02CC0" w:rsidP="00943964">
            <w:pPr>
              <w:ind w:firstLine="709"/>
              <w:jc w:val="both"/>
            </w:pPr>
            <w:r w:rsidRPr="007D3885">
              <w:t xml:space="preserve">Марка по сопротивлению дробления и износа: И3. </w:t>
            </w:r>
          </w:p>
          <w:p w14:paraId="6963C312" w14:textId="77777777" w:rsidR="00B02CC0" w:rsidRPr="007D3885" w:rsidRDefault="00B02CC0" w:rsidP="00943964">
            <w:pPr>
              <w:ind w:firstLine="709"/>
              <w:jc w:val="both"/>
            </w:pPr>
            <w:r w:rsidRPr="007D3885">
              <w:t xml:space="preserve">Марка по морозостойкости: не менее F100. </w:t>
            </w:r>
          </w:p>
          <w:p w14:paraId="333F6793" w14:textId="77777777" w:rsidR="00B02CC0" w:rsidRPr="007D3885" w:rsidRDefault="00B02CC0" w:rsidP="00943964">
            <w:pPr>
              <w:ind w:firstLine="709"/>
              <w:jc w:val="both"/>
            </w:pPr>
            <w:r w:rsidRPr="007D3885">
              <w:t>Требования к значениям показателей установлены в соответствии с ГОСТ 8267 «Щебень и гравий из плотных горных пород для строительных работ. Технические условия»</w:t>
            </w:r>
          </w:p>
        </w:tc>
      </w:tr>
      <w:tr w:rsidR="00A94804" w:rsidRPr="007D3885" w14:paraId="44CD611B" w14:textId="77777777" w:rsidTr="00E00BBB">
        <w:tc>
          <w:tcPr>
            <w:tcW w:w="318" w:type="pct"/>
          </w:tcPr>
          <w:p w14:paraId="08BE5AEA" w14:textId="77777777" w:rsidR="00B02CC0" w:rsidRPr="007D3885" w:rsidRDefault="00B02CC0" w:rsidP="00B62635">
            <w:pPr>
              <w:pStyle w:val="ae"/>
              <w:numPr>
                <w:ilvl w:val="0"/>
                <w:numId w:val="217"/>
              </w:numPr>
              <w:ind w:left="0" w:firstLine="709"/>
              <w:jc w:val="center"/>
            </w:pPr>
          </w:p>
        </w:tc>
        <w:tc>
          <w:tcPr>
            <w:tcW w:w="1765" w:type="pct"/>
          </w:tcPr>
          <w:p w14:paraId="09B27FDA" w14:textId="77777777" w:rsidR="00B02CC0" w:rsidRPr="007D3885" w:rsidRDefault="00B02CC0" w:rsidP="00943964">
            <w:pPr>
              <w:ind w:firstLine="709"/>
            </w:pPr>
            <w:r w:rsidRPr="007D3885">
              <w:t>Песок для строительных работ</w:t>
            </w:r>
          </w:p>
        </w:tc>
        <w:tc>
          <w:tcPr>
            <w:tcW w:w="2918" w:type="pct"/>
          </w:tcPr>
          <w:p w14:paraId="1FDF948E" w14:textId="77777777" w:rsidR="00B02CC0" w:rsidRPr="007D3885" w:rsidRDefault="00B02CC0" w:rsidP="00943964">
            <w:pPr>
              <w:pStyle w:val="ad"/>
              <w:ind w:left="0" w:firstLine="709"/>
              <w:jc w:val="both"/>
              <w:rPr>
                <w:sz w:val="22"/>
                <w:szCs w:val="22"/>
                <w:shd w:val="clear" w:color="auto" w:fill="FFFFFF"/>
              </w:rPr>
            </w:pPr>
            <w:r w:rsidRPr="007D3885">
              <w:rPr>
                <w:sz w:val="22"/>
                <w:szCs w:val="22"/>
                <w:shd w:val="clear" w:color="auto" w:fill="FFFFFF"/>
              </w:rPr>
              <w:t>Группа песка:</w:t>
            </w:r>
            <w:r w:rsidRPr="007D3885">
              <w:rPr>
                <w:sz w:val="22"/>
                <w:szCs w:val="22"/>
              </w:rPr>
              <w:t xml:space="preserve"> </w:t>
            </w:r>
            <w:r w:rsidRPr="007D3885">
              <w:rPr>
                <w:b/>
                <w:sz w:val="22"/>
                <w:szCs w:val="22"/>
              </w:rPr>
              <w:t>средний</w:t>
            </w:r>
          </w:p>
          <w:p w14:paraId="5F52D491" w14:textId="77777777" w:rsidR="00B02CC0" w:rsidRPr="007D3885" w:rsidRDefault="00B02CC0" w:rsidP="00943964">
            <w:pPr>
              <w:pStyle w:val="ad"/>
              <w:ind w:left="0" w:firstLine="709"/>
              <w:jc w:val="both"/>
              <w:rPr>
                <w:b/>
                <w:sz w:val="22"/>
                <w:szCs w:val="22"/>
              </w:rPr>
            </w:pPr>
            <w:r w:rsidRPr="007D3885">
              <w:rPr>
                <w:sz w:val="22"/>
                <w:szCs w:val="22"/>
              </w:rPr>
              <w:t xml:space="preserve">Класс песка: II. </w:t>
            </w:r>
          </w:p>
          <w:p w14:paraId="07B1955F" w14:textId="77777777" w:rsidR="00B02CC0" w:rsidRPr="007D3885" w:rsidRDefault="00B02CC0" w:rsidP="00943964">
            <w:pPr>
              <w:pStyle w:val="ad"/>
              <w:ind w:left="0" w:firstLine="709"/>
              <w:jc w:val="both"/>
              <w:rPr>
                <w:sz w:val="22"/>
                <w:szCs w:val="22"/>
              </w:rPr>
            </w:pPr>
            <w:r w:rsidRPr="007D3885">
              <w:rPr>
                <w:sz w:val="22"/>
                <w:szCs w:val="22"/>
              </w:rPr>
              <w:t>Коэффициент фильтрации - не менее 2 м/сут</w:t>
            </w:r>
            <w:r w:rsidR="00F912B0" w:rsidRPr="007D3885">
              <w:rPr>
                <w:sz w:val="22"/>
                <w:szCs w:val="22"/>
              </w:rPr>
              <w:t>.</w:t>
            </w:r>
            <w:r w:rsidRPr="007D3885">
              <w:rPr>
                <w:sz w:val="22"/>
                <w:szCs w:val="22"/>
              </w:rPr>
              <w:t xml:space="preserve"> (если другое не указано в техническом регламенте на производство работ)</w:t>
            </w:r>
          </w:p>
          <w:p w14:paraId="42BC170F" w14:textId="77777777" w:rsidR="00B02CC0" w:rsidRPr="007D3885" w:rsidRDefault="00B02CC0" w:rsidP="00943964">
            <w:pPr>
              <w:pStyle w:val="ad"/>
              <w:ind w:left="0" w:firstLine="709"/>
              <w:jc w:val="both"/>
              <w:rPr>
                <w:sz w:val="22"/>
                <w:szCs w:val="22"/>
              </w:rPr>
            </w:pPr>
            <w:r w:rsidRPr="007D3885">
              <w:rPr>
                <w:sz w:val="22"/>
                <w:szCs w:val="22"/>
              </w:rPr>
              <w:t>Требования к значениям показателей установлены в соответствии с ГОСТ 8736 «Песок для строительных работ. Технические условия».</w:t>
            </w:r>
          </w:p>
        </w:tc>
      </w:tr>
      <w:tr w:rsidR="00A94804" w:rsidRPr="007D3885" w14:paraId="550660E7" w14:textId="77777777" w:rsidTr="00E00BBB">
        <w:tc>
          <w:tcPr>
            <w:tcW w:w="318" w:type="pct"/>
          </w:tcPr>
          <w:p w14:paraId="16132DAA" w14:textId="77777777" w:rsidR="00B02CC0" w:rsidRPr="007D3885" w:rsidRDefault="00B02CC0" w:rsidP="00B62635">
            <w:pPr>
              <w:pStyle w:val="ae"/>
              <w:numPr>
                <w:ilvl w:val="0"/>
                <w:numId w:val="217"/>
              </w:numPr>
              <w:ind w:left="0" w:firstLine="709"/>
              <w:jc w:val="center"/>
            </w:pPr>
          </w:p>
        </w:tc>
        <w:tc>
          <w:tcPr>
            <w:tcW w:w="1765" w:type="pct"/>
          </w:tcPr>
          <w:p w14:paraId="78CB98F6" w14:textId="77777777" w:rsidR="00B02CC0" w:rsidRPr="007D3885" w:rsidRDefault="00B02CC0" w:rsidP="00943964">
            <w:pPr>
              <w:ind w:firstLine="709"/>
            </w:pPr>
            <w:r w:rsidRPr="007D3885">
              <w:t>Песок для строительных работ</w:t>
            </w:r>
          </w:p>
        </w:tc>
        <w:tc>
          <w:tcPr>
            <w:tcW w:w="2918" w:type="pct"/>
          </w:tcPr>
          <w:p w14:paraId="35B81D23" w14:textId="77777777" w:rsidR="00B02CC0" w:rsidRPr="007D3885" w:rsidRDefault="00B02CC0" w:rsidP="00943964">
            <w:pPr>
              <w:pStyle w:val="ad"/>
              <w:ind w:left="0" w:firstLine="709"/>
              <w:jc w:val="both"/>
              <w:rPr>
                <w:sz w:val="22"/>
                <w:szCs w:val="22"/>
                <w:shd w:val="clear" w:color="auto" w:fill="FFFFFF"/>
              </w:rPr>
            </w:pPr>
            <w:r w:rsidRPr="007D3885">
              <w:rPr>
                <w:sz w:val="22"/>
                <w:szCs w:val="22"/>
                <w:shd w:val="clear" w:color="auto" w:fill="FFFFFF"/>
              </w:rPr>
              <w:t>Группа песка:</w:t>
            </w:r>
            <w:r w:rsidRPr="007D3885">
              <w:rPr>
                <w:sz w:val="22"/>
                <w:szCs w:val="22"/>
              </w:rPr>
              <w:t xml:space="preserve"> </w:t>
            </w:r>
            <w:r w:rsidRPr="007D3885">
              <w:rPr>
                <w:b/>
                <w:sz w:val="22"/>
                <w:szCs w:val="22"/>
              </w:rPr>
              <w:t>мелкий</w:t>
            </w:r>
          </w:p>
          <w:p w14:paraId="7342A6A5" w14:textId="77777777" w:rsidR="00B02CC0" w:rsidRPr="007D3885" w:rsidRDefault="00B02CC0" w:rsidP="00943964">
            <w:pPr>
              <w:pStyle w:val="ad"/>
              <w:ind w:left="0" w:firstLine="709"/>
              <w:jc w:val="both"/>
              <w:rPr>
                <w:b/>
                <w:sz w:val="22"/>
                <w:szCs w:val="22"/>
              </w:rPr>
            </w:pPr>
            <w:r w:rsidRPr="007D3885">
              <w:rPr>
                <w:sz w:val="22"/>
                <w:szCs w:val="22"/>
              </w:rPr>
              <w:t xml:space="preserve">Класс песка: II. </w:t>
            </w:r>
          </w:p>
          <w:p w14:paraId="5F000D76" w14:textId="77777777" w:rsidR="00B02CC0" w:rsidRPr="007D3885" w:rsidRDefault="00B02CC0" w:rsidP="00943964">
            <w:pPr>
              <w:pStyle w:val="ad"/>
              <w:ind w:left="0" w:firstLine="709"/>
              <w:jc w:val="both"/>
              <w:rPr>
                <w:sz w:val="22"/>
                <w:szCs w:val="22"/>
              </w:rPr>
            </w:pPr>
            <w:r w:rsidRPr="007D3885">
              <w:rPr>
                <w:sz w:val="22"/>
                <w:szCs w:val="22"/>
              </w:rPr>
              <w:t>Коэффициент фильтрации - не менее 2 м/сут</w:t>
            </w:r>
            <w:r w:rsidR="00F912B0" w:rsidRPr="007D3885">
              <w:rPr>
                <w:sz w:val="22"/>
                <w:szCs w:val="22"/>
              </w:rPr>
              <w:t>.</w:t>
            </w:r>
            <w:r w:rsidRPr="007D3885">
              <w:rPr>
                <w:sz w:val="22"/>
                <w:szCs w:val="22"/>
              </w:rPr>
              <w:t xml:space="preserve"> (если другое не указано в техническом регламенте на производство работ)</w:t>
            </w:r>
          </w:p>
          <w:p w14:paraId="20115C15" w14:textId="77777777" w:rsidR="00B02CC0" w:rsidRPr="007D3885" w:rsidRDefault="00B02CC0" w:rsidP="00943964">
            <w:pPr>
              <w:pStyle w:val="ad"/>
              <w:ind w:left="0" w:firstLine="709"/>
              <w:jc w:val="both"/>
              <w:rPr>
                <w:sz w:val="22"/>
                <w:szCs w:val="22"/>
                <w:shd w:val="clear" w:color="auto" w:fill="FFFFFF"/>
              </w:rPr>
            </w:pPr>
            <w:r w:rsidRPr="007D3885">
              <w:rPr>
                <w:sz w:val="22"/>
                <w:szCs w:val="22"/>
              </w:rPr>
              <w:t>Требования к значениям показателей установлены в соответствии с ГОСТ 8736 «Песок для строительных работ. Технические условия».</w:t>
            </w:r>
          </w:p>
        </w:tc>
      </w:tr>
      <w:tr w:rsidR="00A94804" w:rsidRPr="007D3885" w14:paraId="5BAF312F" w14:textId="77777777" w:rsidTr="00E00BBB">
        <w:tc>
          <w:tcPr>
            <w:tcW w:w="318" w:type="pct"/>
          </w:tcPr>
          <w:p w14:paraId="70C05E7F" w14:textId="77777777" w:rsidR="00B02CC0" w:rsidRPr="007D3885" w:rsidRDefault="00B02CC0" w:rsidP="00B62635">
            <w:pPr>
              <w:pStyle w:val="ae"/>
              <w:numPr>
                <w:ilvl w:val="0"/>
                <w:numId w:val="217"/>
              </w:numPr>
              <w:ind w:left="0" w:firstLine="709"/>
              <w:jc w:val="center"/>
            </w:pPr>
          </w:p>
        </w:tc>
        <w:tc>
          <w:tcPr>
            <w:tcW w:w="1765" w:type="pct"/>
            <w:vAlign w:val="center"/>
          </w:tcPr>
          <w:p w14:paraId="1EF63383" w14:textId="77777777" w:rsidR="00B02CC0" w:rsidRPr="007D3885" w:rsidRDefault="00B02CC0" w:rsidP="00943964">
            <w:pPr>
              <w:ind w:firstLine="709"/>
            </w:pPr>
            <w:r w:rsidRPr="007D3885">
              <w:t>Полиуретановая краска для металлических поверхностей (если другой тип краски не указан в техническом регламенте на производство работ)</w:t>
            </w:r>
          </w:p>
        </w:tc>
        <w:tc>
          <w:tcPr>
            <w:tcW w:w="2918" w:type="pct"/>
          </w:tcPr>
          <w:p w14:paraId="6622E85A" w14:textId="77777777" w:rsidR="00B02CC0" w:rsidRPr="007D3885" w:rsidRDefault="00B02CC0" w:rsidP="00943964">
            <w:pPr>
              <w:ind w:firstLine="709"/>
            </w:pPr>
            <w:r w:rsidRPr="007D3885">
              <w:t>Адгезия пленки: 2 балла</w:t>
            </w:r>
          </w:p>
          <w:p w14:paraId="6438B4A3" w14:textId="77777777" w:rsidR="00B02CC0" w:rsidRPr="007D3885" w:rsidRDefault="00B02CC0" w:rsidP="00943964">
            <w:pPr>
              <w:ind w:firstLine="709"/>
            </w:pPr>
            <w:r w:rsidRPr="007D3885">
              <w:t>Цветографическая схема по согласованию с Заказчиком</w:t>
            </w:r>
          </w:p>
          <w:p w14:paraId="6E76B94A" w14:textId="77777777" w:rsidR="00B02CC0" w:rsidRPr="007D3885" w:rsidRDefault="00B02CC0" w:rsidP="00943964">
            <w:pPr>
              <w:ind w:firstLine="709"/>
            </w:pPr>
            <w:r w:rsidRPr="007D3885">
              <w:t>Требования к значениям показателей установлены в соответствии с</w:t>
            </w:r>
            <w:r w:rsidR="009C5E8C"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r w:rsidR="00A94804" w:rsidRPr="007D3885" w14:paraId="09B07F5A" w14:textId="77777777" w:rsidTr="00E00BBB">
        <w:tc>
          <w:tcPr>
            <w:tcW w:w="318" w:type="pct"/>
          </w:tcPr>
          <w:p w14:paraId="6AFEC817" w14:textId="77777777" w:rsidR="00B02CC0" w:rsidRPr="007D3885" w:rsidRDefault="00B02CC0" w:rsidP="00B62635">
            <w:pPr>
              <w:pStyle w:val="ae"/>
              <w:numPr>
                <w:ilvl w:val="0"/>
                <w:numId w:val="217"/>
              </w:numPr>
              <w:ind w:left="0" w:firstLine="709"/>
              <w:jc w:val="center"/>
            </w:pPr>
          </w:p>
        </w:tc>
        <w:tc>
          <w:tcPr>
            <w:tcW w:w="1765" w:type="pct"/>
            <w:vAlign w:val="center"/>
          </w:tcPr>
          <w:p w14:paraId="4B4F0966" w14:textId="77777777" w:rsidR="00B02CC0" w:rsidRPr="007D3885" w:rsidRDefault="00B02CC0" w:rsidP="00943964">
            <w:pPr>
              <w:ind w:firstLine="709"/>
            </w:pPr>
            <w:r w:rsidRPr="007D3885">
              <w:t>Полиуретановая краска для бетонных поверхностей (если другой тип краски не указан в техническом регламенте на производство работ)</w:t>
            </w:r>
          </w:p>
        </w:tc>
        <w:tc>
          <w:tcPr>
            <w:tcW w:w="2918" w:type="pct"/>
          </w:tcPr>
          <w:p w14:paraId="32286F63" w14:textId="77777777" w:rsidR="00B02CC0" w:rsidRPr="007D3885" w:rsidRDefault="00B02CC0" w:rsidP="00943964">
            <w:pPr>
              <w:ind w:firstLine="709"/>
            </w:pPr>
            <w:r w:rsidRPr="007D3885">
              <w:t>Адгезия к бетону: не менее 2,5МПа.</w:t>
            </w:r>
          </w:p>
          <w:p w14:paraId="544600EE"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1C9E8DBE" w14:textId="77777777" w:rsidR="00B02CC0" w:rsidRPr="007D3885" w:rsidRDefault="00B02CC0" w:rsidP="00943964">
            <w:pPr>
              <w:adjustRightInd w:val="0"/>
              <w:ind w:firstLine="709"/>
              <w:jc w:val="both"/>
              <w:rPr>
                <w:rFonts w:eastAsia="Arial Unicode MS"/>
              </w:rPr>
            </w:pPr>
            <w:r w:rsidRPr="007D3885">
              <w:t>Требования к значениям показателей установлены в соответствии с</w:t>
            </w:r>
            <w:r w:rsidR="009C5E8C"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r w:rsidR="00A94804" w:rsidRPr="007D3885" w14:paraId="0AFBE709" w14:textId="77777777" w:rsidTr="00E00BBB">
        <w:tc>
          <w:tcPr>
            <w:tcW w:w="318" w:type="pct"/>
          </w:tcPr>
          <w:p w14:paraId="5312648E" w14:textId="77777777" w:rsidR="00B02CC0" w:rsidRPr="007D3885" w:rsidRDefault="00B02CC0" w:rsidP="00B62635">
            <w:pPr>
              <w:pStyle w:val="ae"/>
              <w:numPr>
                <w:ilvl w:val="0"/>
                <w:numId w:val="217"/>
              </w:numPr>
              <w:ind w:left="0" w:firstLine="709"/>
              <w:jc w:val="center"/>
            </w:pPr>
          </w:p>
        </w:tc>
        <w:tc>
          <w:tcPr>
            <w:tcW w:w="1765" w:type="pct"/>
          </w:tcPr>
          <w:p w14:paraId="03A872A8" w14:textId="77777777" w:rsidR="00B02CC0" w:rsidRPr="007D3885" w:rsidRDefault="00B02CC0" w:rsidP="00943964">
            <w:pPr>
              <w:ind w:firstLine="709"/>
            </w:pPr>
            <w:r w:rsidRPr="007D3885">
              <w:t>Горячекатаная арматурная сталь</w:t>
            </w:r>
          </w:p>
        </w:tc>
        <w:tc>
          <w:tcPr>
            <w:tcW w:w="2918" w:type="pct"/>
          </w:tcPr>
          <w:p w14:paraId="70434D0D" w14:textId="77777777" w:rsidR="00B02CC0" w:rsidRPr="007D3885" w:rsidRDefault="00B02CC0" w:rsidP="00943964">
            <w:pPr>
              <w:ind w:firstLine="709"/>
              <w:jc w:val="both"/>
            </w:pPr>
            <w:r w:rsidRPr="007D3885">
              <w:t>Класс: А-I, А-II, А-III.</w:t>
            </w:r>
          </w:p>
          <w:p w14:paraId="60EFEA80" w14:textId="77777777" w:rsidR="00B02CC0" w:rsidRPr="007D3885" w:rsidRDefault="00B02CC0" w:rsidP="00943964">
            <w:pPr>
              <w:ind w:firstLine="709"/>
              <w:jc w:val="both"/>
            </w:pPr>
            <w:r w:rsidRPr="007D3885">
              <w:t xml:space="preserve">Диметр: в соответствии с техническим регламентом на производство работ и/или ведомостью объемов работ </w:t>
            </w:r>
          </w:p>
          <w:p w14:paraId="6F041739" w14:textId="77777777" w:rsidR="00B02CC0" w:rsidRPr="007D3885" w:rsidRDefault="00B02CC0" w:rsidP="00943964">
            <w:pPr>
              <w:ind w:firstLine="709"/>
              <w:jc w:val="both"/>
            </w:pPr>
            <w:r w:rsidRPr="007D3885">
              <w:rPr>
                <w:bCs/>
              </w:rPr>
              <w:t>Требования к значениям показателей установ</w:t>
            </w:r>
            <w:r w:rsidR="009C5E8C" w:rsidRPr="007D3885">
              <w:rPr>
                <w:bCs/>
              </w:rPr>
              <w:t>лены в соответствии с ГОСТ 5781</w:t>
            </w:r>
            <w:r w:rsidRPr="007D3885">
              <w:rPr>
                <w:bCs/>
              </w:rPr>
              <w:t>. «Сталь горячекатаная для армирования железобетонных конструкций. Технические условия</w:t>
            </w:r>
            <w:r w:rsidRPr="007D3885">
              <w:t>»</w:t>
            </w:r>
          </w:p>
        </w:tc>
      </w:tr>
      <w:tr w:rsidR="00A94804" w:rsidRPr="007D3885" w14:paraId="1A9437B3" w14:textId="77777777" w:rsidTr="00E00BBB">
        <w:tc>
          <w:tcPr>
            <w:tcW w:w="318" w:type="pct"/>
          </w:tcPr>
          <w:p w14:paraId="7CDB0B86" w14:textId="77777777" w:rsidR="00B02CC0" w:rsidRPr="007D3885" w:rsidRDefault="00B02CC0" w:rsidP="00B62635">
            <w:pPr>
              <w:pStyle w:val="ae"/>
              <w:numPr>
                <w:ilvl w:val="0"/>
                <w:numId w:val="217"/>
              </w:numPr>
              <w:ind w:left="0" w:firstLine="709"/>
              <w:jc w:val="center"/>
            </w:pPr>
          </w:p>
        </w:tc>
        <w:tc>
          <w:tcPr>
            <w:tcW w:w="1765" w:type="pct"/>
          </w:tcPr>
          <w:p w14:paraId="7A5609EA" w14:textId="77777777" w:rsidR="00B02CC0" w:rsidRPr="007D3885" w:rsidRDefault="00B02CC0" w:rsidP="00943964">
            <w:pPr>
              <w:ind w:firstLine="709"/>
            </w:pPr>
            <w:r w:rsidRPr="007D3885">
              <w:t>Раствор готовый кладочный цементный.</w:t>
            </w:r>
          </w:p>
        </w:tc>
        <w:tc>
          <w:tcPr>
            <w:tcW w:w="2918" w:type="pct"/>
          </w:tcPr>
          <w:p w14:paraId="51C7481F" w14:textId="77777777" w:rsidR="00B02CC0" w:rsidRPr="007D3885" w:rsidRDefault="00B02CC0" w:rsidP="00943964">
            <w:pPr>
              <w:pStyle w:val="1a"/>
              <w:shd w:val="clear" w:color="auto" w:fill="FFFFFF"/>
              <w:ind w:firstLine="709"/>
              <w:textAlignment w:val="baseline"/>
              <w:rPr>
                <w:rFonts w:cs="Arial"/>
                <w:b w:val="0"/>
                <w:sz w:val="22"/>
                <w:szCs w:val="22"/>
              </w:rPr>
            </w:pPr>
            <w:r w:rsidRPr="007D3885">
              <w:rPr>
                <w:rFonts w:cs="Arial"/>
                <w:b w:val="0"/>
                <w:sz w:val="22"/>
                <w:szCs w:val="22"/>
              </w:rPr>
              <w:t xml:space="preserve">Марка по прочности затвердевшего раствора на сжатие: не ниже М 200. </w:t>
            </w:r>
          </w:p>
          <w:p w14:paraId="6526BFAD" w14:textId="77777777" w:rsidR="00B02CC0" w:rsidRPr="007D3885" w:rsidRDefault="00B02CC0" w:rsidP="00943964">
            <w:pPr>
              <w:pStyle w:val="1a"/>
              <w:shd w:val="clear" w:color="auto" w:fill="FFFFFF"/>
              <w:ind w:firstLine="709"/>
              <w:textAlignment w:val="baseline"/>
              <w:rPr>
                <w:rFonts w:cs="Arial"/>
                <w:b w:val="0"/>
                <w:sz w:val="22"/>
                <w:szCs w:val="22"/>
              </w:rPr>
            </w:pPr>
            <w:r w:rsidRPr="007D3885">
              <w:rPr>
                <w:rFonts w:cs="Arial"/>
                <w:b w:val="0"/>
                <w:sz w:val="22"/>
                <w:szCs w:val="22"/>
              </w:rPr>
              <w:t>Требования к значениям показателе</w:t>
            </w:r>
            <w:r w:rsidR="009C5E8C" w:rsidRPr="007D3885">
              <w:rPr>
                <w:rFonts w:cs="Arial"/>
                <w:b w:val="0"/>
                <w:sz w:val="22"/>
                <w:szCs w:val="22"/>
              </w:rPr>
              <w:t>й в соответствии с ГОСТ 28013</w:t>
            </w:r>
            <w:r w:rsidRPr="007D3885">
              <w:rPr>
                <w:rFonts w:cs="Arial"/>
                <w:b w:val="0"/>
                <w:sz w:val="22"/>
                <w:szCs w:val="22"/>
              </w:rPr>
              <w:t xml:space="preserve"> «Растворы строительные. Общие технические условия»</w:t>
            </w:r>
          </w:p>
        </w:tc>
      </w:tr>
      <w:tr w:rsidR="00A94804" w:rsidRPr="007D3885" w14:paraId="2F76AC73" w14:textId="77777777" w:rsidTr="00E00BBB">
        <w:tc>
          <w:tcPr>
            <w:tcW w:w="318" w:type="pct"/>
          </w:tcPr>
          <w:p w14:paraId="43299E6D" w14:textId="77777777" w:rsidR="00B02CC0" w:rsidRPr="007D3885" w:rsidRDefault="00B02CC0" w:rsidP="00B62635">
            <w:pPr>
              <w:pStyle w:val="ae"/>
              <w:numPr>
                <w:ilvl w:val="0"/>
                <w:numId w:val="217"/>
              </w:numPr>
              <w:ind w:left="0" w:firstLine="709"/>
              <w:jc w:val="center"/>
            </w:pPr>
          </w:p>
        </w:tc>
        <w:tc>
          <w:tcPr>
            <w:tcW w:w="1765" w:type="pct"/>
          </w:tcPr>
          <w:p w14:paraId="2EAF919E" w14:textId="77777777" w:rsidR="00B02CC0" w:rsidRPr="007D3885" w:rsidRDefault="00B02CC0" w:rsidP="00943964">
            <w:pPr>
              <w:ind w:firstLine="709"/>
            </w:pPr>
            <w:r w:rsidRPr="007D3885">
              <w:t>Ремонтный состав для бетонных поверхностей</w:t>
            </w:r>
          </w:p>
        </w:tc>
        <w:tc>
          <w:tcPr>
            <w:tcW w:w="2918" w:type="pct"/>
          </w:tcPr>
          <w:p w14:paraId="207221F5" w14:textId="77777777" w:rsidR="00B02CC0" w:rsidRPr="007D3885" w:rsidRDefault="00B02CC0" w:rsidP="00943964">
            <w:pPr>
              <w:ind w:firstLine="709"/>
            </w:pPr>
            <w:r w:rsidRPr="007D3885">
              <w:t>Тип материала-быстротвердеющая безусадочная смесь тиксотропного типа</w:t>
            </w:r>
          </w:p>
          <w:p w14:paraId="558D7963" w14:textId="77777777" w:rsidR="00B02CC0" w:rsidRPr="007D3885" w:rsidRDefault="00B02CC0" w:rsidP="00943964">
            <w:pPr>
              <w:ind w:firstLine="709"/>
            </w:pPr>
            <w:r w:rsidRPr="007D3885">
              <w:t>Наличие фиброволокон в составе-необходимо</w:t>
            </w:r>
          </w:p>
        </w:tc>
      </w:tr>
      <w:tr w:rsidR="00A94804" w:rsidRPr="007D3885" w14:paraId="0842E211" w14:textId="77777777" w:rsidTr="00E00BBB">
        <w:tc>
          <w:tcPr>
            <w:tcW w:w="318" w:type="pct"/>
          </w:tcPr>
          <w:p w14:paraId="76C27750" w14:textId="77777777" w:rsidR="00B02CC0" w:rsidRPr="007D3885" w:rsidRDefault="00B02CC0" w:rsidP="00B62635">
            <w:pPr>
              <w:pStyle w:val="ae"/>
              <w:numPr>
                <w:ilvl w:val="0"/>
                <w:numId w:val="217"/>
              </w:numPr>
              <w:ind w:left="0" w:firstLine="709"/>
              <w:jc w:val="center"/>
            </w:pPr>
          </w:p>
        </w:tc>
        <w:tc>
          <w:tcPr>
            <w:tcW w:w="1765" w:type="pct"/>
            <w:vAlign w:val="center"/>
          </w:tcPr>
          <w:p w14:paraId="1D683977" w14:textId="77777777" w:rsidR="00B02CC0" w:rsidRPr="007D3885" w:rsidRDefault="00B02CC0" w:rsidP="00943964">
            <w:pPr>
              <w:ind w:firstLine="709"/>
            </w:pPr>
            <w:r w:rsidRPr="007D3885">
              <w:t>Портландцемент общестроительного назначения</w:t>
            </w:r>
          </w:p>
        </w:tc>
        <w:tc>
          <w:tcPr>
            <w:tcW w:w="2918" w:type="pct"/>
          </w:tcPr>
          <w:p w14:paraId="42715861" w14:textId="77777777" w:rsidR="00B02CC0" w:rsidRPr="007D3885" w:rsidRDefault="00B02CC0" w:rsidP="00943964">
            <w:pPr>
              <w:ind w:firstLine="709"/>
              <w:jc w:val="both"/>
            </w:pPr>
            <w:r w:rsidRPr="007D3885">
              <w:t>Марка</w:t>
            </w:r>
            <w:r w:rsidRPr="007D3885">
              <w:rPr>
                <w:shd w:val="clear" w:color="auto" w:fill="FFFFFF"/>
              </w:rPr>
              <w:t xml:space="preserve"> по прочности при сжатии в 28-суточном возрасте: не менее 400.</w:t>
            </w:r>
            <w:r w:rsidRPr="007D3885">
              <w:t xml:space="preserve"> </w:t>
            </w:r>
          </w:p>
          <w:p w14:paraId="11586C64" w14:textId="77777777" w:rsidR="00B02CC0" w:rsidRPr="007D3885" w:rsidRDefault="00B02CC0" w:rsidP="00943964">
            <w:pPr>
              <w:pStyle w:val="ad"/>
              <w:ind w:left="0" w:firstLine="709"/>
              <w:jc w:val="both"/>
              <w:rPr>
                <w:sz w:val="22"/>
                <w:szCs w:val="22"/>
              </w:rPr>
            </w:pPr>
            <w:r w:rsidRPr="007D3885">
              <w:rPr>
                <w:sz w:val="22"/>
                <w:szCs w:val="22"/>
              </w:rPr>
              <w:t>Требования к значениям показателей установлен</w:t>
            </w:r>
            <w:r w:rsidR="009C5E8C" w:rsidRPr="007D3885">
              <w:rPr>
                <w:sz w:val="22"/>
                <w:szCs w:val="22"/>
              </w:rPr>
              <w:t>ы в соответствии с ГОСТ 10178</w:t>
            </w:r>
            <w:r w:rsidRPr="007D3885">
              <w:rPr>
                <w:sz w:val="22"/>
                <w:szCs w:val="22"/>
              </w:rPr>
              <w:t xml:space="preserve"> «Портландцемент и шлакопортландцемент. Технические условия»</w:t>
            </w:r>
          </w:p>
        </w:tc>
      </w:tr>
      <w:tr w:rsidR="00A94804" w:rsidRPr="007D3885" w14:paraId="753C475F" w14:textId="77777777" w:rsidTr="00E00BBB">
        <w:tc>
          <w:tcPr>
            <w:tcW w:w="318" w:type="pct"/>
          </w:tcPr>
          <w:p w14:paraId="08E76053" w14:textId="77777777" w:rsidR="00B02CC0" w:rsidRPr="007D3885" w:rsidRDefault="00B02CC0" w:rsidP="00B62635">
            <w:pPr>
              <w:pStyle w:val="ae"/>
              <w:numPr>
                <w:ilvl w:val="0"/>
                <w:numId w:val="217"/>
              </w:numPr>
              <w:ind w:left="0" w:firstLine="709"/>
              <w:jc w:val="center"/>
            </w:pPr>
          </w:p>
        </w:tc>
        <w:tc>
          <w:tcPr>
            <w:tcW w:w="1765" w:type="pct"/>
          </w:tcPr>
          <w:p w14:paraId="2F6701D5" w14:textId="77777777" w:rsidR="00B02CC0" w:rsidRPr="007D3885" w:rsidRDefault="00B02CC0" w:rsidP="00943964">
            <w:pPr>
              <w:ind w:firstLine="709"/>
              <w:rPr>
                <w:b/>
              </w:rPr>
            </w:pPr>
            <w:r w:rsidRPr="007D3885">
              <w:t>Бетон тяжелый</w:t>
            </w:r>
          </w:p>
        </w:tc>
        <w:tc>
          <w:tcPr>
            <w:tcW w:w="2918" w:type="pct"/>
          </w:tcPr>
          <w:p w14:paraId="1DBE0C44" w14:textId="77777777" w:rsidR="00B02CC0" w:rsidRPr="007D3885" w:rsidRDefault="00B02CC0" w:rsidP="00943964">
            <w:pPr>
              <w:ind w:firstLine="709"/>
            </w:pPr>
            <w:r w:rsidRPr="007D3885">
              <w:t>Класс по прочности: не менее В30;</w:t>
            </w:r>
          </w:p>
          <w:p w14:paraId="1EE955E9" w14:textId="77777777" w:rsidR="00B02CC0" w:rsidRPr="007D3885" w:rsidRDefault="00B02CC0" w:rsidP="00943964">
            <w:pPr>
              <w:ind w:firstLine="709"/>
            </w:pPr>
            <w:r w:rsidRPr="007D3885">
              <w:t>Марка по морозостойкости: не менее F</w:t>
            </w:r>
            <w:r w:rsidRPr="007D3885">
              <w:rPr>
                <w:vertAlign w:val="subscript"/>
              </w:rPr>
              <w:t>1</w:t>
            </w:r>
            <w:r w:rsidRPr="007D3885">
              <w:t> 300;</w:t>
            </w:r>
          </w:p>
          <w:p w14:paraId="789190E0" w14:textId="77777777" w:rsidR="00B02CC0" w:rsidRPr="007D3885" w:rsidRDefault="00B02CC0" w:rsidP="00943964">
            <w:pPr>
              <w:ind w:firstLine="709"/>
            </w:pPr>
            <w:r w:rsidRPr="007D3885">
              <w:t>Марка по водонепроницаемости: не менее W8.</w:t>
            </w:r>
          </w:p>
          <w:p w14:paraId="036FDB4A" w14:textId="77777777" w:rsidR="00B02CC0" w:rsidRPr="007D3885" w:rsidRDefault="00B02CC0" w:rsidP="00943964">
            <w:pPr>
              <w:pStyle w:val="34"/>
              <w:ind w:left="0" w:firstLine="709"/>
              <w:rPr>
                <w:b w:val="0"/>
                <w:i w:val="0"/>
                <w:sz w:val="22"/>
                <w:szCs w:val="22"/>
              </w:rPr>
            </w:pPr>
            <w:r w:rsidRPr="007D3885">
              <w:rPr>
                <w:b w:val="0"/>
                <w:i w:val="0"/>
                <w:sz w:val="22"/>
                <w:szCs w:val="22"/>
              </w:rPr>
              <w:t xml:space="preserve">Требования к значениям показателей установлены </w:t>
            </w:r>
            <w:r w:rsidR="009C5E8C" w:rsidRPr="007D3885">
              <w:rPr>
                <w:b w:val="0"/>
                <w:i w:val="0"/>
                <w:sz w:val="22"/>
                <w:szCs w:val="22"/>
              </w:rPr>
              <w:t>в соответствии с ГОСТ 26633</w:t>
            </w:r>
            <w:r w:rsidRPr="007D3885">
              <w:rPr>
                <w:b w:val="0"/>
                <w:i w:val="0"/>
                <w:sz w:val="22"/>
                <w:szCs w:val="22"/>
              </w:rPr>
              <w:t xml:space="preserve"> «Бетоны тяжелые и мелкозернистые. Технические условия»</w:t>
            </w:r>
          </w:p>
        </w:tc>
      </w:tr>
      <w:tr w:rsidR="00A94804" w:rsidRPr="007D3885" w14:paraId="3DD03208" w14:textId="77777777" w:rsidTr="00E00BBB">
        <w:tc>
          <w:tcPr>
            <w:tcW w:w="318" w:type="pct"/>
          </w:tcPr>
          <w:p w14:paraId="248B0F22" w14:textId="77777777" w:rsidR="00B02CC0" w:rsidRPr="007D3885" w:rsidRDefault="00B02CC0" w:rsidP="00B62635">
            <w:pPr>
              <w:pStyle w:val="ae"/>
              <w:numPr>
                <w:ilvl w:val="0"/>
                <w:numId w:val="217"/>
              </w:numPr>
              <w:ind w:left="0" w:firstLine="709"/>
              <w:jc w:val="center"/>
            </w:pPr>
          </w:p>
        </w:tc>
        <w:tc>
          <w:tcPr>
            <w:tcW w:w="1765" w:type="pct"/>
          </w:tcPr>
          <w:p w14:paraId="05D05C81" w14:textId="77777777" w:rsidR="00B02CC0" w:rsidRPr="007D3885" w:rsidRDefault="00B02CC0" w:rsidP="00943964">
            <w:pPr>
              <w:ind w:firstLine="709"/>
            </w:pPr>
            <w:r w:rsidRPr="007D3885">
              <w:t>Вновь устраиваемые водоотводные лотки</w:t>
            </w:r>
          </w:p>
        </w:tc>
        <w:tc>
          <w:tcPr>
            <w:tcW w:w="2918" w:type="pct"/>
          </w:tcPr>
          <w:p w14:paraId="2579697A" w14:textId="77777777" w:rsidR="00B02CC0" w:rsidRPr="007D3885" w:rsidRDefault="00B02CC0" w:rsidP="00943964">
            <w:pPr>
              <w:ind w:firstLine="709"/>
            </w:pPr>
            <w:r w:rsidRPr="007D3885">
              <w:t>Материал лотка-композиционный</w:t>
            </w:r>
          </w:p>
        </w:tc>
      </w:tr>
      <w:tr w:rsidR="00A94804" w:rsidRPr="007D3885" w14:paraId="01B8EFE6" w14:textId="77777777" w:rsidTr="00E00BBB">
        <w:tc>
          <w:tcPr>
            <w:tcW w:w="318" w:type="pct"/>
          </w:tcPr>
          <w:p w14:paraId="771C2609" w14:textId="77777777" w:rsidR="00B02CC0" w:rsidRPr="007D3885" w:rsidRDefault="00B02CC0" w:rsidP="00B62635">
            <w:pPr>
              <w:pStyle w:val="ae"/>
              <w:numPr>
                <w:ilvl w:val="0"/>
                <w:numId w:val="217"/>
              </w:numPr>
              <w:ind w:left="0" w:firstLine="709"/>
              <w:jc w:val="center"/>
            </w:pPr>
          </w:p>
        </w:tc>
        <w:tc>
          <w:tcPr>
            <w:tcW w:w="1765" w:type="pct"/>
          </w:tcPr>
          <w:p w14:paraId="0DEC0BE7" w14:textId="77777777" w:rsidR="00B02CC0" w:rsidRPr="007D3885" w:rsidRDefault="00B02CC0" w:rsidP="00943964">
            <w:pPr>
              <w:ind w:firstLine="709"/>
            </w:pPr>
            <w:r w:rsidRPr="007D3885">
              <w:t>Гидрофобизатор для бетонных поверхностей</w:t>
            </w:r>
          </w:p>
        </w:tc>
        <w:tc>
          <w:tcPr>
            <w:tcW w:w="2918" w:type="pct"/>
          </w:tcPr>
          <w:p w14:paraId="33914E4C" w14:textId="77777777" w:rsidR="00B02CC0" w:rsidRPr="007D3885" w:rsidRDefault="00B02CC0" w:rsidP="00943964">
            <w:pPr>
              <w:ind w:firstLine="709"/>
            </w:pPr>
            <w:r w:rsidRPr="007D3885">
              <w:t>Свойство сохранять паропроницаемость бетона: необходимо</w:t>
            </w:r>
          </w:p>
          <w:p w14:paraId="687587FB"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7FEEA83C" w14:textId="77777777" w:rsidR="00B02CC0" w:rsidRPr="007D3885" w:rsidRDefault="00B02CC0" w:rsidP="00943964">
            <w:pPr>
              <w:ind w:firstLine="709"/>
            </w:pPr>
            <w:r w:rsidRPr="007D3885">
              <w:t>Требования к значениям показателей установлены в соответствии с</w:t>
            </w:r>
            <w:r w:rsidR="00C7747B" w:rsidRPr="007D3885">
              <w:rPr>
                <w:spacing w:val="2"/>
                <w:kern w:val="36"/>
              </w:rPr>
              <w:t xml:space="preserve"> ГОСТ 33017</w:t>
            </w:r>
            <w:r w:rsidRPr="007D3885">
              <w:rPr>
                <w:spacing w:val="2"/>
                <w:kern w:val="36"/>
              </w:rPr>
              <w:t xml:space="preserve"> «Требования к системе защиты бетона при ремонте»</w:t>
            </w:r>
          </w:p>
        </w:tc>
      </w:tr>
      <w:tr w:rsidR="00A94804" w:rsidRPr="007D3885" w14:paraId="108A04CA" w14:textId="77777777" w:rsidTr="00E00BBB">
        <w:tc>
          <w:tcPr>
            <w:tcW w:w="318" w:type="pct"/>
          </w:tcPr>
          <w:p w14:paraId="2ED805D3" w14:textId="77777777" w:rsidR="00B02CC0" w:rsidRPr="007D3885" w:rsidRDefault="00B02CC0" w:rsidP="00943964">
            <w:pPr>
              <w:ind w:firstLine="709"/>
              <w:jc w:val="center"/>
            </w:pPr>
          </w:p>
        </w:tc>
        <w:tc>
          <w:tcPr>
            <w:tcW w:w="4682" w:type="pct"/>
            <w:gridSpan w:val="2"/>
          </w:tcPr>
          <w:p w14:paraId="30643D22" w14:textId="77777777" w:rsidR="00B02CC0" w:rsidRPr="007D3885" w:rsidRDefault="00B02CC0" w:rsidP="00943964">
            <w:pPr>
              <w:ind w:firstLine="709"/>
            </w:pPr>
            <w:r w:rsidRPr="007D3885">
              <w:rPr>
                <w:b/>
              </w:rPr>
              <w:t>При производстве работ по водопропускным трубам</w:t>
            </w:r>
          </w:p>
        </w:tc>
      </w:tr>
      <w:tr w:rsidR="00A94804" w:rsidRPr="007D3885" w14:paraId="19D98F92" w14:textId="77777777" w:rsidTr="00E00BBB">
        <w:tc>
          <w:tcPr>
            <w:tcW w:w="318" w:type="pct"/>
          </w:tcPr>
          <w:p w14:paraId="19E67F25" w14:textId="77777777" w:rsidR="00B02CC0" w:rsidRPr="007D3885" w:rsidRDefault="00B02CC0" w:rsidP="00B62635">
            <w:pPr>
              <w:pStyle w:val="ae"/>
              <w:numPr>
                <w:ilvl w:val="0"/>
                <w:numId w:val="218"/>
              </w:numPr>
              <w:ind w:left="0" w:firstLine="709"/>
              <w:jc w:val="center"/>
            </w:pPr>
          </w:p>
        </w:tc>
        <w:tc>
          <w:tcPr>
            <w:tcW w:w="1765" w:type="pct"/>
          </w:tcPr>
          <w:p w14:paraId="3AA8660A" w14:textId="77777777" w:rsidR="00B02CC0" w:rsidRPr="007D3885" w:rsidRDefault="00B02CC0" w:rsidP="00943964">
            <w:pPr>
              <w:ind w:firstLine="709"/>
            </w:pPr>
            <w:r w:rsidRPr="007D3885">
              <w:t>Пиломатериалы лиственных пород, доски обрезные</w:t>
            </w:r>
          </w:p>
        </w:tc>
        <w:tc>
          <w:tcPr>
            <w:tcW w:w="2918" w:type="pct"/>
          </w:tcPr>
          <w:p w14:paraId="695F5EEE"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 xml:space="preserve">Сорт: не ниже III. </w:t>
            </w:r>
          </w:p>
          <w:p w14:paraId="0AC9AD60"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 xml:space="preserve">Материал древесины: липа. </w:t>
            </w:r>
          </w:p>
          <w:p w14:paraId="760CF857"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 xml:space="preserve">Толщина: не менее 19 мм. </w:t>
            </w:r>
          </w:p>
          <w:p w14:paraId="6AA011D9"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Требования к значениям показателей установ</w:t>
            </w:r>
            <w:r w:rsidR="00C7747B" w:rsidRPr="007D3885">
              <w:rPr>
                <w:sz w:val="22"/>
                <w:szCs w:val="22"/>
              </w:rPr>
              <w:t>лены в соответствии с ГОСТ 2695</w:t>
            </w:r>
            <w:r w:rsidRPr="007D3885">
              <w:rPr>
                <w:sz w:val="22"/>
                <w:szCs w:val="22"/>
              </w:rPr>
              <w:t xml:space="preserve"> Пиломатериалы лиственных пород. Технические условия»</w:t>
            </w:r>
          </w:p>
        </w:tc>
      </w:tr>
      <w:tr w:rsidR="00A94804" w:rsidRPr="007D3885" w14:paraId="135F6916" w14:textId="77777777" w:rsidTr="00E00BBB">
        <w:tc>
          <w:tcPr>
            <w:tcW w:w="318" w:type="pct"/>
          </w:tcPr>
          <w:p w14:paraId="4A65906E" w14:textId="77777777" w:rsidR="00B02CC0" w:rsidRPr="007D3885" w:rsidRDefault="00B02CC0" w:rsidP="00B62635">
            <w:pPr>
              <w:pStyle w:val="ae"/>
              <w:numPr>
                <w:ilvl w:val="0"/>
                <w:numId w:val="218"/>
              </w:numPr>
              <w:ind w:left="0" w:firstLine="709"/>
              <w:jc w:val="center"/>
            </w:pPr>
          </w:p>
        </w:tc>
        <w:tc>
          <w:tcPr>
            <w:tcW w:w="1765" w:type="pct"/>
          </w:tcPr>
          <w:p w14:paraId="3562B53C" w14:textId="77777777" w:rsidR="00B02CC0" w:rsidRPr="007D3885" w:rsidRDefault="00B02CC0" w:rsidP="00943964">
            <w:pPr>
              <w:ind w:firstLine="709"/>
            </w:pPr>
            <w:r w:rsidRPr="007D3885">
              <w:rPr>
                <w:iCs/>
              </w:rPr>
              <w:t>Пиломатериалы хвойных пород.</w:t>
            </w:r>
          </w:p>
        </w:tc>
        <w:tc>
          <w:tcPr>
            <w:tcW w:w="2918" w:type="pct"/>
          </w:tcPr>
          <w:p w14:paraId="26CFA081"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 xml:space="preserve">Материал древесины: сосна. </w:t>
            </w:r>
          </w:p>
          <w:p w14:paraId="064D4950" w14:textId="77777777" w:rsidR="00B02CC0" w:rsidRPr="007D3885" w:rsidRDefault="00B02CC0" w:rsidP="00943964">
            <w:pPr>
              <w:pStyle w:val="13"/>
              <w:numPr>
                <w:ilvl w:val="0"/>
                <w:numId w:val="0"/>
              </w:numPr>
              <w:tabs>
                <w:tab w:val="left" w:pos="442"/>
              </w:tabs>
              <w:spacing w:after="0"/>
              <w:ind w:firstLine="709"/>
              <w:rPr>
                <w:iCs/>
                <w:sz w:val="22"/>
                <w:szCs w:val="22"/>
              </w:rPr>
            </w:pPr>
            <w:r w:rsidRPr="007D3885">
              <w:rPr>
                <w:sz w:val="22"/>
                <w:szCs w:val="22"/>
              </w:rPr>
              <w:t xml:space="preserve">Сорт: не ниже </w:t>
            </w:r>
            <w:r w:rsidRPr="007D3885">
              <w:rPr>
                <w:iCs/>
                <w:sz w:val="22"/>
                <w:szCs w:val="22"/>
                <w:lang w:val="en-US"/>
              </w:rPr>
              <w:t>III</w:t>
            </w:r>
            <w:r w:rsidRPr="007D3885">
              <w:rPr>
                <w:iCs/>
                <w:sz w:val="22"/>
                <w:szCs w:val="22"/>
              </w:rPr>
              <w:t xml:space="preserve">. </w:t>
            </w:r>
          </w:p>
          <w:p w14:paraId="5E022A5F" w14:textId="77777777" w:rsidR="00B02CC0" w:rsidRPr="007D3885" w:rsidRDefault="00B02CC0" w:rsidP="00943964">
            <w:pPr>
              <w:pStyle w:val="13"/>
              <w:numPr>
                <w:ilvl w:val="0"/>
                <w:numId w:val="0"/>
              </w:numPr>
              <w:tabs>
                <w:tab w:val="left" w:pos="442"/>
              </w:tabs>
              <w:spacing w:after="0"/>
              <w:ind w:firstLine="709"/>
              <w:rPr>
                <w:iCs/>
                <w:sz w:val="22"/>
                <w:szCs w:val="22"/>
              </w:rPr>
            </w:pPr>
            <w:r w:rsidRPr="007D3885">
              <w:rPr>
                <w:iCs/>
                <w:sz w:val="22"/>
                <w:szCs w:val="22"/>
              </w:rPr>
              <w:t xml:space="preserve">Толщина: не менее 75 мм. </w:t>
            </w:r>
          </w:p>
          <w:p w14:paraId="14207414"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 xml:space="preserve">Грибные поражения: </w:t>
            </w:r>
            <w:r w:rsidRPr="007D3885">
              <w:rPr>
                <w:b/>
                <w:sz w:val="22"/>
                <w:szCs w:val="22"/>
              </w:rPr>
              <w:t>гнили не допускаются</w:t>
            </w:r>
            <w:r w:rsidRPr="007D3885">
              <w:rPr>
                <w:sz w:val="22"/>
                <w:szCs w:val="22"/>
              </w:rPr>
              <w:t xml:space="preserve">. </w:t>
            </w:r>
          </w:p>
          <w:p w14:paraId="3C11D684" w14:textId="77777777" w:rsidR="00B02CC0" w:rsidRPr="007D3885" w:rsidRDefault="00B02CC0" w:rsidP="00943964">
            <w:pPr>
              <w:pStyle w:val="13"/>
              <w:numPr>
                <w:ilvl w:val="0"/>
                <w:numId w:val="0"/>
              </w:numPr>
              <w:tabs>
                <w:tab w:val="left" w:pos="442"/>
              </w:tabs>
              <w:spacing w:after="0"/>
              <w:ind w:firstLine="709"/>
              <w:rPr>
                <w:sz w:val="22"/>
                <w:szCs w:val="22"/>
              </w:rPr>
            </w:pPr>
            <w:r w:rsidRPr="007D3885">
              <w:rPr>
                <w:sz w:val="22"/>
                <w:szCs w:val="22"/>
              </w:rPr>
              <w:t>Требования к значениям показателей установ</w:t>
            </w:r>
            <w:r w:rsidR="00C7747B" w:rsidRPr="007D3885">
              <w:rPr>
                <w:sz w:val="22"/>
                <w:szCs w:val="22"/>
              </w:rPr>
              <w:t>лены в соответствии с ГОСТ 8486</w:t>
            </w:r>
            <w:r w:rsidRPr="007D3885">
              <w:rPr>
                <w:sz w:val="22"/>
                <w:szCs w:val="22"/>
              </w:rPr>
              <w:t xml:space="preserve"> Пиломатериалы хвойных пород. Технические условия»</w:t>
            </w:r>
          </w:p>
        </w:tc>
      </w:tr>
      <w:tr w:rsidR="00A94804" w:rsidRPr="007D3885" w14:paraId="21F86DCE" w14:textId="77777777" w:rsidTr="00E00BBB">
        <w:tc>
          <w:tcPr>
            <w:tcW w:w="318" w:type="pct"/>
          </w:tcPr>
          <w:p w14:paraId="4E4F3062" w14:textId="77777777" w:rsidR="00B02CC0" w:rsidRPr="007D3885" w:rsidRDefault="00B02CC0" w:rsidP="00B62635">
            <w:pPr>
              <w:pStyle w:val="ae"/>
              <w:numPr>
                <w:ilvl w:val="0"/>
                <w:numId w:val="218"/>
              </w:numPr>
              <w:ind w:left="0" w:firstLine="709"/>
              <w:jc w:val="center"/>
            </w:pPr>
          </w:p>
        </w:tc>
        <w:tc>
          <w:tcPr>
            <w:tcW w:w="1765" w:type="pct"/>
          </w:tcPr>
          <w:p w14:paraId="4EFFECB4" w14:textId="77777777" w:rsidR="00B02CC0" w:rsidRPr="007D3885" w:rsidRDefault="00B02CC0" w:rsidP="00943964">
            <w:pPr>
              <w:ind w:firstLine="709"/>
            </w:pPr>
            <w:r w:rsidRPr="007D3885">
              <w:rPr>
                <w:iCs/>
              </w:rPr>
              <w:t>Пиломатериалы хвойных пород, д</w:t>
            </w:r>
            <w:r w:rsidRPr="007D3885">
              <w:t>оски обрезные</w:t>
            </w:r>
          </w:p>
        </w:tc>
        <w:tc>
          <w:tcPr>
            <w:tcW w:w="2918" w:type="pct"/>
          </w:tcPr>
          <w:p w14:paraId="4B288BB5" w14:textId="77777777" w:rsidR="00B02CC0" w:rsidRPr="007D3885" w:rsidRDefault="00B02CC0" w:rsidP="00943964">
            <w:pPr>
              <w:ind w:firstLine="709"/>
            </w:pPr>
            <w:r w:rsidRPr="007D3885">
              <w:t xml:space="preserve">Материал древесины: сосна. </w:t>
            </w:r>
          </w:p>
          <w:p w14:paraId="6D84822E" w14:textId="77777777" w:rsidR="00B02CC0" w:rsidRPr="007D3885" w:rsidRDefault="00B02CC0" w:rsidP="00943964">
            <w:pPr>
              <w:ind w:firstLine="709"/>
            </w:pPr>
            <w:r w:rsidRPr="007D3885">
              <w:t xml:space="preserve">Сорт: не ниже III. </w:t>
            </w:r>
          </w:p>
          <w:p w14:paraId="0F832057" w14:textId="77777777" w:rsidR="00B02CC0" w:rsidRPr="007D3885" w:rsidRDefault="00B02CC0" w:rsidP="00943964">
            <w:pPr>
              <w:ind w:firstLine="709"/>
            </w:pPr>
            <w:r w:rsidRPr="007D3885">
              <w:t xml:space="preserve">Толщина: не менее 25 мм. </w:t>
            </w:r>
          </w:p>
          <w:p w14:paraId="347C6660" w14:textId="77777777" w:rsidR="00B02CC0" w:rsidRPr="007D3885" w:rsidRDefault="00B02CC0" w:rsidP="00943964">
            <w:pPr>
              <w:ind w:firstLine="709"/>
              <w:rPr>
                <w:b/>
              </w:rPr>
            </w:pPr>
            <w:r w:rsidRPr="007D3885">
              <w:t xml:space="preserve">Грибные поражения: </w:t>
            </w:r>
            <w:r w:rsidRPr="007D3885">
              <w:rPr>
                <w:b/>
              </w:rPr>
              <w:t>гнили не допускаются.</w:t>
            </w:r>
          </w:p>
          <w:p w14:paraId="23703044" w14:textId="77777777" w:rsidR="00B02CC0" w:rsidRPr="007D3885" w:rsidRDefault="00B02CC0" w:rsidP="00943964">
            <w:pPr>
              <w:ind w:firstLine="709"/>
            </w:pPr>
            <w:r w:rsidRPr="007D3885">
              <w:rPr>
                <w:bCs/>
              </w:rPr>
              <w:t>Требования к значениям показателей установлены в соответствии с</w:t>
            </w:r>
            <w:r w:rsidR="00C7747B" w:rsidRPr="007D3885">
              <w:t xml:space="preserve"> ГОСТ 8486</w:t>
            </w:r>
            <w:r w:rsidRPr="007D3885">
              <w:t xml:space="preserve"> «</w:t>
            </w:r>
            <w:r w:rsidRPr="007D3885">
              <w:rPr>
                <w:spacing w:val="2"/>
              </w:rPr>
              <w:t>Пиломатериалы хвойных пород. Технические условия</w:t>
            </w:r>
            <w:r w:rsidRPr="007D3885">
              <w:t>»</w:t>
            </w:r>
          </w:p>
        </w:tc>
      </w:tr>
      <w:tr w:rsidR="00A94804" w:rsidRPr="007D3885" w14:paraId="37A3D46A" w14:textId="77777777" w:rsidTr="00E00BBB">
        <w:tc>
          <w:tcPr>
            <w:tcW w:w="318" w:type="pct"/>
          </w:tcPr>
          <w:p w14:paraId="52994E27" w14:textId="77777777" w:rsidR="00B02CC0" w:rsidRPr="007D3885" w:rsidRDefault="00B02CC0" w:rsidP="00B62635">
            <w:pPr>
              <w:pStyle w:val="ae"/>
              <w:numPr>
                <w:ilvl w:val="0"/>
                <w:numId w:val="218"/>
              </w:numPr>
              <w:ind w:left="0" w:firstLine="709"/>
              <w:jc w:val="center"/>
            </w:pPr>
          </w:p>
        </w:tc>
        <w:tc>
          <w:tcPr>
            <w:tcW w:w="1765" w:type="pct"/>
          </w:tcPr>
          <w:p w14:paraId="5E581199" w14:textId="77777777" w:rsidR="00B02CC0" w:rsidRPr="007D3885" w:rsidRDefault="00B02CC0" w:rsidP="00943964">
            <w:pPr>
              <w:ind w:firstLine="709"/>
            </w:pPr>
            <w:r w:rsidRPr="007D3885">
              <w:rPr>
                <w:iCs/>
              </w:rPr>
              <w:t>Пиломатериалы хвойных пород, брусья обрезные</w:t>
            </w:r>
          </w:p>
        </w:tc>
        <w:tc>
          <w:tcPr>
            <w:tcW w:w="2918" w:type="pct"/>
          </w:tcPr>
          <w:p w14:paraId="73A7F5D8" w14:textId="77777777" w:rsidR="00B02CC0" w:rsidRPr="007D3885" w:rsidRDefault="00B02CC0" w:rsidP="00943964">
            <w:pPr>
              <w:ind w:firstLine="709"/>
              <w:jc w:val="both"/>
            </w:pPr>
            <w:r w:rsidRPr="007D3885">
              <w:t xml:space="preserve">Материал древесины: сосна. </w:t>
            </w:r>
          </w:p>
          <w:p w14:paraId="0D8F4274" w14:textId="77777777" w:rsidR="00B02CC0" w:rsidRPr="007D3885" w:rsidRDefault="00B02CC0" w:rsidP="00943964">
            <w:pPr>
              <w:ind w:firstLine="709"/>
              <w:jc w:val="both"/>
              <w:rPr>
                <w:iCs/>
              </w:rPr>
            </w:pPr>
            <w:r w:rsidRPr="007D3885">
              <w:t xml:space="preserve">Сорт: не ниже </w:t>
            </w:r>
            <w:r w:rsidRPr="007D3885">
              <w:rPr>
                <w:iCs/>
                <w:lang w:val="en-US"/>
              </w:rPr>
              <w:t>III</w:t>
            </w:r>
            <w:r w:rsidRPr="007D3885">
              <w:rPr>
                <w:iCs/>
              </w:rPr>
              <w:t xml:space="preserve">. </w:t>
            </w:r>
          </w:p>
          <w:p w14:paraId="4BF50DAB" w14:textId="77777777" w:rsidR="00B02CC0" w:rsidRPr="007D3885" w:rsidRDefault="00B02CC0" w:rsidP="00943964">
            <w:pPr>
              <w:ind w:firstLine="709"/>
              <w:jc w:val="both"/>
            </w:pPr>
            <w:r w:rsidRPr="007D3885">
              <w:rPr>
                <w:iCs/>
              </w:rPr>
              <w:t>Толщина: не менее 100 мм</w:t>
            </w:r>
            <w:r w:rsidRPr="007D3885">
              <w:t>.</w:t>
            </w:r>
          </w:p>
          <w:p w14:paraId="131A3570" w14:textId="77777777" w:rsidR="00B02CC0" w:rsidRPr="007D3885" w:rsidRDefault="00B02CC0" w:rsidP="00943964">
            <w:pPr>
              <w:ind w:firstLine="709"/>
              <w:jc w:val="both"/>
              <w:rPr>
                <w:b/>
              </w:rPr>
            </w:pPr>
            <w:r w:rsidRPr="007D3885">
              <w:t xml:space="preserve">Грибные поражения: </w:t>
            </w:r>
            <w:r w:rsidRPr="007D3885">
              <w:rPr>
                <w:b/>
              </w:rPr>
              <w:t>гнили не допускаются.</w:t>
            </w:r>
          </w:p>
          <w:p w14:paraId="6F80B4C5" w14:textId="77777777" w:rsidR="00B02CC0" w:rsidRPr="007D3885" w:rsidRDefault="00B02CC0" w:rsidP="00943964">
            <w:pPr>
              <w:ind w:firstLine="709"/>
              <w:jc w:val="both"/>
            </w:pPr>
            <w:r w:rsidRPr="007D3885">
              <w:rPr>
                <w:bCs/>
              </w:rPr>
              <w:t>Требования к значениям показателей установлены в соответствии с</w:t>
            </w:r>
            <w:r w:rsidR="00C7747B" w:rsidRPr="007D3885">
              <w:t xml:space="preserve"> ГОСТ 8486</w:t>
            </w:r>
            <w:r w:rsidRPr="007D3885">
              <w:t xml:space="preserve"> «</w:t>
            </w:r>
            <w:r w:rsidRPr="007D3885">
              <w:rPr>
                <w:spacing w:val="2"/>
              </w:rPr>
              <w:t>Пиломатериалы хвойных пород. Технические условия</w:t>
            </w:r>
            <w:r w:rsidRPr="007D3885">
              <w:t>»</w:t>
            </w:r>
          </w:p>
        </w:tc>
      </w:tr>
      <w:tr w:rsidR="00A94804" w:rsidRPr="007D3885" w14:paraId="508F86C8" w14:textId="77777777" w:rsidTr="00E00BBB">
        <w:tc>
          <w:tcPr>
            <w:tcW w:w="318" w:type="pct"/>
          </w:tcPr>
          <w:p w14:paraId="2318C140" w14:textId="77777777" w:rsidR="00B02CC0" w:rsidRPr="007D3885" w:rsidRDefault="00B02CC0" w:rsidP="00B62635">
            <w:pPr>
              <w:pStyle w:val="ae"/>
              <w:numPr>
                <w:ilvl w:val="0"/>
                <w:numId w:val="218"/>
              </w:numPr>
              <w:ind w:left="0" w:firstLine="709"/>
              <w:jc w:val="center"/>
            </w:pPr>
          </w:p>
        </w:tc>
        <w:tc>
          <w:tcPr>
            <w:tcW w:w="1765" w:type="pct"/>
          </w:tcPr>
          <w:p w14:paraId="07BA6675" w14:textId="77777777" w:rsidR="00B02CC0" w:rsidRPr="007D3885" w:rsidRDefault="00B02CC0" w:rsidP="00943964">
            <w:pPr>
              <w:ind w:firstLine="709"/>
            </w:pPr>
            <w:r w:rsidRPr="007D3885">
              <w:t>Щебень для строительных работ</w:t>
            </w:r>
          </w:p>
        </w:tc>
        <w:tc>
          <w:tcPr>
            <w:tcW w:w="2918" w:type="pct"/>
          </w:tcPr>
          <w:p w14:paraId="14F93E72"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20 </w:t>
            </w:r>
            <w:r w:rsidRPr="007D3885">
              <w:rPr>
                <w:b/>
                <w:shd w:val="clear" w:color="auto" w:fill="FFFFFF"/>
              </w:rPr>
              <w:t>до</w:t>
            </w:r>
            <w:r w:rsidRPr="007D3885">
              <w:rPr>
                <w:b/>
              </w:rPr>
              <w:t xml:space="preserve"> 40 мм</w:t>
            </w:r>
          </w:p>
          <w:p w14:paraId="38DD47C6" w14:textId="77777777" w:rsidR="00B02CC0" w:rsidRPr="007D3885" w:rsidRDefault="00B02CC0" w:rsidP="00943964">
            <w:pPr>
              <w:ind w:firstLine="709"/>
              <w:jc w:val="both"/>
            </w:pPr>
            <w:r w:rsidRPr="007D3885">
              <w:t>Марка по дробимости: не менее 800.</w:t>
            </w:r>
          </w:p>
          <w:p w14:paraId="1C173ECA" w14:textId="77777777" w:rsidR="00B02CC0" w:rsidRPr="007D3885" w:rsidRDefault="00B02CC0" w:rsidP="00943964">
            <w:pPr>
              <w:ind w:firstLine="709"/>
              <w:jc w:val="both"/>
            </w:pPr>
            <w:r w:rsidRPr="007D3885">
              <w:t xml:space="preserve">Марка по сопротивлению дробления и износа: И3. </w:t>
            </w:r>
          </w:p>
          <w:p w14:paraId="42D08647" w14:textId="77777777" w:rsidR="00B02CC0" w:rsidRPr="007D3885" w:rsidRDefault="00B02CC0" w:rsidP="00943964">
            <w:pPr>
              <w:ind w:firstLine="709"/>
              <w:jc w:val="both"/>
            </w:pPr>
            <w:r w:rsidRPr="007D3885">
              <w:t xml:space="preserve">Марка по морозостойкости: не менее F100. </w:t>
            </w:r>
          </w:p>
          <w:p w14:paraId="54BC22CA" w14:textId="77777777" w:rsidR="00B02CC0" w:rsidRPr="007D3885" w:rsidRDefault="00B02CC0" w:rsidP="00943964">
            <w:pPr>
              <w:ind w:firstLine="709"/>
              <w:jc w:val="both"/>
            </w:pPr>
            <w:r w:rsidRPr="007D3885">
              <w:lastRenderedPageBreak/>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6C0D92AD" w14:textId="77777777" w:rsidTr="00E00BBB">
        <w:tc>
          <w:tcPr>
            <w:tcW w:w="318" w:type="pct"/>
          </w:tcPr>
          <w:p w14:paraId="2D3299F9" w14:textId="77777777" w:rsidR="00B02CC0" w:rsidRPr="007D3885" w:rsidRDefault="00B02CC0" w:rsidP="00B62635">
            <w:pPr>
              <w:pStyle w:val="ae"/>
              <w:numPr>
                <w:ilvl w:val="0"/>
                <w:numId w:val="218"/>
              </w:numPr>
              <w:ind w:left="0" w:firstLine="709"/>
              <w:jc w:val="center"/>
            </w:pPr>
          </w:p>
        </w:tc>
        <w:tc>
          <w:tcPr>
            <w:tcW w:w="1765" w:type="pct"/>
          </w:tcPr>
          <w:p w14:paraId="0949ADD7" w14:textId="77777777" w:rsidR="00B02CC0" w:rsidRPr="007D3885" w:rsidRDefault="00B02CC0" w:rsidP="00943964">
            <w:pPr>
              <w:ind w:firstLine="709"/>
            </w:pPr>
            <w:r w:rsidRPr="007D3885">
              <w:t>Щебень для строительных работ</w:t>
            </w:r>
          </w:p>
        </w:tc>
        <w:tc>
          <w:tcPr>
            <w:tcW w:w="2918" w:type="pct"/>
          </w:tcPr>
          <w:p w14:paraId="6A9ED669"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40 </w:t>
            </w:r>
            <w:r w:rsidRPr="007D3885">
              <w:rPr>
                <w:b/>
                <w:shd w:val="clear" w:color="auto" w:fill="FFFFFF"/>
              </w:rPr>
              <w:t>до</w:t>
            </w:r>
            <w:r w:rsidRPr="007D3885">
              <w:rPr>
                <w:b/>
              </w:rPr>
              <w:t xml:space="preserve"> 70 мм</w:t>
            </w:r>
          </w:p>
          <w:p w14:paraId="6A947B05" w14:textId="77777777" w:rsidR="00B02CC0" w:rsidRPr="007D3885" w:rsidRDefault="00B02CC0" w:rsidP="00943964">
            <w:pPr>
              <w:ind w:firstLine="709"/>
              <w:jc w:val="both"/>
            </w:pPr>
            <w:r w:rsidRPr="007D3885">
              <w:t>Марка по дробимости: не менее 800.</w:t>
            </w:r>
          </w:p>
          <w:p w14:paraId="5D4058D7" w14:textId="77777777" w:rsidR="00B02CC0" w:rsidRPr="007D3885" w:rsidRDefault="00B02CC0" w:rsidP="00943964">
            <w:pPr>
              <w:ind w:firstLine="709"/>
              <w:jc w:val="both"/>
            </w:pPr>
            <w:r w:rsidRPr="007D3885">
              <w:t xml:space="preserve">Марка по сопротивлению дробления и износа: И3. </w:t>
            </w:r>
          </w:p>
          <w:p w14:paraId="089D0AC6" w14:textId="77777777" w:rsidR="00B02CC0" w:rsidRPr="007D3885" w:rsidRDefault="00B02CC0" w:rsidP="00943964">
            <w:pPr>
              <w:ind w:firstLine="709"/>
              <w:jc w:val="both"/>
            </w:pPr>
            <w:r w:rsidRPr="007D3885">
              <w:t xml:space="preserve">Марка по морозостойкости: не менее F100. </w:t>
            </w:r>
          </w:p>
          <w:p w14:paraId="0BB2F92B" w14:textId="77777777" w:rsidR="00B02CC0" w:rsidRPr="007D3885" w:rsidRDefault="00B02CC0" w:rsidP="00943964">
            <w:pPr>
              <w:ind w:firstLine="709"/>
              <w:jc w:val="both"/>
            </w:pPr>
            <w:r w:rsidRPr="007D3885">
              <w:t>Требования к значениям показателей установлены в соответст</w:t>
            </w:r>
            <w:r w:rsidR="00C7747B" w:rsidRPr="007D3885">
              <w:t>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08C2F886" w14:textId="77777777" w:rsidTr="00E00BBB">
        <w:tc>
          <w:tcPr>
            <w:tcW w:w="318" w:type="pct"/>
          </w:tcPr>
          <w:p w14:paraId="5FC0EF8E" w14:textId="77777777" w:rsidR="00B02CC0" w:rsidRPr="007D3885" w:rsidRDefault="00B02CC0" w:rsidP="00B62635">
            <w:pPr>
              <w:pStyle w:val="ae"/>
              <w:numPr>
                <w:ilvl w:val="0"/>
                <w:numId w:val="218"/>
              </w:numPr>
              <w:ind w:left="0" w:firstLine="709"/>
              <w:jc w:val="center"/>
            </w:pPr>
          </w:p>
        </w:tc>
        <w:tc>
          <w:tcPr>
            <w:tcW w:w="1765" w:type="pct"/>
          </w:tcPr>
          <w:p w14:paraId="07B30C68" w14:textId="77777777" w:rsidR="00B02CC0" w:rsidRPr="007D3885" w:rsidRDefault="00B02CC0" w:rsidP="00943964">
            <w:pPr>
              <w:ind w:firstLine="709"/>
            </w:pPr>
            <w:r w:rsidRPr="007D3885">
              <w:t>Щебень для строительных работ</w:t>
            </w:r>
          </w:p>
        </w:tc>
        <w:tc>
          <w:tcPr>
            <w:tcW w:w="2918" w:type="pct"/>
          </w:tcPr>
          <w:p w14:paraId="7AEFA1E2"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5 </w:t>
            </w:r>
            <w:r w:rsidRPr="007D3885">
              <w:rPr>
                <w:b/>
                <w:shd w:val="clear" w:color="auto" w:fill="FFFFFF"/>
              </w:rPr>
              <w:t>до</w:t>
            </w:r>
            <w:r w:rsidRPr="007D3885">
              <w:rPr>
                <w:b/>
              </w:rPr>
              <w:t xml:space="preserve"> 20 мм</w:t>
            </w:r>
          </w:p>
          <w:p w14:paraId="56224C78" w14:textId="77777777" w:rsidR="00B02CC0" w:rsidRPr="007D3885" w:rsidRDefault="00B02CC0" w:rsidP="00943964">
            <w:pPr>
              <w:ind w:firstLine="709"/>
              <w:jc w:val="both"/>
            </w:pPr>
            <w:r w:rsidRPr="007D3885">
              <w:t>Марка по дробимости: не менее 800.</w:t>
            </w:r>
          </w:p>
          <w:p w14:paraId="7CDC6AB0" w14:textId="77777777" w:rsidR="00B02CC0" w:rsidRPr="007D3885" w:rsidRDefault="00B02CC0" w:rsidP="00943964">
            <w:pPr>
              <w:ind w:firstLine="709"/>
              <w:jc w:val="both"/>
            </w:pPr>
            <w:r w:rsidRPr="007D3885">
              <w:t xml:space="preserve">Марка по сопротивлению дробления и износа: И3. </w:t>
            </w:r>
          </w:p>
          <w:p w14:paraId="2EF5CCA3" w14:textId="77777777" w:rsidR="00B02CC0" w:rsidRPr="007D3885" w:rsidRDefault="00B02CC0" w:rsidP="00943964">
            <w:pPr>
              <w:ind w:firstLine="709"/>
              <w:jc w:val="both"/>
            </w:pPr>
            <w:r w:rsidRPr="007D3885">
              <w:t xml:space="preserve">Марка по морозостойкости: не менее F100. </w:t>
            </w:r>
          </w:p>
          <w:p w14:paraId="26B855DE" w14:textId="77777777" w:rsidR="00B02CC0" w:rsidRPr="007D3885" w:rsidRDefault="00B02CC0" w:rsidP="00943964">
            <w:pPr>
              <w:ind w:firstLine="709"/>
              <w:jc w:val="both"/>
            </w:pPr>
            <w:r w:rsidRPr="007D3885">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3D94E3D0" w14:textId="77777777" w:rsidTr="00E00BBB">
        <w:tc>
          <w:tcPr>
            <w:tcW w:w="318" w:type="pct"/>
          </w:tcPr>
          <w:p w14:paraId="3AC4DC1C" w14:textId="77777777" w:rsidR="00B02CC0" w:rsidRPr="007D3885" w:rsidRDefault="00B02CC0" w:rsidP="00B62635">
            <w:pPr>
              <w:pStyle w:val="ae"/>
              <w:numPr>
                <w:ilvl w:val="0"/>
                <w:numId w:val="218"/>
              </w:numPr>
              <w:ind w:left="0" w:firstLine="709"/>
              <w:jc w:val="center"/>
            </w:pPr>
          </w:p>
        </w:tc>
        <w:tc>
          <w:tcPr>
            <w:tcW w:w="1765" w:type="pct"/>
          </w:tcPr>
          <w:p w14:paraId="2D3CF730" w14:textId="77777777" w:rsidR="00B02CC0" w:rsidRPr="007D3885" w:rsidRDefault="00B02CC0" w:rsidP="00943964">
            <w:pPr>
              <w:ind w:firstLine="709"/>
            </w:pPr>
            <w:r w:rsidRPr="007D3885">
              <w:t>Песок для строительных работ</w:t>
            </w:r>
          </w:p>
        </w:tc>
        <w:tc>
          <w:tcPr>
            <w:tcW w:w="2918" w:type="pct"/>
          </w:tcPr>
          <w:p w14:paraId="16E3BE30" w14:textId="77777777" w:rsidR="00B02CC0" w:rsidRPr="007D3885" w:rsidRDefault="00B02CC0" w:rsidP="00943964">
            <w:pPr>
              <w:pStyle w:val="ad"/>
              <w:ind w:left="0" w:firstLine="709"/>
              <w:jc w:val="both"/>
              <w:rPr>
                <w:sz w:val="22"/>
                <w:szCs w:val="22"/>
                <w:shd w:val="clear" w:color="auto" w:fill="FFFFFF"/>
              </w:rPr>
            </w:pPr>
            <w:r w:rsidRPr="007D3885">
              <w:rPr>
                <w:sz w:val="22"/>
                <w:szCs w:val="22"/>
                <w:shd w:val="clear" w:color="auto" w:fill="FFFFFF"/>
              </w:rPr>
              <w:t>Группа песка:</w:t>
            </w:r>
            <w:r w:rsidRPr="007D3885">
              <w:rPr>
                <w:sz w:val="22"/>
                <w:szCs w:val="22"/>
              </w:rPr>
              <w:t xml:space="preserve"> </w:t>
            </w:r>
            <w:r w:rsidRPr="007D3885">
              <w:rPr>
                <w:b/>
                <w:sz w:val="22"/>
                <w:szCs w:val="22"/>
              </w:rPr>
              <w:t>средний</w:t>
            </w:r>
          </w:p>
          <w:p w14:paraId="3A03F16F" w14:textId="77777777" w:rsidR="00B02CC0" w:rsidRPr="007D3885" w:rsidRDefault="00B02CC0" w:rsidP="00943964">
            <w:pPr>
              <w:pStyle w:val="ad"/>
              <w:ind w:left="0" w:firstLine="709"/>
              <w:jc w:val="both"/>
              <w:rPr>
                <w:b/>
                <w:sz w:val="22"/>
                <w:szCs w:val="22"/>
              </w:rPr>
            </w:pPr>
            <w:r w:rsidRPr="007D3885">
              <w:rPr>
                <w:sz w:val="22"/>
                <w:szCs w:val="22"/>
              </w:rPr>
              <w:t xml:space="preserve">Класс песка: II. </w:t>
            </w:r>
          </w:p>
          <w:p w14:paraId="4451F96E" w14:textId="77777777" w:rsidR="00B02CC0" w:rsidRPr="007D3885" w:rsidRDefault="00B02CC0" w:rsidP="00943964">
            <w:pPr>
              <w:pStyle w:val="ad"/>
              <w:ind w:left="0" w:firstLine="709"/>
              <w:jc w:val="both"/>
              <w:rPr>
                <w:sz w:val="22"/>
                <w:szCs w:val="22"/>
              </w:rPr>
            </w:pPr>
            <w:r w:rsidRPr="007D3885">
              <w:rPr>
                <w:sz w:val="22"/>
                <w:szCs w:val="22"/>
              </w:rPr>
              <w:t>Коэффициент фильтрации - не менее 2 м/сут</w:t>
            </w:r>
            <w:r w:rsidR="00F912B0" w:rsidRPr="007D3885">
              <w:rPr>
                <w:sz w:val="22"/>
                <w:szCs w:val="22"/>
              </w:rPr>
              <w:t>.</w:t>
            </w:r>
            <w:r w:rsidRPr="007D3885">
              <w:rPr>
                <w:sz w:val="22"/>
                <w:szCs w:val="22"/>
              </w:rPr>
              <w:t xml:space="preserve"> (если другое не указано в техническом регламенте на производство работ)</w:t>
            </w:r>
          </w:p>
          <w:p w14:paraId="17DABD17" w14:textId="77777777" w:rsidR="00B02CC0" w:rsidRPr="007D3885" w:rsidRDefault="00B02CC0" w:rsidP="00943964">
            <w:pPr>
              <w:pStyle w:val="ad"/>
              <w:ind w:left="0" w:firstLine="709"/>
              <w:jc w:val="both"/>
              <w:rPr>
                <w:sz w:val="22"/>
                <w:szCs w:val="22"/>
              </w:rPr>
            </w:pPr>
            <w:r w:rsidRPr="007D3885">
              <w:rPr>
                <w:sz w:val="22"/>
                <w:szCs w:val="22"/>
              </w:rPr>
              <w:t>Требования к значениям показателей установ</w:t>
            </w:r>
            <w:r w:rsidR="00C7747B" w:rsidRPr="007D3885">
              <w:rPr>
                <w:sz w:val="22"/>
                <w:szCs w:val="22"/>
              </w:rPr>
              <w:t>лены в соответствии с ГОСТ 8736</w:t>
            </w:r>
            <w:r w:rsidRPr="007D3885">
              <w:rPr>
                <w:sz w:val="22"/>
                <w:szCs w:val="22"/>
              </w:rPr>
              <w:t xml:space="preserve"> «Песок для строительных работ. Технические условия».</w:t>
            </w:r>
          </w:p>
        </w:tc>
      </w:tr>
      <w:tr w:rsidR="00A94804" w:rsidRPr="007D3885" w14:paraId="739E0259" w14:textId="77777777" w:rsidTr="00E00BBB">
        <w:tc>
          <w:tcPr>
            <w:tcW w:w="318" w:type="pct"/>
          </w:tcPr>
          <w:p w14:paraId="13F46ED8" w14:textId="77777777" w:rsidR="00B02CC0" w:rsidRPr="007D3885" w:rsidRDefault="00B02CC0" w:rsidP="00B62635">
            <w:pPr>
              <w:pStyle w:val="ae"/>
              <w:numPr>
                <w:ilvl w:val="0"/>
                <w:numId w:val="218"/>
              </w:numPr>
              <w:ind w:left="0" w:firstLine="709"/>
              <w:jc w:val="center"/>
            </w:pPr>
          </w:p>
        </w:tc>
        <w:tc>
          <w:tcPr>
            <w:tcW w:w="1765" w:type="pct"/>
          </w:tcPr>
          <w:p w14:paraId="234D0480" w14:textId="77777777" w:rsidR="00B02CC0" w:rsidRPr="007D3885" w:rsidRDefault="00B02CC0" w:rsidP="00943964">
            <w:pPr>
              <w:ind w:firstLine="709"/>
            </w:pPr>
            <w:r w:rsidRPr="007D3885">
              <w:t>Песок для строительных работ</w:t>
            </w:r>
          </w:p>
        </w:tc>
        <w:tc>
          <w:tcPr>
            <w:tcW w:w="2918" w:type="pct"/>
          </w:tcPr>
          <w:p w14:paraId="5CB26689" w14:textId="77777777" w:rsidR="00B02CC0" w:rsidRPr="007D3885" w:rsidRDefault="00B02CC0" w:rsidP="00943964">
            <w:pPr>
              <w:pStyle w:val="ad"/>
              <w:ind w:left="0" w:firstLine="709"/>
              <w:jc w:val="both"/>
              <w:rPr>
                <w:sz w:val="22"/>
                <w:szCs w:val="22"/>
                <w:shd w:val="clear" w:color="auto" w:fill="FFFFFF"/>
              </w:rPr>
            </w:pPr>
            <w:r w:rsidRPr="007D3885">
              <w:rPr>
                <w:sz w:val="22"/>
                <w:szCs w:val="22"/>
                <w:shd w:val="clear" w:color="auto" w:fill="FFFFFF"/>
              </w:rPr>
              <w:t>Группа песка:</w:t>
            </w:r>
            <w:r w:rsidRPr="007D3885">
              <w:rPr>
                <w:sz w:val="22"/>
                <w:szCs w:val="22"/>
              </w:rPr>
              <w:t xml:space="preserve"> </w:t>
            </w:r>
            <w:r w:rsidRPr="007D3885">
              <w:rPr>
                <w:b/>
                <w:sz w:val="22"/>
                <w:szCs w:val="22"/>
              </w:rPr>
              <w:t>мелкий</w:t>
            </w:r>
          </w:p>
          <w:p w14:paraId="43146CE9" w14:textId="77777777" w:rsidR="00B02CC0" w:rsidRPr="007D3885" w:rsidRDefault="00B02CC0" w:rsidP="00943964">
            <w:pPr>
              <w:pStyle w:val="ad"/>
              <w:ind w:left="0" w:firstLine="709"/>
              <w:jc w:val="both"/>
              <w:rPr>
                <w:b/>
                <w:sz w:val="22"/>
                <w:szCs w:val="22"/>
              </w:rPr>
            </w:pPr>
            <w:r w:rsidRPr="007D3885">
              <w:rPr>
                <w:sz w:val="22"/>
                <w:szCs w:val="22"/>
              </w:rPr>
              <w:t xml:space="preserve">Класс песка: II. </w:t>
            </w:r>
          </w:p>
          <w:p w14:paraId="01A30A01" w14:textId="77777777" w:rsidR="00B02CC0" w:rsidRPr="007D3885" w:rsidRDefault="00B02CC0" w:rsidP="00943964">
            <w:pPr>
              <w:pStyle w:val="ad"/>
              <w:ind w:left="0" w:firstLine="709"/>
              <w:jc w:val="both"/>
              <w:rPr>
                <w:sz w:val="22"/>
                <w:szCs w:val="22"/>
              </w:rPr>
            </w:pPr>
            <w:r w:rsidRPr="007D3885">
              <w:rPr>
                <w:sz w:val="22"/>
                <w:szCs w:val="22"/>
              </w:rPr>
              <w:t>Коэффициент фильтрации - не менее 2 м/сут</w:t>
            </w:r>
            <w:r w:rsidR="00F912B0" w:rsidRPr="007D3885">
              <w:rPr>
                <w:sz w:val="22"/>
                <w:szCs w:val="22"/>
              </w:rPr>
              <w:t>.</w:t>
            </w:r>
            <w:r w:rsidRPr="007D3885">
              <w:rPr>
                <w:sz w:val="22"/>
                <w:szCs w:val="22"/>
              </w:rPr>
              <w:t xml:space="preserve"> (если другое не указано в техническом регламенте на производство работ)</w:t>
            </w:r>
          </w:p>
          <w:p w14:paraId="66C3764B" w14:textId="77777777" w:rsidR="00B02CC0" w:rsidRPr="007D3885" w:rsidRDefault="00B02CC0" w:rsidP="00943964">
            <w:pPr>
              <w:pStyle w:val="ad"/>
              <w:ind w:left="0" w:firstLine="709"/>
              <w:jc w:val="both"/>
              <w:rPr>
                <w:sz w:val="22"/>
                <w:szCs w:val="22"/>
                <w:shd w:val="clear" w:color="auto" w:fill="FFFFFF"/>
              </w:rPr>
            </w:pPr>
            <w:r w:rsidRPr="007D3885">
              <w:rPr>
                <w:sz w:val="22"/>
                <w:szCs w:val="22"/>
              </w:rPr>
              <w:t>Требования к значениям показателей установ</w:t>
            </w:r>
            <w:r w:rsidR="00C7747B" w:rsidRPr="007D3885">
              <w:rPr>
                <w:sz w:val="22"/>
                <w:szCs w:val="22"/>
              </w:rPr>
              <w:t>лены в соответствии с ГОСТ 8736</w:t>
            </w:r>
            <w:r w:rsidRPr="007D3885">
              <w:rPr>
                <w:sz w:val="22"/>
                <w:szCs w:val="22"/>
              </w:rPr>
              <w:t xml:space="preserve"> «Песок для строительных работ. Технические условия».</w:t>
            </w:r>
          </w:p>
        </w:tc>
      </w:tr>
      <w:tr w:rsidR="00A94804" w:rsidRPr="007D3885" w14:paraId="0846AF6C" w14:textId="77777777" w:rsidTr="00E00BBB">
        <w:tc>
          <w:tcPr>
            <w:tcW w:w="318" w:type="pct"/>
          </w:tcPr>
          <w:p w14:paraId="0FCCF33E" w14:textId="77777777" w:rsidR="00B02CC0" w:rsidRPr="007D3885" w:rsidRDefault="00B02CC0" w:rsidP="00B62635">
            <w:pPr>
              <w:pStyle w:val="ae"/>
              <w:numPr>
                <w:ilvl w:val="0"/>
                <w:numId w:val="218"/>
              </w:numPr>
              <w:ind w:left="0" w:firstLine="709"/>
              <w:jc w:val="center"/>
            </w:pPr>
          </w:p>
        </w:tc>
        <w:tc>
          <w:tcPr>
            <w:tcW w:w="1765" w:type="pct"/>
            <w:vAlign w:val="center"/>
          </w:tcPr>
          <w:p w14:paraId="449C3C02" w14:textId="77777777" w:rsidR="00B02CC0" w:rsidRPr="007D3885" w:rsidRDefault="00B02CC0" w:rsidP="00943964">
            <w:pPr>
              <w:ind w:firstLine="709"/>
            </w:pPr>
            <w:r w:rsidRPr="007D3885">
              <w:t>Полиуретановая краска для металлических поверхностей (если другой тип краски не указан в техническом регламенте на производство работ)</w:t>
            </w:r>
          </w:p>
        </w:tc>
        <w:tc>
          <w:tcPr>
            <w:tcW w:w="2918" w:type="pct"/>
          </w:tcPr>
          <w:p w14:paraId="38B6F231" w14:textId="77777777" w:rsidR="00B02CC0" w:rsidRPr="007D3885" w:rsidRDefault="00B02CC0" w:rsidP="00943964">
            <w:pPr>
              <w:ind w:firstLine="709"/>
            </w:pPr>
            <w:r w:rsidRPr="007D3885">
              <w:t>Адгезия пленки: 2 балла</w:t>
            </w:r>
          </w:p>
          <w:p w14:paraId="5D7616FE" w14:textId="77777777" w:rsidR="00B02CC0" w:rsidRPr="007D3885" w:rsidRDefault="00B02CC0" w:rsidP="00943964">
            <w:pPr>
              <w:ind w:firstLine="709"/>
            </w:pPr>
            <w:r w:rsidRPr="007D3885">
              <w:t>Цветографическая схема по согласованию с Заказчиком</w:t>
            </w:r>
          </w:p>
          <w:p w14:paraId="165CFC45" w14:textId="77777777" w:rsidR="00B02CC0" w:rsidRPr="007D3885" w:rsidRDefault="00B02CC0" w:rsidP="00943964">
            <w:pPr>
              <w:ind w:firstLine="709"/>
            </w:pPr>
            <w:r w:rsidRPr="007D3885">
              <w:t>Требования к значениям показателей установлены в соответствии с</w:t>
            </w:r>
            <w:r w:rsidR="00C7747B"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r w:rsidR="00A94804" w:rsidRPr="007D3885" w14:paraId="6E28DF3F" w14:textId="77777777" w:rsidTr="00E00BBB">
        <w:tc>
          <w:tcPr>
            <w:tcW w:w="318" w:type="pct"/>
          </w:tcPr>
          <w:p w14:paraId="1AC4793C" w14:textId="77777777" w:rsidR="00B02CC0" w:rsidRPr="007D3885" w:rsidRDefault="00B02CC0" w:rsidP="00B62635">
            <w:pPr>
              <w:pStyle w:val="ae"/>
              <w:numPr>
                <w:ilvl w:val="0"/>
                <w:numId w:val="218"/>
              </w:numPr>
              <w:ind w:left="0" w:firstLine="709"/>
              <w:jc w:val="center"/>
            </w:pPr>
          </w:p>
        </w:tc>
        <w:tc>
          <w:tcPr>
            <w:tcW w:w="1765" w:type="pct"/>
            <w:vAlign w:val="center"/>
          </w:tcPr>
          <w:p w14:paraId="7E6BB2B5" w14:textId="77777777" w:rsidR="00B02CC0" w:rsidRPr="007D3885" w:rsidRDefault="00B02CC0" w:rsidP="00943964">
            <w:pPr>
              <w:ind w:firstLine="709"/>
            </w:pPr>
            <w:r w:rsidRPr="007D3885">
              <w:t>Полиуретановая краска для бетонных поверхностей (если другой тип краски не указан в техническом регламенте на производство работ)</w:t>
            </w:r>
          </w:p>
        </w:tc>
        <w:tc>
          <w:tcPr>
            <w:tcW w:w="2918" w:type="pct"/>
          </w:tcPr>
          <w:p w14:paraId="04B3C7A3" w14:textId="77777777" w:rsidR="00B02CC0" w:rsidRPr="007D3885" w:rsidRDefault="00B02CC0" w:rsidP="00943964">
            <w:pPr>
              <w:ind w:firstLine="709"/>
            </w:pPr>
            <w:r w:rsidRPr="007D3885">
              <w:t>Адгезия к бетону: не менее 2,5МПа.</w:t>
            </w:r>
          </w:p>
          <w:p w14:paraId="7FFE71AE"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5F5C2CA0" w14:textId="77777777" w:rsidR="00B02CC0" w:rsidRPr="007D3885" w:rsidRDefault="00B02CC0" w:rsidP="00943964">
            <w:pPr>
              <w:adjustRightInd w:val="0"/>
              <w:ind w:firstLine="709"/>
              <w:jc w:val="both"/>
              <w:rPr>
                <w:rFonts w:eastAsia="Arial Unicode MS"/>
              </w:rPr>
            </w:pPr>
            <w:r w:rsidRPr="007D3885">
              <w:t>Требования к значениям показателей установлены в соответствии с</w:t>
            </w:r>
            <w:r w:rsidR="00C7747B"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r w:rsidR="00A94804" w:rsidRPr="007D3885" w14:paraId="17E8B57D" w14:textId="77777777" w:rsidTr="00E00BBB">
        <w:tc>
          <w:tcPr>
            <w:tcW w:w="318" w:type="pct"/>
          </w:tcPr>
          <w:p w14:paraId="31096E05" w14:textId="77777777" w:rsidR="00B02CC0" w:rsidRPr="007D3885" w:rsidRDefault="00B02CC0" w:rsidP="00B62635">
            <w:pPr>
              <w:pStyle w:val="ae"/>
              <w:numPr>
                <w:ilvl w:val="0"/>
                <w:numId w:val="218"/>
              </w:numPr>
              <w:ind w:left="0" w:firstLine="709"/>
              <w:jc w:val="center"/>
            </w:pPr>
          </w:p>
        </w:tc>
        <w:tc>
          <w:tcPr>
            <w:tcW w:w="1765" w:type="pct"/>
          </w:tcPr>
          <w:p w14:paraId="51CE92A7" w14:textId="77777777" w:rsidR="00B02CC0" w:rsidRPr="007D3885" w:rsidRDefault="00B02CC0" w:rsidP="00943964">
            <w:pPr>
              <w:ind w:firstLine="709"/>
            </w:pPr>
            <w:r w:rsidRPr="007D3885">
              <w:t>Горячекатаная арматурная сталь</w:t>
            </w:r>
          </w:p>
        </w:tc>
        <w:tc>
          <w:tcPr>
            <w:tcW w:w="2918" w:type="pct"/>
          </w:tcPr>
          <w:p w14:paraId="7CDCEC87" w14:textId="77777777" w:rsidR="00B02CC0" w:rsidRPr="007D3885" w:rsidRDefault="00B02CC0" w:rsidP="00943964">
            <w:pPr>
              <w:ind w:firstLine="709"/>
              <w:jc w:val="both"/>
            </w:pPr>
            <w:r w:rsidRPr="007D3885">
              <w:t>Класс: А-I, А-II, А-III.</w:t>
            </w:r>
          </w:p>
          <w:p w14:paraId="426AEB68" w14:textId="77777777" w:rsidR="00B02CC0" w:rsidRPr="007D3885" w:rsidRDefault="00B02CC0" w:rsidP="00943964">
            <w:pPr>
              <w:ind w:firstLine="709"/>
              <w:jc w:val="both"/>
            </w:pPr>
            <w:r w:rsidRPr="007D3885">
              <w:t xml:space="preserve">Диметр: в соответствии с техническим регламентом на производство работ и/или ведомостью объемов работ </w:t>
            </w:r>
          </w:p>
          <w:p w14:paraId="1AD5D212" w14:textId="77777777" w:rsidR="00B02CC0" w:rsidRPr="007D3885" w:rsidRDefault="00B02CC0" w:rsidP="00943964">
            <w:pPr>
              <w:ind w:firstLine="709"/>
              <w:jc w:val="both"/>
            </w:pPr>
            <w:r w:rsidRPr="007D3885">
              <w:rPr>
                <w:bCs/>
              </w:rPr>
              <w:t>Требования к значениям показателей установ</w:t>
            </w:r>
            <w:r w:rsidR="00C7747B" w:rsidRPr="007D3885">
              <w:rPr>
                <w:bCs/>
              </w:rPr>
              <w:t>лены в соответствии с ГОСТ 5781</w:t>
            </w:r>
            <w:r w:rsidRPr="007D3885">
              <w:rPr>
                <w:bCs/>
              </w:rPr>
              <w:t>. «Сталь горячекатаная для армирования железобетонных конструкций. Технические условия</w:t>
            </w:r>
            <w:r w:rsidRPr="007D3885">
              <w:t>»</w:t>
            </w:r>
          </w:p>
        </w:tc>
      </w:tr>
      <w:tr w:rsidR="00A94804" w:rsidRPr="007D3885" w14:paraId="2CEAECE1" w14:textId="77777777" w:rsidTr="00E00BBB">
        <w:tc>
          <w:tcPr>
            <w:tcW w:w="318" w:type="pct"/>
          </w:tcPr>
          <w:p w14:paraId="558731AF" w14:textId="77777777" w:rsidR="00B02CC0" w:rsidRPr="007D3885" w:rsidRDefault="00B02CC0" w:rsidP="00B62635">
            <w:pPr>
              <w:pStyle w:val="ae"/>
              <w:numPr>
                <w:ilvl w:val="0"/>
                <w:numId w:val="218"/>
              </w:numPr>
              <w:ind w:left="0" w:firstLine="709"/>
              <w:jc w:val="center"/>
            </w:pPr>
          </w:p>
        </w:tc>
        <w:tc>
          <w:tcPr>
            <w:tcW w:w="1765" w:type="pct"/>
          </w:tcPr>
          <w:p w14:paraId="3E89E609" w14:textId="77777777" w:rsidR="00B02CC0" w:rsidRPr="007D3885" w:rsidRDefault="00B02CC0" w:rsidP="00943964">
            <w:pPr>
              <w:ind w:firstLine="709"/>
            </w:pPr>
            <w:r w:rsidRPr="007D3885">
              <w:t>Раствор готовый кладочный цементный.</w:t>
            </w:r>
          </w:p>
        </w:tc>
        <w:tc>
          <w:tcPr>
            <w:tcW w:w="2918" w:type="pct"/>
          </w:tcPr>
          <w:p w14:paraId="4B4AAA7B" w14:textId="77777777" w:rsidR="00B02CC0" w:rsidRPr="007D3885" w:rsidRDefault="00B02CC0" w:rsidP="00943964">
            <w:pPr>
              <w:pStyle w:val="1a"/>
              <w:shd w:val="clear" w:color="auto" w:fill="FFFFFF"/>
              <w:ind w:firstLine="709"/>
              <w:textAlignment w:val="baseline"/>
              <w:rPr>
                <w:rFonts w:cs="Arial"/>
                <w:b w:val="0"/>
                <w:sz w:val="22"/>
                <w:szCs w:val="22"/>
              </w:rPr>
            </w:pPr>
            <w:r w:rsidRPr="007D3885">
              <w:rPr>
                <w:rFonts w:cs="Arial"/>
                <w:b w:val="0"/>
                <w:sz w:val="22"/>
                <w:szCs w:val="22"/>
              </w:rPr>
              <w:t xml:space="preserve">Марка по прочности затвердевшего раствора на сжатие: не ниже М 200. </w:t>
            </w:r>
          </w:p>
          <w:p w14:paraId="0A7B07E7" w14:textId="77777777" w:rsidR="00B02CC0" w:rsidRPr="007D3885" w:rsidRDefault="00B02CC0" w:rsidP="00943964">
            <w:pPr>
              <w:pStyle w:val="1a"/>
              <w:shd w:val="clear" w:color="auto" w:fill="FFFFFF"/>
              <w:ind w:firstLine="709"/>
              <w:textAlignment w:val="baseline"/>
              <w:rPr>
                <w:rFonts w:cs="Arial"/>
                <w:b w:val="0"/>
                <w:sz w:val="22"/>
                <w:szCs w:val="22"/>
              </w:rPr>
            </w:pPr>
            <w:r w:rsidRPr="007D3885">
              <w:rPr>
                <w:rFonts w:cs="Arial"/>
                <w:b w:val="0"/>
                <w:sz w:val="22"/>
                <w:szCs w:val="22"/>
              </w:rPr>
              <w:t xml:space="preserve">Требования к значениям показателей в соответствии с </w:t>
            </w:r>
            <w:r w:rsidRPr="007D3885">
              <w:rPr>
                <w:rFonts w:cs="Arial"/>
                <w:b w:val="0"/>
                <w:sz w:val="22"/>
                <w:szCs w:val="22"/>
              </w:rPr>
              <w:lastRenderedPageBreak/>
              <w:t>ГОСТ 28013 «Растворы строительные. Общие технические условия»</w:t>
            </w:r>
          </w:p>
        </w:tc>
      </w:tr>
      <w:tr w:rsidR="00A94804" w:rsidRPr="007D3885" w14:paraId="162BAA01" w14:textId="77777777" w:rsidTr="00E00BBB">
        <w:tc>
          <w:tcPr>
            <w:tcW w:w="318" w:type="pct"/>
          </w:tcPr>
          <w:p w14:paraId="4B8E43E9" w14:textId="77777777" w:rsidR="00B02CC0" w:rsidRPr="007D3885" w:rsidRDefault="00B02CC0" w:rsidP="00B62635">
            <w:pPr>
              <w:pStyle w:val="ae"/>
              <w:numPr>
                <w:ilvl w:val="0"/>
                <w:numId w:val="218"/>
              </w:numPr>
              <w:ind w:left="0" w:firstLine="709"/>
              <w:jc w:val="center"/>
            </w:pPr>
          </w:p>
        </w:tc>
        <w:tc>
          <w:tcPr>
            <w:tcW w:w="1765" w:type="pct"/>
          </w:tcPr>
          <w:p w14:paraId="2BD0291F" w14:textId="77777777" w:rsidR="00B02CC0" w:rsidRPr="007D3885" w:rsidRDefault="00B02CC0" w:rsidP="00943964">
            <w:pPr>
              <w:ind w:firstLine="709"/>
            </w:pPr>
            <w:r w:rsidRPr="007D3885">
              <w:t>Ремонтный состав для бетонных поверхностей</w:t>
            </w:r>
          </w:p>
        </w:tc>
        <w:tc>
          <w:tcPr>
            <w:tcW w:w="2918" w:type="pct"/>
          </w:tcPr>
          <w:p w14:paraId="6BC65E2E" w14:textId="77777777" w:rsidR="00B02CC0" w:rsidRPr="007D3885" w:rsidRDefault="00B02CC0" w:rsidP="00943964">
            <w:pPr>
              <w:ind w:firstLine="709"/>
            </w:pPr>
            <w:r w:rsidRPr="007D3885">
              <w:t>Тип материала-быстротвердеющая безусадочная смесь тиксотропного типа</w:t>
            </w:r>
          </w:p>
          <w:p w14:paraId="3417F556" w14:textId="77777777" w:rsidR="00B02CC0" w:rsidRPr="007D3885" w:rsidRDefault="00B02CC0" w:rsidP="00943964">
            <w:pPr>
              <w:ind w:firstLine="709"/>
            </w:pPr>
            <w:r w:rsidRPr="007D3885">
              <w:t>Наличие фиброволокон в составе-необходимо</w:t>
            </w:r>
          </w:p>
        </w:tc>
      </w:tr>
      <w:tr w:rsidR="00A94804" w:rsidRPr="007D3885" w14:paraId="3FAA4F85" w14:textId="77777777" w:rsidTr="00E00BBB">
        <w:tc>
          <w:tcPr>
            <w:tcW w:w="318" w:type="pct"/>
          </w:tcPr>
          <w:p w14:paraId="24259FF6" w14:textId="77777777" w:rsidR="00B02CC0" w:rsidRPr="007D3885" w:rsidRDefault="00B02CC0" w:rsidP="00B62635">
            <w:pPr>
              <w:pStyle w:val="ae"/>
              <w:numPr>
                <w:ilvl w:val="0"/>
                <w:numId w:val="218"/>
              </w:numPr>
              <w:ind w:left="0" w:firstLine="709"/>
              <w:jc w:val="center"/>
            </w:pPr>
          </w:p>
        </w:tc>
        <w:tc>
          <w:tcPr>
            <w:tcW w:w="1765" w:type="pct"/>
            <w:vAlign w:val="center"/>
          </w:tcPr>
          <w:p w14:paraId="527671AA" w14:textId="77777777" w:rsidR="00B02CC0" w:rsidRPr="007D3885" w:rsidRDefault="00B02CC0" w:rsidP="00943964">
            <w:pPr>
              <w:ind w:firstLine="709"/>
            </w:pPr>
            <w:r w:rsidRPr="007D3885">
              <w:t>Портландцемент общестроительного назначения</w:t>
            </w:r>
          </w:p>
        </w:tc>
        <w:tc>
          <w:tcPr>
            <w:tcW w:w="2918" w:type="pct"/>
          </w:tcPr>
          <w:p w14:paraId="24F363AC" w14:textId="77777777" w:rsidR="00B02CC0" w:rsidRPr="007D3885" w:rsidRDefault="00B02CC0" w:rsidP="00943964">
            <w:pPr>
              <w:ind w:firstLine="709"/>
              <w:jc w:val="both"/>
            </w:pPr>
            <w:r w:rsidRPr="007D3885">
              <w:t>Марка</w:t>
            </w:r>
            <w:r w:rsidRPr="007D3885">
              <w:rPr>
                <w:shd w:val="clear" w:color="auto" w:fill="FFFFFF"/>
              </w:rPr>
              <w:t xml:space="preserve"> по прочности при сжатии в 28-суточном возрасте: не менее 400.</w:t>
            </w:r>
            <w:r w:rsidRPr="007D3885">
              <w:t xml:space="preserve"> </w:t>
            </w:r>
          </w:p>
          <w:p w14:paraId="284379F4" w14:textId="77777777" w:rsidR="00B02CC0" w:rsidRPr="007D3885" w:rsidRDefault="00B02CC0" w:rsidP="00943964">
            <w:pPr>
              <w:pStyle w:val="ad"/>
              <w:ind w:left="0" w:firstLine="709"/>
              <w:jc w:val="both"/>
              <w:rPr>
                <w:sz w:val="22"/>
                <w:szCs w:val="22"/>
              </w:rPr>
            </w:pPr>
            <w:r w:rsidRPr="007D3885">
              <w:rPr>
                <w:sz w:val="22"/>
                <w:szCs w:val="22"/>
              </w:rPr>
              <w:t>Требования к значениям показателей установл</w:t>
            </w:r>
            <w:r w:rsidR="00C7747B" w:rsidRPr="007D3885">
              <w:rPr>
                <w:sz w:val="22"/>
                <w:szCs w:val="22"/>
              </w:rPr>
              <w:t>ены в соответствии с ГОСТ 10178</w:t>
            </w:r>
            <w:r w:rsidRPr="007D3885">
              <w:rPr>
                <w:sz w:val="22"/>
                <w:szCs w:val="22"/>
              </w:rPr>
              <w:t xml:space="preserve"> «Портландцемент и шлакопортландцемент. Технические условия»</w:t>
            </w:r>
          </w:p>
        </w:tc>
      </w:tr>
      <w:tr w:rsidR="00A94804" w:rsidRPr="007D3885" w14:paraId="26226714" w14:textId="77777777" w:rsidTr="00E00BBB">
        <w:tc>
          <w:tcPr>
            <w:tcW w:w="318" w:type="pct"/>
          </w:tcPr>
          <w:p w14:paraId="03B97EE8" w14:textId="77777777" w:rsidR="00B02CC0" w:rsidRPr="007D3885" w:rsidRDefault="00B02CC0" w:rsidP="00B62635">
            <w:pPr>
              <w:pStyle w:val="ae"/>
              <w:numPr>
                <w:ilvl w:val="0"/>
                <w:numId w:val="218"/>
              </w:numPr>
              <w:ind w:left="0" w:firstLine="709"/>
              <w:jc w:val="center"/>
            </w:pPr>
          </w:p>
        </w:tc>
        <w:tc>
          <w:tcPr>
            <w:tcW w:w="1765" w:type="pct"/>
          </w:tcPr>
          <w:p w14:paraId="7E4638BC" w14:textId="77777777" w:rsidR="00B02CC0" w:rsidRPr="007D3885" w:rsidRDefault="00B02CC0" w:rsidP="00943964">
            <w:pPr>
              <w:ind w:firstLine="709"/>
              <w:rPr>
                <w:b/>
              </w:rPr>
            </w:pPr>
            <w:r w:rsidRPr="007D3885">
              <w:t>Бетон тяжелый</w:t>
            </w:r>
          </w:p>
        </w:tc>
        <w:tc>
          <w:tcPr>
            <w:tcW w:w="2918" w:type="pct"/>
          </w:tcPr>
          <w:p w14:paraId="66FB75D0" w14:textId="77777777" w:rsidR="00B02CC0" w:rsidRPr="007D3885" w:rsidRDefault="00B02CC0" w:rsidP="00943964">
            <w:pPr>
              <w:ind w:firstLine="709"/>
            </w:pPr>
            <w:r w:rsidRPr="007D3885">
              <w:t>Класс по прочности: не менее В30;</w:t>
            </w:r>
          </w:p>
          <w:p w14:paraId="57E38D98" w14:textId="77777777" w:rsidR="00B02CC0" w:rsidRPr="007D3885" w:rsidRDefault="00B02CC0" w:rsidP="00943964">
            <w:pPr>
              <w:ind w:firstLine="709"/>
            </w:pPr>
            <w:r w:rsidRPr="007D3885">
              <w:t>Марка по морозостойкости: не менее F</w:t>
            </w:r>
            <w:r w:rsidRPr="007D3885">
              <w:rPr>
                <w:vertAlign w:val="subscript"/>
              </w:rPr>
              <w:t>1</w:t>
            </w:r>
            <w:r w:rsidRPr="007D3885">
              <w:t> 300;</w:t>
            </w:r>
          </w:p>
          <w:p w14:paraId="4FBBE2AD" w14:textId="77777777" w:rsidR="00B02CC0" w:rsidRPr="007D3885" w:rsidRDefault="00B02CC0" w:rsidP="00943964">
            <w:pPr>
              <w:ind w:firstLine="709"/>
            </w:pPr>
            <w:r w:rsidRPr="007D3885">
              <w:t>Марка по водонепроницаемости: не менее W8.</w:t>
            </w:r>
          </w:p>
          <w:p w14:paraId="75F3D43F" w14:textId="77777777" w:rsidR="00B02CC0" w:rsidRPr="007D3885" w:rsidRDefault="00B02CC0" w:rsidP="00943964">
            <w:pPr>
              <w:pStyle w:val="34"/>
              <w:ind w:left="0" w:firstLine="709"/>
              <w:rPr>
                <w:b w:val="0"/>
                <w:i w:val="0"/>
                <w:sz w:val="22"/>
                <w:szCs w:val="22"/>
              </w:rPr>
            </w:pPr>
            <w:r w:rsidRPr="007D3885">
              <w:rPr>
                <w:b w:val="0"/>
                <w:i w:val="0"/>
                <w:sz w:val="22"/>
                <w:szCs w:val="22"/>
              </w:rPr>
              <w:t>Требования к значениям показателей установл</w:t>
            </w:r>
            <w:r w:rsidR="00C7747B" w:rsidRPr="007D3885">
              <w:rPr>
                <w:b w:val="0"/>
                <w:i w:val="0"/>
                <w:sz w:val="22"/>
                <w:szCs w:val="22"/>
              </w:rPr>
              <w:t>ены в соответствии с ГОСТ 26633</w:t>
            </w:r>
            <w:r w:rsidRPr="007D3885">
              <w:rPr>
                <w:b w:val="0"/>
                <w:i w:val="0"/>
                <w:sz w:val="22"/>
                <w:szCs w:val="22"/>
              </w:rPr>
              <w:t xml:space="preserve"> «Бетоны тяжелые и мелкозернистые. Технические условия»</w:t>
            </w:r>
          </w:p>
        </w:tc>
      </w:tr>
      <w:tr w:rsidR="00A94804" w:rsidRPr="007D3885" w14:paraId="13643480" w14:textId="77777777" w:rsidTr="00E00BBB">
        <w:tc>
          <w:tcPr>
            <w:tcW w:w="318" w:type="pct"/>
          </w:tcPr>
          <w:p w14:paraId="10D93D37" w14:textId="77777777" w:rsidR="00B02CC0" w:rsidRPr="007D3885" w:rsidRDefault="00B02CC0" w:rsidP="00B62635">
            <w:pPr>
              <w:pStyle w:val="ae"/>
              <w:numPr>
                <w:ilvl w:val="0"/>
                <w:numId w:val="218"/>
              </w:numPr>
              <w:ind w:left="0" w:firstLine="709"/>
              <w:jc w:val="center"/>
            </w:pPr>
          </w:p>
        </w:tc>
        <w:tc>
          <w:tcPr>
            <w:tcW w:w="1765" w:type="pct"/>
          </w:tcPr>
          <w:p w14:paraId="790E1D60" w14:textId="77777777" w:rsidR="00B02CC0" w:rsidRPr="007D3885" w:rsidRDefault="00B02CC0" w:rsidP="00943964">
            <w:pPr>
              <w:ind w:firstLine="709"/>
            </w:pPr>
            <w:r w:rsidRPr="007D3885">
              <w:t>Гидрофобизатор для бетонных поверхностей</w:t>
            </w:r>
          </w:p>
        </w:tc>
        <w:tc>
          <w:tcPr>
            <w:tcW w:w="2918" w:type="pct"/>
          </w:tcPr>
          <w:p w14:paraId="2D89E722" w14:textId="77777777" w:rsidR="00B02CC0" w:rsidRPr="007D3885" w:rsidRDefault="00B02CC0" w:rsidP="00943964">
            <w:pPr>
              <w:ind w:firstLine="709"/>
            </w:pPr>
            <w:r w:rsidRPr="007D3885">
              <w:t>Свойство сохранять паропроницаемость бетона: необходимо</w:t>
            </w:r>
          </w:p>
          <w:p w14:paraId="1E74D58D"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03313FAB" w14:textId="77777777" w:rsidR="00B02CC0" w:rsidRPr="007D3885" w:rsidRDefault="00B02CC0" w:rsidP="00943964">
            <w:pPr>
              <w:ind w:firstLine="709"/>
            </w:pPr>
            <w:r w:rsidRPr="007D3885">
              <w:t>Требования к значениям показателей установлены в соответствии с</w:t>
            </w:r>
            <w:r w:rsidRPr="007D3885">
              <w:rPr>
                <w:spacing w:val="2"/>
                <w:kern w:val="36"/>
              </w:rPr>
              <w:t xml:space="preserve"> ГОСТ 33017 «Требования к системе защиты бетона при ремонте»</w:t>
            </w:r>
          </w:p>
        </w:tc>
      </w:tr>
      <w:tr w:rsidR="00A94804" w:rsidRPr="007D3885" w14:paraId="54FE8735" w14:textId="77777777" w:rsidTr="00E00BBB">
        <w:tc>
          <w:tcPr>
            <w:tcW w:w="318" w:type="pct"/>
          </w:tcPr>
          <w:p w14:paraId="063EE0E2" w14:textId="77777777" w:rsidR="00B02CC0" w:rsidRPr="007D3885" w:rsidRDefault="00B02CC0" w:rsidP="00943964">
            <w:pPr>
              <w:ind w:firstLine="709"/>
              <w:jc w:val="center"/>
            </w:pPr>
          </w:p>
        </w:tc>
        <w:tc>
          <w:tcPr>
            <w:tcW w:w="4682" w:type="pct"/>
            <w:gridSpan w:val="2"/>
          </w:tcPr>
          <w:p w14:paraId="3545E211" w14:textId="77777777" w:rsidR="00B02CC0" w:rsidRPr="007D3885" w:rsidRDefault="00B02CC0" w:rsidP="00943964">
            <w:pPr>
              <w:ind w:firstLine="709"/>
            </w:pPr>
            <w:r w:rsidRPr="007D3885">
              <w:rPr>
                <w:b/>
              </w:rPr>
              <w:t>При производстве работ по подпорным стенам</w:t>
            </w:r>
          </w:p>
        </w:tc>
      </w:tr>
      <w:tr w:rsidR="00A94804" w:rsidRPr="007D3885" w14:paraId="200C7FBA" w14:textId="77777777" w:rsidTr="00E00BBB">
        <w:tc>
          <w:tcPr>
            <w:tcW w:w="318" w:type="pct"/>
          </w:tcPr>
          <w:p w14:paraId="4395DEB6" w14:textId="77777777" w:rsidR="00B02CC0" w:rsidRPr="007D3885" w:rsidRDefault="00B02CC0" w:rsidP="00B62635">
            <w:pPr>
              <w:pStyle w:val="ae"/>
              <w:numPr>
                <w:ilvl w:val="0"/>
                <w:numId w:val="219"/>
              </w:numPr>
              <w:ind w:left="0" w:firstLine="709"/>
              <w:jc w:val="center"/>
            </w:pPr>
          </w:p>
        </w:tc>
        <w:tc>
          <w:tcPr>
            <w:tcW w:w="1765" w:type="pct"/>
          </w:tcPr>
          <w:p w14:paraId="678DB984" w14:textId="77777777" w:rsidR="00B02CC0" w:rsidRPr="007D3885" w:rsidRDefault="00B02CC0" w:rsidP="00943964">
            <w:pPr>
              <w:ind w:firstLine="709"/>
            </w:pPr>
            <w:r w:rsidRPr="007D3885">
              <w:t>Габионные сетки</w:t>
            </w:r>
          </w:p>
        </w:tc>
        <w:tc>
          <w:tcPr>
            <w:tcW w:w="2918" w:type="pct"/>
          </w:tcPr>
          <w:p w14:paraId="4312EF25" w14:textId="77777777" w:rsidR="00B02CC0" w:rsidRPr="007D3885" w:rsidRDefault="00B02CC0" w:rsidP="00943964">
            <w:pPr>
              <w:ind w:firstLine="709"/>
            </w:pPr>
            <w:r w:rsidRPr="007D3885">
              <w:t>Тип: назначается в соответствии с принятыми решениями</w:t>
            </w:r>
          </w:p>
          <w:p w14:paraId="486D3163" w14:textId="77777777" w:rsidR="00B02CC0" w:rsidRPr="007D3885" w:rsidRDefault="00B02CC0" w:rsidP="00943964">
            <w:pPr>
              <w:ind w:firstLine="709"/>
            </w:pPr>
            <w:r w:rsidRPr="007D3885">
              <w:t>Требования к значениям показателей установлены в соответствии с</w:t>
            </w:r>
            <w:r w:rsidRPr="007D3885">
              <w:rPr>
                <w:spacing w:val="2"/>
                <w:kern w:val="36"/>
              </w:rPr>
              <w:t xml:space="preserve"> ГОСТ Р 52132-2003 «Изделия из сетки для габионных конструкций. Технические условия»</w:t>
            </w:r>
          </w:p>
        </w:tc>
      </w:tr>
      <w:tr w:rsidR="00A94804" w:rsidRPr="007D3885" w14:paraId="2AF81419" w14:textId="77777777" w:rsidTr="00E00BBB">
        <w:tc>
          <w:tcPr>
            <w:tcW w:w="318" w:type="pct"/>
          </w:tcPr>
          <w:p w14:paraId="1A8CD777" w14:textId="77777777" w:rsidR="00B02CC0" w:rsidRPr="007D3885" w:rsidRDefault="00B02CC0" w:rsidP="00B62635">
            <w:pPr>
              <w:pStyle w:val="ae"/>
              <w:numPr>
                <w:ilvl w:val="0"/>
                <w:numId w:val="219"/>
              </w:numPr>
              <w:ind w:left="0" w:firstLine="709"/>
              <w:jc w:val="center"/>
            </w:pPr>
          </w:p>
        </w:tc>
        <w:tc>
          <w:tcPr>
            <w:tcW w:w="1765" w:type="pct"/>
          </w:tcPr>
          <w:p w14:paraId="2832C25B" w14:textId="77777777" w:rsidR="00B02CC0" w:rsidRPr="007D3885" w:rsidRDefault="00B02CC0" w:rsidP="00943964">
            <w:pPr>
              <w:ind w:firstLine="709"/>
            </w:pPr>
            <w:r w:rsidRPr="007D3885">
              <w:t>Щебень для строительных работ</w:t>
            </w:r>
          </w:p>
        </w:tc>
        <w:tc>
          <w:tcPr>
            <w:tcW w:w="2918" w:type="pct"/>
          </w:tcPr>
          <w:p w14:paraId="3E56D388"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20 </w:t>
            </w:r>
            <w:r w:rsidRPr="007D3885">
              <w:rPr>
                <w:b/>
                <w:shd w:val="clear" w:color="auto" w:fill="FFFFFF"/>
              </w:rPr>
              <w:t>до</w:t>
            </w:r>
            <w:r w:rsidRPr="007D3885">
              <w:rPr>
                <w:b/>
              </w:rPr>
              <w:t xml:space="preserve"> 40 мм</w:t>
            </w:r>
          </w:p>
          <w:p w14:paraId="23FDE445" w14:textId="77777777" w:rsidR="00B02CC0" w:rsidRPr="007D3885" w:rsidRDefault="00B02CC0" w:rsidP="00943964">
            <w:pPr>
              <w:ind w:firstLine="709"/>
              <w:jc w:val="both"/>
            </w:pPr>
            <w:r w:rsidRPr="007D3885">
              <w:t>Марка по дробимости: не менее 800.</w:t>
            </w:r>
          </w:p>
          <w:p w14:paraId="5E2AF911" w14:textId="77777777" w:rsidR="00B02CC0" w:rsidRPr="007D3885" w:rsidRDefault="00B02CC0" w:rsidP="00943964">
            <w:pPr>
              <w:ind w:firstLine="709"/>
              <w:jc w:val="both"/>
            </w:pPr>
            <w:r w:rsidRPr="007D3885">
              <w:t xml:space="preserve">Марка по сопротивлению дробления и износа: И3. </w:t>
            </w:r>
          </w:p>
          <w:p w14:paraId="31A1DE63" w14:textId="77777777" w:rsidR="00B02CC0" w:rsidRPr="007D3885" w:rsidRDefault="00B02CC0" w:rsidP="00943964">
            <w:pPr>
              <w:ind w:firstLine="709"/>
              <w:jc w:val="both"/>
            </w:pPr>
            <w:r w:rsidRPr="007D3885">
              <w:t xml:space="preserve">Марка по морозостойкости: не менее F100. </w:t>
            </w:r>
          </w:p>
          <w:p w14:paraId="29DD544F" w14:textId="77777777" w:rsidR="00B02CC0" w:rsidRPr="007D3885" w:rsidRDefault="00B02CC0" w:rsidP="00943964">
            <w:pPr>
              <w:ind w:firstLine="709"/>
            </w:pPr>
            <w:r w:rsidRPr="007D3885">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255190C1" w14:textId="77777777" w:rsidTr="00E00BBB">
        <w:tc>
          <w:tcPr>
            <w:tcW w:w="318" w:type="pct"/>
          </w:tcPr>
          <w:p w14:paraId="0A27BBCE" w14:textId="77777777" w:rsidR="00B02CC0" w:rsidRPr="007D3885" w:rsidRDefault="00B02CC0" w:rsidP="00B62635">
            <w:pPr>
              <w:pStyle w:val="ae"/>
              <w:numPr>
                <w:ilvl w:val="0"/>
                <w:numId w:val="219"/>
              </w:numPr>
              <w:ind w:left="0" w:firstLine="709"/>
              <w:jc w:val="center"/>
            </w:pPr>
          </w:p>
        </w:tc>
        <w:tc>
          <w:tcPr>
            <w:tcW w:w="1765" w:type="pct"/>
          </w:tcPr>
          <w:p w14:paraId="315C9492" w14:textId="77777777" w:rsidR="00B02CC0" w:rsidRPr="007D3885" w:rsidRDefault="00B02CC0" w:rsidP="00943964">
            <w:pPr>
              <w:ind w:firstLine="709"/>
            </w:pPr>
            <w:r w:rsidRPr="007D3885">
              <w:t>Щебень для строительных работ</w:t>
            </w:r>
          </w:p>
        </w:tc>
        <w:tc>
          <w:tcPr>
            <w:tcW w:w="2918" w:type="pct"/>
          </w:tcPr>
          <w:p w14:paraId="47BC6A7F"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40 </w:t>
            </w:r>
            <w:r w:rsidRPr="007D3885">
              <w:rPr>
                <w:b/>
                <w:shd w:val="clear" w:color="auto" w:fill="FFFFFF"/>
              </w:rPr>
              <w:t>до</w:t>
            </w:r>
            <w:r w:rsidRPr="007D3885">
              <w:rPr>
                <w:b/>
              </w:rPr>
              <w:t xml:space="preserve"> 70 мм</w:t>
            </w:r>
          </w:p>
          <w:p w14:paraId="224E7297" w14:textId="77777777" w:rsidR="00B02CC0" w:rsidRPr="007D3885" w:rsidRDefault="00B02CC0" w:rsidP="00943964">
            <w:pPr>
              <w:ind w:firstLine="709"/>
              <w:jc w:val="both"/>
            </w:pPr>
            <w:r w:rsidRPr="007D3885">
              <w:t>Марка по дробимости: не менее 800.</w:t>
            </w:r>
          </w:p>
          <w:p w14:paraId="368EC646" w14:textId="77777777" w:rsidR="00B02CC0" w:rsidRPr="007D3885" w:rsidRDefault="00B02CC0" w:rsidP="00943964">
            <w:pPr>
              <w:ind w:firstLine="709"/>
              <w:jc w:val="both"/>
            </w:pPr>
            <w:r w:rsidRPr="007D3885">
              <w:t xml:space="preserve">Марка по сопротивлению дробления и износа: И3. </w:t>
            </w:r>
          </w:p>
          <w:p w14:paraId="1E5946D8" w14:textId="77777777" w:rsidR="00B02CC0" w:rsidRPr="007D3885" w:rsidRDefault="00B02CC0" w:rsidP="00943964">
            <w:pPr>
              <w:ind w:firstLine="709"/>
              <w:jc w:val="both"/>
            </w:pPr>
            <w:r w:rsidRPr="007D3885">
              <w:t xml:space="preserve">Марка по морозостойкости: не менее F100. </w:t>
            </w:r>
          </w:p>
          <w:p w14:paraId="61FF9705" w14:textId="77777777" w:rsidR="00B02CC0" w:rsidRPr="007D3885" w:rsidRDefault="00B02CC0" w:rsidP="00943964">
            <w:pPr>
              <w:ind w:firstLine="709"/>
            </w:pPr>
            <w:r w:rsidRPr="007D3885">
              <w:t>Требования к значениям показателей установ</w:t>
            </w:r>
            <w:r w:rsidR="00C7747B" w:rsidRPr="007D3885">
              <w:t>лены в 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372F8044" w14:textId="77777777" w:rsidTr="00E00BBB">
        <w:tc>
          <w:tcPr>
            <w:tcW w:w="318" w:type="pct"/>
          </w:tcPr>
          <w:p w14:paraId="452B1235" w14:textId="77777777" w:rsidR="00B02CC0" w:rsidRPr="007D3885" w:rsidRDefault="00B02CC0" w:rsidP="00B62635">
            <w:pPr>
              <w:pStyle w:val="ae"/>
              <w:numPr>
                <w:ilvl w:val="0"/>
                <w:numId w:val="219"/>
              </w:numPr>
              <w:ind w:left="0" w:firstLine="709"/>
              <w:jc w:val="center"/>
            </w:pPr>
          </w:p>
        </w:tc>
        <w:tc>
          <w:tcPr>
            <w:tcW w:w="1765" w:type="pct"/>
          </w:tcPr>
          <w:p w14:paraId="206649C8" w14:textId="77777777" w:rsidR="00B02CC0" w:rsidRPr="007D3885" w:rsidRDefault="00B02CC0" w:rsidP="00943964">
            <w:pPr>
              <w:ind w:firstLine="709"/>
            </w:pPr>
            <w:r w:rsidRPr="007D3885">
              <w:t>Щебень для строительных работ</w:t>
            </w:r>
          </w:p>
        </w:tc>
        <w:tc>
          <w:tcPr>
            <w:tcW w:w="2918" w:type="pct"/>
          </w:tcPr>
          <w:p w14:paraId="0F293EEC" w14:textId="77777777" w:rsidR="00B02CC0" w:rsidRPr="007D3885" w:rsidRDefault="00B02CC0" w:rsidP="00943964">
            <w:pPr>
              <w:ind w:firstLine="709"/>
              <w:jc w:val="both"/>
              <w:rPr>
                <w:b/>
              </w:rPr>
            </w:pPr>
            <w:r w:rsidRPr="007D3885">
              <w:t>Фракция:</w:t>
            </w:r>
            <w:r w:rsidRPr="007D3885">
              <w:rPr>
                <w:b/>
              </w:rPr>
              <w:t xml:space="preserve"> </w:t>
            </w:r>
            <w:r w:rsidRPr="007D3885">
              <w:rPr>
                <w:b/>
                <w:shd w:val="clear" w:color="auto" w:fill="FFFFFF"/>
              </w:rPr>
              <w:t>от</w:t>
            </w:r>
            <w:r w:rsidRPr="007D3885">
              <w:rPr>
                <w:b/>
              </w:rPr>
              <w:t xml:space="preserve"> 5 </w:t>
            </w:r>
            <w:r w:rsidRPr="007D3885">
              <w:rPr>
                <w:b/>
                <w:shd w:val="clear" w:color="auto" w:fill="FFFFFF"/>
              </w:rPr>
              <w:t>до</w:t>
            </w:r>
            <w:r w:rsidRPr="007D3885">
              <w:rPr>
                <w:b/>
              </w:rPr>
              <w:t xml:space="preserve"> 20 мм</w:t>
            </w:r>
          </w:p>
          <w:p w14:paraId="3C5F9F3A" w14:textId="77777777" w:rsidR="00B02CC0" w:rsidRPr="007D3885" w:rsidRDefault="00B02CC0" w:rsidP="00943964">
            <w:pPr>
              <w:ind w:firstLine="709"/>
              <w:jc w:val="both"/>
            </w:pPr>
            <w:r w:rsidRPr="007D3885">
              <w:t>Марка по дробимости: не менее 800.</w:t>
            </w:r>
          </w:p>
          <w:p w14:paraId="3B6C5674" w14:textId="77777777" w:rsidR="00B02CC0" w:rsidRPr="007D3885" w:rsidRDefault="00B02CC0" w:rsidP="00943964">
            <w:pPr>
              <w:ind w:firstLine="709"/>
              <w:jc w:val="both"/>
            </w:pPr>
            <w:r w:rsidRPr="007D3885">
              <w:t xml:space="preserve">Марка по сопротивлению дробления и износа: И3. </w:t>
            </w:r>
          </w:p>
          <w:p w14:paraId="463D6693" w14:textId="77777777" w:rsidR="00B02CC0" w:rsidRPr="007D3885" w:rsidRDefault="00B02CC0" w:rsidP="00943964">
            <w:pPr>
              <w:ind w:firstLine="709"/>
              <w:jc w:val="both"/>
            </w:pPr>
            <w:r w:rsidRPr="007D3885">
              <w:t xml:space="preserve">Марка по морозостойкости: не менее F100. </w:t>
            </w:r>
          </w:p>
          <w:p w14:paraId="3C94E55A" w14:textId="77777777" w:rsidR="00B02CC0" w:rsidRPr="007D3885" w:rsidRDefault="00B02CC0" w:rsidP="00943964">
            <w:pPr>
              <w:ind w:firstLine="709"/>
            </w:pPr>
            <w:r w:rsidRPr="007D3885">
              <w:t xml:space="preserve">Требования к значениям показателей установлены в </w:t>
            </w:r>
            <w:r w:rsidR="00C7747B" w:rsidRPr="007D3885">
              <w:t>соответствии с ГОСТ 8267</w:t>
            </w:r>
            <w:r w:rsidRPr="007D3885">
              <w:t xml:space="preserve"> «Щебень и гравий из плотных горных пород для строительных работ. Технические условия»</w:t>
            </w:r>
          </w:p>
        </w:tc>
      </w:tr>
      <w:tr w:rsidR="00A94804" w:rsidRPr="007D3885" w14:paraId="5543B110" w14:textId="77777777" w:rsidTr="00E00BBB">
        <w:tc>
          <w:tcPr>
            <w:tcW w:w="318" w:type="pct"/>
          </w:tcPr>
          <w:p w14:paraId="345890FD" w14:textId="77777777" w:rsidR="00B02CC0" w:rsidRPr="007D3885" w:rsidRDefault="00B02CC0" w:rsidP="00B62635">
            <w:pPr>
              <w:pStyle w:val="ae"/>
              <w:numPr>
                <w:ilvl w:val="0"/>
                <w:numId w:val="219"/>
              </w:numPr>
              <w:ind w:left="0" w:firstLine="709"/>
              <w:jc w:val="center"/>
            </w:pPr>
          </w:p>
        </w:tc>
        <w:tc>
          <w:tcPr>
            <w:tcW w:w="1765" w:type="pct"/>
          </w:tcPr>
          <w:p w14:paraId="44BEFD0C" w14:textId="77777777" w:rsidR="00B02CC0" w:rsidRPr="007D3885" w:rsidRDefault="00B02CC0" w:rsidP="00943964">
            <w:pPr>
              <w:ind w:firstLine="709"/>
            </w:pPr>
            <w:r w:rsidRPr="007D3885">
              <w:t>Ремонтный состав для бетонных поверхностей</w:t>
            </w:r>
          </w:p>
        </w:tc>
        <w:tc>
          <w:tcPr>
            <w:tcW w:w="2918" w:type="pct"/>
          </w:tcPr>
          <w:p w14:paraId="6DFE859B" w14:textId="77777777" w:rsidR="00B02CC0" w:rsidRPr="007D3885" w:rsidRDefault="00B02CC0" w:rsidP="00943964">
            <w:pPr>
              <w:ind w:firstLine="709"/>
            </w:pPr>
            <w:r w:rsidRPr="007D3885">
              <w:t>Тип материала-быстротвердеющая безусадочная смесь тиксотропного типа</w:t>
            </w:r>
          </w:p>
          <w:p w14:paraId="585879C0" w14:textId="77777777" w:rsidR="00B02CC0" w:rsidRPr="007D3885" w:rsidRDefault="00B02CC0" w:rsidP="00943964">
            <w:pPr>
              <w:ind w:firstLine="709"/>
            </w:pPr>
            <w:r w:rsidRPr="007D3885">
              <w:t>Наличие фиброволокон в составе-необходимо</w:t>
            </w:r>
          </w:p>
        </w:tc>
      </w:tr>
      <w:tr w:rsidR="00A94804" w:rsidRPr="007D3885" w14:paraId="191AA593" w14:textId="77777777" w:rsidTr="00E00BBB">
        <w:tc>
          <w:tcPr>
            <w:tcW w:w="318" w:type="pct"/>
          </w:tcPr>
          <w:p w14:paraId="20EC8563" w14:textId="77777777" w:rsidR="00B02CC0" w:rsidRPr="007D3885" w:rsidRDefault="00B02CC0" w:rsidP="00B62635">
            <w:pPr>
              <w:pStyle w:val="ae"/>
              <w:numPr>
                <w:ilvl w:val="0"/>
                <w:numId w:val="219"/>
              </w:numPr>
              <w:ind w:left="0" w:firstLine="709"/>
              <w:jc w:val="center"/>
            </w:pPr>
          </w:p>
        </w:tc>
        <w:tc>
          <w:tcPr>
            <w:tcW w:w="1765" w:type="pct"/>
          </w:tcPr>
          <w:p w14:paraId="2CC5E0E3" w14:textId="77777777" w:rsidR="00B02CC0" w:rsidRPr="007D3885" w:rsidRDefault="00B02CC0" w:rsidP="00943964">
            <w:pPr>
              <w:ind w:firstLine="709"/>
            </w:pPr>
            <w:r w:rsidRPr="007D3885">
              <w:t>Бетон тяжелый</w:t>
            </w:r>
          </w:p>
        </w:tc>
        <w:tc>
          <w:tcPr>
            <w:tcW w:w="2918" w:type="pct"/>
          </w:tcPr>
          <w:p w14:paraId="3E51279A" w14:textId="77777777" w:rsidR="00B02CC0" w:rsidRPr="007D3885" w:rsidRDefault="00B02CC0" w:rsidP="00943964">
            <w:pPr>
              <w:ind w:firstLine="709"/>
            </w:pPr>
            <w:r w:rsidRPr="007D3885">
              <w:t>Класс по прочности: не менее В30;</w:t>
            </w:r>
          </w:p>
          <w:p w14:paraId="4A690F31" w14:textId="77777777" w:rsidR="00B02CC0" w:rsidRPr="007D3885" w:rsidRDefault="00B02CC0" w:rsidP="00943964">
            <w:pPr>
              <w:ind w:firstLine="709"/>
            </w:pPr>
            <w:r w:rsidRPr="007D3885">
              <w:t>Марка по морозостойкости: не менее F</w:t>
            </w:r>
            <w:r w:rsidRPr="007D3885">
              <w:rPr>
                <w:vertAlign w:val="subscript"/>
              </w:rPr>
              <w:t>1</w:t>
            </w:r>
            <w:r w:rsidRPr="007D3885">
              <w:t> 300;</w:t>
            </w:r>
          </w:p>
          <w:p w14:paraId="3B78B93F" w14:textId="77777777" w:rsidR="00B02CC0" w:rsidRPr="007D3885" w:rsidRDefault="00B02CC0" w:rsidP="00943964">
            <w:pPr>
              <w:ind w:firstLine="709"/>
            </w:pPr>
            <w:r w:rsidRPr="007D3885">
              <w:lastRenderedPageBreak/>
              <w:t>Марка по водонепроницаемости: не менее W8.</w:t>
            </w:r>
          </w:p>
          <w:p w14:paraId="216775B0" w14:textId="77777777" w:rsidR="00B02CC0" w:rsidRPr="007D3885" w:rsidRDefault="00B02CC0" w:rsidP="00943964">
            <w:pPr>
              <w:ind w:firstLine="709"/>
            </w:pPr>
            <w:r w:rsidRPr="007D3885">
              <w:t>Требования к значениям показателей установл</w:t>
            </w:r>
            <w:r w:rsidR="00C7747B" w:rsidRPr="007D3885">
              <w:t>ены в соответствии с ГОСТ 26633</w:t>
            </w:r>
            <w:r w:rsidRPr="007D3885">
              <w:t xml:space="preserve"> «Бетоны тяжелые и мелкозернистые. Технические условия»</w:t>
            </w:r>
          </w:p>
        </w:tc>
      </w:tr>
      <w:tr w:rsidR="00B02CC0" w:rsidRPr="007D3885" w14:paraId="64A38A0A" w14:textId="77777777" w:rsidTr="00E00BBB">
        <w:tc>
          <w:tcPr>
            <w:tcW w:w="318" w:type="pct"/>
          </w:tcPr>
          <w:p w14:paraId="2E4EBA91" w14:textId="77777777" w:rsidR="00B02CC0" w:rsidRPr="007D3885" w:rsidRDefault="00B02CC0" w:rsidP="00B62635">
            <w:pPr>
              <w:pStyle w:val="ae"/>
              <w:numPr>
                <w:ilvl w:val="0"/>
                <w:numId w:val="219"/>
              </w:numPr>
              <w:ind w:left="0" w:firstLine="709"/>
              <w:jc w:val="center"/>
            </w:pPr>
          </w:p>
        </w:tc>
        <w:tc>
          <w:tcPr>
            <w:tcW w:w="1765" w:type="pct"/>
            <w:vAlign w:val="center"/>
          </w:tcPr>
          <w:p w14:paraId="1D580F11" w14:textId="77777777" w:rsidR="00B02CC0" w:rsidRPr="007D3885" w:rsidRDefault="00B02CC0" w:rsidP="00943964">
            <w:pPr>
              <w:ind w:firstLine="709"/>
            </w:pPr>
            <w:r w:rsidRPr="007D3885">
              <w:t>Полиуретановая краска для бетонных поверхностей (если другой тип краски не указан в техническом регламенте на производство работ)</w:t>
            </w:r>
          </w:p>
        </w:tc>
        <w:tc>
          <w:tcPr>
            <w:tcW w:w="2918" w:type="pct"/>
          </w:tcPr>
          <w:p w14:paraId="5646B01A" w14:textId="77777777" w:rsidR="00B02CC0" w:rsidRPr="007D3885" w:rsidRDefault="00B02CC0" w:rsidP="00943964">
            <w:pPr>
              <w:ind w:firstLine="709"/>
            </w:pPr>
            <w:r w:rsidRPr="007D3885">
              <w:t>Адгезия к бетону: не менее 2,5МПа.</w:t>
            </w:r>
          </w:p>
          <w:p w14:paraId="70DEC6BC" w14:textId="77777777" w:rsidR="00B02CC0" w:rsidRPr="007D3885" w:rsidRDefault="00B02CC0" w:rsidP="00943964">
            <w:pPr>
              <w:adjustRightInd w:val="0"/>
              <w:ind w:firstLine="709"/>
              <w:jc w:val="both"/>
            </w:pPr>
            <w:r w:rsidRPr="007D3885">
              <w:t>Цветографическая схема по согласованию с Заказчиком</w:t>
            </w:r>
          </w:p>
          <w:p w14:paraId="2D7B0CB7" w14:textId="77777777" w:rsidR="00B02CC0" w:rsidRPr="007D3885" w:rsidRDefault="00B02CC0" w:rsidP="00943964">
            <w:pPr>
              <w:ind w:firstLine="709"/>
            </w:pPr>
            <w:r w:rsidRPr="007D3885">
              <w:t>Требования к значениям показателей установлены в соответствии с</w:t>
            </w:r>
            <w:r w:rsidR="00C7747B" w:rsidRPr="007D3885">
              <w:rPr>
                <w:spacing w:val="2"/>
                <w:kern w:val="36"/>
              </w:rPr>
              <w:t xml:space="preserve"> ГОСТ 33290</w:t>
            </w:r>
            <w:r w:rsidRPr="007D3885">
              <w:rPr>
                <w:spacing w:val="2"/>
                <w:kern w:val="36"/>
              </w:rPr>
              <w:t xml:space="preserve"> «Материалы лакокрасочные, применяемые в строительстве»</w:t>
            </w:r>
          </w:p>
        </w:tc>
      </w:tr>
    </w:tbl>
    <w:p w14:paraId="70F39F5C" w14:textId="77777777" w:rsidR="00B02CC0" w:rsidRPr="007D3885" w:rsidRDefault="00B02CC0" w:rsidP="00943964">
      <w:pPr>
        <w:ind w:firstLine="709"/>
        <w:rPr>
          <w:sz w:val="24"/>
          <w:szCs w:val="24"/>
        </w:rPr>
      </w:pPr>
    </w:p>
    <w:p w14:paraId="4D3584AE" w14:textId="77777777" w:rsidR="00B02CC0" w:rsidRPr="007D3885" w:rsidRDefault="00B02CC0" w:rsidP="00943964">
      <w:pPr>
        <w:ind w:firstLine="709"/>
        <w:rPr>
          <w:sz w:val="24"/>
          <w:szCs w:val="24"/>
        </w:rPr>
      </w:pPr>
    </w:p>
    <w:p w14:paraId="192FF595" w14:textId="77777777" w:rsidR="00B02CC0" w:rsidRPr="007D3885" w:rsidRDefault="00B02CC0" w:rsidP="00943964">
      <w:pPr>
        <w:ind w:firstLine="709"/>
        <w:rPr>
          <w:sz w:val="24"/>
          <w:szCs w:val="24"/>
        </w:rPr>
      </w:pPr>
    </w:p>
    <w:p w14:paraId="5FED1DF5" w14:textId="77777777" w:rsidR="00B02CC0" w:rsidRPr="007D3885" w:rsidRDefault="00B02CC0" w:rsidP="00943964">
      <w:pPr>
        <w:ind w:firstLine="709"/>
        <w:rPr>
          <w:sz w:val="24"/>
          <w:szCs w:val="24"/>
        </w:rPr>
      </w:pPr>
    </w:p>
    <w:p w14:paraId="26A32F20" w14:textId="77777777" w:rsidR="001E5729" w:rsidRPr="007D3885" w:rsidRDefault="001E5729" w:rsidP="00943964">
      <w:pPr>
        <w:widowControl/>
        <w:tabs>
          <w:tab w:val="left" w:pos="1418"/>
        </w:tabs>
        <w:autoSpaceDE/>
        <w:autoSpaceDN/>
        <w:ind w:firstLine="709"/>
        <w:jc w:val="right"/>
        <w:rPr>
          <w:sz w:val="24"/>
          <w:szCs w:val="24"/>
          <w:lang w:bidi="ar-SA"/>
        </w:rPr>
      </w:pPr>
      <w:r w:rsidRPr="007D3885">
        <w:rPr>
          <w:sz w:val="24"/>
          <w:szCs w:val="24"/>
          <w:lang w:bidi="ar-SA"/>
        </w:rPr>
        <w:br w:type="page"/>
      </w:r>
    </w:p>
    <w:p w14:paraId="5D53A069" w14:textId="77777777" w:rsidR="00B02CC0" w:rsidRPr="007D3885" w:rsidRDefault="00B02CC0" w:rsidP="00943964">
      <w:pPr>
        <w:widowControl/>
        <w:tabs>
          <w:tab w:val="left" w:pos="1418"/>
        </w:tabs>
        <w:autoSpaceDE/>
        <w:autoSpaceDN/>
        <w:ind w:firstLine="709"/>
        <w:jc w:val="right"/>
        <w:rPr>
          <w:sz w:val="24"/>
          <w:szCs w:val="24"/>
          <w:lang w:bidi="ar-SA"/>
        </w:rPr>
      </w:pPr>
      <w:r w:rsidRPr="007D3885">
        <w:rPr>
          <w:sz w:val="24"/>
          <w:szCs w:val="24"/>
          <w:lang w:bidi="ar-SA"/>
        </w:rPr>
        <w:lastRenderedPageBreak/>
        <w:t>Приложение № 1.2.6</w:t>
      </w:r>
    </w:p>
    <w:p w14:paraId="6C3DC86A" w14:textId="77777777" w:rsidR="00B02CC0" w:rsidRPr="007D3885" w:rsidRDefault="00B02CC0" w:rsidP="00943964">
      <w:pPr>
        <w:widowControl/>
        <w:tabs>
          <w:tab w:val="left" w:pos="1418"/>
        </w:tabs>
        <w:autoSpaceDE/>
        <w:autoSpaceDN/>
        <w:ind w:firstLine="709"/>
        <w:jc w:val="right"/>
        <w:rPr>
          <w:sz w:val="24"/>
          <w:szCs w:val="24"/>
          <w:lang w:bidi="ar-SA"/>
        </w:rPr>
      </w:pPr>
      <w:r w:rsidRPr="007D3885">
        <w:rPr>
          <w:sz w:val="24"/>
          <w:szCs w:val="24"/>
          <w:lang w:bidi="ar-SA"/>
        </w:rPr>
        <w:t>к Техническому Заданию</w:t>
      </w:r>
    </w:p>
    <w:p w14:paraId="193E7668" w14:textId="77777777" w:rsidR="00B02CC0" w:rsidRPr="007D3885" w:rsidRDefault="00B02CC0" w:rsidP="00943964">
      <w:pPr>
        <w:widowControl/>
        <w:tabs>
          <w:tab w:val="left" w:pos="1418"/>
        </w:tabs>
        <w:autoSpaceDE/>
        <w:autoSpaceDN/>
        <w:ind w:firstLine="709"/>
        <w:jc w:val="right"/>
        <w:rPr>
          <w:sz w:val="24"/>
          <w:szCs w:val="24"/>
          <w:lang w:bidi="ar-SA"/>
        </w:rPr>
      </w:pPr>
    </w:p>
    <w:p w14:paraId="0C513CD7" w14:textId="0F4565FC" w:rsidR="00084AF1" w:rsidRPr="007D3885" w:rsidRDefault="00084AF1" w:rsidP="00943964">
      <w:pPr>
        <w:ind w:firstLine="709"/>
        <w:jc w:val="center"/>
        <w:outlineLvl w:val="0"/>
        <w:rPr>
          <w:b/>
          <w:sz w:val="24"/>
          <w:szCs w:val="24"/>
        </w:rPr>
      </w:pPr>
      <w:r w:rsidRPr="007D3885">
        <w:rPr>
          <w:b/>
          <w:sz w:val="24"/>
          <w:szCs w:val="24"/>
        </w:rPr>
        <w:t xml:space="preserve">Технологические карты, регламентирующие </w:t>
      </w:r>
      <w:r w:rsidR="009704DE" w:rsidRPr="007D3885">
        <w:rPr>
          <w:b/>
          <w:sz w:val="24"/>
          <w:szCs w:val="24"/>
        </w:rPr>
        <w:t>услуги</w:t>
      </w:r>
      <w:r w:rsidRPr="007D3885">
        <w:rPr>
          <w:b/>
          <w:sz w:val="24"/>
          <w:szCs w:val="24"/>
        </w:rPr>
        <w:t xml:space="preserve"> по содержанию искусственных дорожных сооружений на Объекте</w:t>
      </w:r>
    </w:p>
    <w:p w14:paraId="2397BB68" w14:textId="77777777" w:rsidR="003B0729" w:rsidRPr="007D3885" w:rsidRDefault="003B0729" w:rsidP="00943964">
      <w:pPr>
        <w:pStyle w:val="ae"/>
        <w:ind w:left="0" w:firstLine="709"/>
        <w:jc w:val="both"/>
        <w:rPr>
          <w:b/>
          <w:sz w:val="24"/>
          <w:szCs w:val="24"/>
          <w:lang w:val="en-US"/>
        </w:rPr>
      </w:pPr>
      <w:r w:rsidRPr="007D3885">
        <w:rPr>
          <w:b/>
          <w:sz w:val="24"/>
          <w:szCs w:val="24"/>
        </w:rPr>
        <w:t xml:space="preserve">Раздел </w:t>
      </w:r>
      <w:r w:rsidRPr="007D3885">
        <w:rPr>
          <w:b/>
          <w:sz w:val="24"/>
          <w:szCs w:val="24"/>
          <w:lang w:val="en-US"/>
        </w:rPr>
        <w:t>I</w:t>
      </w:r>
    </w:p>
    <w:p w14:paraId="0EFD3A35" w14:textId="42E513E1" w:rsidR="003B0729" w:rsidRPr="007D3885" w:rsidRDefault="003B0729" w:rsidP="00B62635">
      <w:pPr>
        <w:pStyle w:val="ae"/>
        <w:numPr>
          <w:ilvl w:val="0"/>
          <w:numId w:val="221"/>
        </w:numPr>
        <w:tabs>
          <w:tab w:val="left" w:pos="567"/>
        </w:tabs>
        <w:ind w:left="0" w:firstLine="709"/>
        <w:jc w:val="both"/>
        <w:rPr>
          <w:sz w:val="24"/>
          <w:szCs w:val="24"/>
        </w:rPr>
      </w:pPr>
      <w:r w:rsidRPr="007D3885">
        <w:rPr>
          <w:sz w:val="24"/>
          <w:szCs w:val="24"/>
        </w:rPr>
        <w:t xml:space="preserve">Для обеспечения качества </w:t>
      </w:r>
      <w:r w:rsidR="009704DE" w:rsidRPr="007D3885">
        <w:rPr>
          <w:sz w:val="24"/>
          <w:szCs w:val="24"/>
        </w:rPr>
        <w:t>оказываемых</w:t>
      </w:r>
      <w:r w:rsidRPr="007D3885">
        <w:rPr>
          <w:sz w:val="24"/>
          <w:szCs w:val="24"/>
        </w:rPr>
        <w:t xml:space="preserve"> нормативных </w:t>
      </w:r>
      <w:r w:rsidR="009704DE" w:rsidRPr="007D3885">
        <w:rPr>
          <w:sz w:val="24"/>
          <w:szCs w:val="24"/>
        </w:rPr>
        <w:t>услуг</w:t>
      </w:r>
      <w:r w:rsidRPr="007D3885">
        <w:rPr>
          <w:sz w:val="24"/>
          <w:szCs w:val="24"/>
        </w:rPr>
        <w:t xml:space="preserve"> на искусственных дорожных сооружениях следует руководствоваться следующими технологическими картами </w:t>
      </w:r>
    </w:p>
    <w:p w14:paraId="23AECA4A" w14:textId="77777777" w:rsidR="003B0729" w:rsidRPr="007D3885" w:rsidRDefault="003B0729" w:rsidP="00B62635">
      <w:pPr>
        <w:pStyle w:val="ae"/>
        <w:numPr>
          <w:ilvl w:val="0"/>
          <w:numId w:val="221"/>
        </w:numPr>
        <w:tabs>
          <w:tab w:val="left" w:pos="567"/>
        </w:tabs>
        <w:ind w:left="0" w:firstLine="709"/>
        <w:jc w:val="both"/>
        <w:rPr>
          <w:b/>
          <w:sz w:val="24"/>
          <w:szCs w:val="24"/>
        </w:rPr>
      </w:pPr>
      <w:r w:rsidRPr="007D3885">
        <w:rPr>
          <w:b/>
          <w:sz w:val="24"/>
          <w:szCs w:val="24"/>
        </w:rPr>
        <w:t>Технологические карты.</w:t>
      </w:r>
    </w:p>
    <w:p w14:paraId="039333DB"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Требования к технологии производства работ по обработке покрытия тротуаров. </w:t>
      </w:r>
    </w:p>
    <w:p w14:paraId="41390A29" w14:textId="4B5D0394" w:rsidR="003B0729" w:rsidRPr="007D3885" w:rsidRDefault="003B0729" w:rsidP="00943964">
      <w:pPr>
        <w:ind w:firstLine="709"/>
        <w:jc w:val="both"/>
        <w:rPr>
          <w:sz w:val="24"/>
          <w:szCs w:val="24"/>
        </w:rPr>
      </w:pPr>
      <w:r w:rsidRPr="007D3885">
        <w:rPr>
          <w:sz w:val="24"/>
          <w:szCs w:val="24"/>
        </w:rPr>
        <w:t xml:space="preserve">Обработка покрытия тротуаров мостовых сооружений (пешеходных переходах), заранее очищенного от снега, песком производится на начальной стадии образования гололеда, что фиксируется мостовым мастером эксплуатирующей организации. Выполнение данной </w:t>
      </w:r>
      <w:r w:rsidR="009704DE" w:rsidRPr="007D3885">
        <w:rPr>
          <w:sz w:val="24"/>
          <w:szCs w:val="24"/>
        </w:rPr>
        <w:t>услуги</w:t>
      </w:r>
      <w:r w:rsidRPr="007D3885">
        <w:rPr>
          <w:sz w:val="24"/>
          <w:szCs w:val="24"/>
        </w:rPr>
        <w:t xml:space="preserve"> необходимо для повышения безопасности прохода пешеходов, рабочих и инженерно-технического персонала по тротуарам. </w:t>
      </w:r>
    </w:p>
    <w:p w14:paraId="4447AA2D" w14:textId="56D1220F" w:rsidR="003B0729" w:rsidRPr="007D3885" w:rsidRDefault="003B0729" w:rsidP="00943964">
      <w:pPr>
        <w:tabs>
          <w:tab w:val="left" w:pos="567"/>
        </w:tabs>
        <w:ind w:firstLine="709"/>
        <w:jc w:val="both"/>
        <w:rPr>
          <w:sz w:val="24"/>
          <w:szCs w:val="24"/>
        </w:rPr>
      </w:pPr>
      <w:r w:rsidRPr="007D3885">
        <w:rPr>
          <w:sz w:val="24"/>
          <w:szCs w:val="24"/>
        </w:rPr>
        <w:t xml:space="preserve">В начале </w:t>
      </w:r>
      <w:r w:rsidR="009704DE" w:rsidRPr="007D3885">
        <w:rPr>
          <w:sz w:val="24"/>
          <w:szCs w:val="24"/>
        </w:rPr>
        <w:t>оказания услуги</w:t>
      </w:r>
      <w:r w:rsidRPr="007D3885">
        <w:rPr>
          <w:sz w:val="24"/>
          <w:szCs w:val="24"/>
        </w:rPr>
        <w:t xml:space="preserve"> дорожные рабочие загружают в тележку-дозатор песок, привезенный к сооружению с базы эксплуатирующей организации. </w:t>
      </w:r>
    </w:p>
    <w:p w14:paraId="0C584DAD" w14:textId="77777777" w:rsidR="003B0729" w:rsidRPr="007D3885" w:rsidRDefault="003B0729" w:rsidP="00943964">
      <w:pPr>
        <w:tabs>
          <w:tab w:val="left" w:pos="567"/>
        </w:tabs>
        <w:ind w:firstLine="709"/>
        <w:jc w:val="both"/>
        <w:rPr>
          <w:sz w:val="24"/>
          <w:szCs w:val="24"/>
        </w:rPr>
      </w:pPr>
      <w:r w:rsidRPr="007D3885">
        <w:rPr>
          <w:sz w:val="24"/>
          <w:szCs w:val="24"/>
        </w:rPr>
        <w:t xml:space="preserve">После этого рабочие настраивают дозатор на определенный расход материала и перемещают ее по тротуару, распределяя фрикционный противогололедный материал по покрытию. </w:t>
      </w:r>
    </w:p>
    <w:p w14:paraId="32A8AAB5" w14:textId="77777777" w:rsidR="003B0729" w:rsidRPr="007D3885" w:rsidRDefault="003B0729" w:rsidP="00943964">
      <w:pPr>
        <w:tabs>
          <w:tab w:val="left" w:pos="709"/>
        </w:tabs>
        <w:ind w:firstLine="709"/>
        <w:jc w:val="both"/>
        <w:rPr>
          <w:sz w:val="24"/>
          <w:szCs w:val="24"/>
        </w:rPr>
      </w:pPr>
      <w:r w:rsidRPr="007D3885">
        <w:rPr>
          <w:sz w:val="24"/>
          <w:szCs w:val="24"/>
        </w:rPr>
        <w:t xml:space="preserve">Посыпку сухим песком обледенелого покрытия тротуаров необходимо производить на всю ширину покрытия тротуаров. </w:t>
      </w:r>
    </w:p>
    <w:p w14:paraId="0BA9B8D3" w14:textId="77777777" w:rsidR="003B0729" w:rsidRPr="007D3885" w:rsidRDefault="003B0729" w:rsidP="00943964">
      <w:pPr>
        <w:ind w:firstLine="709"/>
        <w:jc w:val="both"/>
        <w:rPr>
          <w:b/>
          <w:sz w:val="24"/>
          <w:szCs w:val="24"/>
        </w:rPr>
      </w:pPr>
      <w:r w:rsidRPr="007D3885">
        <w:rPr>
          <w:sz w:val="24"/>
          <w:szCs w:val="24"/>
        </w:rPr>
        <w:tab/>
      </w:r>
      <w:r w:rsidRPr="007D3885">
        <w:rPr>
          <w:b/>
          <w:sz w:val="24"/>
          <w:szCs w:val="24"/>
        </w:rPr>
        <w:t xml:space="preserve">Транспортирование и складирование материалов </w:t>
      </w:r>
    </w:p>
    <w:p w14:paraId="09242CAE" w14:textId="77777777" w:rsidR="003B0729" w:rsidRPr="007D3885" w:rsidRDefault="003B0729" w:rsidP="00943964">
      <w:pPr>
        <w:ind w:firstLine="709"/>
        <w:jc w:val="both"/>
        <w:rPr>
          <w:sz w:val="24"/>
          <w:szCs w:val="24"/>
        </w:rPr>
      </w:pPr>
      <w:r w:rsidRPr="007D3885">
        <w:rPr>
          <w:sz w:val="24"/>
          <w:szCs w:val="24"/>
        </w:rPr>
        <w:tab/>
        <w:t xml:space="preserve">Песок рекомендуется хранить в сухом состоянии в закрытых помещениях. Возможно хранение и на открытом пространстве, но с использованием навеса и защитного полотна (брезент или другой материал) для предотвращения повышения влажности песка и смерзания его в зимний период. Заготовка фрикционного материала должна осуществляться заранее перед наступлением холодов. Песок должен быть полностью высушен. Для предотвращения смерзания противогололедного материала в зимний период необходимо производить его перелопачивание или обрабатывать специальными растворами, имеющими низкую степень влияния на металлические конструкции и окружающую среду. </w:t>
      </w:r>
    </w:p>
    <w:p w14:paraId="4BD2C143" w14:textId="77777777" w:rsidR="003B0729" w:rsidRPr="007D3885" w:rsidRDefault="003B0729" w:rsidP="00943964">
      <w:pPr>
        <w:ind w:firstLine="709"/>
        <w:jc w:val="both"/>
        <w:rPr>
          <w:b/>
          <w:sz w:val="24"/>
          <w:szCs w:val="24"/>
        </w:rPr>
      </w:pPr>
      <w:r w:rsidRPr="007D3885">
        <w:rPr>
          <w:sz w:val="24"/>
          <w:szCs w:val="24"/>
        </w:rPr>
        <w:tab/>
      </w:r>
      <w:r w:rsidRPr="007D3885">
        <w:rPr>
          <w:b/>
          <w:sz w:val="24"/>
          <w:szCs w:val="24"/>
        </w:rPr>
        <w:t xml:space="preserve">Требования к качеству поставляемых материалов </w:t>
      </w:r>
    </w:p>
    <w:p w14:paraId="6F4D0E10" w14:textId="36935188" w:rsidR="003B0729" w:rsidRPr="007D3885" w:rsidRDefault="003B0729" w:rsidP="00943964">
      <w:pPr>
        <w:ind w:firstLine="709"/>
        <w:jc w:val="both"/>
        <w:rPr>
          <w:sz w:val="24"/>
          <w:szCs w:val="24"/>
        </w:rPr>
      </w:pPr>
      <w:r w:rsidRPr="007D3885">
        <w:rPr>
          <w:sz w:val="24"/>
          <w:szCs w:val="24"/>
        </w:rPr>
        <w:tab/>
        <w:t xml:space="preserve">Перед </w:t>
      </w:r>
      <w:r w:rsidR="009704DE" w:rsidRPr="007D3885">
        <w:rPr>
          <w:sz w:val="24"/>
          <w:szCs w:val="24"/>
        </w:rPr>
        <w:t>началом оказания услуг</w:t>
      </w:r>
      <w:r w:rsidRPr="007D3885">
        <w:rPr>
          <w:sz w:val="24"/>
          <w:szCs w:val="24"/>
        </w:rPr>
        <w:t xml:space="preserve"> по противогололедной обработке тротуаров мостовых сооружений ответственному исполнителю следует убедиться, что песок берется из партии, которая ранее прошла входной контроль при поступлении на эксплуатационную базу. Входной контроль включает в себя проверку сопроводительной документации на каждую партию и установление соответствия свойств материала требованиям, указанным в технической документации на данный материал. Безопасная влажность песка при температурах от - 5°С до от - 40°С должна быть от 0,4% до 2% </w:t>
      </w:r>
      <w:r w:rsidRPr="007D3885">
        <w:rPr>
          <w:color w:val="000000"/>
          <w:sz w:val="24"/>
          <w:szCs w:val="24"/>
        </w:rPr>
        <w:t>в соответствии с ОДМД (Руководством по борьбе с зимней скользкостью.)</w:t>
      </w:r>
    </w:p>
    <w:p w14:paraId="7A217D23" w14:textId="77777777" w:rsidR="003B0729" w:rsidRPr="007D3885" w:rsidRDefault="003B0729" w:rsidP="00943964">
      <w:pPr>
        <w:ind w:firstLine="709"/>
        <w:jc w:val="both"/>
        <w:rPr>
          <w:sz w:val="24"/>
          <w:szCs w:val="24"/>
        </w:rPr>
      </w:pPr>
      <w:r w:rsidRPr="007D3885">
        <w:rPr>
          <w:sz w:val="24"/>
          <w:szCs w:val="24"/>
        </w:rPr>
        <w:tab/>
        <w:t xml:space="preserve">Контроль качества песка (входной контроль) осуществляется Подрядчиком в следующей последовательности: </w:t>
      </w:r>
    </w:p>
    <w:p w14:paraId="71CA9555" w14:textId="77777777" w:rsidR="003B0729" w:rsidRPr="007D3885" w:rsidRDefault="003B0729" w:rsidP="00943964">
      <w:pPr>
        <w:ind w:firstLine="709"/>
        <w:jc w:val="both"/>
        <w:rPr>
          <w:sz w:val="24"/>
          <w:szCs w:val="24"/>
        </w:rPr>
      </w:pPr>
      <w:r w:rsidRPr="007D3885">
        <w:rPr>
          <w:sz w:val="24"/>
          <w:szCs w:val="24"/>
        </w:rPr>
        <w:tab/>
        <w:t xml:space="preserve">Выбираются Поставщики песка требуемого качества, которые должны выдать соответствующий сертификат качества; </w:t>
      </w:r>
    </w:p>
    <w:p w14:paraId="03CFD432" w14:textId="77777777" w:rsidR="003B0729" w:rsidRPr="007D3885" w:rsidRDefault="003B0729" w:rsidP="00943964">
      <w:pPr>
        <w:ind w:firstLine="709"/>
        <w:jc w:val="both"/>
        <w:rPr>
          <w:sz w:val="24"/>
          <w:szCs w:val="24"/>
        </w:rPr>
      </w:pPr>
      <w:r w:rsidRPr="007D3885">
        <w:rPr>
          <w:sz w:val="24"/>
          <w:szCs w:val="24"/>
        </w:rPr>
        <w:tab/>
        <w:t xml:space="preserve">При поставках песка на каждую его партию со стороны производителя должен выдаваться документ о качестве (паспорт), в котором указывают результаты проводимых им испытаний. </w:t>
      </w:r>
    </w:p>
    <w:p w14:paraId="570C2E72" w14:textId="77777777" w:rsidR="003B0729" w:rsidRPr="007D3885" w:rsidRDefault="003B0729" w:rsidP="00943964">
      <w:pPr>
        <w:ind w:firstLine="709"/>
        <w:jc w:val="both"/>
        <w:rPr>
          <w:sz w:val="24"/>
          <w:szCs w:val="24"/>
        </w:rPr>
      </w:pPr>
      <w:r w:rsidRPr="007D3885">
        <w:rPr>
          <w:sz w:val="24"/>
          <w:szCs w:val="24"/>
        </w:rPr>
        <w:tab/>
        <w:t xml:space="preserve">Подрядчик при необходимости может дополнительно проводить испытания каждой партии поступающего материала. Все результаты испытаний Подрядчика должны регистрироваться в лабораторных журналах. </w:t>
      </w:r>
    </w:p>
    <w:p w14:paraId="095EB2AB" w14:textId="77777777" w:rsidR="003B0729" w:rsidRPr="007D3885" w:rsidRDefault="003B0729" w:rsidP="00943964">
      <w:pPr>
        <w:ind w:firstLine="709"/>
        <w:jc w:val="both"/>
        <w:rPr>
          <w:sz w:val="24"/>
          <w:szCs w:val="24"/>
        </w:rPr>
      </w:pPr>
      <w:r w:rsidRPr="007D3885">
        <w:rPr>
          <w:sz w:val="24"/>
          <w:szCs w:val="24"/>
        </w:rPr>
        <w:tab/>
        <w:t>Качество полученного песка оценивают путем проведения испытаний каждой партии материала и сопоставления полученных технических характеристик с данными, указанными в ОДН 218.2.027-2003 «Требования к противогололедным материалам, М., 2003».</w:t>
      </w:r>
    </w:p>
    <w:p w14:paraId="10F90924" w14:textId="77777777" w:rsidR="003B0729" w:rsidRPr="007D3885" w:rsidRDefault="003B0729" w:rsidP="00943964">
      <w:pPr>
        <w:ind w:firstLine="709"/>
        <w:rPr>
          <w:b/>
          <w:sz w:val="24"/>
          <w:szCs w:val="24"/>
        </w:rPr>
      </w:pPr>
    </w:p>
    <w:p w14:paraId="3CE05457"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Уборка различных предметов с элементов искусственных сооружений </w:t>
      </w:r>
    </w:p>
    <w:p w14:paraId="0510522B" w14:textId="77777777" w:rsidR="003B0729" w:rsidRPr="007D3885" w:rsidRDefault="003B0729" w:rsidP="00943964">
      <w:pPr>
        <w:keepNext/>
        <w:keepLines/>
        <w:tabs>
          <w:tab w:val="left" w:pos="284"/>
        </w:tabs>
        <w:ind w:firstLine="709"/>
        <w:jc w:val="both"/>
        <w:outlineLvl w:val="0"/>
        <w:rPr>
          <w:b/>
          <w:kern w:val="28"/>
          <w:sz w:val="24"/>
          <w:szCs w:val="24"/>
        </w:rPr>
      </w:pPr>
      <w:bookmarkStart w:id="376" w:name="_Toc258418837"/>
      <w:bookmarkStart w:id="377" w:name="_Toc258419302"/>
      <w:bookmarkStart w:id="378" w:name="_Toc258584132"/>
      <w:bookmarkStart w:id="379" w:name="_Toc260054982"/>
      <w:bookmarkStart w:id="380" w:name="_Toc397616048"/>
      <w:bookmarkStart w:id="381" w:name="_Toc397689213"/>
      <w:bookmarkStart w:id="382" w:name="_Toc397689908"/>
      <w:bookmarkStart w:id="383" w:name="_Toc400467252"/>
      <w:bookmarkStart w:id="384" w:name="_Toc400975471"/>
      <w:bookmarkStart w:id="385" w:name="_Toc401672521"/>
      <w:bookmarkStart w:id="386" w:name="_Toc401672830"/>
      <w:bookmarkStart w:id="387" w:name="_Toc401749954"/>
      <w:bookmarkStart w:id="388" w:name="_Toc401819020"/>
      <w:bookmarkStart w:id="389" w:name="_Toc401819371"/>
      <w:bookmarkStart w:id="390" w:name="_Toc402523258"/>
      <w:bookmarkStart w:id="391" w:name="_Toc404873929"/>
      <w:bookmarkStart w:id="392" w:name="_Toc422301112"/>
      <w:bookmarkStart w:id="393" w:name="_Toc422488495"/>
      <w:bookmarkStart w:id="394" w:name="_Toc430777846"/>
      <w:bookmarkStart w:id="395" w:name="_Toc435719377"/>
      <w:bookmarkStart w:id="396" w:name="_Toc435773564"/>
      <w:bookmarkStart w:id="397" w:name="_Toc435781107"/>
      <w:bookmarkStart w:id="398" w:name="_Toc435799792"/>
      <w:bookmarkStart w:id="399" w:name="_Toc445546956"/>
      <w:bookmarkStart w:id="400" w:name="_Toc445547609"/>
      <w:bookmarkStart w:id="401" w:name="_Toc445802827"/>
      <w:bookmarkStart w:id="402" w:name="_Toc446668909"/>
      <w:bookmarkStart w:id="403" w:name="_Toc446669577"/>
      <w:bookmarkStart w:id="404" w:name="_Toc447018159"/>
      <w:bookmarkStart w:id="405" w:name="_Toc447018836"/>
      <w:bookmarkStart w:id="406" w:name="_Toc447546674"/>
      <w:bookmarkStart w:id="407" w:name="_Toc447724782"/>
      <w:bookmarkStart w:id="408" w:name="_Toc448216251"/>
      <w:bookmarkStart w:id="409" w:name="_Toc448217042"/>
      <w:bookmarkStart w:id="410" w:name="_Toc448498947"/>
      <w:r w:rsidRPr="007D3885">
        <w:rPr>
          <w:b/>
          <w:kern w:val="28"/>
          <w:sz w:val="24"/>
          <w:szCs w:val="24"/>
        </w:rPr>
        <w:t>ОБЛАСТЬ ПРИМЕНЕНИЯ</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E2CF6D0" w14:textId="42D9DE0C" w:rsidR="003B0729" w:rsidRPr="007D3885" w:rsidRDefault="003B0729" w:rsidP="00943964">
      <w:pPr>
        <w:tabs>
          <w:tab w:val="left" w:pos="0"/>
        </w:tabs>
        <w:adjustRightInd w:val="0"/>
        <w:ind w:firstLine="709"/>
        <w:jc w:val="both"/>
        <w:rPr>
          <w:sz w:val="24"/>
          <w:szCs w:val="24"/>
        </w:rPr>
      </w:pPr>
      <w:r w:rsidRPr="007D3885">
        <w:rPr>
          <w:sz w:val="24"/>
          <w:szCs w:val="24"/>
        </w:rPr>
        <w:t xml:space="preserve"> </w:t>
      </w:r>
      <w:r w:rsidRPr="007D3885">
        <w:rPr>
          <w:sz w:val="24"/>
          <w:szCs w:val="24"/>
        </w:rPr>
        <w:tab/>
        <w:t>Технологическая к</w:t>
      </w:r>
      <w:r w:rsidR="00F912B0" w:rsidRPr="007D3885">
        <w:rPr>
          <w:sz w:val="24"/>
          <w:szCs w:val="24"/>
        </w:rPr>
        <w:t>арта регламентирует очистку под</w:t>
      </w:r>
      <w:r w:rsidRPr="007D3885">
        <w:rPr>
          <w:sz w:val="24"/>
          <w:szCs w:val="24"/>
        </w:rPr>
        <w:t xml:space="preserve">эстакадного пространства,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при нормативном содержании в весенне-летне-осенний период на автомобильной дороги находящейся в оперативном управлении ГК «Автодор». Карта предназначена для применения в качестве руководства при контроле качества, планировании </w:t>
      </w:r>
      <w:r w:rsidR="009704DE" w:rsidRPr="007D3885">
        <w:rPr>
          <w:sz w:val="24"/>
          <w:szCs w:val="24"/>
        </w:rPr>
        <w:t>услуг</w:t>
      </w:r>
      <w:r w:rsidRPr="007D3885">
        <w:rPr>
          <w:sz w:val="24"/>
          <w:szCs w:val="24"/>
        </w:rPr>
        <w:t>, расчете материальных ресурсов и финансовых затрат.</w:t>
      </w:r>
    </w:p>
    <w:p w14:paraId="7E05766E" w14:textId="777777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Очистка </w:t>
      </w:r>
      <w:r w:rsidR="00F912B0" w:rsidRPr="007D3885">
        <w:rPr>
          <w:rFonts w:hint="eastAsia"/>
          <w:sz w:val="24"/>
          <w:szCs w:val="24"/>
        </w:rPr>
        <w:t>под</w:t>
      </w:r>
      <w:r w:rsidRPr="007D3885">
        <w:rPr>
          <w:rFonts w:hint="eastAsia"/>
          <w:sz w:val="24"/>
          <w:szCs w:val="24"/>
        </w:rPr>
        <w:t>эстакадного</w:t>
      </w:r>
      <w:r w:rsidRPr="007D3885">
        <w:rPr>
          <w:sz w:val="24"/>
          <w:szCs w:val="24"/>
        </w:rPr>
        <w:t xml:space="preserve"> </w:t>
      </w:r>
      <w:r w:rsidRPr="007D3885">
        <w:rPr>
          <w:rFonts w:hint="eastAsia"/>
          <w:sz w:val="24"/>
          <w:szCs w:val="24"/>
        </w:rPr>
        <w:t>пространства</w:t>
      </w:r>
      <w:r w:rsidRPr="007D3885">
        <w:rPr>
          <w:sz w:val="24"/>
          <w:szCs w:val="24"/>
        </w:rPr>
        <w:t>,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необходима для соблюдения нормативных экологических требований и придания благоприятного эстетичного вида автомобильной дороги.</w:t>
      </w:r>
    </w:p>
    <w:p w14:paraId="329D573E" w14:textId="777777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 Расчистка </w:t>
      </w:r>
      <w:r w:rsidR="00F912B0" w:rsidRPr="007D3885">
        <w:rPr>
          <w:rFonts w:hint="eastAsia"/>
          <w:sz w:val="24"/>
          <w:szCs w:val="24"/>
        </w:rPr>
        <w:t>под</w:t>
      </w:r>
      <w:r w:rsidRPr="007D3885">
        <w:rPr>
          <w:rFonts w:hint="eastAsia"/>
          <w:sz w:val="24"/>
          <w:szCs w:val="24"/>
        </w:rPr>
        <w:t>эстакадного</w:t>
      </w:r>
      <w:r w:rsidRPr="007D3885">
        <w:rPr>
          <w:sz w:val="24"/>
          <w:szCs w:val="24"/>
        </w:rPr>
        <w:t xml:space="preserve"> </w:t>
      </w:r>
      <w:r w:rsidRPr="007D3885">
        <w:rPr>
          <w:rFonts w:hint="eastAsia"/>
          <w:sz w:val="24"/>
          <w:szCs w:val="24"/>
        </w:rPr>
        <w:t>пространства</w:t>
      </w:r>
      <w:r w:rsidRPr="007D3885">
        <w:rPr>
          <w:sz w:val="24"/>
          <w:szCs w:val="24"/>
        </w:rPr>
        <w:t>,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производится на всей площади обочин, откосов (включая водосбросные водоотводные лотки), бермы (полки), водоотводных канав, технической зоны, полосы отвода и разделительной полосы автомобильной дороги.</w:t>
      </w:r>
    </w:p>
    <w:p w14:paraId="5928B3F9" w14:textId="6B99104A" w:rsidR="003B0729" w:rsidRPr="007D3885" w:rsidRDefault="003B0729" w:rsidP="00943964">
      <w:pPr>
        <w:adjustRightInd w:val="0"/>
        <w:ind w:firstLine="709"/>
        <w:jc w:val="both"/>
        <w:rPr>
          <w:sz w:val="24"/>
          <w:szCs w:val="24"/>
        </w:rPr>
      </w:pPr>
      <w:r w:rsidRPr="007D3885">
        <w:rPr>
          <w:sz w:val="24"/>
          <w:szCs w:val="24"/>
        </w:rPr>
        <w:t xml:space="preserve"> Данной технологической картой регламентируется </w:t>
      </w:r>
      <w:r w:rsidR="009704DE" w:rsidRPr="007D3885">
        <w:rPr>
          <w:sz w:val="24"/>
          <w:szCs w:val="24"/>
        </w:rPr>
        <w:t>услуга</w:t>
      </w:r>
      <w:r w:rsidRPr="007D3885">
        <w:rPr>
          <w:sz w:val="24"/>
          <w:szCs w:val="24"/>
        </w:rPr>
        <w:t xml:space="preserve"> по очистке </w:t>
      </w:r>
      <w:r w:rsidR="00F912B0" w:rsidRPr="007D3885">
        <w:rPr>
          <w:rFonts w:hint="eastAsia"/>
          <w:sz w:val="24"/>
          <w:szCs w:val="24"/>
        </w:rPr>
        <w:t>под</w:t>
      </w:r>
      <w:r w:rsidRPr="007D3885">
        <w:rPr>
          <w:rFonts w:hint="eastAsia"/>
          <w:sz w:val="24"/>
          <w:szCs w:val="24"/>
        </w:rPr>
        <w:t>эстакадного</w:t>
      </w:r>
      <w:r w:rsidRPr="007D3885">
        <w:rPr>
          <w:sz w:val="24"/>
          <w:szCs w:val="24"/>
        </w:rPr>
        <w:t xml:space="preserve"> </w:t>
      </w:r>
      <w:r w:rsidRPr="007D3885">
        <w:rPr>
          <w:rFonts w:hint="eastAsia"/>
          <w:sz w:val="24"/>
          <w:szCs w:val="24"/>
        </w:rPr>
        <w:t>пространства</w:t>
      </w:r>
      <w:r w:rsidRPr="007D3885">
        <w:rPr>
          <w:sz w:val="24"/>
          <w:szCs w:val="24"/>
        </w:rPr>
        <w:t>,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включающая следующие технологические операции:</w:t>
      </w:r>
    </w:p>
    <w:p w14:paraId="098D381E" w14:textId="77777777" w:rsidR="003B0729" w:rsidRPr="007D3885" w:rsidRDefault="003B0729" w:rsidP="00B62635">
      <w:pPr>
        <w:pStyle w:val="ae"/>
        <w:numPr>
          <w:ilvl w:val="0"/>
          <w:numId w:val="220"/>
        </w:numPr>
        <w:tabs>
          <w:tab w:val="left" w:pos="0"/>
        </w:tabs>
        <w:adjustRightInd w:val="0"/>
        <w:ind w:left="0" w:firstLine="709"/>
        <w:jc w:val="both"/>
        <w:rPr>
          <w:sz w:val="24"/>
          <w:szCs w:val="24"/>
        </w:rPr>
      </w:pPr>
      <w:r w:rsidRPr="007D3885">
        <w:rPr>
          <w:sz w:val="24"/>
          <w:szCs w:val="24"/>
        </w:rPr>
        <w:t>сбор мусора и посторонних предметов.</w:t>
      </w:r>
    </w:p>
    <w:p w14:paraId="09AE9684" w14:textId="77777777" w:rsidR="003B0729" w:rsidRPr="007D3885" w:rsidRDefault="003B0729" w:rsidP="00B62635">
      <w:pPr>
        <w:pStyle w:val="ae"/>
        <w:numPr>
          <w:ilvl w:val="0"/>
          <w:numId w:val="220"/>
        </w:numPr>
        <w:tabs>
          <w:tab w:val="left" w:pos="0"/>
        </w:tabs>
        <w:adjustRightInd w:val="0"/>
        <w:ind w:left="0" w:firstLine="709"/>
        <w:jc w:val="both"/>
        <w:rPr>
          <w:sz w:val="24"/>
          <w:szCs w:val="24"/>
        </w:rPr>
      </w:pPr>
      <w:r w:rsidRPr="007D3885">
        <w:rPr>
          <w:sz w:val="24"/>
          <w:szCs w:val="24"/>
        </w:rPr>
        <w:t>складирование мусора.</w:t>
      </w:r>
    </w:p>
    <w:p w14:paraId="09D1019A" w14:textId="77777777" w:rsidR="003B0729" w:rsidRPr="007D3885" w:rsidRDefault="003B0729" w:rsidP="00B62635">
      <w:pPr>
        <w:pStyle w:val="ae"/>
        <w:numPr>
          <w:ilvl w:val="0"/>
          <w:numId w:val="220"/>
        </w:numPr>
        <w:tabs>
          <w:tab w:val="left" w:pos="0"/>
        </w:tabs>
        <w:adjustRightInd w:val="0"/>
        <w:ind w:left="0" w:firstLine="709"/>
        <w:jc w:val="both"/>
        <w:rPr>
          <w:sz w:val="24"/>
          <w:szCs w:val="24"/>
        </w:rPr>
      </w:pPr>
      <w:r w:rsidRPr="007D3885">
        <w:rPr>
          <w:sz w:val="24"/>
          <w:szCs w:val="24"/>
        </w:rPr>
        <w:t>пробег и маневрирование комбинированной дорожной машины для погрузки мусора.</w:t>
      </w:r>
    </w:p>
    <w:p w14:paraId="3237148A" w14:textId="77777777" w:rsidR="003B0729" w:rsidRPr="007D3885" w:rsidRDefault="003B0729" w:rsidP="00B62635">
      <w:pPr>
        <w:pStyle w:val="ae"/>
        <w:numPr>
          <w:ilvl w:val="0"/>
          <w:numId w:val="220"/>
        </w:numPr>
        <w:tabs>
          <w:tab w:val="left" w:pos="0"/>
        </w:tabs>
        <w:adjustRightInd w:val="0"/>
        <w:ind w:left="0" w:firstLine="709"/>
        <w:jc w:val="both"/>
        <w:rPr>
          <w:sz w:val="24"/>
          <w:szCs w:val="24"/>
        </w:rPr>
      </w:pPr>
      <w:r w:rsidRPr="007D3885">
        <w:rPr>
          <w:sz w:val="24"/>
          <w:szCs w:val="24"/>
        </w:rPr>
        <w:t>погрузка мусора в комбинированную дорожную машину с выгрузкой на площадках складирования.</w:t>
      </w:r>
    </w:p>
    <w:p w14:paraId="061BB054" w14:textId="77777777" w:rsidR="003B0729" w:rsidRPr="007D3885" w:rsidRDefault="003B0729" w:rsidP="00943964">
      <w:pPr>
        <w:tabs>
          <w:tab w:val="left" w:pos="0"/>
        </w:tabs>
        <w:adjustRightInd w:val="0"/>
        <w:ind w:firstLine="709"/>
        <w:jc w:val="both"/>
        <w:rPr>
          <w:sz w:val="24"/>
          <w:szCs w:val="24"/>
        </w:rPr>
      </w:pPr>
    </w:p>
    <w:p w14:paraId="6F4830D9" w14:textId="10B5876A" w:rsidR="003B0729" w:rsidRPr="007D3885" w:rsidRDefault="003B0729" w:rsidP="00943964">
      <w:pPr>
        <w:tabs>
          <w:tab w:val="left" w:pos="0"/>
        </w:tabs>
        <w:adjustRightInd w:val="0"/>
        <w:ind w:firstLine="709"/>
        <w:jc w:val="both"/>
        <w:rPr>
          <w:b/>
          <w:sz w:val="24"/>
          <w:szCs w:val="24"/>
        </w:rPr>
      </w:pPr>
      <w:r w:rsidRPr="007D3885">
        <w:rPr>
          <w:rFonts w:hint="eastAsia"/>
          <w:b/>
          <w:sz w:val="24"/>
          <w:szCs w:val="24"/>
        </w:rPr>
        <w:t>ТЕХНОЛОГИЯ</w:t>
      </w:r>
      <w:r w:rsidRPr="007D3885">
        <w:rPr>
          <w:b/>
          <w:sz w:val="24"/>
          <w:szCs w:val="24"/>
        </w:rPr>
        <w:t xml:space="preserve"> </w:t>
      </w:r>
      <w:r w:rsidRPr="007D3885">
        <w:rPr>
          <w:rFonts w:hint="eastAsia"/>
          <w:b/>
          <w:sz w:val="24"/>
          <w:szCs w:val="24"/>
        </w:rPr>
        <w:t>И</w:t>
      </w:r>
      <w:r w:rsidRPr="007D3885">
        <w:rPr>
          <w:b/>
          <w:sz w:val="24"/>
          <w:szCs w:val="24"/>
        </w:rPr>
        <w:t xml:space="preserve"> </w:t>
      </w:r>
      <w:r w:rsidRPr="007D3885">
        <w:rPr>
          <w:rFonts w:hint="eastAsia"/>
          <w:b/>
          <w:sz w:val="24"/>
          <w:szCs w:val="24"/>
        </w:rPr>
        <w:t>ОРГАНИЗАЦИЯ</w:t>
      </w:r>
      <w:r w:rsidRPr="007D3885">
        <w:rPr>
          <w:b/>
          <w:sz w:val="24"/>
          <w:szCs w:val="24"/>
        </w:rPr>
        <w:t xml:space="preserve"> </w:t>
      </w:r>
      <w:r w:rsidR="009704DE" w:rsidRPr="007D3885">
        <w:rPr>
          <w:b/>
          <w:sz w:val="24"/>
          <w:szCs w:val="24"/>
        </w:rPr>
        <w:t>УСЛУГ</w:t>
      </w:r>
    </w:p>
    <w:p w14:paraId="3F86E6B9" w14:textId="2922575F" w:rsidR="003B0729" w:rsidRPr="007D3885" w:rsidRDefault="003B0729" w:rsidP="00943964">
      <w:pPr>
        <w:tabs>
          <w:tab w:val="left" w:pos="0"/>
        </w:tabs>
        <w:adjustRightInd w:val="0"/>
        <w:ind w:firstLine="709"/>
        <w:jc w:val="both"/>
        <w:rPr>
          <w:b/>
          <w:sz w:val="24"/>
          <w:szCs w:val="24"/>
          <w:lang w:val="x-none"/>
        </w:rPr>
      </w:pPr>
      <w:bookmarkStart w:id="411" w:name="_Toc402523262"/>
      <w:bookmarkStart w:id="412" w:name="_Toc404873933"/>
      <w:bookmarkStart w:id="413" w:name="_Toc422301116"/>
      <w:bookmarkStart w:id="414" w:name="_Toc422488499"/>
      <w:bookmarkStart w:id="415" w:name="_Toc430777850"/>
      <w:bookmarkStart w:id="416" w:name="_Toc435719381"/>
      <w:bookmarkStart w:id="417" w:name="_Toc435773568"/>
      <w:bookmarkStart w:id="418" w:name="_Toc435781111"/>
      <w:bookmarkStart w:id="419" w:name="_Toc435799796"/>
      <w:bookmarkStart w:id="420" w:name="_Toc445546960"/>
      <w:bookmarkStart w:id="421" w:name="_Toc445547613"/>
      <w:bookmarkStart w:id="422" w:name="_Toc445802831"/>
      <w:bookmarkStart w:id="423" w:name="_Toc446668913"/>
      <w:bookmarkStart w:id="424" w:name="_Toc446669581"/>
      <w:bookmarkStart w:id="425" w:name="_Toc447018163"/>
      <w:bookmarkStart w:id="426" w:name="_Toc447018840"/>
      <w:bookmarkStart w:id="427" w:name="_Toc447546678"/>
      <w:bookmarkStart w:id="428" w:name="_Toc447724786"/>
      <w:bookmarkStart w:id="429" w:name="_Toc448216255"/>
      <w:bookmarkStart w:id="430" w:name="_Toc448217046"/>
      <w:bookmarkStart w:id="431" w:name="_Toc448498951"/>
      <w:r w:rsidRPr="007D3885">
        <w:rPr>
          <w:b/>
          <w:sz w:val="24"/>
          <w:szCs w:val="24"/>
          <w:lang w:val="x-none"/>
        </w:rPr>
        <w:t xml:space="preserve">Требования к технологии </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009704DE" w:rsidRPr="007D3885">
        <w:rPr>
          <w:b/>
          <w:sz w:val="24"/>
          <w:szCs w:val="24"/>
        </w:rPr>
        <w:t>УСЛУГ</w:t>
      </w:r>
    </w:p>
    <w:p w14:paraId="354E24A5" w14:textId="77777777" w:rsidR="003B0729" w:rsidRPr="007D3885" w:rsidRDefault="00B60246" w:rsidP="00943964">
      <w:pPr>
        <w:tabs>
          <w:tab w:val="left" w:pos="0"/>
        </w:tabs>
        <w:adjustRightInd w:val="0"/>
        <w:ind w:firstLine="709"/>
        <w:jc w:val="both"/>
        <w:rPr>
          <w:sz w:val="24"/>
          <w:szCs w:val="24"/>
        </w:rPr>
      </w:pPr>
      <w:bookmarkStart w:id="432" w:name="_Toc402523263"/>
      <w:bookmarkStart w:id="433" w:name="_Toc404873934"/>
      <w:bookmarkStart w:id="434" w:name="_Toc422301117"/>
      <w:bookmarkStart w:id="435" w:name="_Toc422488500"/>
      <w:bookmarkStart w:id="436" w:name="_Toc430777255"/>
      <w:bookmarkStart w:id="437" w:name="_Toc430777851"/>
      <w:bookmarkStart w:id="438" w:name="_Toc435719382"/>
      <w:bookmarkStart w:id="439" w:name="_Toc435773569"/>
      <w:bookmarkStart w:id="440" w:name="_Toc435781112"/>
      <w:bookmarkStart w:id="441" w:name="_Toc435799797"/>
      <w:bookmarkStart w:id="442" w:name="_Toc445546961"/>
      <w:bookmarkStart w:id="443" w:name="_Toc445547614"/>
      <w:bookmarkStart w:id="444" w:name="_Toc445802832"/>
      <w:bookmarkStart w:id="445" w:name="_Toc446668914"/>
      <w:bookmarkStart w:id="446" w:name="_Toc446669582"/>
      <w:bookmarkStart w:id="447" w:name="_Toc447018164"/>
      <w:bookmarkStart w:id="448" w:name="_Toc447018841"/>
      <w:bookmarkStart w:id="449" w:name="_Toc447546679"/>
      <w:bookmarkStart w:id="450" w:name="_Toc447724787"/>
      <w:bookmarkStart w:id="451" w:name="_Toc448216256"/>
      <w:bookmarkStart w:id="452" w:name="_Toc448217047"/>
      <w:bookmarkStart w:id="453" w:name="_Toc448498952"/>
      <w:bookmarkStart w:id="454" w:name="_Toc402523264"/>
      <w:bookmarkStart w:id="455" w:name="_Toc404873935"/>
      <w:bookmarkStart w:id="456" w:name="_Toc422301118"/>
      <w:bookmarkStart w:id="457" w:name="_Toc422488501"/>
      <w:bookmarkStart w:id="458" w:name="_Toc430777256"/>
      <w:bookmarkStart w:id="459" w:name="_Toc430777852"/>
      <w:bookmarkStart w:id="460" w:name="_Toc435719383"/>
      <w:bookmarkStart w:id="461" w:name="_Toc435773570"/>
      <w:bookmarkStart w:id="462" w:name="_Toc435781113"/>
      <w:bookmarkStart w:id="463" w:name="_Toc435799798"/>
      <w:bookmarkStart w:id="464" w:name="_Toc445546962"/>
      <w:bookmarkStart w:id="465" w:name="_Toc445547615"/>
      <w:bookmarkStart w:id="466" w:name="_Toc445802833"/>
      <w:bookmarkStart w:id="467" w:name="_Toc446668915"/>
      <w:bookmarkStart w:id="468" w:name="_Toc446669583"/>
      <w:bookmarkStart w:id="469" w:name="_Toc447018165"/>
      <w:bookmarkStart w:id="470" w:name="_Toc447018842"/>
      <w:bookmarkStart w:id="471" w:name="_Toc447546680"/>
      <w:bookmarkStart w:id="472" w:name="_Toc447724788"/>
      <w:bookmarkStart w:id="473" w:name="_Toc448216257"/>
      <w:bookmarkStart w:id="474" w:name="_Toc448217048"/>
      <w:bookmarkStart w:id="475" w:name="_Toc448498953"/>
      <w:bookmarkStart w:id="476" w:name="_Toc402523265"/>
      <w:bookmarkStart w:id="477" w:name="_Toc404873936"/>
      <w:bookmarkStart w:id="478" w:name="_Toc422301119"/>
      <w:bookmarkStart w:id="479" w:name="_Toc422488502"/>
      <w:bookmarkStart w:id="480" w:name="_Toc430777257"/>
      <w:bookmarkStart w:id="481" w:name="_Toc430777853"/>
      <w:bookmarkStart w:id="482" w:name="_Toc435719384"/>
      <w:bookmarkStart w:id="483" w:name="_Toc435773571"/>
      <w:bookmarkStart w:id="484" w:name="_Toc435781114"/>
      <w:bookmarkStart w:id="485" w:name="_Toc435799799"/>
      <w:bookmarkStart w:id="486" w:name="_Toc445546963"/>
      <w:bookmarkStart w:id="487" w:name="_Toc445547616"/>
      <w:bookmarkStart w:id="488" w:name="_Toc445802834"/>
      <w:bookmarkStart w:id="489" w:name="_Toc446668916"/>
      <w:bookmarkStart w:id="490" w:name="_Toc446669584"/>
      <w:bookmarkStart w:id="491" w:name="_Toc447018166"/>
      <w:bookmarkStart w:id="492" w:name="_Toc447018843"/>
      <w:bookmarkStart w:id="493" w:name="_Toc447546681"/>
      <w:bookmarkStart w:id="494" w:name="_Toc447724789"/>
      <w:bookmarkStart w:id="495" w:name="_Toc448216258"/>
      <w:bookmarkStart w:id="496" w:name="_Toc448217049"/>
      <w:bookmarkStart w:id="497" w:name="_Toc448498954"/>
      <w:bookmarkStart w:id="498" w:name="_Toc237935566"/>
      <w:bookmarkStart w:id="499" w:name="_Toc237950181"/>
      <w:bookmarkStart w:id="500" w:name="_Toc239059135"/>
      <w:bookmarkStart w:id="501" w:name="_Toc239061004"/>
      <w:bookmarkStart w:id="502" w:name="_Toc239842955"/>
      <w:bookmarkStart w:id="503" w:name="_Toc240440924"/>
      <w:bookmarkStart w:id="504" w:name="_Toc244671162"/>
      <w:bookmarkStart w:id="505" w:name="_Toc244671978"/>
      <w:bookmarkStart w:id="506" w:name="_Toc248719921"/>
      <w:bookmarkStart w:id="507" w:name="_Toc258418840"/>
      <w:bookmarkStart w:id="508" w:name="_Toc258419305"/>
      <w:bookmarkStart w:id="509" w:name="_Toc258584135"/>
      <w:bookmarkStart w:id="510" w:name="_Toc260054985"/>
      <w:bookmarkStart w:id="511" w:name="_Toc397616051"/>
      <w:bookmarkStart w:id="512" w:name="_Toc397689216"/>
      <w:bookmarkStart w:id="513" w:name="_Toc397689911"/>
      <w:bookmarkStart w:id="514" w:name="_Toc400467255"/>
      <w:bookmarkStart w:id="515" w:name="_Toc400975474"/>
      <w:bookmarkStart w:id="516" w:name="_Toc401672524"/>
      <w:bookmarkStart w:id="517" w:name="_Toc401672833"/>
      <w:bookmarkStart w:id="518" w:name="_Toc401749957"/>
      <w:bookmarkStart w:id="519" w:name="_Toc401819023"/>
      <w:bookmarkStart w:id="520" w:name="_Toc401819374"/>
      <w:bookmarkStart w:id="521" w:name="_Toc402523266"/>
      <w:bookmarkStart w:id="522" w:name="_Toc404873937"/>
      <w:bookmarkStart w:id="523" w:name="_Toc422301120"/>
      <w:bookmarkStart w:id="524" w:name="_Toc422488503"/>
      <w:bookmarkStart w:id="525" w:name="_Toc430777854"/>
      <w:bookmarkStart w:id="526" w:name="_Toc435719385"/>
      <w:bookmarkStart w:id="527" w:name="_Toc435773572"/>
      <w:bookmarkStart w:id="528" w:name="_Toc435781115"/>
      <w:bookmarkStart w:id="529" w:name="_Toc435799800"/>
      <w:bookmarkStart w:id="530" w:name="_Toc445546964"/>
      <w:bookmarkStart w:id="531" w:name="_Toc445547617"/>
      <w:bookmarkStart w:id="532" w:name="_Toc445802835"/>
      <w:bookmarkStart w:id="533" w:name="_Toc446668917"/>
      <w:bookmarkStart w:id="534" w:name="_Toc446669585"/>
      <w:bookmarkStart w:id="535" w:name="_Toc447018167"/>
      <w:bookmarkStart w:id="536" w:name="_Toc447018844"/>
      <w:bookmarkStart w:id="537" w:name="_Toc447546682"/>
      <w:bookmarkStart w:id="538" w:name="_Toc447724790"/>
      <w:bookmarkStart w:id="539" w:name="_Toc448216259"/>
      <w:bookmarkStart w:id="540" w:name="_Toc448217050"/>
      <w:bookmarkStart w:id="541" w:name="_Toc44849895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7D3885">
        <w:rPr>
          <w:sz w:val="24"/>
          <w:szCs w:val="24"/>
        </w:rPr>
        <w:t>Используемые машины, оборудование и инвентарь</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D3885">
        <w:rPr>
          <w:sz w:val="24"/>
          <w:szCs w:val="24"/>
        </w:rPr>
        <w:t xml:space="preserve">: </w:t>
      </w:r>
      <w:r w:rsidRPr="007D3885">
        <w:rPr>
          <w:b/>
          <w:bCs/>
          <w:sz w:val="24"/>
          <w:szCs w:val="24"/>
        </w:rPr>
        <w:t>Лопата и метла, комбинированная дорожная машина.</w:t>
      </w:r>
    </w:p>
    <w:p w14:paraId="11E094D4" w14:textId="04EE3EA7" w:rsidR="003B0729" w:rsidRPr="007D3885" w:rsidRDefault="003B0729" w:rsidP="00943964">
      <w:pPr>
        <w:tabs>
          <w:tab w:val="left" w:pos="0"/>
        </w:tabs>
        <w:adjustRightInd w:val="0"/>
        <w:ind w:firstLine="709"/>
        <w:jc w:val="both"/>
        <w:rPr>
          <w:b/>
          <w:bCs/>
          <w:sz w:val="24"/>
          <w:szCs w:val="24"/>
        </w:rPr>
      </w:pPr>
      <w:bookmarkStart w:id="542" w:name="_Toc237935567"/>
      <w:bookmarkStart w:id="543" w:name="_Toc237950182"/>
      <w:bookmarkStart w:id="544" w:name="_Toc239059136"/>
      <w:bookmarkStart w:id="545" w:name="_Toc239061005"/>
      <w:bookmarkStart w:id="546" w:name="_Toc239842956"/>
      <w:bookmarkStart w:id="547" w:name="_Toc240440925"/>
      <w:bookmarkStart w:id="548" w:name="_Toc244671163"/>
      <w:bookmarkStart w:id="549" w:name="_Toc244671979"/>
      <w:bookmarkStart w:id="550" w:name="_Toc248719922"/>
      <w:bookmarkStart w:id="551" w:name="_Toc258418841"/>
      <w:bookmarkStart w:id="552" w:name="_Toc258419306"/>
      <w:bookmarkStart w:id="553" w:name="_Toc258584136"/>
      <w:bookmarkStart w:id="554" w:name="_Toc260054986"/>
      <w:bookmarkStart w:id="555" w:name="_Toc397616052"/>
      <w:bookmarkStart w:id="556" w:name="_Toc397689217"/>
      <w:bookmarkStart w:id="557" w:name="_Toc397689912"/>
      <w:bookmarkStart w:id="558" w:name="_Toc400467256"/>
      <w:bookmarkStart w:id="559" w:name="_Toc400975475"/>
      <w:bookmarkStart w:id="560" w:name="_Toc401672525"/>
      <w:bookmarkStart w:id="561" w:name="_Toc401672834"/>
      <w:bookmarkStart w:id="562" w:name="_Toc401749958"/>
      <w:bookmarkStart w:id="563" w:name="_Toc401819024"/>
      <w:bookmarkStart w:id="564" w:name="_Toc401819375"/>
      <w:bookmarkStart w:id="565" w:name="_Toc402523267"/>
      <w:bookmarkStart w:id="566" w:name="_Toc404873938"/>
      <w:bookmarkStart w:id="567" w:name="_Toc422301121"/>
      <w:bookmarkStart w:id="568" w:name="_Toc422488504"/>
      <w:bookmarkStart w:id="569" w:name="_Toc430777855"/>
      <w:bookmarkStart w:id="570" w:name="_Toc435719386"/>
      <w:bookmarkStart w:id="571" w:name="_Toc435773573"/>
      <w:bookmarkStart w:id="572" w:name="_Toc435781116"/>
      <w:bookmarkStart w:id="573" w:name="_Toc435799801"/>
      <w:bookmarkStart w:id="574" w:name="_Toc445546965"/>
      <w:bookmarkStart w:id="575" w:name="_Toc445547618"/>
      <w:bookmarkStart w:id="576" w:name="_Toc445802836"/>
      <w:bookmarkStart w:id="577" w:name="_Toc446668918"/>
      <w:bookmarkStart w:id="578" w:name="_Toc446669586"/>
      <w:bookmarkStart w:id="579" w:name="_Toc447018168"/>
      <w:bookmarkStart w:id="580" w:name="_Toc447018845"/>
      <w:bookmarkStart w:id="581" w:name="_Toc447546683"/>
      <w:bookmarkStart w:id="582" w:name="_Toc447724791"/>
      <w:bookmarkStart w:id="583" w:name="_Toc448216260"/>
      <w:bookmarkStart w:id="584" w:name="_Toc448217051"/>
      <w:bookmarkStart w:id="585" w:name="_Toc448498956"/>
      <w:r w:rsidRPr="007D3885">
        <w:rPr>
          <w:b/>
          <w:sz w:val="24"/>
          <w:szCs w:val="24"/>
        </w:rPr>
        <w:t xml:space="preserve">Рекомендации по </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009704DE" w:rsidRPr="007D3885">
        <w:rPr>
          <w:b/>
          <w:sz w:val="24"/>
          <w:szCs w:val="24"/>
        </w:rPr>
        <w:t>оказанию услуг</w:t>
      </w:r>
    </w:p>
    <w:p w14:paraId="6FBA360C" w14:textId="77777777" w:rsidR="003B0729" w:rsidRPr="007D3885" w:rsidRDefault="003B0729" w:rsidP="00943964">
      <w:pPr>
        <w:tabs>
          <w:tab w:val="left" w:pos="0"/>
        </w:tabs>
        <w:adjustRightInd w:val="0"/>
        <w:ind w:firstLine="709"/>
        <w:jc w:val="both"/>
        <w:rPr>
          <w:b/>
          <w:bCs/>
          <w:sz w:val="24"/>
          <w:szCs w:val="24"/>
        </w:rPr>
      </w:pPr>
      <w:r w:rsidRPr="007D3885">
        <w:rPr>
          <w:sz w:val="24"/>
          <w:szCs w:val="24"/>
        </w:rPr>
        <w:t xml:space="preserve">Очистка от мусора и посторонних предметов производится путем прохода дорожных рабочих с каждой стороны автомобильной дороги </w:t>
      </w:r>
      <w:r w:rsidR="00F912B0" w:rsidRPr="007D3885">
        <w:rPr>
          <w:rFonts w:hint="eastAsia"/>
          <w:sz w:val="24"/>
          <w:szCs w:val="24"/>
        </w:rPr>
        <w:t>под</w:t>
      </w:r>
      <w:r w:rsidRPr="007D3885">
        <w:rPr>
          <w:rFonts w:hint="eastAsia"/>
          <w:sz w:val="24"/>
          <w:szCs w:val="24"/>
        </w:rPr>
        <w:t>эстакадного</w:t>
      </w:r>
      <w:r w:rsidRPr="007D3885">
        <w:rPr>
          <w:sz w:val="24"/>
          <w:szCs w:val="24"/>
        </w:rPr>
        <w:t xml:space="preserve"> </w:t>
      </w:r>
      <w:r w:rsidRPr="007D3885">
        <w:rPr>
          <w:rFonts w:hint="eastAsia"/>
          <w:sz w:val="24"/>
          <w:szCs w:val="24"/>
        </w:rPr>
        <w:t>пространства</w:t>
      </w:r>
      <w:r w:rsidRPr="007D3885">
        <w:rPr>
          <w:sz w:val="24"/>
          <w:szCs w:val="24"/>
        </w:rPr>
        <w:t>, откосов (включая водосбросные водоотводные лотки), берм (полок), водоотводных канав, технической зоны, полосы отвода и разделительной полосы, которые с помощью грабель, лопат и метел собирают мусор в кучи, складируют собранный мусор и посторонние предметы в мешки. Мешки с собранным мусором и посторонними предметами дорожные рабочие грузят вручную в кузов комбинированной дорожной машины для дальнейшего вывоза на площадки складирования. Посторонние предметы, как, например, автопокрышки и т.д., также собираются на обочинах по типам для дальнейшей вывозки на полигоны для утилизации.</w:t>
      </w:r>
      <w:r w:rsidR="004D3B2B" w:rsidRPr="007D3885">
        <w:rPr>
          <w:sz w:val="24"/>
          <w:szCs w:val="24"/>
        </w:rPr>
        <w:t xml:space="preserve"> </w:t>
      </w:r>
    </w:p>
    <w:p w14:paraId="55B84A91"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Для придания </w:t>
      </w:r>
      <w:r w:rsidR="00F912B0" w:rsidRPr="007D3885">
        <w:rPr>
          <w:rFonts w:hint="eastAsia"/>
          <w:sz w:val="24"/>
          <w:szCs w:val="24"/>
        </w:rPr>
        <w:t>под</w:t>
      </w:r>
      <w:r w:rsidRPr="007D3885">
        <w:rPr>
          <w:rFonts w:hint="eastAsia"/>
          <w:sz w:val="24"/>
          <w:szCs w:val="24"/>
        </w:rPr>
        <w:t>эстакадно</w:t>
      </w:r>
      <w:r w:rsidRPr="007D3885">
        <w:rPr>
          <w:sz w:val="24"/>
          <w:szCs w:val="24"/>
        </w:rPr>
        <w:t xml:space="preserve">му </w:t>
      </w:r>
      <w:r w:rsidRPr="007D3885">
        <w:rPr>
          <w:rFonts w:hint="eastAsia"/>
          <w:sz w:val="24"/>
          <w:szCs w:val="24"/>
        </w:rPr>
        <w:t>пространств</w:t>
      </w:r>
      <w:r w:rsidRPr="007D3885">
        <w:rPr>
          <w:sz w:val="24"/>
          <w:szCs w:val="24"/>
        </w:rPr>
        <w:t>у, откосам, полосе отвода и разделительной полосе эстетичного вида необходимо производить их очистку от мусора и посторонних предметов по мере необходимости.</w:t>
      </w:r>
      <w:bookmarkStart w:id="586" w:name="_Toc258418845"/>
      <w:bookmarkStart w:id="587" w:name="_Toc258419310"/>
      <w:bookmarkStart w:id="588" w:name="_Toc258584140"/>
      <w:bookmarkStart w:id="589" w:name="_Toc260054990"/>
      <w:bookmarkStart w:id="590" w:name="_Toc397616056"/>
      <w:bookmarkStart w:id="591" w:name="_Toc397689221"/>
      <w:bookmarkStart w:id="592" w:name="_Toc397689916"/>
      <w:bookmarkStart w:id="593" w:name="_Toc400467260"/>
      <w:bookmarkStart w:id="594" w:name="_Toc400975479"/>
      <w:bookmarkStart w:id="595" w:name="_Toc401672529"/>
      <w:bookmarkStart w:id="596" w:name="_Toc401672838"/>
      <w:bookmarkStart w:id="597" w:name="_Toc401749962"/>
      <w:bookmarkStart w:id="598" w:name="_Toc401819028"/>
      <w:bookmarkStart w:id="599" w:name="_Toc401819379"/>
      <w:bookmarkStart w:id="600" w:name="_Toc402523277"/>
      <w:bookmarkStart w:id="601" w:name="_Toc404873948"/>
      <w:bookmarkStart w:id="602" w:name="_Toc422301131"/>
      <w:bookmarkStart w:id="603" w:name="_Toc422488514"/>
      <w:bookmarkStart w:id="604" w:name="_Toc430777865"/>
      <w:bookmarkStart w:id="605" w:name="_Toc435719396"/>
      <w:bookmarkStart w:id="606" w:name="_Toc435773583"/>
      <w:bookmarkStart w:id="607" w:name="_Toc435781126"/>
      <w:bookmarkStart w:id="608" w:name="_Toc435799811"/>
      <w:bookmarkStart w:id="609" w:name="_Toc445546975"/>
      <w:bookmarkStart w:id="610" w:name="_Toc445547628"/>
      <w:bookmarkStart w:id="611" w:name="_Toc445802846"/>
      <w:bookmarkStart w:id="612" w:name="_Toc446668928"/>
      <w:bookmarkStart w:id="613" w:name="_Toc446669596"/>
      <w:bookmarkStart w:id="614" w:name="_Toc447018178"/>
      <w:bookmarkStart w:id="615" w:name="_Toc447018855"/>
      <w:bookmarkStart w:id="616" w:name="_Toc447546693"/>
      <w:bookmarkStart w:id="617" w:name="_Toc447724801"/>
      <w:bookmarkStart w:id="618" w:name="_Toc448216270"/>
      <w:bookmarkStart w:id="619" w:name="_Toc448217061"/>
      <w:bookmarkStart w:id="620" w:name="_Toc448498966"/>
    </w:p>
    <w:p w14:paraId="1A117F36" w14:textId="77777777" w:rsidR="003B0729" w:rsidRPr="007D3885" w:rsidRDefault="003B0729" w:rsidP="00943964">
      <w:pPr>
        <w:tabs>
          <w:tab w:val="left" w:pos="0"/>
        </w:tabs>
        <w:adjustRightInd w:val="0"/>
        <w:ind w:firstLine="709"/>
        <w:jc w:val="both"/>
        <w:rPr>
          <w:b/>
          <w:bCs/>
          <w:sz w:val="24"/>
          <w:szCs w:val="24"/>
        </w:rPr>
      </w:pPr>
      <w:r w:rsidRPr="007D3885">
        <w:rPr>
          <w:b/>
          <w:kern w:val="28"/>
          <w:sz w:val="24"/>
          <w:szCs w:val="24"/>
        </w:rPr>
        <w:t>ОСНОВНЫЕ ТРЕБОВАНИЯ ПРАВИЛ ТЕХНИКИ БЕЗОПАСНОСТИ И ОХРАНЫ ТРУДА</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2C49E8A0" w14:textId="07096BF0" w:rsidR="003B0729" w:rsidRPr="007D3885" w:rsidRDefault="003B0729" w:rsidP="00943964">
      <w:pPr>
        <w:tabs>
          <w:tab w:val="left" w:pos="0"/>
        </w:tabs>
        <w:adjustRightInd w:val="0"/>
        <w:ind w:firstLine="709"/>
        <w:jc w:val="both"/>
        <w:rPr>
          <w:b/>
          <w:bCs/>
          <w:sz w:val="24"/>
          <w:szCs w:val="24"/>
        </w:rPr>
      </w:pPr>
      <w:r w:rsidRPr="007D3885">
        <w:rPr>
          <w:sz w:val="24"/>
          <w:szCs w:val="24"/>
        </w:rPr>
        <w:tab/>
        <w:t xml:space="preserve">При </w:t>
      </w:r>
      <w:r w:rsidR="009704DE" w:rsidRPr="007D3885">
        <w:rPr>
          <w:sz w:val="24"/>
          <w:szCs w:val="24"/>
        </w:rPr>
        <w:t>оказании услуг</w:t>
      </w:r>
      <w:r w:rsidRPr="007D3885">
        <w:rPr>
          <w:sz w:val="24"/>
          <w:szCs w:val="24"/>
        </w:rPr>
        <w:t xml:space="preserve"> по очистке </w:t>
      </w:r>
      <w:r w:rsidR="00F912B0" w:rsidRPr="007D3885">
        <w:rPr>
          <w:rFonts w:hint="eastAsia"/>
          <w:sz w:val="24"/>
          <w:szCs w:val="24"/>
        </w:rPr>
        <w:t>под</w:t>
      </w:r>
      <w:r w:rsidRPr="007D3885">
        <w:rPr>
          <w:rFonts w:hint="eastAsia"/>
          <w:sz w:val="24"/>
          <w:szCs w:val="24"/>
        </w:rPr>
        <w:t>эстакадного</w:t>
      </w:r>
      <w:r w:rsidRPr="007D3885">
        <w:rPr>
          <w:sz w:val="24"/>
          <w:szCs w:val="24"/>
        </w:rPr>
        <w:t xml:space="preserve"> </w:t>
      </w:r>
      <w:r w:rsidRPr="007D3885">
        <w:rPr>
          <w:rFonts w:hint="eastAsia"/>
          <w:sz w:val="24"/>
          <w:szCs w:val="24"/>
        </w:rPr>
        <w:t>пространства</w:t>
      </w:r>
      <w:r w:rsidRPr="007D3885">
        <w:rPr>
          <w:sz w:val="24"/>
          <w:szCs w:val="24"/>
        </w:rPr>
        <w:t>, откосов, полосы отвода и разделительной полосы от мусора и посторонних предметов необходимо соблюдать правила техники безопасности и охраны труда в соответствии с требованиями следующих нормативных документов:</w:t>
      </w:r>
    </w:p>
    <w:p w14:paraId="2A6E09D5" w14:textId="77777777" w:rsidR="003B0729" w:rsidRPr="007D3885" w:rsidRDefault="003B0729" w:rsidP="00943964">
      <w:pPr>
        <w:keepNext/>
        <w:keepLines/>
        <w:tabs>
          <w:tab w:val="num" w:pos="1276"/>
          <w:tab w:val="left" w:pos="10167"/>
        </w:tabs>
        <w:ind w:firstLine="709"/>
        <w:rPr>
          <w:sz w:val="24"/>
          <w:szCs w:val="24"/>
        </w:rPr>
      </w:pPr>
      <w:r w:rsidRPr="007D3885">
        <w:rPr>
          <w:sz w:val="24"/>
          <w:szCs w:val="24"/>
        </w:rPr>
        <w:lastRenderedPageBreak/>
        <w:t xml:space="preserve">«Правила охраны труда при строительстве, ремонте и содержании автомобильных дорог» М. СоюздорНИИ, 1992 год; </w:t>
      </w:r>
    </w:p>
    <w:p w14:paraId="5A7C03B3" w14:textId="77777777" w:rsidR="003B0729" w:rsidRPr="007D3885" w:rsidRDefault="003B0729" w:rsidP="00943964">
      <w:pPr>
        <w:keepNext/>
        <w:keepLines/>
        <w:tabs>
          <w:tab w:val="num" w:pos="1276"/>
          <w:tab w:val="left" w:pos="10167"/>
        </w:tabs>
        <w:ind w:firstLine="709"/>
        <w:rPr>
          <w:sz w:val="24"/>
          <w:szCs w:val="24"/>
        </w:rPr>
      </w:pPr>
      <w:r w:rsidRPr="007D3885">
        <w:rPr>
          <w:sz w:val="24"/>
          <w:szCs w:val="24"/>
        </w:rPr>
        <w:t>СП 12-135-2003 «Отраслевые типовые инструкции по охране труда»;</w:t>
      </w:r>
    </w:p>
    <w:p w14:paraId="62A6C344" w14:textId="77777777" w:rsidR="003B0729" w:rsidRPr="007D3885" w:rsidRDefault="003B0729" w:rsidP="00943964">
      <w:pPr>
        <w:keepNext/>
        <w:keepLines/>
        <w:tabs>
          <w:tab w:val="num" w:pos="1276"/>
          <w:tab w:val="left" w:pos="10167"/>
        </w:tabs>
        <w:ind w:firstLine="709"/>
        <w:rPr>
          <w:sz w:val="24"/>
          <w:szCs w:val="24"/>
        </w:rPr>
      </w:pPr>
      <w:r w:rsidRPr="007D3885">
        <w:rPr>
          <w:sz w:val="24"/>
          <w:szCs w:val="24"/>
        </w:rPr>
        <w:t>ОДМ «Пособие по охране труда дорожному мастеру».</w:t>
      </w:r>
    </w:p>
    <w:p w14:paraId="329DEE5B" w14:textId="0B3559D4" w:rsidR="003B0729" w:rsidRPr="007D3885" w:rsidRDefault="003B0729" w:rsidP="00943964">
      <w:pPr>
        <w:keepNext/>
        <w:keepLines/>
        <w:ind w:firstLine="709"/>
        <w:jc w:val="both"/>
        <w:rPr>
          <w:sz w:val="24"/>
          <w:szCs w:val="24"/>
        </w:rPr>
      </w:pPr>
      <w:r w:rsidRPr="007D3885">
        <w:rPr>
          <w:color w:val="000000"/>
          <w:sz w:val="24"/>
          <w:szCs w:val="24"/>
        </w:rPr>
        <w:t xml:space="preserve">Перед началом </w:t>
      </w:r>
      <w:r w:rsidR="009704DE" w:rsidRPr="007D3885">
        <w:rPr>
          <w:color w:val="000000"/>
          <w:sz w:val="24"/>
          <w:szCs w:val="24"/>
        </w:rPr>
        <w:t>оказания услуг</w:t>
      </w:r>
      <w:r w:rsidRPr="007D3885">
        <w:rPr>
          <w:color w:val="000000"/>
          <w:sz w:val="24"/>
          <w:szCs w:val="24"/>
        </w:rPr>
        <w:t xml:space="preserve"> по очистке элементов искусственных сооружений от мусора и посторонних предметов, для обеспечения безопасности дорожного движения, зона </w:t>
      </w:r>
      <w:r w:rsidR="009704DE" w:rsidRPr="007D3885">
        <w:rPr>
          <w:color w:val="000000"/>
          <w:sz w:val="24"/>
          <w:szCs w:val="24"/>
        </w:rPr>
        <w:t>оказания услуг</w:t>
      </w:r>
      <w:r w:rsidRPr="007D3885">
        <w:rPr>
          <w:color w:val="000000"/>
          <w:sz w:val="24"/>
          <w:szCs w:val="24"/>
        </w:rPr>
        <w:t xml:space="preserve"> должна быть ограждена с помощью технических средств организации дорожного движения в соответствии со схемами ограждения мест производства работ, утвержденными руководителем подрядной организации, учитывающими краткосрочный характер </w:t>
      </w:r>
      <w:r w:rsidR="009704DE" w:rsidRPr="007D3885">
        <w:rPr>
          <w:color w:val="000000"/>
          <w:sz w:val="24"/>
          <w:szCs w:val="24"/>
        </w:rPr>
        <w:t>услуг</w:t>
      </w:r>
      <w:r w:rsidRPr="007D3885">
        <w:rPr>
          <w:color w:val="000000"/>
          <w:sz w:val="24"/>
          <w:szCs w:val="24"/>
        </w:rPr>
        <w:t xml:space="preserve">. Схемы должны быть составлены </w:t>
      </w:r>
      <w:r w:rsidR="001A0769" w:rsidRPr="007D3885">
        <w:rPr>
          <w:color w:val="000000"/>
          <w:sz w:val="24"/>
          <w:szCs w:val="24"/>
        </w:rPr>
        <w:t>в соответствии с требованиями Договора, Технического Задания, Нормативными Техническими Документами, включая СТО АВТОДОР 4.1 «Ограждение мест производства дорожных работ на автомобильных дорогах Государственной компании «Автодор» (в части, не противор</w:t>
      </w:r>
      <w:r w:rsidR="00C7747B" w:rsidRPr="007D3885">
        <w:rPr>
          <w:color w:val="000000"/>
          <w:sz w:val="24"/>
          <w:szCs w:val="24"/>
        </w:rPr>
        <w:t>ечащей требованиям ГОСТ Р 58350</w:t>
      </w:r>
      <w:r w:rsidR="001A0769" w:rsidRPr="007D3885">
        <w:rPr>
          <w:color w:val="000000"/>
          <w:sz w:val="24"/>
          <w:szCs w:val="24"/>
        </w:rPr>
        <w:t xml:space="preserve">), не допускаются при </w:t>
      </w:r>
      <w:r w:rsidR="009704DE" w:rsidRPr="007D3885">
        <w:rPr>
          <w:color w:val="000000"/>
          <w:sz w:val="24"/>
          <w:szCs w:val="24"/>
        </w:rPr>
        <w:t>оказании услуг</w:t>
      </w:r>
      <w:r w:rsidR="001A0769" w:rsidRPr="007D3885">
        <w:rPr>
          <w:color w:val="000000"/>
          <w:sz w:val="24"/>
          <w:szCs w:val="24"/>
        </w:rPr>
        <w:t xml:space="preserve"> недостатки, указанные в пункте 4.8 Технического Задания</w:t>
      </w:r>
      <w:r w:rsidRPr="007D3885">
        <w:rPr>
          <w:sz w:val="24"/>
          <w:szCs w:val="24"/>
        </w:rPr>
        <w:t>.</w:t>
      </w:r>
      <w:r w:rsidR="004D3B2B" w:rsidRPr="007D3885">
        <w:rPr>
          <w:sz w:val="24"/>
          <w:szCs w:val="24"/>
        </w:rPr>
        <w:t xml:space="preserve"> </w:t>
      </w:r>
    </w:p>
    <w:p w14:paraId="6FCDED0D" w14:textId="77777777" w:rsidR="003B0729" w:rsidRPr="007D3885" w:rsidRDefault="003B0729" w:rsidP="00943964">
      <w:pPr>
        <w:keepNext/>
        <w:keepLines/>
        <w:ind w:firstLine="709"/>
        <w:jc w:val="both"/>
        <w:rPr>
          <w:color w:val="000000"/>
          <w:sz w:val="24"/>
          <w:szCs w:val="24"/>
        </w:rPr>
      </w:pPr>
      <w:r w:rsidRPr="007D3885">
        <w:rPr>
          <w:color w:val="000000"/>
          <w:sz w:val="24"/>
          <w:szCs w:val="24"/>
        </w:rPr>
        <w:t>Обеспечение безопасности места производства работ по уборке различных предметов и мусора с проезжей части искусственных сооружений вручную производится с использованием машиной прикрытия.</w:t>
      </w:r>
    </w:p>
    <w:p w14:paraId="4A0BFD50" w14:textId="77777777" w:rsidR="003B0729" w:rsidRPr="007D3885" w:rsidRDefault="003B0729" w:rsidP="00943964">
      <w:pPr>
        <w:tabs>
          <w:tab w:val="left" w:pos="0"/>
        </w:tabs>
        <w:adjustRightInd w:val="0"/>
        <w:ind w:firstLine="709"/>
        <w:jc w:val="both"/>
        <w:rPr>
          <w:b/>
          <w:sz w:val="24"/>
          <w:szCs w:val="24"/>
        </w:rPr>
      </w:pPr>
      <w:bookmarkStart w:id="621" w:name="_Toc448499079"/>
    </w:p>
    <w:bookmarkEnd w:id="621"/>
    <w:p w14:paraId="4901CDFD"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Очистка водоотводных лотков от грязи и мусора </w:t>
      </w:r>
    </w:p>
    <w:p w14:paraId="65483A46" w14:textId="77777777" w:rsidR="003B0729" w:rsidRPr="007D3885" w:rsidRDefault="003B0729" w:rsidP="00943964">
      <w:pPr>
        <w:tabs>
          <w:tab w:val="left" w:pos="0"/>
        </w:tabs>
        <w:adjustRightInd w:val="0"/>
        <w:ind w:firstLine="709"/>
        <w:jc w:val="both"/>
        <w:rPr>
          <w:b/>
          <w:sz w:val="24"/>
          <w:szCs w:val="24"/>
        </w:rPr>
      </w:pPr>
      <w:bookmarkStart w:id="622" w:name="_Toc240441230"/>
      <w:bookmarkStart w:id="623" w:name="_Toc244671468"/>
      <w:bookmarkStart w:id="624" w:name="_Toc244672305"/>
      <w:bookmarkStart w:id="625" w:name="_Toc248720251"/>
      <w:bookmarkStart w:id="626" w:name="_Toc258419125"/>
      <w:bookmarkStart w:id="627" w:name="_Toc258419590"/>
      <w:bookmarkStart w:id="628" w:name="_Toc258584420"/>
      <w:bookmarkStart w:id="629" w:name="_Toc260055270"/>
      <w:bookmarkStart w:id="630" w:name="_Toc397616333"/>
      <w:bookmarkStart w:id="631" w:name="_Toc397689498"/>
      <w:bookmarkStart w:id="632" w:name="_Toc397690193"/>
      <w:bookmarkStart w:id="633" w:name="_Toc400467537"/>
      <w:bookmarkStart w:id="634" w:name="_Toc400975655"/>
      <w:bookmarkStart w:id="635" w:name="_Toc401672938"/>
      <w:bookmarkStart w:id="636" w:name="_Toc401750062"/>
      <w:bookmarkStart w:id="637" w:name="_Toc401819128"/>
      <w:bookmarkStart w:id="638" w:name="_Toc401819479"/>
      <w:bookmarkStart w:id="639" w:name="_Toc402523400"/>
      <w:bookmarkStart w:id="640" w:name="_Toc404874103"/>
      <w:bookmarkStart w:id="641" w:name="_Toc422301286"/>
      <w:bookmarkStart w:id="642" w:name="_Toc422488670"/>
      <w:bookmarkStart w:id="643" w:name="_Toc430778021"/>
      <w:bookmarkStart w:id="644" w:name="_Toc435719512"/>
      <w:bookmarkStart w:id="645" w:name="_Toc435773699"/>
      <w:bookmarkStart w:id="646" w:name="_Toc435781219"/>
      <w:bookmarkStart w:id="647" w:name="_Toc435799904"/>
      <w:bookmarkStart w:id="648" w:name="_Toc445547068"/>
      <w:bookmarkStart w:id="649" w:name="_Toc445547721"/>
      <w:bookmarkStart w:id="650" w:name="_Toc445802938"/>
      <w:bookmarkStart w:id="651" w:name="_Toc446669021"/>
      <w:bookmarkStart w:id="652" w:name="_Toc446669689"/>
      <w:bookmarkStart w:id="653" w:name="_Toc447018270"/>
      <w:bookmarkStart w:id="654" w:name="_Toc447018947"/>
      <w:bookmarkStart w:id="655" w:name="_Toc447546785"/>
      <w:bookmarkStart w:id="656" w:name="_Toc447724893"/>
      <w:bookmarkStart w:id="657" w:name="_Toc448216384"/>
      <w:bookmarkStart w:id="658" w:name="_Toc448217175"/>
      <w:bookmarkStart w:id="659" w:name="_Toc448499080"/>
      <w:r w:rsidRPr="007D3885">
        <w:rPr>
          <w:b/>
          <w:sz w:val="24"/>
          <w:szCs w:val="24"/>
        </w:rPr>
        <w:t>ОБЛАСТЬ ПРИМЕНЕНИЯ</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EF087B1" w14:textId="43EDC60C" w:rsidR="003B0729" w:rsidRPr="007D3885" w:rsidRDefault="003B0729" w:rsidP="00943964">
      <w:pPr>
        <w:tabs>
          <w:tab w:val="left" w:pos="0"/>
        </w:tabs>
        <w:adjustRightInd w:val="0"/>
        <w:ind w:firstLine="709"/>
        <w:jc w:val="both"/>
        <w:rPr>
          <w:sz w:val="24"/>
          <w:szCs w:val="24"/>
        </w:rPr>
      </w:pPr>
      <w:r w:rsidRPr="007D3885">
        <w:rPr>
          <w:sz w:val="24"/>
          <w:szCs w:val="24"/>
        </w:rPr>
        <w:tab/>
        <w:t xml:space="preserve">Технологическая карта регламентирует очистку водоотводных лотков от мусора и наносного грунта при нормативном содержании в весенне-летне-осенний период. Карта предназначена для применения в качестве руководства при контроле качества, планирования </w:t>
      </w:r>
      <w:r w:rsidR="009704DE" w:rsidRPr="007D3885">
        <w:rPr>
          <w:sz w:val="24"/>
          <w:szCs w:val="24"/>
        </w:rPr>
        <w:t>услуг</w:t>
      </w:r>
      <w:r w:rsidRPr="007D3885">
        <w:rPr>
          <w:sz w:val="24"/>
          <w:szCs w:val="24"/>
        </w:rPr>
        <w:t>, расчете материальных ресурсов и финансовых затрат.</w:t>
      </w:r>
    </w:p>
    <w:p w14:paraId="0C92593C" w14:textId="56F33775" w:rsidR="003B0729" w:rsidRPr="007D3885" w:rsidRDefault="003B0729" w:rsidP="00943964">
      <w:pPr>
        <w:tabs>
          <w:tab w:val="left" w:pos="0"/>
        </w:tabs>
        <w:adjustRightInd w:val="0"/>
        <w:ind w:firstLine="709"/>
        <w:jc w:val="both"/>
        <w:rPr>
          <w:sz w:val="24"/>
          <w:szCs w:val="24"/>
        </w:rPr>
      </w:pPr>
      <w:r w:rsidRPr="007D3885">
        <w:rPr>
          <w:sz w:val="24"/>
          <w:szCs w:val="24"/>
        </w:rPr>
        <w:tab/>
      </w:r>
      <w:r w:rsidR="009704DE" w:rsidRPr="007D3885">
        <w:rPr>
          <w:sz w:val="24"/>
          <w:szCs w:val="24"/>
        </w:rPr>
        <w:t>Услуга</w:t>
      </w:r>
      <w:r w:rsidRPr="007D3885">
        <w:rPr>
          <w:sz w:val="24"/>
          <w:szCs w:val="24"/>
        </w:rPr>
        <w:t xml:space="preserve"> по очистке водоотводных лотков от мусора и наносного грунта необходимо производить для поддержания их нормального функционирования (своевременного отвода воды с проезжей части автомобильной дороги).</w:t>
      </w:r>
    </w:p>
    <w:p w14:paraId="657614A8" w14:textId="7311A1A9" w:rsidR="003B0729" w:rsidRPr="007D3885" w:rsidRDefault="003B0729" w:rsidP="00943964">
      <w:pPr>
        <w:tabs>
          <w:tab w:val="left" w:pos="0"/>
        </w:tabs>
        <w:adjustRightInd w:val="0"/>
        <w:ind w:firstLine="709"/>
        <w:jc w:val="both"/>
        <w:rPr>
          <w:sz w:val="24"/>
          <w:szCs w:val="24"/>
        </w:rPr>
      </w:pPr>
      <w:r w:rsidRPr="007D3885">
        <w:rPr>
          <w:sz w:val="24"/>
          <w:szCs w:val="24"/>
        </w:rPr>
        <w:tab/>
        <w:t xml:space="preserve">Данной технологической картой регламентируется </w:t>
      </w:r>
      <w:r w:rsidR="009704DE" w:rsidRPr="007D3885">
        <w:rPr>
          <w:sz w:val="24"/>
          <w:szCs w:val="24"/>
        </w:rPr>
        <w:t>услуга</w:t>
      </w:r>
      <w:r w:rsidRPr="007D3885">
        <w:rPr>
          <w:sz w:val="24"/>
          <w:szCs w:val="24"/>
        </w:rPr>
        <w:t xml:space="preserve"> по очистке водоотводных лотков от мусора и наносного грунта, включающая</w:t>
      </w:r>
      <w:r w:rsidRPr="007D3885">
        <w:rPr>
          <w:i/>
          <w:sz w:val="24"/>
          <w:szCs w:val="24"/>
        </w:rPr>
        <w:t xml:space="preserve"> </w:t>
      </w:r>
      <w:r w:rsidRPr="007D3885">
        <w:rPr>
          <w:sz w:val="24"/>
          <w:szCs w:val="24"/>
        </w:rPr>
        <w:t>следующие технологические операции:</w:t>
      </w:r>
    </w:p>
    <w:p w14:paraId="7E036444" w14:textId="77777777" w:rsidR="003B0729" w:rsidRPr="007D3885" w:rsidRDefault="003B0729" w:rsidP="00943964">
      <w:pPr>
        <w:tabs>
          <w:tab w:val="left" w:pos="0"/>
        </w:tabs>
        <w:adjustRightInd w:val="0"/>
        <w:ind w:firstLine="709"/>
        <w:jc w:val="both"/>
        <w:rPr>
          <w:sz w:val="24"/>
          <w:szCs w:val="24"/>
        </w:rPr>
      </w:pPr>
      <w:r w:rsidRPr="007D3885">
        <w:rPr>
          <w:sz w:val="24"/>
          <w:szCs w:val="24"/>
        </w:rPr>
        <w:t>а) очистка водоотводных лотков от мусора и наносного грунта вручную;</w:t>
      </w:r>
    </w:p>
    <w:p w14:paraId="632A92D7" w14:textId="77777777" w:rsidR="003B0729" w:rsidRPr="007D3885" w:rsidRDefault="003B0729" w:rsidP="00943964">
      <w:pPr>
        <w:tabs>
          <w:tab w:val="left" w:pos="0"/>
        </w:tabs>
        <w:adjustRightInd w:val="0"/>
        <w:ind w:firstLine="709"/>
        <w:jc w:val="both"/>
        <w:rPr>
          <w:sz w:val="24"/>
          <w:szCs w:val="24"/>
        </w:rPr>
      </w:pPr>
      <w:r w:rsidRPr="007D3885">
        <w:rPr>
          <w:sz w:val="24"/>
          <w:szCs w:val="24"/>
        </w:rPr>
        <w:t>б) очистка приемных оголовков водосброс</w:t>
      </w:r>
      <w:r w:rsidR="00F912B0" w:rsidRPr="007D3885">
        <w:rPr>
          <w:sz w:val="24"/>
          <w:szCs w:val="24"/>
        </w:rPr>
        <w:t>н</w:t>
      </w:r>
      <w:r w:rsidRPr="007D3885">
        <w:rPr>
          <w:sz w:val="24"/>
          <w:szCs w:val="24"/>
        </w:rPr>
        <w:t>ых лотков вручную;</w:t>
      </w:r>
    </w:p>
    <w:p w14:paraId="735031F8" w14:textId="77777777" w:rsidR="003B0729" w:rsidRPr="007D3885" w:rsidRDefault="003B0729" w:rsidP="00943964">
      <w:pPr>
        <w:tabs>
          <w:tab w:val="left" w:pos="0"/>
        </w:tabs>
        <w:adjustRightInd w:val="0"/>
        <w:ind w:firstLine="709"/>
        <w:jc w:val="both"/>
        <w:rPr>
          <w:sz w:val="24"/>
          <w:szCs w:val="24"/>
        </w:rPr>
      </w:pPr>
      <w:r w:rsidRPr="007D3885">
        <w:rPr>
          <w:sz w:val="24"/>
          <w:szCs w:val="24"/>
        </w:rPr>
        <w:t>в) погрузка и вывозка смета из приемных оголовков водосброс</w:t>
      </w:r>
      <w:r w:rsidR="00F912B0" w:rsidRPr="007D3885">
        <w:rPr>
          <w:sz w:val="24"/>
          <w:szCs w:val="24"/>
        </w:rPr>
        <w:t>н</w:t>
      </w:r>
      <w:r w:rsidRPr="007D3885">
        <w:rPr>
          <w:sz w:val="24"/>
          <w:szCs w:val="24"/>
        </w:rPr>
        <w:t>ых лотков на площадки складирования на расстояние 20 км:</w:t>
      </w:r>
    </w:p>
    <w:p w14:paraId="6699FE90" w14:textId="77777777" w:rsidR="003B0729" w:rsidRPr="007D3885" w:rsidRDefault="003B0729" w:rsidP="00943964">
      <w:pPr>
        <w:tabs>
          <w:tab w:val="left" w:pos="0"/>
        </w:tabs>
        <w:adjustRightInd w:val="0"/>
        <w:ind w:firstLine="709"/>
        <w:jc w:val="both"/>
        <w:rPr>
          <w:sz w:val="24"/>
          <w:szCs w:val="24"/>
        </w:rPr>
      </w:pPr>
      <w:r w:rsidRPr="007D3885">
        <w:rPr>
          <w:sz w:val="24"/>
          <w:szCs w:val="24"/>
        </w:rPr>
        <w:t>приведение агрегата в рабочее положение.</w:t>
      </w:r>
    </w:p>
    <w:p w14:paraId="3CC7C3BD" w14:textId="77777777" w:rsidR="003B0729" w:rsidRPr="007D3885" w:rsidRDefault="003B0729" w:rsidP="00943964">
      <w:pPr>
        <w:tabs>
          <w:tab w:val="left" w:pos="0"/>
        </w:tabs>
        <w:adjustRightInd w:val="0"/>
        <w:ind w:firstLine="709"/>
        <w:jc w:val="both"/>
        <w:rPr>
          <w:sz w:val="24"/>
          <w:szCs w:val="24"/>
        </w:rPr>
      </w:pPr>
      <w:r w:rsidRPr="007D3885">
        <w:rPr>
          <w:sz w:val="24"/>
          <w:szCs w:val="24"/>
        </w:rPr>
        <w:t>наполнение и подъем ковша.</w:t>
      </w:r>
    </w:p>
    <w:p w14:paraId="56ACF2F0" w14:textId="77777777" w:rsidR="003B0729" w:rsidRPr="007D3885" w:rsidRDefault="003B0729" w:rsidP="00943964">
      <w:pPr>
        <w:tabs>
          <w:tab w:val="left" w:pos="0"/>
        </w:tabs>
        <w:adjustRightInd w:val="0"/>
        <w:ind w:firstLine="709"/>
        <w:jc w:val="both"/>
        <w:rPr>
          <w:sz w:val="24"/>
          <w:szCs w:val="24"/>
        </w:rPr>
      </w:pPr>
      <w:r w:rsidRPr="007D3885">
        <w:rPr>
          <w:sz w:val="24"/>
          <w:szCs w:val="24"/>
        </w:rPr>
        <w:t>перемещение погрузчика с материалом.</w:t>
      </w:r>
    </w:p>
    <w:p w14:paraId="43F0D3C1" w14:textId="77777777" w:rsidR="003B0729" w:rsidRPr="007D3885" w:rsidRDefault="003B0729" w:rsidP="00943964">
      <w:pPr>
        <w:tabs>
          <w:tab w:val="left" w:pos="0"/>
        </w:tabs>
        <w:adjustRightInd w:val="0"/>
        <w:ind w:firstLine="709"/>
        <w:jc w:val="both"/>
        <w:rPr>
          <w:sz w:val="24"/>
          <w:szCs w:val="24"/>
        </w:rPr>
      </w:pPr>
      <w:r w:rsidRPr="007D3885">
        <w:rPr>
          <w:sz w:val="24"/>
          <w:szCs w:val="24"/>
        </w:rPr>
        <w:t>разгрузка и опускание ковша.</w:t>
      </w:r>
    </w:p>
    <w:p w14:paraId="08F8628A" w14:textId="77777777" w:rsidR="003B0729" w:rsidRPr="007D3885" w:rsidRDefault="003B0729" w:rsidP="00943964">
      <w:pPr>
        <w:tabs>
          <w:tab w:val="left" w:pos="0"/>
        </w:tabs>
        <w:adjustRightInd w:val="0"/>
        <w:ind w:firstLine="709"/>
        <w:jc w:val="both"/>
        <w:rPr>
          <w:sz w:val="24"/>
          <w:szCs w:val="24"/>
        </w:rPr>
      </w:pPr>
      <w:r w:rsidRPr="007D3885">
        <w:rPr>
          <w:sz w:val="24"/>
          <w:szCs w:val="24"/>
        </w:rPr>
        <w:t>возвращение погрузчика.</w:t>
      </w:r>
    </w:p>
    <w:p w14:paraId="3BE9104A" w14:textId="77777777" w:rsidR="003B0729" w:rsidRPr="007D3885" w:rsidRDefault="003B0729" w:rsidP="00943964">
      <w:pPr>
        <w:tabs>
          <w:tab w:val="left" w:pos="0"/>
        </w:tabs>
        <w:adjustRightInd w:val="0"/>
        <w:ind w:firstLine="709"/>
        <w:jc w:val="both"/>
        <w:rPr>
          <w:sz w:val="24"/>
          <w:szCs w:val="24"/>
        </w:rPr>
      </w:pPr>
      <w:r w:rsidRPr="007D3885">
        <w:rPr>
          <w:sz w:val="24"/>
          <w:szCs w:val="24"/>
        </w:rPr>
        <w:t>установка под погрузку и отъезд автотранспортного средства</w:t>
      </w:r>
    </w:p>
    <w:p w14:paraId="7722BDA6" w14:textId="77777777" w:rsidR="003B0729" w:rsidRPr="007D3885" w:rsidRDefault="003B0729" w:rsidP="00943964">
      <w:pPr>
        <w:tabs>
          <w:tab w:val="left" w:pos="0"/>
        </w:tabs>
        <w:adjustRightInd w:val="0"/>
        <w:ind w:firstLine="709"/>
        <w:jc w:val="both"/>
        <w:rPr>
          <w:sz w:val="24"/>
          <w:szCs w:val="24"/>
        </w:rPr>
      </w:pPr>
      <w:r w:rsidRPr="007D3885">
        <w:rPr>
          <w:sz w:val="24"/>
          <w:szCs w:val="24"/>
        </w:rPr>
        <w:t>простой под погрузкой-разгрузкой, маневрирование</w:t>
      </w:r>
    </w:p>
    <w:p w14:paraId="0AD2702F" w14:textId="77777777" w:rsidR="003B0729" w:rsidRPr="007D3885" w:rsidRDefault="003B0729" w:rsidP="00943964">
      <w:pPr>
        <w:tabs>
          <w:tab w:val="left" w:pos="0"/>
        </w:tabs>
        <w:adjustRightInd w:val="0"/>
        <w:ind w:firstLine="709"/>
        <w:jc w:val="both"/>
        <w:rPr>
          <w:sz w:val="24"/>
          <w:szCs w:val="24"/>
        </w:rPr>
      </w:pPr>
      <w:r w:rsidRPr="007D3885">
        <w:rPr>
          <w:sz w:val="24"/>
          <w:szCs w:val="24"/>
        </w:rPr>
        <w:t>порожний пробег, груженый пробег.</w:t>
      </w:r>
    </w:p>
    <w:p w14:paraId="46267DAF" w14:textId="77777777" w:rsidR="003B0729" w:rsidRPr="007D3885" w:rsidRDefault="003B0729" w:rsidP="00943964">
      <w:pPr>
        <w:tabs>
          <w:tab w:val="left" w:pos="0"/>
        </w:tabs>
        <w:adjustRightInd w:val="0"/>
        <w:ind w:firstLine="709"/>
        <w:jc w:val="both"/>
        <w:rPr>
          <w:sz w:val="24"/>
          <w:szCs w:val="24"/>
        </w:rPr>
      </w:pPr>
      <w:r w:rsidRPr="007D3885">
        <w:rPr>
          <w:sz w:val="24"/>
          <w:szCs w:val="24"/>
        </w:rPr>
        <w:tab/>
        <w:t>Очистке от грязи и мусора подлежат все водоотводные лотки (за исключением первых от начала и конца искусственного сооружения на длине 18 м от границ сооружения, очищаемых мостовой подрядной организацией занятой на содержании искусственных сооружений).</w:t>
      </w:r>
    </w:p>
    <w:p w14:paraId="4DB08EC5" w14:textId="19984EBE" w:rsidR="003B0729" w:rsidRPr="007D3885" w:rsidRDefault="003B0729" w:rsidP="00943964">
      <w:pPr>
        <w:tabs>
          <w:tab w:val="left" w:pos="0"/>
        </w:tabs>
        <w:adjustRightInd w:val="0"/>
        <w:ind w:firstLine="709"/>
        <w:jc w:val="both"/>
        <w:rPr>
          <w:b/>
          <w:sz w:val="24"/>
          <w:szCs w:val="24"/>
        </w:rPr>
      </w:pPr>
      <w:bookmarkStart w:id="660" w:name="_Toc237932275"/>
      <w:bookmarkStart w:id="661" w:name="_Toc237935651"/>
      <w:bookmarkStart w:id="662" w:name="_Toc237950266"/>
      <w:bookmarkStart w:id="663" w:name="_Toc239059266"/>
      <w:bookmarkStart w:id="664" w:name="_Toc239061135"/>
      <w:bookmarkStart w:id="665" w:name="_Toc239843086"/>
      <w:bookmarkStart w:id="666" w:name="_Toc240441231"/>
      <w:bookmarkStart w:id="667" w:name="_Toc244671469"/>
      <w:bookmarkStart w:id="668" w:name="_Toc244672306"/>
      <w:bookmarkStart w:id="669" w:name="_Toc248720252"/>
      <w:bookmarkStart w:id="670" w:name="_Toc258419126"/>
      <w:bookmarkStart w:id="671" w:name="_Toc258419591"/>
      <w:bookmarkStart w:id="672" w:name="_Toc258584421"/>
      <w:bookmarkStart w:id="673" w:name="_Toc260055271"/>
      <w:bookmarkStart w:id="674" w:name="_Toc397616334"/>
      <w:bookmarkStart w:id="675" w:name="_Toc397689499"/>
      <w:bookmarkStart w:id="676" w:name="_Toc397690194"/>
      <w:bookmarkStart w:id="677" w:name="_Toc400467538"/>
      <w:bookmarkStart w:id="678" w:name="_Toc400975656"/>
      <w:bookmarkStart w:id="679" w:name="_Toc401672939"/>
      <w:bookmarkStart w:id="680" w:name="_Toc401750063"/>
      <w:bookmarkStart w:id="681" w:name="_Toc401819129"/>
      <w:bookmarkStart w:id="682" w:name="_Toc401819480"/>
      <w:bookmarkStart w:id="683" w:name="_Toc402523401"/>
      <w:bookmarkStart w:id="684" w:name="_Toc404874104"/>
      <w:bookmarkStart w:id="685" w:name="_Toc422301287"/>
      <w:bookmarkStart w:id="686" w:name="_Toc422488671"/>
      <w:bookmarkStart w:id="687" w:name="_Toc430778022"/>
      <w:bookmarkStart w:id="688" w:name="_Toc435719513"/>
      <w:bookmarkStart w:id="689" w:name="_Toc435773700"/>
      <w:bookmarkStart w:id="690" w:name="_Toc435781220"/>
      <w:bookmarkStart w:id="691" w:name="_Toc435799905"/>
      <w:bookmarkStart w:id="692" w:name="_Toc445547069"/>
      <w:bookmarkStart w:id="693" w:name="_Toc445547722"/>
      <w:bookmarkStart w:id="694" w:name="_Toc445802939"/>
      <w:bookmarkStart w:id="695" w:name="_Toc446669022"/>
      <w:bookmarkStart w:id="696" w:name="_Toc446669690"/>
      <w:bookmarkStart w:id="697" w:name="_Toc447018271"/>
      <w:bookmarkStart w:id="698" w:name="_Toc447018948"/>
      <w:bookmarkStart w:id="699" w:name="_Toc447546786"/>
      <w:bookmarkStart w:id="700" w:name="_Toc447724894"/>
      <w:bookmarkStart w:id="701" w:name="_Toc448216385"/>
      <w:bookmarkStart w:id="702" w:name="_Toc448217176"/>
      <w:bookmarkStart w:id="703" w:name="_Toc448499081"/>
      <w:r w:rsidRPr="007D3885">
        <w:rPr>
          <w:b/>
          <w:sz w:val="24"/>
          <w:szCs w:val="24"/>
        </w:rPr>
        <w:t xml:space="preserve">ТЕХНОЛОГИЯ И ОРГАНИЗАЦИЯ </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009704DE" w:rsidRPr="007D3885">
        <w:rPr>
          <w:b/>
          <w:sz w:val="24"/>
          <w:szCs w:val="24"/>
        </w:rPr>
        <w:t>УСЛУГ</w:t>
      </w:r>
    </w:p>
    <w:p w14:paraId="09620080" w14:textId="7CA49648" w:rsidR="003B0729" w:rsidRPr="007D3885" w:rsidRDefault="003B0729" w:rsidP="00943964">
      <w:pPr>
        <w:tabs>
          <w:tab w:val="left" w:pos="0"/>
        </w:tabs>
        <w:adjustRightInd w:val="0"/>
        <w:ind w:firstLine="709"/>
        <w:jc w:val="both"/>
        <w:rPr>
          <w:b/>
          <w:sz w:val="24"/>
          <w:szCs w:val="24"/>
          <w:lang w:val="x-none"/>
        </w:rPr>
      </w:pPr>
      <w:bookmarkStart w:id="704" w:name="_Toc402523402"/>
      <w:bookmarkStart w:id="705" w:name="_Toc404874105"/>
      <w:bookmarkStart w:id="706" w:name="_Toc422301288"/>
      <w:bookmarkStart w:id="707" w:name="_Toc422488672"/>
      <w:bookmarkStart w:id="708" w:name="_Toc430777427"/>
      <w:bookmarkStart w:id="709" w:name="_Toc430778023"/>
      <w:bookmarkStart w:id="710" w:name="_Toc435719514"/>
      <w:bookmarkStart w:id="711" w:name="_Toc435773701"/>
      <w:bookmarkStart w:id="712" w:name="_Toc435781221"/>
      <w:bookmarkStart w:id="713" w:name="_Toc435799906"/>
      <w:bookmarkStart w:id="714" w:name="_Toc445547070"/>
      <w:bookmarkStart w:id="715" w:name="_Toc445547723"/>
      <w:bookmarkStart w:id="716" w:name="_Toc445802940"/>
      <w:bookmarkStart w:id="717" w:name="_Toc446669023"/>
      <w:bookmarkStart w:id="718" w:name="_Toc446669691"/>
      <w:bookmarkStart w:id="719" w:name="_Toc447018272"/>
      <w:bookmarkStart w:id="720" w:name="_Toc447018949"/>
      <w:bookmarkStart w:id="721" w:name="_Toc447546787"/>
      <w:bookmarkStart w:id="722" w:name="_Toc447724895"/>
      <w:bookmarkStart w:id="723" w:name="_Toc448216386"/>
      <w:bookmarkStart w:id="724" w:name="_Toc448217177"/>
      <w:bookmarkStart w:id="725" w:name="_Toc448499082"/>
      <w:bookmarkStart w:id="726" w:name="_Toc402523403"/>
      <w:bookmarkStart w:id="727" w:name="_Toc404874106"/>
      <w:bookmarkStart w:id="728" w:name="_Toc422301289"/>
      <w:bookmarkStart w:id="729" w:name="_Toc422488673"/>
      <w:bookmarkStart w:id="730" w:name="_Toc430777428"/>
      <w:bookmarkStart w:id="731" w:name="_Toc430778024"/>
      <w:bookmarkStart w:id="732" w:name="_Toc435719515"/>
      <w:bookmarkStart w:id="733" w:name="_Toc435773702"/>
      <w:bookmarkStart w:id="734" w:name="_Toc435781222"/>
      <w:bookmarkStart w:id="735" w:name="_Toc435799907"/>
      <w:bookmarkStart w:id="736" w:name="_Toc445547071"/>
      <w:bookmarkStart w:id="737" w:name="_Toc445547724"/>
      <w:bookmarkStart w:id="738" w:name="_Toc445802941"/>
      <w:bookmarkStart w:id="739" w:name="_Toc446669024"/>
      <w:bookmarkStart w:id="740" w:name="_Toc446669692"/>
      <w:bookmarkStart w:id="741" w:name="_Toc447018273"/>
      <w:bookmarkStart w:id="742" w:name="_Toc447018950"/>
      <w:bookmarkStart w:id="743" w:name="_Toc447546788"/>
      <w:bookmarkStart w:id="744" w:name="_Toc447724896"/>
      <w:bookmarkStart w:id="745" w:name="_Toc448216387"/>
      <w:bookmarkStart w:id="746" w:name="_Toc448217178"/>
      <w:bookmarkStart w:id="747" w:name="_Toc448499083"/>
      <w:bookmarkStart w:id="748" w:name="_Toc237935652"/>
      <w:bookmarkStart w:id="749" w:name="_Toc237950267"/>
      <w:bookmarkStart w:id="750" w:name="_Toc239059267"/>
      <w:bookmarkStart w:id="751" w:name="_Toc239061136"/>
      <w:bookmarkStart w:id="752" w:name="_Toc239843087"/>
      <w:bookmarkStart w:id="753" w:name="_Toc240441232"/>
      <w:bookmarkStart w:id="754" w:name="_Toc244671470"/>
      <w:bookmarkStart w:id="755" w:name="_Toc244672307"/>
      <w:bookmarkStart w:id="756" w:name="_Toc248720253"/>
      <w:bookmarkStart w:id="757" w:name="_Toc258419127"/>
      <w:bookmarkStart w:id="758" w:name="_Toc258419592"/>
      <w:bookmarkStart w:id="759" w:name="_Toc258584422"/>
      <w:bookmarkStart w:id="760" w:name="_Toc260055272"/>
      <w:bookmarkStart w:id="761" w:name="_Toc397616335"/>
      <w:bookmarkStart w:id="762" w:name="_Toc397689500"/>
      <w:bookmarkStart w:id="763" w:name="_Toc397690195"/>
      <w:bookmarkStart w:id="764" w:name="_Toc400467539"/>
      <w:bookmarkStart w:id="765" w:name="_Toc400975657"/>
      <w:bookmarkStart w:id="766" w:name="_Toc401672940"/>
      <w:bookmarkStart w:id="767" w:name="_Toc401750064"/>
      <w:bookmarkStart w:id="768" w:name="_Toc401819130"/>
      <w:bookmarkStart w:id="769" w:name="_Toc401819481"/>
      <w:bookmarkStart w:id="770" w:name="_Toc402523404"/>
      <w:bookmarkStart w:id="771" w:name="_Toc404874107"/>
      <w:bookmarkStart w:id="772" w:name="_Toc422301290"/>
      <w:bookmarkStart w:id="773" w:name="_Toc422488674"/>
      <w:bookmarkStart w:id="774" w:name="_Toc430778025"/>
      <w:bookmarkStart w:id="775" w:name="_Toc435719516"/>
      <w:bookmarkStart w:id="776" w:name="_Toc435773703"/>
      <w:bookmarkStart w:id="777" w:name="_Toc435781223"/>
      <w:bookmarkStart w:id="778" w:name="_Toc435799908"/>
      <w:bookmarkStart w:id="779" w:name="_Toc445547072"/>
      <w:bookmarkStart w:id="780" w:name="_Toc445547725"/>
      <w:bookmarkStart w:id="781" w:name="_Toc445802942"/>
      <w:bookmarkStart w:id="782" w:name="_Toc446669025"/>
      <w:bookmarkStart w:id="783" w:name="_Toc446669693"/>
      <w:bookmarkStart w:id="784" w:name="_Toc447018274"/>
      <w:bookmarkStart w:id="785" w:name="_Toc447018951"/>
      <w:bookmarkStart w:id="786" w:name="_Toc447546789"/>
      <w:bookmarkStart w:id="787" w:name="_Toc447724897"/>
      <w:bookmarkStart w:id="788" w:name="_Toc448216388"/>
      <w:bookmarkStart w:id="789" w:name="_Toc448217179"/>
      <w:bookmarkStart w:id="790" w:name="_Toc448499084"/>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7D3885">
        <w:rPr>
          <w:b/>
          <w:sz w:val="24"/>
          <w:szCs w:val="24"/>
        </w:rPr>
        <w:tab/>
      </w:r>
      <w:r w:rsidRPr="007D3885">
        <w:rPr>
          <w:b/>
          <w:sz w:val="24"/>
          <w:szCs w:val="24"/>
          <w:lang w:val="x-none"/>
        </w:rPr>
        <w:t xml:space="preserve">Требования к технологии </w:t>
      </w:r>
      <w:r w:rsidR="009704DE" w:rsidRPr="007D3885">
        <w:rPr>
          <w:b/>
          <w:sz w:val="24"/>
          <w:szCs w:val="24"/>
        </w:rPr>
        <w:t>услуг</w:t>
      </w:r>
      <w:r w:rsidRPr="007D3885">
        <w:rPr>
          <w:b/>
          <w:sz w:val="24"/>
          <w:szCs w:val="24"/>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0FB9D551" w14:textId="77777777" w:rsidR="003B0729" w:rsidRPr="007D3885" w:rsidRDefault="003B0729" w:rsidP="00943964">
      <w:pPr>
        <w:tabs>
          <w:tab w:val="left" w:pos="0"/>
        </w:tabs>
        <w:adjustRightInd w:val="0"/>
        <w:ind w:firstLine="709"/>
        <w:jc w:val="both"/>
        <w:rPr>
          <w:b/>
          <w:sz w:val="24"/>
          <w:szCs w:val="24"/>
        </w:rPr>
      </w:pPr>
      <w:bookmarkStart w:id="791" w:name="_Toc402523405"/>
      <w:bookmarkStart w:id="792" w:name="_Toc404874108"/>
      <w:bookmarkStart w:id="793" w:name="_Toc422301291"/>
      <w:bookmarkStart w:id="794" w:name="_Toc422488675"/>
      <w:bookmarkStart w:id="795" w:name="_Toc430777430"/>
      <w:bookmarkStart w:id="796" w:name="_Toc430778026"/>
      <w:bookmarkStart w:id="797" w:name="_Toc435719517"/>
      <w:bookmarkStart w:id="798" w:name="_Toc435773704"/>
      <w:bookmarkStart w:id="799" w:name="_Toc435781224"/>
      <w:bookmarkStart w:id="800" w:name="_Toc435799909"/>
      <w:bookmarkStart w:id="801" w:name="_Toc445547073"/>
      <w:bookmarkStart w:id="802" w:name="_Toc445547726"/>
      <w:bookmarkStart w:id="803" w:name="_Toc445802943"/>
      <w:bookmarkStart w:id="804" w:name="_Toc446669026"/>
      <w:bookmarkStart w:id="805" w:name="_Toc446669694"/>
      <w:bookmarkStart w:id="806" w:name="_Toc447018275"/>
      <w:bookmarkStart w:id="807" w:name="_Toc447018952"/>
      <w:bookmarkStart w:id="808" w:name="_Toc447546790"/>
      <w:bookmarkStart w:id="809" w:name="_Toc447724898"/>
      <w:bookmarkStart w:id="810" w:name="_Toc448216389"/>
      <w:bookmarkStart w:id="811" w:name="_Toc448217180"/>
      <w:bookmarkStart w:id="812" w:name="_Toc448499085"/>
      <w:bookmarkStart w:id="813" w:name="_Toc402523406"/>
      <w:bookmarkStart w:id="814" w:name="_Toc404874109"/>
      <w:bookmarkStart w:id="815" w:name="_Toc422301292"/>
      <w:bookmarkStart w:id="816" w:name="_Toc422488676"/>
      <w:bookmarkStart w:id="817" w:name="_Toc430777431"/>
      <w:bookmarkStart w:id="818" w:name="_Toc430778027"/>
      <w:bookmarkStart w:id="819" w:name="_Toc435719518"/>
      <w:bookmarkStart w:id="820" w:name="_Toc435773705"/>
      <w:bookmarkStart w:id="821" w:name="_Toc435781225"/>
      <w:bookmarkStart w:id="822" w:name="_Toc435799910"/>
      <w:bookmarkStart w:id="823" w:name="_Toc445547074"/>
      <w:bookmarkStart w:id="824" w:name="_Toc445547727"/>
      <w:bookmarkStart w:id="825" w:name="_Toc445802944"/>
      <w:bookmarkStart w:id="826" w:name="_Toc446669027"/>
      <w:bookmarkStart w:id="827" w:name="_Toc446669695"/>
      <w:bookmarkStart w:id="828" w:name="_Toc447018276"/>
      <w:bookmarkStart w:id="829" w:name="_Toc447018953"/>
      <w:bookmarkStart w:id="830" w:name="_Toc447546791"/>
      <w:bookmarkStart w:id="831" w:name="_Toc447724899"/>
      <w:bookmarkStart w:id="832" w:name="_Toc448216390"/>
      <w:bookmarkStart w:id="833" w:name="_Toc448217181"/>
      <w:bookmarkStart w:id="834" w:name="_Toc448499086"/>
      <w:bookmarkStart w:id="835" w:name="_Toc402523407"/>
      <w:bookmarkStart w:id="836" w:name="_Toc404874110"/>
      <w:bookmarkStart w:id="837" w:name="_Toc422301293"/>
      <w:bookmarkStart w:id="838" w:name="_Toc422488677"/>
      <w:bookmarkStart w:id="839" w:name="_Toc430777432"/>
      <w:bookmarkStart w:id="840" w:name="_Toc430778028"/>
      <w:bookmarkStart w:id="841" w:name="_Toc435719519"/>
      <w:bookmarkStart w:id="842" w:name="_Toc435773706"/>
      <w:bookmarkStart w:id="843" w:name="_Toc435781226"/>
      <w:bookmarkStart w:id="844" w:name="_Toc435799911"/>
      <w:bookmarkStart w:id="845" w:name="_Toc445547075"/>
      <w:bookmarkStart w:id="846" w:name="_Toc445547728"/>
      <w:bookmarkStart w:id="847" w:name="_Toc445802945"/>
      <w:bookmarkStart w:id="848" w:name="_Toc446669028"/>
      <w:bookmarkStart w:id="849" w:name="_Toc446669696"/>
      <w:bookmarkStart w:id="850" w:name="_Toc447018277"/>
      <w:bookmarkStart w:id="851" w:name="_Toc447018954"/>
      <w:bookmarkStart w:id="852" w:name="_Toc447546792"/>
      <w:bookmarkStart w:id="853" w:name="_Toc447724900"/>
      <w:bookmarkStart w:id="854" w:name="_Toc448216391"/>
      <w:bookmarkStart w:id="855" w:name="_Toc448217182"/>
      <w:bookmarkStart w:id="856" w:name="_Toc448499087"/>
      <w:bookmarkStart w:id="857" w:name="_Toc237935653"/>
      <w:bookmarkStart w:id="858" w:name="_Toc237950268"/>
      <w:bookmarkStart w:id="859" w:name="_Toc239059268"/>
      <w:bookmarkStart w:id="860" w:name="_Toc239061137"/>
      <w:bookmarkStart w:id="861" w:name="_Toc239843088"/>
      <w:bookmarkStart w:id="862" w:name="_Toc240441233"/>
      <w:bookmarkStart w:id="863" w:name="_Toc244671471"/>
      <w:bookmarkStart w:id="864" w:name="_Toc244672308"/>
      <w:bookmarkStart w:id="865" w:name="_Toc248720254"/>
      <w:bookmarkStart w:id="866" w:name="_Toc258419128"/>
      <w:bookmarkStart w:id="867" w:name="_Toc258419593"/>
      <w:bookmarkStart w:id="868" w:name="_Toc258584423"/>
      <w:bookmarkStart w:id="869" w:name="_Toc260055273"/>
      <w:bookmarkStart w:id="870" w:name="_Toc397616336"/>
      <w:bookmarkStart w:id="871" w:name="_Toc397689501"/>
      <w:bookmarkStart w:id="872" w:name="_Toc397690196"/>
      <w:bookmarkStart w:id="873" w:name="_Toc400467540"/>
      <w:bookmarkStart w:id="874" w:name="_Toc400975658"/>
      <w:bookmarkStart w:id="875" w:name="_Toc401672941"/>
      <w:bookmarkStart w:id="876" w:name="_Toc401750065"/>
      <w:bookmarkStart w:id="877" w:name="_Toc401819131"/>
      <w:bookmarkStart w:id="878" w:name="_Toc401819482"/>
      <w:bookmarkStart w:id="879" w:name="_Toc402523408"/>
      <w:bookmarkStart w:id="880" w:name="_Toc404874111"/>
      <w:bookmarkStart w:id="881" w:name="_Toc422301294"/>
      <w:bookmarkStart w:id="882" w:name="_Toc422488678"/>
      <w:bookmarkStart w:id="883" w:name="_Toc430778029"/>
      <w:bookmarkStart w:id="884" w:name="_Toc435719520"/>
      <w:bookmarkStart w:id="885" w:name="_Toc435773707"/>
      <w:bookmarkStart w:id="886" w:name="_Toc435781227"/>
      <w:bookmarkStart w:id="887" w:name="_Toc435799912"/>
      <w:bookmarkStart w:id="888" w:name="_Toc445547076"/>
      <w:bookmarkStart w:id="889" w:name="_Toc445547729"/>
      <w:bookmarkStart w:id="890" w:name="_Toc445802946"/>
      <w:bookmarkStart w:id="891" w:name="_Toc446669029"/>
      <w:bookmarkStart w:id="892" w:name="_Toc446669697"/>
      <w:bookmarkStart w:id="893" w:name="_Toc447018278"/>
      <w:bookmarkStart w:id="894" w:name="_Toc447018955"/>
      <w:bookmarkStart w:id="895" w:name="_Toc447546793"/>
      <w:bookmarkStart w:id="896" w:name="_Toc447724901"/>
      <w:bookmarkStart w:id="897" w:name="_Toc448216392"/>
      <w:bookmarkStart w:id="898" w:name="_Toc448217183"/>
      <w:bookmarkStart w:id="899" w:name="_Toc448499088"/>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7D3885">
        <w:rPr>
          <w:b/>
          <w:sz w:val="24"/>
          <w:szCs w:val="24"/>
        </w:rPr>
        <w:tab/>
        <w:t>Применяемые материально-технические ресурсы</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67393B59" w14:textId="352FA463" w:rsidR="003B0729" w:rsidRPr="007D3885" w:rsidRDefault="003B0729" w:rsidP="00943964">
      <w:pPr>
        <w:tabs>
          <w:tab w:val="left" w:pos="0"/>
        </w:tabs>
        <w:adjustRightInd w:val="0"/>
        <w:ind w:firstLine="709"/>
        <w:jc w:val="both"/>
        <w:rPr>
          <w:sz w:val="24"/>
          <w:szCs w:val="24"/>
        </w:rPr>
      </w:pPr>
      <w:r w:rsidRPr="007D3885">
        <w:rPr>
          <w:sz w:val="24"/>
          <w:szCs w:val="24"/>
        </w:rPr>
        <w:tab/>
        <w:t xml:space="preserve">При </w:t>
      </w:r>
      <w:r w:rsidR="009704DE" w:rsidRPr="007D3885">
        <w:rPr>
          <w:sz w:val="24"/>
          <w:szCs w:val="24"/>
        </w:rPr>
        <w:t>оказании услуг</w:t>
      </w:r>
      <w:r w:rsidRPr="007D3885">
        <w:rPr>
          <w:sz w:val="24"/>
          <w:szCs w:val="24"/>
        </w:rPr>
        <w:t xml:space="preserve"> по очистке водоотводных лотков от мусора и наносного грунта следует использовать следующие инструменты: лопата, метла.</w:t>
      </w:r>
    </w:p>
    <w:p w14:paraId="19A6A4A5" w14:textId="4D8B8453" w:rsidR="003B0729" w:rsidRPr="007D3885" w:rsidRDefault="003B0729" w:rsidP="00943964">
      <w:pPr>
        <w:tabs>
          <w:tab w:val="left" w:pos="0"/>
        </w:tabs>
        <w:adjustRightInd w:val="0"/>
        <w:ind w:firstLine="709"/>
        <w:jc w:val="both"/>
        <w:rPr>
          <w:b/>
          <w:sz w:val="24"/>
          <w:szCs w:val="24"/>
        </w:rPr>
      </w:pPr>
      <w:bookmarkStart w:id="900" w:name="_Toc237935654"/>
      <w:bookmarkStart w:id="901" w:name="_Toc237950269"/>
      <w:bookmarkStart w:id="902" w:name="_Toc239059269"/>
      <w:bookmarkStart w:id="903" w:name="_Toc239061138"/>
      <w:bookmarkStart w:id="904" w:name="_Toc239843089"/>
      <w:bookmarkStart w:id="905" w:name="_Toc240441234"/>
      <w:bookmarkStart w:id="906" w:name="_Toc244671472"/>
      <w:bookmarkStart w:id="907" w:name="_Toc244672309"/>
      <w:bookmarkStart w:id="908" w:name="_Toc248720255"/>
      <w:bookmarkStart w:id="909" w:name="_Toc258419129"/>
      <w:bookmarkStart w:id="910" w:name="_Toc258419594"/>
      <w:bookmarkStart w:id="911" w:name="_Toc258584424"/>
      <w:bookmarkStart w:id="912" w:name="_Toc260055274"/>
      <w:bookmarkStart w:id="913" w:name="_Toc397616337"/>
      <w:bookmarkStart w:id="914" w:name="_Toc397689502"/>
      <w:bookmarkStart w:id="915" w:name="_Toc397690197"/>
      <w:bookmarkStart w:id="916" w:name="_Toc400467541"/>
      <w:bookmarkStart w:id="917" w:name="_Toc400975659"/>
      <w:bookmarkStart w:id="918" w:name="_Toc401672942"/>
      <w:bookmarkStart w:id="919" w:name="_Toc401750066"/>
      <w:bookmarkStart w:id="920" w:name="_Toc401819132"/>
      <w:bookmarkStart w:id="921" w:name="_Toc401819483"/>
      <w:bookmarkStart w:id="922" w:name="_Toc402523409"/>
      <w:bookmarkStart w:id="923" w:name="_Toc404874112"/>
      <w:bookmarkStart w:id="924" w:name="_Toc422301295"/>
      <w:bookmarkStart w:id="925" w:name="_Toc422488679"/>
      <w:bookmarkStart w:id="926" w:name="_Toc430778030"/>
      <w:bookmarkStart w:id="927" w:name="_Toc435719521"/>
      <w:bookmarkStart w:id="928" w:name="_Toc435773708"/>
      <w:bookmarkStart w:id="929" w:name="_Toc435781228"/>
      <w:bookmarkStart w:id="930" w:name="_Toc435799913"/>
      <w:bookmarkStart w:id="931" w:name="_Toc445547077"/>
      <w:bookmarkStart w:id="932" w:name="_Toc445547730"/>
      <w:bookmarkStart w:id="933" w:name="_Toc445802947"/>
      <w:bookmarkStart w:id="934" w:name="_Toc446669030"/>
      <w:bookmarkStart w:id="935" w:name="_Toc446669698"/>
      <w:bookmarkStart w:id="936" w:name="_Toc447018279"/>
      <w:bookmarkStart w:id="937" w:name="_Toc447018956"/>
      <w:bookmarkStart w:id="938" w:name="_Toc447546794"/>
      <w:bookmarkStart w:id="939" w:name="_Toc447724902"/>
      <w:bookmarkStart w:id="940" w:name="_Toc448216393"/>
      <w:bookmarkStart w:id="941" w:name="_Toc448217184"/>
      <w:bookmarkStart w:id="942" w:name="_Toc448499089"/>
      <w:r w:rsidRPr="007D3885">
        <w:rPr>
          <w:b/>
          <w:sz w:val="24"/>
          <w:szCs w:val="24"/>
        </w:rPr>
        <w:tab/>
        <w:t xml:space="preserve">Рекомендации по </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009704DE" w:rsidRPr="007D3885">
        <w:rPr>
          <w:b/>
          <w:sz w:val="24"/>
          <w:szCs w:val="24"/>
        </w:rPr>
        <w:t>оказанию услуг</w:t>
      </w:r>
    </w:p>
    <w:p w14:paraId="29070338" w14:textId="777777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Водоотводные лотки, расположенные на насыпях земляного полотна, предназначены для быстрого отвода воды с проезжей части автомобильной дороги. </w:t>
      </w:r>
    </w:p>
    <w:p w14:paraId="0D133471" w14:textId="777777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При очистке водоотводных лотков дорожные рабочие сгребают и сметают всю грязь и весь </w:t>
      </w:r>
      <w:r w:rsidRPr="007D3885">
        <w:rPr>
          <w:sz w:val="24"/>
          <w:szCs w:val="24"/>
        </w:rPr>
        <w:lastRenderedPageBreak/>
        <w:t>мусор с внутренней поверхности желоба и откидывают его в сторону гасителя.</w:t>
      </w:r>
    </w:p>
    <w:p w14:paraId="34CF9643"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Очистка приемных оголовков водосброс</w:t>
      </w:r>
      <w:r w:rsidR="00F912B0" w:rsidRPr="007D3885">
        <w:rPr>
          <w:sz w:val="24"/>
          <w:szCs w:val="24"/>
        </w:rPr>
        <w:t>н</w:t>
      </w:r>
      <w:r w:rsidRPr="007D3885">
        <w:rPr>
          <w:sz w:val="24"/>
          <w:szCs w:val="24"/>
        </w:rPr>
        <w:t>ых лотков от грязи и мусора производится вручную с последующей погрузкой в автотранспорт для вывоза на площадки складирования для утилизации.</w:t>
      </w:r>
    </w:p>
    <w:p w14:paraId="1AC45F8F" w14:textId="77777777" w:rsidR="003B0729" w:rsidRPr="007D3885" w:rsidRDefault="003B0729" w:rsidP="00943964">
      <w:pPr>
        <w:tabs>
          <w:tab w:val="left" w:pos="0"/>
        </w:tabs>
        <w:adjustRightInd w:val="0"/>
        <w:ind w:firstLine="709"/>
        <w:jc w:val="both"/>
        <w:rPr>
          <w:b/>
          <w:sz w:val="24"/>
          <w:szCs w:val="24"/>
        </w:rPr>
      </w:pPr>
      <w:bookmarkStart w:id="943" w:name="_Toc258419133"/>
      <w:bookmarkStart w:id="944" w:name="_Toc258419598"/>
      <w:bookmarkStart w:id="945" w:name="_Toc258584428"/>
      <w:bookmarkStart w:id="946" w:name="_Toc260055278"/>
      <w:bookmarkStart w:id="947" w:name="_Toc397616341"/>
      <w:bookmarkStart w:id="948" w:name="_Toc397689506"/>
      <w:bookmarkStart w:id="949" w:name="_Toc397690201"/>
      <w:bookmarkStart w:id="950" w:name="_Toc400467545"/>
      <w:bookmarkStart w:id="951" w:name="_Toc400975663"/>
      <w:bookmarkStart w:id="952" w:name="_Toc401672946"/>
      <w:bookmarkStart w:id="953" w:name="_Toc401750070"/>
      <w:bookmarkStart w:id="954" w:name="_Toc401819136"/>
      <w:bookmarkStart w:id="955" w:name="_Toc401819487"/>
      <w:bookmarkStart w:id="956" w:name="_Toc402523414"/>
      <w:bookmarkStart w:id="957" w:name="_Toc404874117"/>
      <w:bookmarkStart w:id="958" w:name="_Toc422301300"/>
      <w:bookmarkStart w:id="959" w:name="_Toc422488684"/>
      <w:bookmarkStart w:id="960" w:name="_Toc430778035"/>
      <w:bookmarkStart w:id="961" w:name="_Toc435719526"/>
      <w:bookmarkStart w:id="962" w:name="_Toc435773713"/>
      <w:bookmarkStart w:id="963" w:name="_Toc435781233"/>
      <w:bookmarkStart w:id="964" w:name="_Toc435799918"/>
      <w:bookmarkStart w:id="965" w:name="_Toc445547082"/>
      <w:bookmarkStart w:id="966" w:name="_Toc445547735"/>
      <w:bookmarkStart w:id="967" w:name="_Toc445802952"/>
      <w:bookmarkStart w:id="968" w:name="_Toc446669035"/>
      <w:bookmarkStart w:id="969" w:name="_Toc446669703"/>
      <w:bookmarkStart w:id="970" w:name="_Toc447018284"/>
      <w:bookmarkStart w:id="971" w:name="_Toc447018961"/>
      <w:bookmarkStart w:id="972" w:name="_Toc447546799"/>
      <w:bookmarkStart w:id="973" w:name="_Toc447724907"/>
      <w:bookmarkStart w:id="974" w:name="_Toc448216398"/>
      <w:bookmarkStart w:id="975" w:name="_Toc448217189"/>
      <w:bookmarkStart w:id="976" w:name="_Toc448499094"/>
      <w:bookmarkStart w:id="977" w:name="_Toc239842992"/>
      <w:r w:rsidRPr="007D3885">
        <w:rPr>
          <w:b/>
          <w:sz w:val="24"/>
          <w:szCs w:val="24"/>
        </w:rPr>
        <w:t>ОСНОВНЫЕ ТРЕБОВАНИЯ ПРАВИЛ ТЕХНИКИ БЕЗОПАСНОСТИ И ОХРАНЫ ТРУДА</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7A92B4E8" w14:textId="67D5D49E" w:rsidR="003B0729" w:rsidRPr="007D3885" w:rsidRDefault="003B0729" w:rsidP="00943964">
      <w:pPr>
        <w:tabs>
          <w:tab w:val="left" w:pos="0"/>
        </w:tabs>
        <w:adjustRightInd w:val="0"/>
        <w:ind w:firstLine="709"/>
        <w:jc w:val="both"/>
        <w:rPr>
          <w:sz w:val="24"/>
          <w:szCs w:val="24"/>
        </w:rPr>
      </w:pPr>
      <w:r w:rsidRPr="007D3885">
        <w:rPr>
          <w:sz w:val="24"/>
          <w:szCs w:val="24"/>
        </w:rPr>
        <w:tab/>
        <w:t xml:space="preserve">При </w:t>
      </w:r>
      <w:r w:rsidR="009704DE" w:rsidRPr="007D3885">
        <w:rPr>
          <w:sz w:val="24"/>
          <w:szCs w:val="24"/>
        </w:rPr>
        <w:t>оказании услуг</w:t>
      </w:r>
      <w:r w:rsidRPr="007D3885">
        <w:rPr>
          <w:sz w:val="24"/>
          <w:szCs w:val="24"/>
        </w:rPr>
        <w:t xml:space="preserve"> по очистке водоотводных лотков от мусора и наносного грунта необходимо соблюдать правила техники безопасности и охраны труда в соответствии с требованиями следующих нормативных документов:</w:t>
      </w:r>
    </w:p>
    <w:p w14:paraId="69331ED1"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«Правила охраны труда при строительстве, ремонте и содержании автомобильных дорог» М. СоюздорНИИ, 1992 год; </w:t>
      </w:r>
    </w:p>
    <w:p w14:paraId="69321F8D" w14:textId="77777777" w:rsidR="003B0729" w:rsidRPr="007D3885" w:rsidRDefault="003B0729" w:rsidP="00943964">
      <w:pPr>
        <w:tabs>
          <w:tab w:val="left" w:pos="0"/>
        </w:tabs>
        <w:adjustRightInd w:val="0"/>
        <w:ind w:firstLine="709"/>
        <w:jc w:val="both"/>
        <w:rPr>
          <w:sz w:val="24"/>
          <w:szCs w:val="24"/>
        </w:rPr>
      </w:pPr>
      <w:r w:rsidRPr="007D3885">
        <w:rPr>
          <w:sz w:val="24"/>
          <w:szCs w:val="24"/>
        </w:rPr>
        <w:t>СП 12-135-2003 «Отраслевые типовые инструкции по охране труда»;</w:t>
      </w:r>
    </w:p>
    <w:p w14:paraId="42F14614" w14:textId="77777777" w:rsidR="003B0729" w:rsidRPr="007D3885" w:rsidRDefault="003B0729" w:rsidP="00943964">
      <w:pPr>
        <w:tabs>
          <w:tab w:val="left" w:pos="0"/>
        </w:tabs>
        <w:adjustRightInd w:val="0"/>
        <w:ind w:firstLine="709"/>
        <w:jc w:val="both"/>
        <w:rPr>
          <w:sz w:val="24"/>
          <w:szCs w:val="24"/>
        </w:rPr>
      </w:pPr>
      <w:r w:rsidRPr="007D3885">
        <w:rPr>
          <w:sz w:val="24"/>
          <w:szCs w:val="24"/>
        </w:rPr>
        <w:t>ОДМ «Пособие по охране труда дорожному мастеру».</w:t>
      </w:r>
    </w:p>
    <w:p w14:paraId="3D1A4FA6" w14:textId="79CBFD08" w:rsidR="003B0729" w:rsidRPr="007D3885" w:rsidRDefault="003B0729" w:rsidP="00943964">
      <w:pPr>
        <w:tabs>
          <w:tab w:val="left" w:pos="0"/>
        </w:tabs>
        <w:adjustRightInd w:val="0"/>
        <w:ind w:firstLine="709"/>
        <w:jc w:val="both"/>
        <w:rPr>
          <w:sz w:val="24"/>
          <w:szCs w:val="24"/>
        </w:rPr>
      </w:pPr>
      <w:r w:rsidRPr="007D3885">
        <w:rPr>
          <w:sz w:val="24"/>
          <w:szCs w:val="24"/>
        </w:rPr>
        <w:tab/>
      </w:r>
      <w:r w:rsidR="009704DE" w:rsidRPr="007D3885">
        <w:rPr>
          <w:sz w:val="24"/>
          <w:szCs w:val="24"/>
        </w:rPr>
        <w:t>Услуги</w:t>
      </w:r>
      <w:r w:rsidRPr="007D3885">
        <w:rPr>
          <w:sz w:val="24"/>
          <w:szCs w:val="24"/>
        </w:rPr>
        <w:t xml:space="preserve"> по погрузке грязи и мусора из приёмных оголовков в автотранспорт должно производиться в соответствии со схемой ограждения мест работ, разработанной</w:t>
      </w:r>
      <w:r w:rsidR="004D3B2B" w:rsidRPr="007D3885">
        <w:rPr>
          <w:sz w:val="24"/>
          <w:szCs w:val="24"/>
        </w:rPr>
        <w:t xml:space="preserve"> </w:t>
      </w:r>
      <w:r w:rsidR="00DA454C" w:rsidRPr="007D3885">
        <w:rPr>
          <w:sz w:val="24"/>
          <w:szCs w:val="24"/>
        </w:rPr>
        <w:t xml:space="preserve">в соответствии с требованиями Договора, Технического Задания, Нормативными Техническими Документами, включая СТО АВТОДОР 4.1-2014 «Ограждение мест производства дорожных работ на автомобильных дорогах Государственной компании «Автодор» (в части, не противоречащей требованиям ГОСТ Р 58350), не допускаются при </w:t>
      </w:r>
      <w:r w:rsidR="009704DE"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Pr="007D3885">
        <w:rPr>
          <w:sz w:val="24"/>
          <w:szCs w:val="24"/>
        </w:rPr>
        <w:t>.</w:t>
      </w:r>
      <w:r w:rsidR="004D3B2B" w:rsidRPr="007D3885">
        <w:rPr>
          <w:sz w:val="24"/>
          <w:szCs w:val="24"/>
        </w:rPr>
        <w:t xml:space="preserve"> </w:t>
      </w:r>
    </w:p>
    <w:p w14:paraId="356E59BD" w14:textId="5800F0D6" w:rsidR="003B0729" w:rsidRPr="007D3885" w:rsidRDefault="003B0729" w:rsidP="00943964">
      <w:pPr>
        <w:tabs>
          <w:tab w:val="left" w:pos="0"/>
        </w:tabs>
        <w:adjustRightInd w:val="0"/>
        <w:ind w:firstLine="709"/>
        <w:jc w:val="both"/>
        <w:rPr>
          <w:sz w:val="24"/>
          <w:szCs w:val="24"/>
        </w:rPr>
      </w:pPr>
      <w:r w:rsidRPr="007D3885">
        <w:rPr>
          <w:sz w:val="24"/>
          <w:szCs w:val="24"/>
        </w:rPr>
        <w:tab/>
        <w:t xml:space="preserve">Обеспечение безопасности </w:t>
      </w:r>
      <w:r w:rsidR="009704DE" w:rsidRPr="007D3885">
        <w:rPr>
          <w:sz w:val="24"/>
          <w:szCs w:val="24"/>
        </w:rPr>
        <w:t>оказанных услуг</w:t>
      </w:r>
      <w:r w:rsidRPr="007D3885">
        <w:rPr>
          <w:sz w:val="24"/>
          <w:szCs w:val="24"/>
        </w:rPr>
        <w:t xml:space="preserve"> по погрузке грязи и мусора из приемных оголовков водосброс</w:t>
      </w:r>
      <w:r w:rsidR="00F912B0" w:rsidRPr="007D3885">
        <w:rPr>
          <w:sz w:val="24"/>
          <w:szCs w:val="24"/>
        </w:rPr>
        <w:t>н</w:t>
      </w:r>
      <w:r w:rsidRPr="007D3885">
        <w:rPr>
          <w:sz w:val="24"/>
          <w:szCs w:val="24"/>
        </w:rPr>
        <w:t>ых лотков в автотранспорт осуществляется с использованием машины прикрытия.</w:t>
      </w:r>
      <w:bookmarkEnd w:id="977"/>
    </w:p>
    <w:p w14:paraId="6575779B"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Механизированная мойка асфальтобетонного покрытия.</w:t>
      </w:r>
    </w:p>
    <w:p w14:paraId="667A6E3E" w14:textId="77777777" w:rsidR="003B0729" w:rsidRPr="007D3885" w:rsidRDefault="003B0729" w:rsidP="00943964">
      <w:pPr>
        <w:tabs>
          <w:tab w:val="left" w:pos="0"/>
        </w:tabs>
        <w:adjustRightInd w:val="0"/>
        <w:ind w:firstLine="709"/>
        <w:jc w:val="both"/>
        <w:rPr>
          <w:b/>
          <w:sz w:val="24"/>
          <w:szCs w:val="24"/>
        </w:rPr>
      </w:pPr>
      <w:bookmarkStart w:id="978" w:name="_Toc240441210"/>
      <w:bookmarkStart w:id="979" w:name="_Toc244671448"/>
      <w:bookmarkStart w:id="980" w:name="_Toc244672285"/>
      <w:bookmarkStart w:id="981" w:name="_Toc248720231"/>
      <w:bookmarkStart w:id="982" w:name="_Toc258419105"/>
      <w:bookmarkStart w:id="983" w:name="_Toc258419570"/>
      <w:bookmarkStart w:id="984" w:name="_Toc258584400"/>
      <w:bookmarkStart w:id="985" w:name="_Toc260055250"/>
      <w:bookmarkStart w:id="986" w:name="_Toc397616316"/>
      <w:bookmarkStart w:id="987" w:name="_Toc397689481"/>
      <w:bookmarkStart w:id="988" w:name="_Toc397690176"/>
      <w:bookmarkStart w:id="989" w:name="_Toc400467520"/>
      <w:bookmarkStart w:id="990" w:name="_Toc400975642"/>
      <w:bookmarkStart w:id="991" w:name="_Toc401673014"/>
      <w:bookmarkStart w:id="992" w:name="_Toc401750138"/>
      <w:bookmarkStart w:id="993" w:name="_Toc401819204"/>
      <w:bookmarkStart w:id="994" w:name="_Toc401819555"/>
      <w:bookmarkStart w:id="995" w:name="_Toc402523513"/>
      <w:bookmarkStart w:id="996" w:name="_Toc404874242"/>
      <w:bookmarkStart w:id="997" w:name="_Toc422301425"/>
      <w:bookmarkStart w:id="998" w:name="_Toc422488809"/>
      <w:bookmarkStart w:id="999" w:name="_Toc430778160"/>
      <w:bookmarkStart w:id="1000" w:name="_Toc435719611"/>
      <w:bookmarkStart w:id="1001" w:name="_Toc435773798"/>
      <w:bookmarkStart w:id="1002" w:name="_Toc435781318"/>
      <w:bookmarkStart w:id="1003" w:name="_Toc435800003"/>
      <w:bookmarkStart w:id="1004" w:name="_Toc445547979"/>
      <w:bookmarkStart w:id="1005" w:name="_Toc445803196"/>
      <w:bookmarkStart w:id="1006" w:name="_Toc446669942"/>
      <w:bookmarkStart w:id="1007" w:name="_Toc447019200"/>
      <w:bookmarkStart w:id="1008" w:name="_Toc447547040"/>
      <w:bookmarkStart w:id="1009" w:name="_Toc447725217"/>
      <w:bookmarkStart w:id="1010" w:name="_Toc448217498"/>
      <w:bookmarkStart w:id="1011" w:name="_Toc448499403"/>
      <w:r w:rsidRPr="007D3885">
        <w:rPr>
          <w:b/>
          <w:sz w:val="24"/>
          <w:szCs w:val="24"/>
        </w:rPr>
        <w:t>ОБЛАСТЬ ПРИМЕНЕНИЯ</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01E420CF" w14:textId="30C73DA6" w:rsidR="003B0729" w:rsidRPr="007D3885" w:rsidRDefault="003B0729" w:rsidP="00943964">
      <w:pPr>
        <w:tabs>
          <w:tab w:val="left" w:pos="0"/>
        </w:tabs>
        <w:adjustRightInd w:val="0"/>
        <w:ind w:firstLine="709"/>
        <w:jc w:val="both"/>
        <w:rPr>
          <w:sz w:val="24"/>
          <w:szCs w:val="24"/>
        </w:rPr>
      </w:pPr>
      <w:r w:rsidRPr="007D3885">
        <w:rPr>
          <w:sz w:val="24"/>
          <w:szCs w:val="24"/>
        </w:rPr>
        <w:t xml:space="preserve">Технологическая карта регламентирует механизированную мойку асфальтобетонного покрытия при нормативном содержании в весенне-летне-осенний период. Карта предназначена для применения в качестве руководства при контроле качества, планировании </w:t>
      </w:r>
      <w:r w:rsidR="009704DE" w:rsidRPr="007D3885">
        <w:rPr>
          <w:sz w:val="24"/>
          <w:szCs w:val="24"/>
        </w:rPr>
        <w:t>услуг</w:t>
      </w:r>
      <w:r w:rsidRPr="007D3885">
        <w:rPr>
          <w:sz w:val="24"/>
          <w:szCs w:val="24"/>
        </w:rPr>
        <w:t>, расчете материальных ресурсов и финансовых затрат.</w:t>
      </w:r>
    </w:p>
    <w:p w14:paraId="27CB6856" w14:textId="5B178170" w:rsidR="003B0729" w:rsidRPr="007D3885" w:rsidRDefault="009704DE" w:rsidP="00943964">
      <w:pPr>
        <w:tabs>
          <w:tab w:val="left" w:pos="0"/>
        </w:tabs>
        <w:adjustRightInd w:val="0"/>
        <w:ind w:firstLine="709"/>
        <w:jc w:val="both"/>
        <w:rPr>
          <w:sz w:val="24"/>
          <w:szCs w:val="24"/>
        </w:rPr>
      </w:pPr>
      <w:r w:rsidRPr="007D3885">
        <w:rPr>
          <w:sz w:val="24"/>
          <w:szCs w:val="24"/>
        </w:rPr>
        <w:t>Услуга</w:t>
      </w:r>
      <w:r w:rsidR="003B0729" w:rsidRPr="007D3885">
        <w:rPr>
          <w:sz w:val="24"/>
          <w:szCs w:val="24"/>
        </w:rPr>
        <w:t xml:space="preserve"> по мойке асфальтобетонного покрытия искусственных сооружений, производится на всем протяжении автомобильной дороги, находящейся в оперативном управлении ГК «Автодор» до очистки остальных элементов автомобильной дороги.</w:t>
      </w:r>
    </w:p>
    <w:p w14:paraId="416E7B7E" w14:textId="7E7010D1" w:rsidR="003B0729" w:rsidRPr="007D3885" w:rsidRDefault="003B0729" w:rsidP="00943964">
      <w:pPr>
        <w:tabs>
          <w:tab w:val="left" w:pos="0"/>
        </w:tabs>
        <w:adjustRightInd w:val="0"/>
        <w:ind w:firstLine="709"/>
        <w:jc w:val="both"/>
        <w:rPr>
          <w:sz w:val="24"/>
          <w:szCs w:val="24"/>
        </w:rPr>
      </w:pPr>
      <w:r w:rsidRPr="007D3885">
        <w:rPr>
          <w:sz w:val="24"/>
          <w:szCs w:val="24"/>
        </w:rPr>
        <w:tab/>
        <w:t xml:space="preserve">Данной технологической картой регламентируется </w:t>
      </w:r>
      <w:r w:rsidR="00F3239A" w:rsidRPr="007D3885">
        <w:rPr>
          <w:sz w:val="24"/>
          <w:szCs w:val="24"/>
        </w:rPr>
        <w:t>услуга</w:t>
      </w:r>
      <w:r w:rsidRPr="007D3885">
        <w:rPr>
          <w:sz w:val="24"/>
          <w:szCs w:val="24"/>
        </w:rPr>
        <w:t xml:space="preserve"> по мойке асфальтобетонного покрытия, включающая следующие технологические операции:</w:t>
      </w:r>
    </w:p>
    <w:p w14:paraId="46846FDB" w14:textId="77777777" w:rsidR="003B0729" w:rsidRPr="007D3885" w:rsidRDefault="003B0729" w:rsidP="00943964">
      <w:pPr>
        <w:tabs>
          <w:tab w:val="left" w:pos="0"/>
        </w:tabs>
        <w:adjustRightInd w:val="0"/>
        <w:ind w:firstLine="709"/>
        <w:jc w:val="both"/>
        <w:rPr>
          <w:sz w:val="24"/>
          <w:szCs w:val="24"/>
        </w:rPr>
      </w:pPr>
      <w:r w:rsidRPr="007D3885">
        <w:rPr>
          <w:sz w:val="24"/>
          <w:szCs w:val="24"/>
        </w:rPr>
        <w:t>пробег спецмашины до места мойки.</w:t>
      </w:r>
    </w:p>
    <w:p w14:paraId="61C411A7" w14:textId="77777777" w:rsidR="003B0729" w:rsidRPr="007D3885" w:rsidRDefault="003B0729" w:rsidP="00943964">
      <w:pPr>
        <w:tabs>
          <w:tab w:val="left" w:pos="0"/>
        </w:tabs>
        <w:adjustRightInd w:val="0"/>
        <w:ind w:firstLine="709"/>
        <w:jc w:val="both"/>
        <w:rPr>
          <w:sz w:val="24"/>
          <w:szCs w:val="24"/>
        </w:rPr>
      </w:pPr>
      <w:r w:rsidRPr="007D3885">
        <w:rPr>
          <w:sz w:val="24"/>
          <w:szCs w:val="24"/>
        </w:rPr>
        <w:t>мойка дорожного покрытия.</w:t>
      </w:r>
    </w:p>
    <w:p w14:paraId="39E61F7E" w14:textId="77777777" w:rsidR="003B0729" w:rsidRPr="007D3885" w:rsidRDefault="003B0729" w:rsidP="00943964">
      <w:pPr>
        <w:tabs>
          <w:tab w:val="left" w:pos="0"/>
        </w:tabs>
        <w:adjustRightInd w:val="0"/>
        <w:ind w:firstLine="709"/>
        <w:jc w:val="both"/>
        <w:rPr>
          <w:sz w:val="24"/>
          <w:szCs w:val="24"/>
        </w:rPr>
      </w:pPr>
      <w:r w:rsidRPr="007D3885">
        <w:rPr>
          <w:sz w:val="24"/>
          <w:szCs w:val="24"/>
        </w:rPr>
        <w:t>заправка цистерны водой.</w:t>
      </w:r>
    </w:p>
    <w:p w14:paraId="4C52E6DC" w14:textId="77777777" w:rsidR="003B0729" w:rsidRPr="007D3885" w:rsidRDefault="003B0729" w:rsidP="00943964">
      <w:pPr>
        <w:tabs>
          <w:tab w:val="left" w:pos="0"/>
        </w:tabs>
        <w:adjustRightInd w:val="0"/>
        <w:ind w:firstLine="709"/>
        <w:jc w:val="both"/>
        <w:rPr>
          <w:sz w:val="24"/>
          <w:szCs w:val="24"/>
        </w:rPr>
      </w:pPr>
      <w:r w:rsidRPr="007D3885">
        <w:rPr>
          <w:sz w:val="24"/>
          <w:szCs w:val="24"/>
        </w:rPr>
        <w:t>транспортировка воды.</w:t>
      </w:r>
    </w:p>
    <w:p w14:paraId="236F67B5" w14:textId="77777777" w:rsidR="003B0729" w:rsidRPr="007D3885" w:rsidRDefault="003B0729" w:rsidP="00943964">
      <w:pPr>
        <w:tabs>
          <w:tab w:val="left" w:pos="0"/>
        </w:tabs>
        <w:adjustRightInd w:val="0"/>
        <w:ind w:firstLine="709"/>
        <w:jc w:val="both"/>
        <w:rPr>
          <w:sz w:val="24"/>
          <w:szCs w:val="24"/>
        </w:rPr>
      </w:pPr>
      <w:r w:rsidRPr="007D3885">
        <w:rPr>
          <w:sz w:val="24"/>
          <w:szCs w:val="24"/>
        </w:rPr>
        <w:t>возвращение спецмашины на базу.</w:t>
      </w:r>
    </w:p>
    <w:p w14:paraId="03EA3FCF" w14:textId="5CC9AF88" w:rsidR="003B0729" w:rsidRPr="007D3885" w:rsidRDefault="003B0729" w:rsidP="00943964">
      <w:pPr>
        <w:tabs>
          <w:tab w:val="left" w:pos="0"/>
        </w:tabs>
        <w:adjustRightInd w:val="0"/>
        <w:ind w:firstLine="709"/>
        <w:jc w:val="both"/>
        <w:rPr>
          <w:b/>
          <w:sz w:val="24"/>
          <w:szCs w:val="24"/>
        </w:rPr>
      </w:pPr>
      <w:bookmarkStart w:id="1012" w:name="_Toc237932239"/>
      <w:bookmarkStart w:id="1013" w:name="_Toc237935519"/>
      <w:bookmarkStart w:id="1014" w:name="_Toc237950134"/>
      <w:bookmarkStart w:id="1015" w:name="_Toc239059088"/>
      <w:bookmarkStart w:id="1016" w:name="_Toc239060957"/>
      <w:bookmarkStart w:id="1017" w:name="_Toc239842908"/>
      <w:bookmarkStart w:id="1018" w:name="_Toc240441211"/>
      <w:bookmarkStart w:id="1019" w:name="_Toc244671449"/>
      <w:bookmarkStart w:id="1020" w:name="_Toc244672286"/>
      <w:bookmarkStart w:id="1021" w:name="_Toc248720232"/>
      <w:bookmarkStart w:id="1022" w:name="_Toc258419106"/>
      <w:bookmarkStart w:id="1023" w:name="_Toc258419571"/>
      <w:bookmarkStart w:id="1024" w:name="_Toc258584401"/>
      <w:bookmarkStart w:id="1025" w:name="_Toc260055251"/>
      <w:bookmarkStart w:id="1026" w:name="_Toc397616317"/>
      <w:bookmarkStart w:id="1027" w:name="_Toc397689482"/>
      <w:bookmarkStart w:id="1028" w:name="_Toc397690177"/>
      <w:bookmarkStart w:id="1029" w:name="_Toc400467521"/>
      <w:bookmarkStart w:id="1030" w:name="_Toc400975643"/>
      <w:bookmarkStart w:id="1031" w:name="_Toc401673015"/>
      <w:bookmarkStart w:id="1032" w:name="_Toc401750139"/>
      <w:bookmarkStart w:id="1033" w:name="_Toc401819205"/>
      <w:bookmarkStart w:id="1034" w:name="_Toc401819556"/>
      <w:bookmarkStart w:id="1035" w:name="_Toc402523514"/>
      <w:bookmarkStart w:id="1036" w:name="_Toc404874243"/>
      <w:bookmarkStart w:id="1037" w:name="_Toc422301426"/>
      <w:bookmarkStart w:id="1038" w:name="_Toc422488810"/>
      <w:bookmarkStart w:id="1039" w:name="_Toc430778161"/>
      <w:bookmarkStart w:id="1040" w:name="_Toc435719612"/>
      <w:bookmarkStart w:id="1041" w:name="_Toc435773799"/>
      <w:bookmarkStart w:id="1042" w:name="_Toc435781319"/>
      <w:bookmarkStart w:id="1043" w:name="_Toc435800004"/>
      <w:bookmarkStart w:id="1044" w:name="_Toc445547980"/>
      <w:bookmarkStart w:id="1045" w:name="_Toc445803197"/>
      <w:bookmarkStart w:id="1046" w:name="_Toc446669943"/>
      <w:bookmarkStart w:id="1047" w:name="_Toc447019201"/>
      <w:bookmarkStart w:id="1048" w:name="_Toc447547041"/>
      <w:bookmarkStart w:id="1049" w:name="_Toc447725218"/>
      <w:bookmarkStart w:id="1050" w:name="_Toc448217499"/>
      <w:bookmarkStart w:id="1051" w:name="_Toc448499404"/>
      <w:r w:rsidRPr="007D3885">
        <w:rPr>
          <w:b/>
          <w:sz w:val="24"/>
          <w:szCs w:val="24"/>
        </w:rPr>
        <w:t xml:space="preserve">ТЕХНОЛОГИЯ И ОРГАНИЗАЦИЯ </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00F3239A" w:rsidRPr="007D3885">
        <w:rPr>
          <w:b/>
          <w:sz w:val="24"/>
          <w:szCs w:val="24"/>
        </w:rPr>
        <w:t>УСЛУГ</w:t>
      </w:r>
    </w:p>
    <w:p w14:paraId="4C9E8C64" w14:textId="298CCAF5" w:rsidR="003B0729" w:rsidRPr="007D3885" w:rsidRDefault="003B0729" w:rsidP="00943964">
      <w:pPr>
        <w:tabs>
          <w:tab w:val="left" w:pos="0"/>
        </w:tabs>
        <w:adjustRightInd w:val="0"/>
        <w:ind w:firstLine="709"/>
        <w:jc w:val="both"/>
        <w:rPr>
          <w:b/>
          <w:sz w:val="24"/>
          <w:szCs w:val="24"/>
        </w:rPr>
      </w:pPr>
      <w:bookmarkStart w:id="1052" w:name="_Toc237935520"/>
      <w:bookmarkStart w:id="1053" w:name="_Toc237950135"/>
      <w:bookmarkStart w:id="1054" w:name="_Toc239059089"/>
      <w:bookmarkStart w:id="1055" w:name="_Toc239060958"/>
      <w:bookmarkStart w:id="1056" w:name="_Toc239842909"/>
      <w:bookmarkStart w:id="1057" w:name="_Toc240441212"/>
      <w:bookmarkStart w:id="1058" w:name="_Toc244671450"/>
      <w:bookmarkStart w:id="1059" w:name="_Toc244672287"/>
      <w:bookmarkStart w:id="1060" w:name="_Toc248720233"/>
      <w:bookmarkStart w:id="1061" w:name="_Toc258419107"/>
      <w:bookmarkStart w:id="1062" w:name="_Toc258419572"/>
      <w:bookmarkStart w:id="1063" w:name="_Toc258584402"/>
      <w:bookmarkStart w:id="1064" w:name="_Toc260055252"/>
      <w:bookmarkStart w:id="1065" w:name="_Toc397616318"/>
      <w:bookmarkStart w:id="1066" w:name="_Toc397689483"/>
      <w:bookmarkStart w:id="1067" w:name="_Toc397690178"/>
      <w:bookmarkStart w:id="1068" w:name="_Toc400467522"/>
      <w:bookmarkStart w:id="1069" w:name="_Toc400975644"/>
      <w:bookmarkStart w:id="1070" w:name="_Toc401673016"/>
      <w:bookmarkStart w:id="1071" w:name="_Toc401750140"/>
      <w:bookmarkStart w:id="1072" w:name="_Toc401819206"/>
      <w:bookmarkStart w:id="1073" w:name="_Toc401819557"/>
      <w:bookmarkStart w:id="1074" w:name="_Toc402523515"/>
      <w:bookmarkStart w:id="1075" w:name="_Toc404874244"/>
      <w:bookmarkStart w:id="1076" w:name="_Toc422301427"/>
      <w:bookmarkStart w:id="1077" w:name="_Toc422488811"/>
      <w:bookmarkStart w:id="1078" w:name="_Toc430778162"/>
      <w:bookmarkStart w:id="1079" w:name="_Toc435719613"/>
      <w:bookmarkStart w:id="1080" w:name="_Toc435773800"/>
      <w:bookmarkStart w:id="1081" w:name="_Toc435781320"/>
      <w:bookmarkStart w:id="1082" w:name="_Toc435800005"/>
      <w:bookmarkStart w:id="1083" w:name="_Toc445547981"/>
      <w:bookmarkStart w:id="1084" w:name="_Toc445803198"/>
      <w:bookmarkStart w:id="1085" w:name="_Toc446669944"/>
      <w:bookmarkStart w:id="1086" w:name="_Toc447019202"/>
      <w:bookmarkStart w:id="1087" w:name="_Toc447547042"/>
      <w:bookmarkStart w:id="1088" w:name="_Toc447725219"/>
      <w:bookmarkStart w:id="1089" w:name="_Toc448217500"/>
      <w:bookmarkStart w:id="1090" w:name="_Toc448499405"/>
      <w:r w:rsidRPr="007D3885">
        <w:rPr>
          <w:b/>
          <w:sz w:val="24"/>
          <w:szCs w:val="24"/>
        </w:rPr>
        <w:tab/>
      </w:r>
      <w:r w:rsidRPr="007D3885">
        <w:rPr>
          <w:b/>
          <w:sz w:val="24"/>
          <w:szCs w:val="24"/>
          <w:lang w:val="x-none"/>
        </w:rPr>
        <w:t xml:space="preserve">Требования к технологии </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00F3239A" w:rsidRPr="007D3885">
        <w:rPr>
          <w:b/>
          <w:sz w:val="24"/>
          <w:szCs w:val="24"/>
        </w:rPr>
        <w:t>услуг</w:t>
      </w:r>
    </w:p>
    <w:p w14:paraId="797CA7E6" w14:textId="777777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Загрязнения, своевременно не удаленные с асфальтобетонного покрытия </w:t>
      </w:r>
      <w:r w:rsidRPr="007D3885">
        <w:rPr>
          <w:rFonts w:hint="eastAsia"/>
          <w:sz w:val="24"/>
          <w:szCs w:val="24"/>
        </w:rPr>
        <w:t>искусственных</w:t>
      </w:r>
      <w:r w:rsidRPr="007D3885">
        <w:rPr>
          <w:sz w:val="24"/>
          <w:szCs w:val="24"/>
        </w:rPr>
        <w:t xml:space="preserve"> </w:t>
      </w:r>
      <w:r w:rsidRPr="007D3885">
        <w:rPr>
          <w:rFonts w:hint="eastAsia"/>
          <w:sz w:val="24"/>
          <w:szCs w:val="24"/>
        </w:rPr>
        <w:t>сооружений</w:t>
      </w:r>
      <w:r w:rsidRPr="007D3885">
        <w:rPr>
          <w:sz w:val="24"/>
          <w:szCs w:val="24"/>
        </w:rPr>
        <w:t xml:space="preserve"> под действием ветра и движущегося автотранспорта, могут переходить в воздух, повышая его запыленность и снижая видимость для участников дорожного движения. Они так же загрязняют почву, смываются дождевыми водами в водоемы, оказывая отрицательное влияние на их экологическое состояние, а при неблагоприятных погодно-климатических условиях (дождь, туман) способствуют снижению сцепных качеств покрытия, что отрицательно влияет на безопасность дорожного движения. Наличие пыли и грязи на проезжей части ухудшает водоотвод, что в результате негативно влияет на долговечность покрытия.</w:t>
      </w:r>
    </w:p>
    <w:p w14:paraId="3E421F03" w14:textId="777777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Удаление с поверхности асфальтобетонного дорожного покрытия загрязнений, которые образовались в результате: падения сыпучих материалов с проезжающего автотранспорта, естественного износа асфальтобетонного покрытия и наличия противогололедного материала, оставшегося после зимнего содержания, является главной задачей летней уборки. На технологию </w:t>
      </w:r>
      <w:r w:rsidRPr="007D3885">
        <w:rPr>
          <w:sz w:val="24"/>
          <w:szCs w:val="24"/>
        </w:rPr>
        <w:lastRenderedPageBreak/>
        <w:t>подметания и организацию движения подметальных машин большое влияние оказывает количество и характер загрязнений и их распределение по ширине проезжей части. При значительной интенсивности движения на автомобильной дороге загрязнения распределяются в основном у укрепленной по типу проезжей части обочине, ввиду чего удаление загрязнений непосредственно покрытия проезжей части наиболее эффективно производить путем ее мойки поливомоечным оборудованием комбинированных дорожных машин</w:t>
      </w:r>
    </w:p>
    <w:p w14:paraId="09AC84B1" w14:textId="3084EA29" w:rsidR="003B0729" w:rsidRPr="007D3885" w:rsidRDefault="003B0729" w:rsidP="00943964">
      <w:pPr>
        <w:keepNext/>
        <w:keepLines/>
        <w:tabs>
          <w:tab w:val="left" w:pos="567"/>
        </w:tabs>
        <w:ind w:firstLine="709"/>
        <w:jc w:val="both"/>
        <w:outlineLvl w:val="2"/>
        <w:rPr>
          <w:b/>
          <w:sz w:val="24"/>
          <w:szCs w:val="24"/>
        </w:rPr>
      </w:pPr>
      <w:bookmarkStart w:id="1091" w:name="_Toc402523260"/>
      <w:bookmarkStart w:id="1092" w:name="_Toc404873931"/>
      <w:bookmarkStart w:id="1093" w:name="_Toc422301114"/>
      <w:bookmarkStart w:id="1094" w:name="_Toc422488497"/>
      <w:bookmarkStart w:id="1095" w:name="_Toc430777252"/>
      <w:bookmarkStart w:id="1096" w:name="_Toc430777848"/>
      <w:bookmarkStart w:id="1097" w:name="_Toc435719379"/>
      <w:bookmarkStart w:id="1098" w:name="_Toc435773566"/>
      <w:bookmarkStart w:id="1099" w:name="_Toc435781109"/>
      <w:bookmarkStart w:id="1100" w:name="_Toc435799794"/>
      <w:bookmarkStart w:id="1101" w:name="_Toc445546958"/>
      <w:bookmarkStart w:id="1102" w:name="_Toc445547611"/>
      <w:bookmarkStart w:id="1103" w:name="_Toc445802829"/>
      <w:bookmarkStart w:id="1104" w:name="_Toc446668911"/>
      <w:bookmarkStart w:id="1105" w:name="_Toc446669579"/>
      <w:bookmarkStart w:id="1106" w:name="_Toc447018161"/>
      <w:bookmarkStart w:id="1107" w:name="_Toc447018838"/>
      <w:bookmarkStart w:id="1108" w:name="_Toc447546676"/>
      <w:bookmarkStart w:id="1109" w:name="_Toc447724784"/>
      <w:bookmarkStart w:id="1110" w:name="_Toc448216253"/>
      <w:bookmarkStart w:id="1111" w:name="_Toc448217044"/>
      <w:bookmarkStart w:id="1112" w:name="_Toc448498949"/>
      <w:bookmarkStart w:id="1113" w:name="_Toc402523261"/>
      <w:bookmarkStart w:id="1114" w:name="_Toc404873932"/>
      <w:bookmarkStart w:id="1115" w:name="_Toc422301115"/>
      <w:bookmarkStart w:id="1116" w:name="_Toc422488498"/>
      <w:bookmarkStart w:id="1117" w:name="_Toc430777253"/>
      <w:bookmarkStart w:id="1118" w:name="_Toc430777849"/>
      <w:bookmarkStart w:id="1119" w:name="_Toc435719380"/>
      <w:bookmarkStart w:id="1120" w:name="_Toc435773567"/>
      <w:bookmarkStart w:id="1121" w:name="_Toc435781110"/>
      <w:bookmarkStart w:id="1122" w:name="_Toc435799795"/>
      <w:bookmarkStart w:id="1123" w:name="_Toc445546959"/>
      <w:bookmarkStart w:id="1124" w:name="_Toc445547612"/>
      <w:bookmarkStart w:id="1125" w:name="_Toc445802830"/>
      <w:bookmarkStart w:id="1126" w:name="_Toc446668912"/>
      <w:bookmarkStart w:id="1127" w:name="_Toc446669580"/>
      <w:bookmarkStart w:id="1128" w:name="_Toc447018162"/>
      <w:bookmarkStart w:id="1129" w:name="_Toc447018839"/>
      <w:bookmarkStart w:id="1130" w:name="_Toc447546677"/>
      <w:bookmarkStart w:id="1131" w:name="_Toc447724785"/>
      <w:bookmarkStart w:id="1132" w:name="_Toc448216254"/>
      <w:bookmarkStart w:id="1133" w:name="_Toc448217045"/>
      <w:bookmarkStart w:id="1134" w:name="_Toc448498950"/>
      <w:bookmarkStart w:id="1135" w:name="_Toc402523516"/>
      <w:bookmarkStart w:id="1136" w:name="_Toc404874245"/>
      <w:bookmarkStart w:id="1137" w:name="_Toc422301428"/>
      <w:bookmarkStart w:id="1138" w:name="_Toc422488812"/>
      <w:bookmarkStart w:id="1139" w:name="_Toc430777567"/>
      <w:bookmarkStart w:id="1140" w:name="_Toc430778163"/>
      <w:bookmarkStart w:id="1141" w:name="_Toc435719614"/>
      <w:bookmarkStart w:id="1142" w:name="_Toc435773801"/>
      <w:bookmarkStart w:id="1143" w:name="_Toc435781321"/>
      <w:bookmarkStart w:id="1144" w:name="_Toc435800006"/>
      <w:bookmarkStart w:id="1145" w:name="_Toc445547328"/>
      <w:bookmarkStart w:id="1146" w:name="_Toc445547982"/>
      <w:bookmarkStart w:id="1147" w:name="_Toc445803199"/>
      <w:bookmarkStart w:id="1148" w:name="_Toc446669277"/>
      <w:bookmarkStart w:id="1149" w:name="_Toc446669945"/>
      <w:bookmarkStart w:id="1150" w:name="_Toc447018526"/>
      <w:bookmarkStart w:id="1151" w:name="_Toc447019203"/>
      <w:bookmarkStart w:id="1152" w:name="_Toc447547043"/>
      <w:bookmarkStart w:id="1153" w:name="_Toc447725220"/>
      <w:bookmarkStart w:id="1154" w:name="_Toc448216710"/>
      <w:bookmarkStart w:id="1155" w:name="_Toc448217501"/>
      <w:bookmarkStart w:id="1156" w:name="_Toc448499406"/>
      <w:bookmarkStart w:id="1157" w:name="_Toc402523517"/>
      <w:bookmarkStart w:id="1158" w:name="_Toc404874246"/>
      <w:bookmarkStart w:id="1159" w:name="_Toc422301429"/>
      <w:bookmarkStart w:id="1160" w:name="_Toc422488813"/>
      <w:bookmarkStart w:id="1161" w:name="_Toc430777568"/>
      <w:bookmarkStart w:id="1162" w:name="_Toc430778164"/>
      <w:bookmarkStart w:id="1163" w:name="_Toc435719615"/>
      <w:bookmarkStart w:id="1164" w:name="_Toc435773802"/>
      <w:bookmarkStart w:id="1165" w:name="_Toc435781322"/>
      <w:bookmarkStart w:id="1166" w:name="_Toc435800007"/>
      <w:bookmarkStart w:id="1167" w:name="_Toc445547329"/>
      <w:bookmarkStart w:id="1168" w:name="_Toc445547983"/>
      <w:bookmarkStart w:id="1169" w:name="_Toc445803200"/>
      <w:bookmarkStart w:id="1170" w:name="_Toc446669278"/>
      <w:bookmarkStart w:id="1171" w:name="_Toc446669946"/>
      <w:bookmarkStart w:id="1172" w:name="_Toc447018527"/>
      <w:bookmarkStart w:id="1173" w:name="_Toc447019204"/>
      <w:bookmarkStart w:id="1174" w:name="_Toc447547044"/>
      <w:bookmarkStart w:id="1175" w:name="_Toc447725221"/>
      <w:bookmarkStart w:id="1176" w:name="_Toc448216711"/>
      <w:bookmarkStart w:id="1177" w:name="_Toc448217502"/>
      <w:bookmarkStart w:id="1178" w:name="_Toc448499407"/>
      <w:bookmarkStart w:id="1179" w:name="_Toc402523518"/>
      <w:bookmarkStart w:id="1180" w:name="_Toc404874247"/>
      <w:bookmarkStart w:id="1181" w:name="_Toc422301430"/>
      <w:bookmarkStart w:id="1182" w:name="_Toc422488814"/>
      <w:bookmarkStart w:id="1183" w:name="_Toc430777569"/>
      <w:bookmarkStart w:id="1184" w:name="_Toc430778165"/>
      <w:bookmarkStart w:id="1185" w:name="_Toc435719616"/>
      <w:bookmarkStart w:id="1186" w:name="_Toc435773803"/>
      <w:bookmarkStart w:id="1187" w:name="_Toc435781323"/>
      <w:bookmarkStart w:id="1188" w:name="_Toc435800008"/>
      <w:bookmarkStart w:id="1189" w:name="_Toc445547330"/>
      <w:bookmarkStart w:id="1190" w:name="_Toc445547984"/>
      <w:bookmarkStart w:id="1191" w:name="_Toc445803201"/>
      <w:bookmarkStart w:id="1192" w:name="_Toc446669279"/>
      <w:bookmarkStart w:id="1193" w:name="_Toc446669947"/>
      <w:bookmarkStart w:id="1194" w:name="_Toc447018528"/>
      <w:bookmarkStart w:id="1195" w:name="_Toc447019205"/>
      <w:bookmarkStart w:id="1196" w:name="_Toc447547045"/>
      <w:bookmarkStart w:id="1197" w:name="_Toc447725222"/>
      <w:bookmarkStart w:id="1198" w:name="_Toc448216712"/>
      <w:bookmarkStart w:id="1199" w:name="_Toc448217503"/>
      <w:bookmarkStart w:id="1200" w:name="_Toc448499408"/>
      <w:bookmarkStart w:id="1201" w:name="_Toc237935521"/>
      <w:bookmarkStart w:id="1202" w:name="_Toc237950136"/>
      <w:bookmarkStart w:id="1203" w:name="_Toc239059090"/>
      <w:bookmarkStart w:id="1204" w:name="_Toc239060959"/>
      <w:bookmarkStart w:id="1205" w:name="_Toc239842910"/>
      <w:bookmarkStart w:id="1206" w:name="_Toc240441213"/>
      <w:bookmarkStart w:id="1207" w:name="_Toc244671451"/>
      <w:bookmarkStart w:id="1208" w:name="_Toc244672288"/>
      <w:bookmarkStart w:id="1209" w:name="_Toc248720234"/>
      <w:bookmarkStart w:id="1210" w:name="_Toc258419108"/>
      <w:bookmarkStart w:id="1211" w:name="_Toc258419573"/>
      <w:bookmarkStart w:id="1212" w:name="_Toc258584403"/>
      <w:bookmarkStart w:id="1213" w:name="_Toc260055253"/>
      <w:bookmarkStart w:id="1214" w:name="_Toc397616319"/>
      <w:bookmarkStart w:id="1215" w:name="_Toc397689484"/>
      <w:bookmarkStart w:id="1216" w:name="_Toc397690179"/>
      <w:bookmarkStart w:id="1217" w:name="_Toc400467523"/>
      <w:bookmarkStart w:id="1218" w:name="_Toc400975645"/>
      <w:bookmarkStart w:id="1219" w:name="_Toc401673017"/>
      <w:bookmarkStart w:id="1220" w:name="_Toc401750141"/>
      <w:bookmarkStart w:id="1221" w:name="_Toc401819207"/>
      <w:bookmarkStart w:id="1222" w:name="_Toc401819558"/>
      <w:bookmarkStart w:id="1223" w:name="_Toc402523519"/>
      <w:bookmarkStart w:id="1224" w:name="_Toc404874248"/>
      <w:bookmarkStart w:id="1225" w:name="_Toc422301431"/>
      <w:bookmarkStart w:id="1226" w:name="_Toc422488815"/>
      <w:bookmarkStart w:id="1227" w:name="_Toc430778166"/>
      <w:bookmarkStart w:id="1228" w:name="_Toc435719617"/>
      <w:bookmarkStart w:id="1229" w:name="_Toc435773804"/>
      <w:bookmarkStart w:id="1230" w:name="_Toc435781324"/>
      <w:bookmarkStart w:id="1231" w:name="_Toc435800009"/>
      <w:bookmarkStart w:id="1232" w:name="_Toc445547985"/>
      <w:bookmarkStart w:id="1233" w:name="_Toc445803202"/>
      <w:bookmarkStart w:id="1234" w:name="_Toc446669948"/>
      <w:bookmarkStart w:id="1235" w:name="_Toc447019206"/>
      <w:bookmarkStart w:id="1236" w:name="_Toc447547046"/>
      <w:bookmarkStart w:id="1237" w:name="_Toc447725223"/>
      <w:bookmarkStart w:id="1238" w:name="_Toc448217504"/>
      <w:bookmarkStart w:id="1239" w:name="_Toc448499409"/>
      <w:bookmarkStart w:id="1240" w:name="_Toc239843084"/>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7D3885">
        <w:rPr>
          <w:b/>
          <w:sz w:val="24"/>
          <w:szCs w:val="24"/>
        </w:rPr>
        <w:tab/>
      </w:r>
      <w:bookmarkStart w:id="1241" w:name="_Toc237935522"/>
      <w:bookmarkStart w:id="1242" w:name="_Toc237950137"/>
      <w:bookmarkStart w:id="1243" w:name="_Toc239059091"/>
      <w:bookmarkStart w:id="1244" w:name="_Toc239060960"/>
      <w:bookmarkStart w:id="1245" w:name="_Toc239842911"/>
      <w:bookmarkStart w:id="1246" w:name="_Toc240441214"/>
      <w:bookmarkStart w:id="1247" w:name="_Toc244671452"/>
      <w:bookmarkStart w:id="1248" w:name="_Toc244672289"/>
      <w:bookmarkStart w:id="1249" w:name="_Toc248720235"/>
      <w:bookmarkStart w:id="1250" w:name="_Toc258419109"/>
      <w:bookmarkStart w:id="1251" w:name="_Toc258419574"/>
      <w:bookmarkStart w:id="1252" w:name="_Toc258584404"/>
      <w:bookmarkStart w:id="1253" w:name="_Toc260055254"/>
      <w:bookmarkStart w:id="1254" w:name="_Toc397616320"/>
      <w:bookmarkStart w:id="1255" w:name="_Toc397689485"/>
      <w:bookmarkStart w:id="1256" w:name="_Toc397690180"/>
      <w:bookmarkStart w:id="1257" w:name="_Toc400467524"/>
      <w:bookmarkStart w:id="1258" w:name="_Toc400975646"/>
      <w:bookmarkStart w:id="1259" w:name="_Toc401673018"/>
      <w:bookmarkStart w:id="1260" w:name="_Toc401750142"/>
      <w:bookmarkStart w:id="1261" w:name="_Toc401819208"/>
      <w:bookmarkStart w:id="1262" w:name="_Toc401819559"/>
      <w:bookmarkStart w:id="1263" w:name="_Toc402523520"/>
      <w:bookmarkStart w:id="1264" w:name="_Toc404874249"/>
      <w:bookmarkStart w:id="1265" w:name="_Toc422301432"/>
      <w:bookmarkStart w:id="1266" w:name="_Toc422488816"/>
      <w:bookmarkStart w:id="1267" w:name="_Toc430778167"/>
      <w:bookmarkStart w:id="1268" w:name="_Toc435719618"/>
      <w:bookmarkStart w:id="1269" w:name="_Toc435773805"/>
      <w:bookmarkStart w:id="1270" w:name="_Toc435781325"/>
      <w:bookmarkStart w:id="1271" w:name="_Toc435800010"/>
      <w:bookmarkStart w:id="1272" w:name="_Toc445547986"/>
      <w:bookmarkStart w:id="1273" w:name="_Toc445803203"/>
      <w:bookmarkStart w:id="1274" w:name="_Toc446669949"/>
      <w:bookmarkStart w:id="1275" w:name="_Toc447019207"/>
      <w:bookmarkStart w:id="1276" w:name="_Toc447547047"/>
      <w:bookmarkStart w:id="1277" w:name="_Toc447725224"/>
      <w:bookmarkStart w:id="1278" w:name="_Toc448217505"/>
      <w:bookmarkStart w:id="1279" w:name="_Toc44849941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7D3885">
        <w:rPr>
          <w:b/>
          <w:sz w:val="24"/>
          <w:szCs w:val="24"/>
        </w:rPr>
        <w:tab/>
        <w:t xml:space="preserve">Рекомендации по </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00F3239A" w:rsidRPr="007D3885">
        <w:rPr>
          <w:b/>
          <w:sz w:val="24"/>
          <w:szCs w:val="24"/>
        </w:rPr>
        <w:t>оказанию услуг</w:t>
      </w:r>
    </w:p>
    <w:p w14:paraId="3A6B4288" w14:textId="14309236" w:rsidR="003B0729" w:rsidRPr="007D3885" w:rsidRDefault="003B0729" w:rsidP="00943964">
      <w:pPr>
        <w:keepNext/>
        <w:keepLines/>
        <w:ind w:firstLine="709"/>
        <w:jc w:val="both"/>
        <w:rPr>
          <w:sz w:val="24"/>
          <w:szCs w:val="24"/>
        </w:rPr>
      </w:pPr>
      <w:r w:rsidRPr="007D3885">
        <w:rPr>
          <w:sz w:val="24"/>
          <w:szCs w:val="24"/>
        </w:rPr>
        <w:t xml:space="preserve">При </w:t>
      </w:r>
      <w:r w:rsidR="00F3239A" w:rsidRPr="007D3885">
        <w:rPr>
          <w:sz w:val="24"/>
          <w:szCs w:val="24"/>
        </w:rPr>
        <w:t>оказании услуг</w:t>
      </w:r>
      <w:r w:rsidRPr="007D3885">
        <w:rPr>
          <w:sz w:val="24"/>
          <w:szCs w:val="24"/>
        </w:rPr>
        <w:t xml:space="preserve"> по мойке дорожного покрытия КДМ двигаются колонной со скоростью 40-50 км/ч. При этом ширина полосы мойки одной КДМ составляет 5,5 -8,5 м.</w:t>
      </w:r>
      <w:r w:rsidR="004D3B2B" w:rsidRPr="007D3885">
        <w:rPr>
          <w:sz w:val="24"/>
          <w:szCs w:val="24"/>
        </w:rPr>
        <w:t xml:space="preserve"> </w:t>
      </w:r>
      <w:r w:rsidRPr="007D3885">
        <w:rPr>
          <w:sz w:val="24"/>
          <w:szCs w:val="24"/>
        </w:rPr>
        <w:t>В зависимости от ширины мойки звено КДМ состоит из:</w:t>
      </w:r>
    </w:p>
    <w:p w14:paraId="3FE43924" w14:textId="77777777" w:rsidR="003B0729" w:rsidRPr="007D3885" w:rsidRDefault="003B0729" w:rsidP="00943964">
      <w:pPr>
        <w:keepNext/>
        <w:keepLines/>
        <w:tabs>
          <w:tab w:val="num" w:pos="1276"/>
        </w:tabs>
        <w:ind w:firstLine="709"/>
        <w:jc w:val="both"/>
        <w:rPr>
          <w:sz w:val="24"/>
          <w:szCs w:val="24"/>
        </w:rPr>
      </w:pPr>
      <w:r w:rsidRPr="007D3885">
        <w:rPr>
          <w:sz w:val="24"/>
          <w:szCs w:val="24"/>
        </w:rPr>
        <w:t xml:space="preserve">2 единиц при 3-х полосах движения в одном направлении (ширина дорожного покрытия 11,25 м). </w:t>
      </w:r>
    </w:p>
    <w:p w14:paraId="3170FCD6" w14:textId="77777777" w:rsidR="003B0729" w:rsidRPr="007D3885" w:rsidRDefault="003B0729" w:rsidP="00943964">
      <w:pPr>
        <w:keepNext/>
        <w:keepLines/>
        <w:tabs>
          <w:tab w:val="num" w:pos="1276"/>
        </w:tabs>
        <w:ind w:firstLine="709"/>
        <w:jc w:val="both"/>
        <w:rPr>
          <w:sz w:val="24"/>
          <w:szCs w:val="24"/>
        </w:rPr>
      </w:pPr>
      <w:r w:rsidRPr="007D3885">
        <w:rPr>
          <w:sz w:val="24"/>
          <w:szCs w:val="24"/>
        </w:rPr>
        <w:t xml:space="preserve">3 единиц при 4-х полосах движения в одном направлении (ширина дорожного покрытия 15,0 м). </w:t>
      </w:r>
    </w:p>
    <w:p w14:paraId="56A060A7" w14:textId="77777777" w:rsidR="003B0729" w:rsidRPr="007D3885" w:rsidRDefault="003B0729" w:rsidP="00943964">
      <w:pPr>
        <w:keepNext/>
        <w:keepLines/>
        <w:ind w:firstLine="709"/>
        <w:jc w:val="both"/>
        <w:rPr>
          <w:sz w:val="24"/>
          <w:szCs w:val="24"/>
        </w:rPr>
      </w:pPr>
      <w:r w:rsidRPr="007D3885">
        <w:rPr>
          <w:sz w:val="24"/>
          <w:szCs w:val="24"/>
        </w:rPr>
        <w:t>При этом первая по ходу движения КДМ движется по левой полосе движения у полосы безопасности, захватывая полосу шириной 2,0 - 2,5 м. Вслед за ней на расстоянии 20-40 м движутся вторая и третья КДМ, осуществляющие мойку дорожного покрытия и захватывая часть уже мытой полосы покрытия шириной 0,3-0,5 м.</w:t>
      </w:r>
    </w:p>
    <w:p w14:paraId="61A8C85F" w14:textId="77777777" w:rsidR="003B0729" w:rsidRPr="007D3885" w:rsidRDefault="003B0729" w:rsidP="00943964">
      <w:pPr>
        <w:tabs>
          <w:tab w:val="left" w:pos="0"/>
        </w:tabs>
        <w:ind w:firstLine="709"/>
        <w:jc w:val="both"/>
        <w:outlineLvl w:val="0"/>
        <w:rPr>
          <w:b/>
          <w:kern w:val="28"/>
          <w:sz w:val="24"/>
          <w:szCs w:val="24"/>
        </w:rPr>
      </w:pPr>
      <w:bookmarkStart w:id="1280" w:name="_Toc258419114"/>
      <w:bookmarkStart w:id="1281" w:name="_Toc258419579"/>
      <w:bookmarkStart w:id="1282" w:name="_Toc258584409"/>
      <w:bookmarkStart w:id="1283" w:name="_Toc260055259"/>
      <w:bookmarkStart w:id="1284" w:name="_Toc397616325"/>
      <w:bookmarkStart w:id="1285" w:name="_Toc397689490"/>
      <w:bookmarkStart w:id="1286" w:name="_Toc397690185"/>
      <w:bookmarkStart w:id="1287" w:name="_Toc400467529"/>
      <w:bookmarkStart w:id="1288" w:name="_Toc400975651"/>
      <w:bookmarkStart w:id="1289" w:name="_Toc401673023"/>
      <w:bookmarkStart w:id="1290" w:name="_Toc401750147"/>
      <w:bookmarkStart w:id="1291" w:name="_Toc401819213"/>
      <w:bookmarkStart w:id="1292" w:name="_Toc401819564"/>
      <w:bookmarkStart w:id="1293" w:name="_Toc402523525"/>
      <w:bookmarkStart w:id="1294" w:name="_Toc404874254"/>
      <w:bookmarkStart w:id="1295" w:name="_Toc422301437"/>
      <w:bookmarkStart w:id="1296" w:name="_Toc422488821"/>
      <w:bookmarkStart w:id="1297" w:name="_Toc430778172"/>
      <w:bookmarkStart w:id="1298" w:name="_Toc435719623"/>
      <w:bookmarkStart w:id="1299" w:name="_Toc435773810"/>
      <w:bookmarkStart w:id="1300" w:name="_Toc435781330"/>
      <w:bookmarkStart w:id="1301" w:name="_Toc435800015"/>
      <w:bookmarkStart w:id="1302" w:name="_Toc445547991"/>
      <w:bookmarkStart w:id="1303" w:name="_Toc445803207"/>
      <w:bookmarkStart w:id="1304" w:name="_Toc446669953"/>
      <w:bookmarkStart w:id="1305" w:name="_Toc447019211"/>
      <w:bookmarkStart w:id="1306" w:name="_Toc447547051"/>
      <w:bookmarkStart w:id="1307" w:name="_Toc447725228"/>
      <w:bookmarkStart w:id="1308" w:name="_Toc448217509"/>
      <w:bookmarkStart w:id="1309" w:name="_Toc448499414"/>
    </w:p>
    <w:p w14:paraId="231BDF52" w14:textId="77777777" w:rsidR="003B0729" w:rsidRPr="007D3885" w:rsidRDefault="003B0729" w:rsidP="00943964">
      <w:pPr>
        <w:tabs>
          <w:tab w:val="left" w:pos="0"/>
        </w:tabs>
        <w:ind w:firstLine="709"/>
        <w:jc w:val="both"/>
        <w:outlineLvl w:val="0"/>
        <w:rPr>
          <w:b/>
          <w:kern w:val="28"/>
          <w:sz w:val="24"/>
          <w:szCs w:val="24"/>
        </w:rPr>
      </w:pPr>
      <w:r w:rsidRPr="007D3885">
        <w:rPr>
          <w:b/>
          <w:kern w:val="28"/>
          <w:sz w:val="24"/>
          <w:szCs w:val="24"/>
        </w:rPr>
        <w:t>ОСНОВНЫЕ ТРЕБОВАНИЯ ПРАВИЛ ТЕХНИКИ БЕЗОПАСНОСТИ И ОХРАНЫ ТРУДА</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7F531B76" w14:textId="02A8532E" w:rsidR="003B0729" w:rsidRPr="007D3885" w:rsidRDefault="003B0729" w:rsidP="00943964">
      <w:pPr>
        <w:ind w:firstLine="709"/>
        <w:jc w:val="both"/>
        <w:rPr>
          <w:sz w:val="24"/>
          <w:szCs w:val="24"/>
        </w:rPr>
      </w:pPr>
      <w:r w:rsidRPr="007D3885">
        <w:rPr>
          <w:sz w:val="24"/>
          <w:szCs w:val="24"/>
        </w:rPr>
        <w:t xml:space="preserve">При </w:t>
      </w:r>
      <w:r w:rsidR="00F3239A" w:rsidRPr="007D3885">
        <w:rPr>
          <w:sz w:val="24"/>
          <w:szCs w:val="24"/>
        </w:rPr>
        <w:t>оказании услуг</w:t>
      </w:r>
      <w:r w:rsidRPr="007D3885">
        <w:rPr>
          <w:sz w:val="24"/>
          <w:szCs w:val="24"/>
        </w:rPr>
        <w:t xml:space="preserve"> по мойке дорожного покрытия </w:t>
      </w:r>
      <w:r w:rsidRPr="007D3885">
        <w:rPr>
          <w:rFonts w:hint="eastAsia"/>
          <w:sz w:val="24"/>
          <w:szCs w:val="24"/>
        </w:rPr>
        <w:t>искусственных</w:t>
      </w:r>
      <w:r w:rsidRPr="007D3885">
        <w:rPr>
          <w:sz w:val="24"/>
          <w:szCs w:val="24"/>
        </w:rPr>
        <w:t xml:space="preserve"> </w:t>
      </w:r>
      <w:r w:rsidRPr="007D3885">
        <w:rPr>
          <w:rFonts w:hint="eastAsia"/>
          <w:sz w:val="24"/>
          <w:szCs w:val="24"/>
        </w:rPr>
        <w:t>сооружений</w:t>
      </w:r>
      <w:r w:rsidRPr="007D3885">
        <w:rPr>
          <w:sz w:val="24"/>
          <w:szCs w:val="24"/>
        </w:rPr>
        <w:t xml:space="preserve"> необходимо соблюдать правила техники безопасности и охраны труда в соответствии с требованиями следующих нормативных документов:</w:t>
      </w:r>
    </w:p>
    <w:p w14:paraId="3251736E" w14:textId="77777777" w:rsidR="003B0729" w:rsidRPr="007D3885" w:rsidRDefault="003B0729" w:rsidP="00943964">
      <w:pPr>
        <w:tabs>
          <w:tab w:val="num" w:pos="567"/>
          <w:tab w:val="left" w:pos="10167"/>
        </w:tabs>
        <w:ind w:firstLine="709"/>
        <w:rPr>
          <w:sz w:val="24"/>
          <w:szCs w:val="24"/>
        </w:rPr>
      </w:pPr>
      <w:r w:rsidRPr="007D3885">
        <w:rPr>
          <w:sz w:val="24"/>
          <w:szCs w:val="24"/>
        </w:rPr>
        <w:tab/>
        <w:t xml:space="preserve">«Правила охраны труда при строительстве, ремонте и содержании автомобильных дорог» М. СоюздорНИИ, 1992 год; </w:t>
      </w:r>
    </w:p>
    <w:p w14:paraId="79C61CA6" w14:textId="77777777" w:rsidR="003B0729" w:rsidRPr="007D3885" w:rsidRDefault="00C7747B" w:rsidP="00943964">
      <w:pPr>
        <w:tabs>
          <w:tab w:val="num" w:pos="851"/>
          <w:tab w:val="left" w:pos="10167"/>
        </w:tabs>
        <w:ind w:firstLine="709"/>
        <w:rPr>
          <w:sz w:val="24"/>
          <w:szCs w:val="24"/>
        </w:rPr>
      </w:pPr>
      <w:r w:rsidRPr="007D3885">
        <w:rPr>
          <w:sz w:val="24"/>
          <w:szCs w:val="24"/>
        </w:rPr>
        <w:t>СП 12-135</w:t>
      </w:r>
      <w:r w:rsidR="003B0729" w:rsidRPr="007D3885">
        <w:rPr>
          <w:sz w:val="24"/>
          <w:szCs w:val="24"/>
        </w:rPr>
        <w:t xml:space="preserve"> «Отраслевые типовые инструкции по охране труда»;</w:t>
      </w:r>
    </w:p>
    <w:p w14:paraId="4045F667" w14:textId="77777777" w:rsidR="003B0729" w:rsidRPr="007D3885" w:rsidRDefault="003B0729" w:rsidP="00943964">
      <w:pPr>
        <w:tabs>
          <w:tab w:val="num" w:pos="567"/>
          <w:tab w:val="left" w:pos="10167"/>
        </w:tabs>
        <w:ind w:firstLine="709"/>
        <w:rPr>
          <w:sz w:val="24"/>
          <w:szCs w:val="24"/>
        </w:rPr>
      </w:pPr>
      <w:r w:rsidRPr="007D3885">
        <w:rPr>
          <w:sz w:val="24"/>
          <w:szCs w:val="24"/>
        </w:rPr>
        <w:t>ОДМ «Пособие по охране труда дорожному мастеру».</w:t>
      </w:r>
    </w:p>
    <w:p w14:paraId="570AAF0C" w14:textId="6C781CF2" w:rsidR="003B0729" w:rsidRPr="007D3885" w:rsidRDefault="003B0729" w:rsidP="00943964">
      <w:pPr>
        <w:ind w:firstLine="709"/>
        <w:jc w:val="both"/>
        <w:rPr>
          <w:sz w:val="24"/>
          <w:szCs w:val="24"/>
        </w:rPr>
      </w:pPr>
      <w:r w:rsidRPr="007D3885">
        <w:rPr>
          <w:sz w:val="24"/>
          <w:szCs w:val="24"/>
        </w:rPr>
        <w:t xml:space="preserve">При </w:t>
      </w:r>
      <w:r w:rsidR="00F3239A" w:rsidRPr="007D3885">
        <w:rPr>
          <w:sz w:val="24"/>
          <w:szCs w:val="24"/>
        </w:rPr>
        <w:t>оказании услуг</w:t>
      </w:r>
      <w:r w:rsidRPr="007D3885">
        <w:rPr>
          <w:sz w:val="24"/>
          <w:szCs w:val="24"/>
        </w:rPr>
        <w:t xml:space="preserve"> по мойке дорожного покрытия места </w:t>
      </w:r>
      <w:r w:rsidR="00F3239A" w:rsidRPr="007D3885">
        <w:rPr>
          <w:sz w:val="24"/>
          <w:szCs w:val="24"/>
        </w:rPr>
        <w:t>услуг</w:t>
      </w:r>
      <w:r w:rsidRPr="007D3885">
        <w:rPr>
          <w:sz w:val="24"/>
          <w:szCs w:val="24"/>
        </w:rPr>
        <w:t xml:space="preserve">т должны быть ограждены в соответствии со схемами, учитывающими краткосрочный характер </w:t>
      </w:r>
      <w:r w:rsidR="00F3239A" w:rsidRPr="007D3885">
        <w:rPr>
          <w:sz w:val="24"/>
          <w:szCs w:val="24"/>
        </w:rPr>
        <w:t>услуг</w:t>
      </w:r>
      <w:r w:rsidRPr="007D3885">
        <w:rPr>
          <w:sz w:val="24"/>
          <w:szCs w:val="24"/>
        </w:rPr>
        <w:t xml:space="preserve"> и составленными </w:t>
      </w:r>
      <w:r w:rsidR="00DA454C" w:rsidRPr="007D3885">
        <w:rPr>
          <w:sz w:val="24"/>
          <w:szCs w:val="24"/>
        </w:rPr>
        <w:t xml:space="preserve">в соответствии с требованиями Договора, Технического Задания, Нормативными Техническими Документами, включая СТО </w:t>
      </w:r>
      <w:r w:rsidR="00C7747B" w:rsidRPr="007D3885">
        <w:rPr>
          <w:sz w:val="24"/>
          <w:szCs w:val="24"/>
        </w:rPr>
        <w:t>АВТОДОР 4.1</w:t>
      </w:r>
      <w:r w:rsidR="00DA454C" w:rsidRPr="007D3885">
        <w:rPr>
          <w:sz w:val="24"/>
          <w:szCs w:val="24"/>
        </w:rPr>
        <w:t xml:space="preserve"> «Ограждение мест производства дорожных работ на автомобильных дорогах Государственной компании «Автодор» (в части, не противор</w:t>
      </w:r>
      <w:r w:rsidR="00C7747B" w:rsidRPr="007D3885">
        <w:rPr>
          <w:sz w:val="24"/>
          <w:szCs w:val="24"/>
        </w:rPr>
        <w:t>ечащей требованиям ГОСТ Р 58350</w:t>
      </w:r>
      <w:r w:rsidR="00DA454C" w:rsidRPr="007D3885">
        <w:rPr>
          <w:sz w:val="24"/>
          <w:szCs w:val="24"/>
        </w:rPr>
        <w:t xml:space="preserve">), не допускаются при </w:t>
      </w:r>
      <w:r w:rsidR="00F3239A"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Pr="007D3885">
        <w:rPr>
          <w:sz w:val="24"/>
          <w:szCs w:val="24"/>
        </w:rPr>
        <w:t>.</w:t>
      </w:r>
    </w:p>
    <w:p w14:paraId="4FEA5333" w14:textId="0EDFAC34" w:rsidR="003B0729" w:rsidRPr="007D3885" w:rsidRDefault="003B0729" w:rsidP="00943964">
      <w:pPr>
        <w:ind w:firstLine="709"/>
        <w:jc w:val="both"/>
        <w:rPr>
          <w:sz w:val="24"/>
          <w:szCs w:val="24"/>
        </w:rPr>
      </w:pPr>
      <w:r w:rsidRPr="007D3885">
        <w:rPr>
          <w:sz w:val="24"/>
          <w:szCs w:val="24"/>
        </w:rPr>
        <w:t xml:space="preserve">В соответствии со схемой обеспечение безопасности места оказания </w:t>
      </w:r>
      <w:r w:rsidR="00F3239A" w:rsidRPr="007D3885">
        <w:rPr>
          <w:sz w:val="24"/>
          <w:szCs w:val="24"/>
        </w:rPr>
        <w:t>услуг</w:t>
      </w:r>
      <w:r w:rsidRPr="007D3885">
        <w:rPr>
          <w:sz w:val="24"/>
          <w:szCs w:val="24"/>
        </w:rPr>
        <w:t xml:space="preserve"> мойка дорожного покрытия </w:t>
      </w:r>
      <w:r w:rsidRPr="007D3885">
        <w:rPr>
          <w:rFonts w:hint="eastAsia"/>
          <w:sz w:val="24"/>
          <w:szCs w:val="24"/>
        </w:rPr>
        <w:t>искусственных</w:t>
      </w:r>
      <w:r w:rsidRPr="007D3885">
        <w:rPr>
          <w:sz w:val="24"/>
          <w:szCs w:val="24"/>
        </w:rPr>
        <w:t xml:space="preserve"> </w:t>
      </w:r>
      <w:r w:rsidRPr="007D3885">
        <w:rPr>
          <w:rFonts w:hint="eastAsia"/>
          <w:sz w:val="24"/>
          <w:szCs w:val="24"/>
        </w:rPr>
        <w:t>сооружений</w:t>
      </w:r>
      <w:r w:rsidRPr="007D3885">
        <w:rPr>
          <w:sz w:val="24"/>
          <w:szCs w:val="24"/>
        </w:rPr>
        <w:t xml:space="preserve"> осуществляется с использованием машины прикрытия.</w:t>
      </w:r>
      <w:bookmarkStart w:id="1310" w:name="_Toc239843281"/>
      <w:bookmarkStart w:id="1311" w:name="_Toc448499419"/>
      <w:bookmarkEnd w:id="1240"/>
    </w:p>
    <w:p w14:paraId="6B869E52" w14:textId="77777777" w:rsidR="003B0729" w:rsidRPr="007D3885" w:rsidRDefault="003B0729" w:rsidP="00B62635">
      <w:pPr>
        <w:pStyle w:val="ae"/>
        <w:numPr>
          <w:ilvl w:val="1"/>
          <w:numId w:val="221"/>
        </w:numPr>
        <w:tabs>
          <w:tab w:val="left" w:pos="567"/>
        </w:tabs>
        <w:ind w:left="0" w:firstLine="709"/>
        <w:jc w:val="both"/>
        <w:rPr>
          <w:b/>
          <w:sz w:val="24"/>
          <w:szCs w:val="24"/>
        </w:rPr>
      </w:pPr>
      <w:bookmarkStart w:id="1312" w:name="_Toc240441248"/>
      <w:bookmarkStart w:id="1313" w:name="_Toc244671486"/>
      <w:bookmarkStart w:id="1314" w:name="_Toc244672323"/>
      <w:bookmarkStart w:id="1315" w:name="_Toc248720269"/>
      <w:bookmarkStart w:id="1316" w:name="_Toc258419143"/>
      <w:bookmarkStart w:id="1317" w:name="_Toc258419608"/>
      <w:bookmarkStart w:id="1318" w:name="_Toc258584438"/>
      <w:bookmarkStart w:id="1319" w:name="_Toc260055288"/>
      <w:bookmarkStart w:id="1320" w:name="_Toc397616351"/>
      <w:bookmarkStart w:id="1321" w:name="_Toc397689516"/>
      <w:bookmarkStart w:id="1322" w:name="_Toc397690211"/>
      <w:bookmarkStart w:id="1323" w:name="_Toc400467555"/>
      <w:bookmarkStart w:id="1324" w:name="_Toc400975667"/>
      <w:bookmarkStart w:id="1325" w:name="_Toc401673027"/>
      <w:bookmarkStart w:id="1326" w:name="_Toc401750151"/>
      <w:bookmarkStart w:id="1327" w:name="_Toc401819217"/>
      <w:bookmarkStart w:id="1328" w:name="_Toc401819568"/>
      <w:bookmarkStart w:id="1329" w:name="_Toc402523529"/>
      <w:bookmarkStart w:id="1330" w:name="_Toc404874260"/>
      <w:bookmarkStart w:id="1331" w:name="_Toc422301443"/>
      <w:bookmarkStart w:id="1332" w:name="_Toc422488827"/>
      <w:bookmarkStart w:id="1333" w:name="_Toc430778178"/>
      <w:bookmarkStart w:id="1334" w:name="_Toc435719629"/>
      <w:bookmarkStart w:id="1335" w:name="_Toc435773816"/>
      <w:bookmarkStart w:id="1336" w:name="_Toc435781336"/>
      <w:bookmarkStart w:id="1337" w:name="_Toc435800021"/>
      <w:bookmarkStart w:id="1338" w:name="_Toc445547997"/>
      <w:bookmarkStart w:id="1339" w:name="_Toc445803213"/>
      <w:bookmarkStart w:id="1340" w:name="_Toc446669959"/>
      <w:bookmarkStart w:id="1341" w:name="_Toc447019217"/>
      <w:bookmarkStart w:id="1342" w:name="_Toc447547057"/>
      <w:bookmarkStart w:id="1343" w:name="_Toc447725234"/>
      <w:bookmarkStart w:id="1344" w:name="_Toc448217515"/>
      <w:bookmarkStart w:id="1345" w:name="_Toc448499420"/>
      <w:bookmarkEnd w:id="1310"/>
      <w:bookmarkEnd w:id="1311"/>
      <w:r w:rsidRPr="007D3885">
        <w:rPr>
          <w:b/>
          <w:sz w:val="24"/>
          <w:szCs w:val="24"/>
        </w:rPr>
        <w:t xml:space="preserve">Очистка технологических проходов (тротуаров) </w:t>
      </w:r>
      <w:r w:rsidRPr="007D3885">
        <w:rPr>
          <w:rFonts w:hint="eastAsia"/>
          <w:b/>
          <w:sz w:val="24"/>
          <w:szCs w:val="24"/>
        </w:rPr>
        <w:t>в</w:t>
      </w:r>
      <w:r w:rsidRPr="007D3885">
        <w:rPr>
          <w:b/>
          <w:sz w:val="24"/>
          <w:szCs w:val="24"/>
        </w:rPr>
        <w:t xml:space="preserve"> </w:t>
      </w:r>
      <w:r w:rsidRPr="007D3885">
        <w:rPr>
          <w:rFonts w:hint="eastAsia"/>
          <w:b/>
          <w:sz w:val="24"/>
          <w:szCs w:val="24"/>
        </w:rPr>
        <w:t>границах</w:t>
      </w:r>
      <w:r w:rsidRPr="007D3885">
        <w:rPr>
          <w:b/>
          <w:sz w:val="24"/>
          <w:szCs w:val="24"/>
        </w:rPr>
        <w:t xml:space="preserve"> </w:t>
      </w:r>
      <w:r w:rsidRPr="007D3885">
        <w:rPr>
          <w:rFonts w:hint="eastAsia"/>
          <w:b/>
          <w:sz w:val="24"/>
          <w:szCs w:val="24"/>
        </w:rPr>
        <w:t>между</w:t>
      </w:r>
      <w:r w:rsidRPr="007D3885">
        <w:rPr>
          <w:b/>
          <w:sz w:val="24"/>
          <w:szCs w:val="24"/>
        </w:rPr>
        <w:t xml:space="preserve"> </w:t>
      </w:r>
      <w:r w:rsidRPr="007D3885">
        <w:rPr>
          <w:rFonts w:hint="eastAsia"/>
          <w:b/>
          <w:sz w:val="24"/>
          <w:szCs w:val="24"/>
        </w:rPr>
        <w:t>барьерным</w:t>
      </w:r>
      <w:r w:rsidRPr="007D3885">
        <w:rPr>
          <w:b/>
          <w:sz w:val="24"/>
          <w:szCs w:val="24"/>
        </w:rPr>
        <w:t xml:space="preserve"> </w:t>
      </w:r>
      <w:r w:rsidRPr="007D3885">
        <w:rPr>
          <w:rFonts w:hint="eastAsia"/>
          <w:b/>
          <w:sz w:val="24"/>
          <w:szCs w:val="24"/>
        </w:rPr>
        <w:t>ограждением</w:t>
      </w:r>
      <w:r w:rsidRPr="007D3885">
        <w:rPr>
          <w:b/>
          <w:sz w:val="24"/>
          <w:szCs w:val="24"/>
        </w:rPr>
        <w:t xml:space="preserve"> и </w:t>
      </w:r>
      <w:r w:rsidR="00066EFA" w:rsidRPr="007D3885">
        <w:rPr>
          <w:rFonts w:hint="eastAsia"/>
          <w:b/>
          <w:sz w:val="24"/>
          <w:szCs w:val="24"/>
        </w:rPr>
        <w:t>акустическим</w:t>
      </w:r>
      <w:r w:rsidRPr="007D3885">
        <w:rPr>
          <w:b/>
          <w:sz w:val="24"/>
          <w:szCs w:val="24"/>
        </w:rPr>
        <w:t xml:space="preserve"> </w:t>
      </w:r>
      <w:r w:rsidRPr="007D3885">
        <w:rPr>
          <w:rFonts w:hint="eastAsia"/>
          <w:b/>
          <w:sz w:val="24"/>
          <w:szCs w:val="24"/>
        </w:rPr>
        <w:t>экраном</w:t>
      </w:r>
      <w:r w:rsidRPr="007D3885">
        <w:rPr>
          <w:b/>
          <w:sz w:val="24"/>
          <w:szCs w:val="24"/>
        </w:rPr>
        <w:t xml:space="preserve"> (перильным ограждением) от наносного грунта и грязи. </w:t>
      </w:r>
    </w:p>
    <w:p w14:paraId="2674A4FB" w14:textId="77777777" w:rsidR="003B0729" w:rsidRPr="007D3885" w:rsidRDefault="003B0729" w:rsidP="00943964">
      <w:pPr>
        <w:ind w:firstLine="709"/>
        <w:jc w:val="both"/>
        <w:rPr>
          <w:b/>
          <w:kern w:val="28"/>
          <w:sz w:val="24"/>
          <w:szCs w:val="24"/>
        </w:rPr>
      </w:pPr>
      <w:r w:rsidRPr="007D3885">
        <w:rPr>
          <w:b/>
          <w:kern w:val="28"/>
          <w:sz w:val="24"/>
          <w:szCs w:val="24"/>
        </w:rPr>
        <w:t>ОБЛАСТЬ ПРИМЕНЕНИЯ</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63E9E7F4" w14:textId="77777777" w:rsidR="003B0729" w:rsidRPr="007D3885" w:rsidRDefault="003B0729" w:rsidP="00943964">
      <w:pPr>
        <w:ind w:firstLine="709"/>
        <w:jc w:val="both"/>
        <w:rPr>
          <w:sz w:val="24"/>
          <w:szCs w:val="24"/>
        </w:rPr>
      </w:pPr>
      <w:r w:rsidRPr="007D3885">
        <w:rPr>
          <w:sz w:val="24"/>
          <w:szCs w:val="24"/>
        </w:rPr>
        <w:t>Технологическая карта регламентирует очистку в границах между барьерным</w:t>
      </w:r>
      <w:r w:rsidR="004D3B2B" w:rsidRPr="007D3885">
        <w:rPr>
          <w:sz w:val="24"/>
          <w:szCs w:val="24"/>
        </w:rPr>
        <w:t xml:space="preserve"> </w:t>
      </w:r>
      <w:r w:rsidRPr="007D3885">
        <w:rPr>
          <w:sz w:val="24"/>
          <w:szCs w:val="24"/>
        </w:rPr>
        <w:t xml:space="preserve"> ограждением и </w:t>
      </w:r>
      <w:r w:rsidR="00066EFA" w:rsidRPr="007D3885">
        <w:rPr>
          <w:sz w:val="24"/>
          <w:szCs w:val="24"/>
        </w:rPr>
        <w:t>акустическим</w:t>
      </w:r>
      <w:r w:rsidRPr="007D3885">
        <w:rPr>
          <w:sz w:val="24"/>
          <w:szCs w:val="24"/>
        </w:rPr>
        <w:t xml:space="preserve"> экраном, разделительной полосы от смета (наносного грунта) вручную с формированием валика на краевой полосе при нормативном содержании в весенне-летне-осенний период автомобильной дороги, находящейся в оперативном управлении ГК «Автодор».</w:t>
      </w:r>
      <w:r w:rsidRPr="007D3885">
        <w:rPr>
          <w:sz w:val="24"/>
          <w:szCs w:val="24"/>
        </w:rPr>
        <w:tab/>
        <w:t xml:space="preserve"> </w:t>
      </w:r>
    </w:p>
    <w:p w14:paraId="1F747361" w14:textId="00DB8B95" w:rsidR="003B0729" w:rsidRPr="007D3885" w:rsidRDefault="003B0729" w:rsidP="00943964">
      <w:pPr>
        <w:ind w:firstLine="709"/>
        <w:jc w:val="both"/>
        <w:rPr>
          <w:sz w:val="24"/>
          <w:szCs w:val="24"/>
        </w:rPr>
      </w:pPr>
      <w:r w:rsidRPr="007D3885">
        <w:rPr>
          <w:sz w:val="24"/>
          <w:szCs w:val="24"/>
        </w:rPr>
        <w:t xml:space="preserve">Карта предназначена для применения в качестве руководства при контроле качества, планировании и </w:t>
      </w:r>
      <w:r w:rsidR="00F3239A" w:rsidRPr="007D3885">
        <w:rPr>
          <w:sz w:val="24"/>
          <w:szCs w:val="24"/>
        </w:rPr>
        <w:t>услугам</w:t>
      </w:r>
      <w:r w:rsidRPr="007D3885">
        <w:rPr>
          <w:sz w:val="24"/>
          <w:szCs w:val="24"/>
        </w:rPr>
        <w:t>, расчете материальных ресурсов и финансовых затрат.</w:t>
      </w:r>
    </w:p>
    <w:p w14:paraId="517B0DC1" w14:textId="77777777" w:rsidR="003B0729" w:rsidRPr="007D3885" w:rsidRDefault="003B0729" w:rsidP="00943964">
      <w:pPr>
        <w:ind w:firstLine="709"/>
        <w:jc w:val="both"/>
        <w:rPr>
          <w:sz w:val="24"/>
          <w:szCs w:val="24"/>
        </w:rPr>
      </w:pPr>
      <w:r w:rsidRPr="007D3885">
        <w:rPr>
          <w:sz w:val="24"/>
          <w:szCs w:val="24"/>
        </w:rPr>
        <w:t xml:space="preserve">Очистка в границах между барьерным ограждением и </w:t>
      </w:r>
      <w:r w:rsidR="00066EFA" w:rsidRPr="007D3885">
        <w:rPr>
          <w:sz w:val="24"/>
          <w:szCs w:val="24"/>
        </w:rPr>
        <w:t>акустическим</w:t>
      </w:r>
      <w:r w:rsidRPr="007D3885">
        <w:rPr>
          <w:sz w:val="24"/>
          <w:szCs w:val="24"/>
        </w:rPr>
        <w:t xml:space="preserve"> экраном, разделительной полосы от смета (наносного грунта) вручную с формированием валика на краевой полосе необходима для улучшения водоотвода с проезжей части, улучшения экологических условий, безопасности движения автотранспорта и придания трассе автомобильных дорог более </w:t>
      </w:r>
      <w:r w:rsidRPr="007D3885">
        <w:rPr>
          <w:sz w:val="24"/>
          <w:szCs w:val="24"/>
        </w:rPr>
        <w:lastRenderedPageBreak/>
        <w:t>эстетичного вида.</w:t>
      </w:r>
    </w:p>
    <w:p w14:paraId="78CB83D2" w14:textId="77777777" w:rsidR="003B0729" w:rsidRPr="007D3885" w:rsidRDefault="003B0729" w:rsidP="00943964">
      <w:pPr>
        <w:ind w:firstLine="709"/>
        <w:jc w:val="both"/>
        <w:rPr>
          <w:sz w:val="24"/>
          <w:szCs w:val="24"/>
        </w:rPr>
      </w:pPr>
      <w:r w:rsidRPr="007D3885">
        <w:rPr>
          <w:sz w:val="24"/>
          <w:szCs w:val="24"/>
        </w:rPr>
        <w:t xml:space="preserve">Очистка в границах между барьерным ограждением и </w:t>
      </w:r>
      <w:r w:rsidR="00066EFA" w:rsidRPr="007D3885">
        <w:rPr>
          <w:sz w:val="24"/>
          <w:szCs w:val="24"/>
        </w:rPr>
        <w:t>акустическим</w:t>
      </w:r>
      <w:r w:rsidRPr="007D3885">
        <w:rPr>
          <w:sz w:val="24"/>
          <w:szCs w:val="24"/>
        </w:rPr>
        <w:t xml:space="preserve"> экраном, разделительной полосы от смета (наносного грунта) вручную с формированием валика на краевой полосе производится на всем протяжении искусственных сооружений</w:t>
      </w:r>
      <w:r w:rsidR="004D3B2B" w:rsidRPr="007D3885">
        <w:rPr>
          <w:sz w:val="24"/>
          <w:szCs w:val="24"/>
        </w:rPr>
        <w:t xml:space="preserve">  </w:t>
      </w:r>
      <w:r w:rsidRPr="007D3885">
        <w:rPr>
          <w:sz w:val="24"/>
          <w:szCs w:val="24"/>
        </w:rPr>
        <w:t>автомобильной дороги, находящейся в оперативном управлении ГК «Автодор», имеющей дорожное ограждение барьерного типа.</w:t>
      </w:r>
    </w:p>
    <w:p w14:paraId="328CFFE8" w14:textId="025906D9" w:rsidR="003B0729" w:rsidRPr="007D3885" w:rsidRDefault="003B0729" w:rsidP="00943964">
      <w:pPr>
        <w:ind w:firstLine="709"/>
        <w:jc w:val="both"/>
        <w:rPr>
          <w:sz w:val="24"/>
          <w:szCs w:val="24"/>
        </w:rPr>
      </w:pPr>
      <w:r w:rsidRPr="007D3885">
        <w:rPr>
          <w:sz w:val="24"/>
          <w:szCs w:val="24"/>
        </w:rPr>
        <w:t xml:space="preserve">Данной технологической картой регламентируется </w:t>
      </w:r>
      <w:r w:rsidR="00F3239A" w:rsidRPr="007D3885">
        <w:rPr>
          <w:sz w:val="24"/>
          <w:szCs w:val="24"/>
        </w:rPr>
        <w:t>услуга</w:t>
      </w:r>
      <w:r w:rsidRPr="007D3885">
        <w:rPr>
          <w:sz w:val="24"/>
          <w:szCs w:val="24"/>
        </w:rPr>
        <w:t xml:space="preserve"> по очистке обочин в границах между барьерным ограждением и </w:t>
      </w:r>
      <w:r w:rsidR="00066EFA" w:rsidRPr="007D3885">
        <w:rPr>
          <w:sz w:val="24"/>
          <w:szCs w:val="24"/>
        </w:rPr>
        <w:t>акустическим</w:t>
      </w:r>
      <w:r w:rsidRPr="007D3885">
        <w:rPr>
          <w:sz w:val="24"/>
          <w:szCs w:val="24"/>
        </w:rPr>
        <w:t xml:space="preserve"> экраном от смета (наносного грунта), включающая следующие технологические операции:</w:t>
      </w:r>
    </w:p>
    <w:p w14:paraId="6642416B" w14:textId="77777777" w:rsidR="003B0729" w:rsidRPr="007D3885" w:rsidRDefault="003B0729" w:rsidP="00943964">
      <w:pPr>
        <w:ind w:firstLine="709"/>
        <w:jc w:val="both"/>
        <w:rPr>
          <w:sz w:val="24"/>
          <w:szCs w:val="24"/>
        </w:rPr>
      </w:pPr>
      <w:r w:rsidRPr="007D3885">
        <w:rPr>
          <w:sz w:val="24"/>
          <w:szCs w:val="24"/>
        </w:rPr>
        <w:t>•</w:t>
      </w:r>
      <w:r w:rsidRPr="007D3885">
        <w:rPr>
          <w:sz w:val="24"/>
          <w:szCs w:val="24"/>
        </w:rPr>
        <w:tab/>
        <w:t xml:space="preserve">очистка в границах между барьерным ограждением и </w:t>
      </w:r>
      <w:r w:rsidR="00066EFA" w:rsidRPr="007D3885">
        <w:rPr>
          <w:sz w:val="24"/>
          <w:szCs w:val="24"/>
        </w:rPr>
        <w:t>акустическим</w:t>
      </w:r>
      <w:r w:rsidRPr="007D3885">
        <w:rPr>
          <w:sz w:val="24"/>
          <w:szCs w:val="24"/>
        </w:rPr>
        <w:t xml:space="preserve"> экраном от</w:t>
      </w:r>
      <w:r w:rsidR="00F912B0" w:rsidRPr="007D3885">
        <w:rPr>
          <w:sz w:val="24"/>
          <w:szCs w:val="24"/>
        </w:rPr>
        <w:t xml:space="preserve"> </w:t>
      </w:r>
      <w:r w:rsidRPr="007D3885">
        <w:rPr>
          <w:sz w:val="24"/>
          <w:szCs w:val="24"/>
        </w:rPr>
        <w:t>смета (наносного грунта) вручную.</w:t>
      </w:r>
    </w:p>
    <w:p w14:paraId="16D4936B" w14:textId="51DBA6A5" w:rsidR="003B0729" w:rsidRPr="007D3885" w:rsidRDefault="003B0729" w:rsidP="00943964">
      <w:pPr>
        <w:ind w:firstLine="709"/>
        <w:jc w:val="both"/>
        <w:rPr>
          <w:sz w:val="24"/>
          <w:szCs w:val="24"/>
        </w:rPr>
      </w:pPr>
      <w:r w:rsidRPr="007D3885">
        <w:rPr>
          <w:sz w:val="24"/>
          <w:szCs w:val="24"/>
        </w:rPr>
        <w:t xml:space="preserve">Очистка в границах между барьерным ограждением и </w:t>
      </w:r>
      <w:r w:rsidR="00066EFA" w:rsidRPr="007D3885">
        <w:rPr>
          <w:sz w:val="24"/>
          <w:szCs w:val="24"/>
        </w:rPr>
        <w:t>акустическим</w:t>
      </w:r>
      <w:r w:rsidRPr="007D3885">
        <w:rPr>
          <w:sz w:val="24"/>
          <w:szCs w:val="24"/>
        </w:rPr>
        <w:t xml:space="preserve"> экраном от</w:t>
      </w:r>
      <w:r w:rsidR="00F912B0" w:rsidRPr="007D3885">
        <w:rPr>
          <w:sz w:val="24"/>
          <w:szCs w:val="24"/>
        </w:rPr>
        <w:t xml:space="preserve"> </w:t>
      </w:r>
      <w:r w:rsidRPr="007D3885">
        <w:rPr>
          <w:sz w:val="24"/>
          <w:szCs w:val="24"/>
        </w:rPr>
        <w:t xml:space="preserve">смета (наносного грунта) производится в весенний период после окончания </w:t>
      </w:r>
      <w:r w:rsidR="00F3239A" w:rsidRPr="007D3885">
        <w:rPr>
          <w:sz w:val="24"/>
          <w:szCs w:val="24"/>
        </w:rPr>
        <w:t>услуг</w:t>
      </w:r>
      <w:r w:rsidRPr="007D3885">
        <w:rPr>
          <w:sz w:val="24"/>
          <w:szCs w:val="24"/>
        </w:rPr>
        <w:t xml:space="preserve"> по ликвидации зимней скользкости, а далее по необходимости по мере скапливания пыли и грязи.</w:t>
      </w:r>
    </w:p>
    <w:p w14:paraId="742838C6" w14:textId="36CDFBEB" w:rsidR="003B0729" w:rsidRPr="007D3885" w:rsidRDefault="003B0729" w:rsidP="00943964">
      <w:pPr>
        <w:ind w:firstLine="709"/>
        <w:jc w:val="both"/>
        <w:rPr>
          <w:i/>
          <w:sz w:val="24"/>
          <w:szCs w:val="24"/>
        </w:rPr>
      </w:pPr>
      <w:bookmarkStart w:id="1346" w:name="_Toc237932317"/>
      <w:bookmarkStart w:id="1347" w:name="_Toc237935798"/>
      <w:bookmarkStart w:id="1348" w:name="_Toc237950413"/>
      <w:bookmarkStart w:id="1349" w:name="_Toc239059461"/>
      <w:bookmarkStart w:id="1350" w:name="_Toc239061330"/>
      <w:bookmarkStart w:id="1351" w:name="_Toc239843283"/>
      <w:bookmarkStart w:id="1352" w:name="_Toc240441249"/>
      <w:bookmarkStart w:id="1353" w:name="_Toc244671487"/>
      <w:bookmarkStart w:id="1354" w:name="_Toc244672324"/>
      <w:bookmarkStart w:id="1355" w:name="_Toc248720270"/>
      <w:bookmarkStart w:id="1356" w:name="_Toc258419144"/>
      <w:bookmarkStart w:id="1357" w:name="_Toc258419609"/>
      <w:bookmarkStart w:id="1358" w:name="_Toc258584439"/>
      <w:bookmarkStart w:id="1359" w:name="_Toc260055289"/>
      <w:bookmarkStart w:id="1360" w:name="_Toc397616352"/>
      <w:bookmarkStart w:id="1361" w:name="_Toc397689517"/>
      <w:bookmarkStart w:id="1362" w:name="_Toc397690212"/>
      <w:bookmarkStart w:id="1363" w:name="_Toc400467556"/>
      <w:bookmarkStart w:id="1364" w:name="_Toc400975668"/>
      <w:bookmarkStart w:id="1365" w:name="_Toc401673028"/>
      <w:bookmarkStart w:id="1366" w:name="_Toc401750152"/>
      <w:bookmarkStart w:id="1367" w:name="_Toc401819218"/>
      <w:bookmarkStart w:id="1368" w:name="_Toc401819569"/>
      <w:bookmarkStart w:id="1369" w:name="_Toc402523530"/>
      <w:bookmarkStart w:id="1370" w:name="_Toc404874261"/>
      <w:bookmarkStart w:id="1371" w:name="_Toc422301444"/>
      <w:bookmarkStart w:id="1372" w:name="_Toc422488828"/>
      <w:bookmarkStart w:id="1373" w:name="_Toc430778179"/>
      <w:bookmarkStart w:id="1374" w:name="_Toc435719630"/>
      <w:bookmarkStart w:id="1375" w:name="_Toc435773817"/>
      <w:bookmarkStart w:id="1376" w:name="_Toc435781337"/>
      <w:bookmarkStart w:id="1377" w:name="_Toc435800022"/>
      <w:bookmarkStart w:id="1378" w:name="_Toc445547998"/>
      <w:bookmarkStart w:id="1379" w:name="_Toc445803214"/>
      <w:bookmarkStart w:id="1380" w:name="_Toc446669960"/>
      <w:bookmarkStart w:id="1381" w:name="_Toc447019218"/>
      <w:bookmarkStart w:id="1382" w:name="_Toc447547058"/>
      <w:bookmarkStart w:id="1383" w:name="_Toc447725235"/>
      <w:bookmarkStart w:id="1384" w:name="_Toc448217516"/>
      <w:bookmarkStart w:id="1385" w:name="_Toc448499421"/>
      <w:r w:rsidRPr="007D3885">
        <w:rPr>
          <w:b/>
          <w:sz w:val="24"/>
          <w:szCs w:val="24"/>
        </w:rPr>
        <w:t xml:space="preserve">ТЕХНОЛОГИЯ И ОРГАНИЗАЦИЯ </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00F3239A" w:rsidRPr="007D3885">
        <w:rPr>
          <w:b/>
          <w:sz w:val="24"/>
          <w:szCs w:val="24"/>
        </w:rPr>
        <w:t>УСЛУГ</w:t>
      </w:r>
    </w:p>
    <w:p w14:paraId="4616FA04" w14:textId="4E73E238" w:rsidR="003B0729" w:rsidRPr="007D3885" w:rsidRDefault="003B0729" w:rsidP="00943964">
      <w:pPr>
        <w:ind w:firstLine="709"/>
        <w:jc w:val="both"/>
        <w:rPr>
          <w:b/>
          <w:sz w:val="24"/>
          <w:szCs w:val="24"/>
          <w:lang w:val="x-none"/>
        </w:rPr>
      </w:pPr>
      <w:bookmarkStart w:id="1386" w:name="_Toc402523531"/>
      <w:bookmarkStart w:id="1387" w:name="_Toc404874262"/>
      <w:bookmarkStart w:id="1388" w:name="_Toc422301445"/>
      <w:bookmarkStart w:id="1389" w:name="_Toc422488829"/>
      <w:bookmarkStart w:id="1390" w:name="_Toc430777584"/>
      <w:bookmarkStart w:id="1391" w:name="_Toc430778180"/>
      <w:bookmarkStart w:id="1392" w:name="_Toc435719631"/>
      <w:bookmarkStart w:id="1393" w:name="_Toc435773818"/>
      <w:bookmarkStart w:id="1394" w:name="_Toc435781338"/>
      <w:bookmarkStart w:id="1395" w:name="_Toc435800023"/>
      <w:bookmarkStart w:id="1396" w:name="_Toc445547345"/>
      <w:bookmarkStart w:id="1397" w:name="_Toc445547999"/>
      <w:bookmarkStart w:id="1398" w:name="_Toc445803215"/>
      <w:bookmarkStart w:id="1399" w:name="_Toc446669293"/>
      <w:bookmarkStart w:id="1400" w:name="_Toc446669961"/>
      <w:bookmarkStart w:id="1401" w:name="_Toc447018542"/>
      <w:bookmarkStart w:id="1402" w:name="_Toc447019219"/>
      <w:bookmarkStart w:id="1403" w:name="_Toc447547059"/>
      <w:bookmarkStart w:id="1404" w:name="_Toc447725236"/>
      <w:bookmarkStart w:id="1405" w:name="_Toc448216726"/>
      <w:bookmarkStart w:id="1406" w:name="_Toc448217517"/>
      <w:bookmarkStart w:id="1407" w:name="_Toc448499422"/>
      <w:bookmarkStart w:id="1408" w:name="_Toc402523532"/>
      <w:bookmarkStart w:id="1409" w:name="_Toc404874263"/>
      <w:bookmarkStart w:id="1410" w:name="_Toc422301446"/>
      <w:bookmarkStart w:id="1411" w:name="_Toc422488830"/>
      <w:bookmarkStart w:id="1412" w:name="_Toc430777585"/>
      <w:bookmarkStart w:id="1413" w:name="_Toc430778181"/>
      <w:bookmarkStart w:id="1414" w:name="_Toc435719632"/>
      <w:bookmarkStart w:id="1415" w:name="_Toc435773819"/>
      <w:bookmarkStart w:id="1416" w:name="_Toc435781339"/>
      <w:bookmarkStart w:id="1417" w:name="_Toc435800024"/>
      <w:bookmarkStart w:id="1418" w:name="_Toc445547346"/>
      <w:bookmarkStart w:id="1419" w:name="_Toc445548000"/>
      <w:bookmarkStart w:id="1420" w:name="_Toc445803216"/>
      <w:bookmarkStart w:id="1421" w:name="_Toc446669294"/>
      <w:bookmarkStart w:id="1422" w:name="_Toc446669962"/>
      <w:bookmarkStart w:id="1423" w:name="_Toc447018543"/>
      <w:bookmarkStart w:id="1424" w:name="_Toc447019220"/>
      <w:bookmarkStart w:id="1425" w:name="_Toc447547060"/>
      <w:bookmarkStart w:id="1426" w:name="_Toc447725237"/>
      <w:bookmarkStart w:id="1427" w:name="_Toc448216727"/>
      <w:bookmarkStart w:id="1428" w:name="_Toc448217518"/>
      <w:bookmarkStart w:id="1429" w:name="_Toc448499423"/>
      <w:bookmarkStart w:id="1430" w:name="_Toc237935799"/>
      <w:bookmarkStart w:id="1431" w:name="_Toc237950414"/>
      <w:bookmarkStart w:id="1432" w:name="_Toc239059462"/>
      <w:bookmarkStart w:id="1433" w:name="_Toc239061331"/>
      <w:bookmarkStart w:id="1434" w:name="_Toc239843284"/>
      <w:bookmarkStart w:id="1435" w:name="_Toc240441250"/>
      <w:bookmarkStart w:id="1436" w:name="_Toc244671488"/>
      <w:bookmarkStart w:id="1437" w:name="_Toc244672325"/>
      <w:bookmarkStart w:id="1438" w:name="_Toc248720271"/>
      <w:bookmarkStart w:id="1439" w:name="_Toc258419145"/>
      <w:bookmarkStart w:id="1440" w:name="_Toc258419610"/>
      <w:bookmarkStart w:id="1441" w:name="_Toc258584440"/>
      <w:bookmarkStart w:id="1442" w:name="_Toc260055290"/>
      <w:bookmarkStart w:id="1443" w:name="_Toc397616353"/>
      <w:bookmarkStart w:id="1444" w:name="_Toc397689518"/>
      <w:bookmarkStart w:id="1445" w:name="_Toc397690213"/>
      <w:bookmarkStart w:id="1446" w:name="_Toc400467557"/>
      <w:bookmarkStart w:id="1447" w:name="_Toc400975669"/>
      <w:bookmarkStart w:id="1448" w:name="_Toc401673029"/>
      <w:bookmarkStart w:id="1449" w:name="_Toc401750153"/>
      <w:bookmarkStart w:id="1450" w:name="_Toc401819219"/>
      <w:bookmarkStart w:id="1451" w:name="_Toc401819570"/>
      <w:bookmarkStart w:id="1452" w:name="_Toc402523533"/>
      <w:bookmarkStart w:id="1453" w:name="_Toc404874264"/>
      <w:bookmarkStart w:id="1454" w:name="_Toc422301447"/>
      <w:bookmarkStart w:id="1455" w:name="_Toc422488831"/>
      <w:bookmarkStart w:id="1456" w:name="_Toc430778182"/>
      <w:bookmarkStart w:id="1457" w:name="_Toc435719633"/>
      <w:bookmarkStart w:id="1458" w:name="_Toc435773820"/>
      <w:bookmarkStart w:id="1459" w:name="_Toc435781340"/>
      <w:bookmarkStart w:id="1460" w:name="_Toc435800025"/>
      <w:bookmarkStart w:id="1461" w:name="_Toc445548001"/>
      <w:bookmarkStart w:id="1462" w:name="_Toc445803217"/>
      <w:bookmarkStart w:id="1463" w:name="_Toc446669963"/>
      <w:bookmarkStart w:id="1464" w:name="_Toc447019221"/>
      <w:bookmarkStart w:id="1465" w:name="_Toc447547061"/>
      <w:bookmarkStart w:id="1466" w:name="_Toc447725238"/>
      <w:bookmarkStart w:id="1467" w:name="_Toc448217519"/>
      <w:bookmarkStart w:id="1468" w:name="_Toc448499424"/>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sidRPr="007D3885">
        <w:rPr>
          <w:b/>
          <w:sz w:val="24"/>
          <w:szCs w:val="24"/>
          <w:lang w:val="x-none"/>
        </w:rPr>
        <w:t xml:space="preserve">Требования к технологии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00F3239A" w:rsidRPr="007D3885">
        <w:rPr>
          <w:b/>
          <w:sz w:val="24"/>
          <w:szCs w:val="24"/>
        </w:rPr>
        <w:t>услуг</w:t>
      </w:r>
      <w:r w:rsidRPr="007D3885">
        <w:rPr>
          <w:b/>
          <w:sz w:val="24"/>
          <w:szCs w:val="24"/>
        </w:rPr>
        <w:t>т</w:t>
      </w:r>
    </w:p>
    <w:p w14:paraId="7A824F7B" w14:textId="77777777" w:rsidR="00B60246" w:rsidRPr="007D3885" w:rsidRDefault="00B60246" w:rsidP="00943964">
      <w:pPr>
        <w:ind w:firstLine="709"/>
        <w:jc w:val="both"/>
        <w:rPr>
          <w:sz w:val="24"/>
          <w:szCs w:val="24"/>
        </w:rPr>
      </w:pPr>
      <w:bookmarkStart w:id="1469" w:name="_Toc237935800"/>
      <w:bookmarkStart w:id="1470" w:name="_Toc237950415"/>
      <w:bookmarkStart w:id="1471" w:name="_Toc239059463"/>
      <w:bookmarkStart w:id="1472" w:name="_Toc239061332"/>
      <w:bookmarkStart w:id="1473" w:name="_Toc239843285"/>
      <w:bookmarkStart w:id="1474" w:name="_Toc240441251"/>
      <w:bookmarkStart w:id="1475" w:name="_Toc244671489"/>
      <w:bookmarkStart w:id="1476" w:name="_Toc244672326"/>
      <w:bookmarkStart w:id="1477" w:name="_Toc248720272"/>
      <w:bookmarkStart w:id="1478" w:name="_Toc258419146"/>
      <w:bookmarkStart w:id="1479" w:name="_Toc258419611"/>
      <w:bookmarkStart w:id="1480" w:name="_Toc258584441"/>
      <w:bookmarkStart w:id="1481" w:name="_Toc260055291"/>
      <w:bookmarkStart w:id="1482" w:name="_Toc397616354"/>
      <w:bookmarkStart w:id="1483" w:name="_Toc397689519"/>
      <w:bookmarkStart w:id="1484" w:name="_Toc397690214"/>
      <w:bookmarkStart w:id="1485" w:name="_Toc400467558"/>
      <w:bookmarkStart w:id="1486" w:name="_Toc400975670"/>
      <w:bookmarkStart w:id="1487" w:name="_Toc401673030"/>
      <w:bookmarkStart w:id="1488" w:name="_Toc401750154"/>
      <w:bookmarkStart w:id="1489" w:name="_Toc401819220"/>
      <w:bookmarkStart w:id="1490" w:name="_Toc401819571"/>
      <w:bookmarkStart w:id="1491" w:name="_Toc402523534"/>
      <w:bookmarkStart w:id="1492" w:name="_Toc404874265"/>
      <w:bookmarkStart w:id="1493" w:name="_Toc422301448"/>
      <w:bookmarkStart w:id="1494" w:name="_Toc422488832"/>
      <w:bookmarkStart w:id="1495" w:name="_Toc430778183"/>
      <w:bookmarkStart w:id="1496" w:name="_Toc435719634"/>
      <w:bookmarkStart w:id="1497" w:name="_Toc435773821"/>
      <w:bookmarkStart w:id="1498" w:name="_Toc435781341"/>
      <w:bookmarkStart w:id="1499" w:name="_Toc435800026"/>
      <w:bookmarkStart w:id="1500" w:name="_Toc445548002"/>
      <w:bookmarkStart w:id="1501" w:name="_Toc445803218"/>
      <w:bookmarkStart w:id="1502" w:name="_Toc446669964"/>
      <w:bookmarkStart w:id="1503" w:name="_Toc447019222"/>
      <w:bookmarkStart w:id="1504" w:name="_Toc447547062"/>
      <w:bookmarkStart w:id="1505" w:name="_Toc447725239"/>
      <w:bookmarkStart w:id="1506" w:name="_Toc448217520"/>
      <w:bookmarkStart w:id="1507" w:name="_Toc448499425"/>
      <w:r w:rsidRPr="007D3885">
        <w:rPr>
          <w:sz w:val="24"/>
          <w:szCs w:val="24"/>
        </w:rPr>
        <w:t>Используемые машины, оборудование и инвентарь: лопата и метла, ма</w:t>
      </w:r>
      <w:r w:rsidRPr="007D3885">
        <w:rPr>
          <w:bCs/>
          <w:sz w:val="24"/>
          <w:szCs w:val="24"/>
        </w:rPr>
        <w:t>шина дорожной службы</w:t>
      </w:r>
      <w:r w:rsidRPr="007D3885">
        <w:rPr>
          <w:sz w:val="24"/>
          <w:szCs w:val="24"/>
        </w:rPr>
        <w:t xml:space="preserve"> </w:t>
      </w:r>
      <w:bookmarkStart w:id="1508" w:name="_Toc237935801"/>
      <w:bookmarkStart w:id="1509" w:name="_Toc237950416"/>
      <w:bookmarkStart w:id="1510" w:name="_Toc239059464"/>
      <w:bookmarkStart w:id="1511" w:name="_Toc239061333"/>
      <w:bookmarkStart w:id="1512" w:name="_Toc239843286"/>
      <w:bookmarkStart w:id="1513" w:name="_Toc240441252"/>
      <w:bookmarkStart w:id="1514" w:name="_Toc244671490"/>
      <w:bookmarkStart w:id="1515" w:name="_Toc244672327"/>
      <w:bookmarkStart w:id="1516" w:name="_Toc248720273"/>
      <w:bookmarkStart w:id="1517" w:name="_Toc258419147"/>
      <w:bookmarkStart w:id="1518" w:name="_Toc258419612"/>
      <w:bookmarkStart w:id="1519" w:name="_Toc258584442"/>
      <w:bookmarkStart w:id="1520" w:name="_Toc260055292"/>
      <w:bookmarkStart w:id="1521" w:name="_Toc397616355"/>
      <w:bookmarkStart w:id="1522" w:name="_Toc397689520"/>
      <w:bookmarkStart w:id="1523" w:name="_Toc397690215"/>
      <w:bookmarkStart w:id="1524" w:name="_Toc400467559"/>
      <w:bookmarkStart w:id="1525" w:name="_Toc400975671"/>
      <w:bookmarkStart w:id="1526" w:name="_Toc401673031"/>
      <w:bookmarkStart w:id="1527" w:name="_Toc401750155"/>
      <w:bookmarkStart w:id="1528" w:name="_Toc401819221"/>
      <w:bookmarkStart w:id="1529" w:name="_Toc401819572"/>
      <w:bookmarkStart w:id="1530" w:name="_Toc402523535"/>
      <w:bookmarkStart w:id="1531" w:name="_Toc404874266"/>
      <w:bookmarkStart w:id="1532" w:name="_Toc422301449"/>
      <w:bookmarkStart w:id="1533" w:name="_Toc422488833"/>
      <w:bookmarkStart w:id="1534" w:name="_Toc430778184"/>
      <w:bookmarkStart w:id="1535" w:name="_Toc435719635"/>
      <w:bookmarkStart w:id="1536" w:name="_Toc435773822"/>
      <w:bookmarkStart w:id="1537" w:name="_Toc435781342"/>
      <w:bookmarkStart w:id="1538" w:name="_Toc435800027"/>
      <w:bookmarkStart w:id="1539" w:name="_Toc445548003"/>
      <w:bookmarkStart w:id="1540" w:name="_Toc445803220"/>
      <w:bookmarkStart w:id="1541" w:name="_Toc446669965"/>
      <w:bookmarkStart w:id="1542" w:name="_Toc447019223"/>
      <w:bookmarkStart w:id="1543" w:name="_Toc447547063"/>
      <w:bookmarkStart w:id="1544" w:name="_Toc447725240"/>
      <w:bookmarkStart w:id="1545" w:name="_Toc448217521"/>
      <w:bookmarkStart w:id="1546" w:name="_Toc448499426"/>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74300E54" w14:textId="05D5DAE2" w:rsidR="003B0729" w:rsidRPr="007D3885" w:rsidRDefault="003B0729" w:rsidP="00943964">
      <w:pPr>
        <w:ind w:firstLine="709"/>
        <w:jc w:val="both"/>
        <w:rPr>
          <w:b/>
          <w:sz w:val="24"/>
          <w:szCs w:val="24"/>
        </w:rPr>
      </w:pPr>
      <w:r w:rsidRPr="007D3885">
        <w:rPr>
          <w:b/>
          <w:sz w:val="24"/>
          <w:szCs w:val="24"/>
        </w:rPr>
        <w:t xml:space="preserve">Рекомендации по </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00F3239A" w:rsidRPr="007D3885">
        <w:rPr>
          <w:b/>
          <w:sz w:val="24"/>
          <w:szCs w:val="24"/>
        </w:rPr>
        <w:t>услугам</w:t>
      </w:r>
    </w:p>
    <w:p w14:paraId="72A2950A" w14:textId="50AEC813" w:rsidR="003B0729" w:rsidRPr="007D3885" w:rsidRDefault="003B0729" w:rsidP="00943964">
      <w:pPr>
        <w:ind w:firstLine="709"/>
        <w:jc w:val="both"/>
        <w:rPr>
          <w:sz w:val="24"/>
          <w:szCs w:val="24"/>
        </w:rPr>
      </w:pPr>
      <w:r w:rsidRPr="007D3885">
        <w:rPr>
          <w:sz w:val="24"/>
          <w:szCs w:val="24"/>
        </w:rPr>
        <w:t xml:space="preserve">При </w:t>
      </w:r>
      <w:r w:rsidR="00F3239A" w:rsidRPr="007D3885">
        <w:rPr>
          <w:sz w:val="24"/>
          <w:szCs w:val="24"/>
        </w:rPr>
        <w:t>оказании услуг</w:t>
      </w:r>
      <w:r w:rsidRPr="007D3885">
        <w:rPr>
          <w:sz w:val="24"/>
          <w:szCs w:val="24"/>
        </w:rPr>
        <w:t xml:space="preserve"> см</w:t>
      </w:r>
      <w:r w:rsidR="00F3239A" w:rsidRPr="007D3885">
        <w:rPr>
          <w:sz w:val="24"/>
          <w:szCs w:val="24"/>
        </w:rPr>
        <w:t>ё</w:t>
      </w:r>
      <w:r w:rsidRPr="007D3885">
        <w:rPr>
          <w:sz w:val="24"/>
          <w:szCs w:val="24"/>
        </w:rPr>
        <w:t xml:space="preserve">т (наносной грунт) собирается вручную рабочими в границах между барьерным ограждением и </w:t>
      </w:r>
      <w:r w:rsidR="00066EFA" w:rsidRPr="007D3885">
        <w:rPr>
          <w:sz w:val="24"/>
          <w:szCs w:val="24"/>
        </w:rPr>
        <w:t>акустическим</w:t>
      </w:r>
      <w:r w:rsidRPr="007D3885">
        <w:rPr>
          <w:sz w:val="24"/>
          <w:szCs w:val="24"/>
        </w:rPr>
        <w:t xml:space="preserve"> экраном и разделительной полосы с формированием валика на краевой полосе и полосе безопасности у разделительной полосы. В дальнейшем валик из собранного наносного грунта убирается прицепными подметальными машинами или вакуумными подметально-уборочными машинами при очистке покрытия части обочин и краевой полосы безопасности с увлажнением, и вывозится на площадки складирования для последующей утилизации. Более детально технология очистки от мусора и смета обочин и краевой полосы безопасности, укрепленных асфальтобетоном, представлена ниже в технологической карте на механизированную очистку от грязи покрытия краевой полосы обочин и полосы безопасности, укрепленных асфальтобетоном.</w:t>
      </w:r>
      <w:bookmarkStart w:id="1547" w:name="_Toc258419151"/>
      <w:bookmarkStart w:id="1548" w:name="_Toc258419616"/>
      <w:bookmarkStart w:id="1549" w:name="_Toc258584446"/>
      <w:bookmarkStart w:id="1550" w:name="_Toc260055296"/>
      <w:bookmarkStart w:id="1551" w:name="_Toc397616359"/>
      <w:bookmarkStart w:id="1552" w:name="_Toc397689524"/>
      <w:bookmarkStart w:id="1553" w:name="_Toc397690219"/>
      <w:bookmarkStart w:id="1554" w:name="_Toc400467563"/>
      <w:bookmarkStart w:id="1555" w:name="_Toc400975675"/>
      <w:bookmarkStart w:id="1556" w:name="_Toc401673035"/>
      <w:bookmarkStart w:id="1557" w:name="_Toc401750159"/>
      <w:bookmarkStart w:id="1558" w:name="_Toc401819225"/>
      <w:bookmarkStart w:id="1559" w:name="_Toc401819576"/>
      <w:bookmarkStart w:id="1560" w:name="_Toc402523540"/>
      <w:bookmarkStart w:id="1561" w:name="_Toc404874271"/>
      <w:bookmarkStart w:id="1562" w:name="_Toc422301454"/>
      <w:bookmarkStart w:id="1563" w:name="_Toc422488838"/>
      <w:bookmarkStart w:id="1564" w:name="_Toc430778189"/>
      <w:bookmarkStart w:id="1565" w:name="_Toc435719640"/>
      <w:bookmarkStart w:id="1566" w:name="_Toc435773827"/>
      <w:bookmarkStart w:id="1567" w:name="_Toc435781347"/>
      <w:bookmarkStart w:id="1568" w:name="_Toc435800032"/>
      <w:bookmarkStart w:id="1569" w:name="_Toc445548008"/>
      <w:bookmarkStart w:id="1570" w:name="_Toc445803225"/>
      <w:bookmarkStart w:id="1571" w:name="_Toc446669970"/>
      <w:bookmarkStart w:id="1572" w:name="_Toc447019228"/>
      <w:bookmarkStart w:id="1573" w:name="_Toc447547068"/>
      <w:bookmarkStart w:id="1574" w:name="_Toc447725245"/>
      <w:bookmarkStart w:id="1575" w:name="_Toc448217526"/>
      <w:bookmarkStart w:id="1576" w:name="_Toc448499431"/>
    </w:p>
    <w:p w14:paraId="623C8975" w14:textId="77777777" w:rsidR="003B0729" w:rsidRPr="007D3885" w:rsidRDefault="003B0729" w:rsidP="00943964">
      <w:pPr>
        <w:ind w:firstLine="709"/>
        <w:jc w:val="both"/>
        <w:rPr>
          <w:sz w:val="24"/>
          <w:szCs w:val="24"/>
        </w:rPr>
      </w:pPr>
      <w:r w:rsidRPr="007D3885">
        <w:rPr>
          <w:b/>
          <w:kern w:val="28"/>
          <w:sz w:val="24"/>
          <w:szCs w:val="24"/>
        </w:rPr>
        <w:t>ОСНОВНЫЕ ТРЕБОВАНИЯ ПРАВИЛ ТЕХНИКИ БЕЗОПАСНОСТИ И ОХРАНЫ ТРУДА</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14:paraId="47722BD7" w14:textId="13915285" w:rsidR="003B0729" w:rsidRPr="007D3885" w:rsidRDefault="003B0729" w:rsidP="00943964">
      <w:pPr>
        <w:ind w:firstLine="709"/>
        <w:jc w:val="both"/>
        <w:rPr>
          <w:sz w:val="24"/>
          <w:szCs w:val="24"/>
        </w:rPr>
      </w:pPr>
      <w:r w:rsidRPr="007D3885">
        <w:rPr>
          <w:sz w:val="24"/>
          <w:szCs w:val="24"/>
        </w:rPr>
        <w:t xml:space="preserve">При </w:t>
      </w:r>
      <w:r w:rsidR="00F3239A" w:rsidRPr="007D3885">
        <w:rPr>
          <w:sz w:val="24"/>
          <w:szCs w:val="24"/>
        </w:rPr>
        <w:t>оказании услуг</w:t>
      </w:r>
      <w:r w:rsidRPr="007D3885">
        <w:rPr>
          <w:sz w:val="24"/>
          <w:szCs w:val="24"/>
        </w:rPr>
        <w:t xml:space="preserve"> по очистке обочин в границах между барьерным ограждением и </w:t>
      </w:r>
      <w:r w:rsidR="00066EFA" w:rsidRPr="007D3885">
        <w:rPr>
          <w:sz w:val="24"/>
          <w:szCs w:val="24"/>
        </w:rPr>
        <w:t>акустическим</w:t>
      </w:r>
      <w:r w:rsidRPr="007D3885">
        <w:rPr>
          <w:sz w:val="24"/>
          <w:szCs w:val="24"/>
        </w:rPr>
        <w:t xml:space="preserve"> экраном, разделительной полосы от см</w:t>
      </w:r>
      <w:r w:rsidR="00F3239A" w:rsidRPr="007D3885">
        <w:rPr>
          <w:sz w:val="24"/>
          <w:szCs w:val="24"/>
        </w:rPr>
        <w:t>ё</w:t>
      </w:r>
      <w:r w:rsidRPr="007D3885">
        <w:rPr>
          <w:sz w:val="24"/>
          <w:szCs w:val="24"/>
        </w:rPr>
        <w:t>та (наносного грунта) необходимо соблюдать правила техники безопасности и охраны труда в соответствии с требованиями следующих нормативных документов:</w:t>
      </w:r>
    </w:p>
    <w:p w14:paraId="0208A4E3" w14:textId="77777777" w:rsidR="003B0729" w:rsidRPr="007D3885" w:rsidRDefault="003B0729" w:rsidP="00943964">
      <w:pPr>
        <w:ind w:firstLine="709"/>
        <w:jc w:val="both"/>
        <w:rPr>
          <w:sz w:val="24"/>
          <w:szCs w:val="24"/>
        </w:rPr>
      </w:pPr>
      <w:r w:rsidRPr="007D3885">
        <w:rPr>
          <w:sz w:val="24"/>
          <w:szCs w:val="24"/>
        </w:rPr>
        <w:t xml:space="preserve">«Правила охраны труда при строительстве, ремонте и содержании автомобильных дорог» М. СоюздорНИИ, 1992 год; </w:t>
      </w:r>
    </w:p>
    <w:p w14:paraId="20AA3A69" w14:textId="77777777" w:rsidR="003B0729" w:rsidRPr="007D3885" w:rsidRDefault="003B0729" w:rsidP="00943964">
      <w:pPr>
        <w:ind w:firstLine="709"/>
        <w:jc w:val="both"/>
        <w:rPr>
          <w:sz w:val="24"/>
          <w:szCs w:val="24"/>
        </w:rPr>
      </w:pPr>
      <w:r w:rsidRPr="007D3885">
        <w:rPr>
          <w:sz w:val="24"/>
          <w:szCs w:val="24"/>
        </w:rPr>
        <w:t>СП 12-135-2003 «Отраслевые типовые инструкции по охране труда»;</w:t>
      </w:r>
    </w:p>
    <w:p w14:paraId="3D8F8C7D" w14:textId="77777777" w:rsidR="003B0729" w:rsidRPr="007D3885" w:rsidRDefault="003B0729" w:rsidP="00943964">
      <w:pPr>
        <w:ind w:firstLine="709"/>
        <w:jc w:val="both"/>
        <w:rPr>
          <w:sz w:val="24"/>
          <w:szCs w:val="24"/>
        </w:rPr>
      </w:pPr>
      <w:r w:rsidRPr="007D3885">
        <w:rPr>
          <w:sz w:val="24"/>
          <w:szCs w:val="24"/>
        </w:rPr>
        <w:t>ОДМ «Пособие по охране труда дорожному мастеру».</w:t>
      </w:r>
    </w:p>
    <w:p w14:paraId="470D66AF" w14:textId="671E9D5F" w:rsidR="003B0729" w:rsidRPr="007D3885" w:rsidRDefault="00F3239A" w:rsidP="00943964">
      <w:pPr>
        <w:ind w:firstLine="709"/>
        <w:jc w:val="both"/>
        <w:rPr>
          <w:sz w:val="24"/>
          <w:szCs w:val="24"/>
        </w:rPr>
      </w:pPr>
      <w:r w:rsidRPr="007D3885">
        <w:rPr>
          <w:sz w:val="24"/>
          <w:szCs w:val="24"/>
        </w:rPr>
        <w:t>Услуга</w:t>
      </w:r>
      <w:r w:rsidR="003B0729" w:rsidRPr="007D3885">
        <w:rPr>
          <w:sz w:val="24"/>
          <w:szCs w:val="24"/>
        </w:rPr>
        <w:t xml:space="preserve"> по очистке обочин в границах между барьерным ограждением и </w:t>
      </w:r>
      <w:r w:rsidR="00066EFA" w:rsidRPr="007D3885">
        <w:rPr>
          <w:sz w:val="24"/>
          <w:szCs w:val="24"/>
        </w:rPr>
        <w:t>акустическим</w:t>
      </w:r>
      <w:r w:rsidR="003B0729" w:rsidRPr="007D3885">
        <w:rPr>
          <w:sz w:val="24"/>
          <w:szCs w:val="24"/>
        </w:rPr>
        <w:t xml:space="preserve"> экраном, разделительной полосы от смета (наносного грунта) вручную должно осуществляться </w:t>
      </w:r>
      <w:r w:rsidR="00DA454C" w:rsidRPr="007D3885">
        <w:rPr>
          <w:sz w:val="24"/>
          <w:szCs w:val="24"/>
        </w:rPr>
        <w:t>в соответствии с требованиями Договора, Технического Задания, Нормативными Техническими Докум</w:t>
      </w:r>
      <w:r w:rsidR="00C7747B" w:rsidRPr="007D3885">
        <w:rPr>
          <w:sz w:val="24"/>
          <w:szCs w:val="24"/>
        </w:rPr>
        <w:t>ентами, включая СТО АВТОДОР 4.1</w:t>
      </w:r>
      <w:r w:rsidR="00DA454C" w:rsidRPr="007D3885">
        <w:rPr>
          <w:sz w:val="24"/>
          <w:szCs w:val="24"/>
        </w:rPr>
        <w:t xml:space="preserve"> «Ограждение мест производства дорожных работ на автомобильных дорогах Государственной компании «Автодор» (в части, не противор</w:t>
      </w:r>
      <w:r w:rsidR="00C7747B" w:rsidRPr="007D3885">
        <w:rPr>
          <w:sz w:val="24"/>
          <w:szCs w:val="24"/>
        </w:rPr>
        <w:t>ечащей требованиям ГОСТ Р 58350</w:t>
      </w:r>
      <w:r w:rsidR="00DA454C" w:rsidRPr="007D3885">
        <w:rPr>
          <w:sz w:val="24"/>
          <w:szCs w:val="24"/>
        </w:rPr>
        <w:t xml:space="preserve">), не допускаются при </w:t>
      </w:r>
      <w:r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003B0729" w:rsidRPr="007D3885">
        <w:rPr>
          <w:sz w:val="24"/>
          <w:szCs w:val="24"/>
        </w:rPr>
        <w:t xml:space="preserve">. </w:t>
      </w:r>
    </w:p>
    <w:p w14:paraId="68292828" w14:textId="77777777" w:rsidR="003B0729" w:rsidRPr="007D3885" w:rsidRDefault="003B0729" w:rsidP="00B62635">
      <w:pPr>
        <w:pStyle w:val="ae"/>
        <w:numPr>
          <w:ilvl w:val="1"/>
          <w:numId w:val="221"/>
        </w:numPr>
        <w:tabs>
          <w:tab w:val="left" w:pos="567"/>
        </w:tabs>
        <w:ind w:left="0" w:firstLine="709"/>
        <w:jc w:val="both"/>
        <w:rPr>
          <w:b/>
          <w:sz w:val="24"/>
          <w:szCs w:val="24"/>
        </w:rPr>
      </w:pPr>
      <w:bookmarkStart w:id="1577" w:name="_Toc240441267"/>
      <w:bookmarkStart w:id="1578" w:name="_Toc244671505"/>
      <w:bookmarkStart w:id="1579" w:name="_Toc244672342"/>
      <w:bookmarkStart w:id="1580" w:name="_Toc248720288"/>
      <w:bookmarkStart w:id="1581" w:name="_Toc258419167"/>
      <w:bookmarkStart w:id="1582" w:name="_Toc258419632"/>
      <w:bookmarkStart w:id="1583" w:name="_Toc258584462"/>
      <w:bookmarkStart w:id="1584" w:name="_Toc260055312"/>
      <w:bookmarkStart w:id="1585" w:name="_Toc397616375"/>
      <w:bookmarkStart w:id="1586" w:name="_Toc397689540"/>
      <w:bookmarkStart w:id="1587" w:name="_Toc397690235"/>
      <w:bookmarkStart w:id="1588" w:name="_Toc400467579"/>
      <w:bookmarkStart w:id="1589" w:name="_Toc400975679"/>
      <w:bookmarkStart w:id="1590" w:name="_Toc401673039"/>
      <w:bookmarkStart w:id="1591" w:name="_Toc401750163"/>
      <w:bookmarkStart w:id="1592" w:name="_Toc401819229"/>
      <w:bookmarkStart w:id="1593" w:name="_Toc401819580"/>
      <w:bookmarkStart w:id="1594" w:name="_Toc402523544"/>
      <w:bookmarkStart w:id="1595" w:name="_Toc404874278"/>
      <w:bookmarkStart w:id="1596" w:name="_Toc422301461"/>
      <w:bookmarkStart w:id="1597" w:name="_Toc422488845"/>
      <w:bookmarkStart w:id="1598" w:name="_Toc430778196"/>
      <w:bookmarkStart w:id="1599" w:name="_Toc435719647"/>
      <w:bookmarkStart w:id="1600" w:name="_Toc435773834"/>
      <w:bookmarkStart w:id="1601" w:name="_Toc435781354"/>
      <w:bookmarkStart w:id="1602" w:name="_Toc435800039"/>
      <w:bookmarkStart w:id="1603" w:name="_Toc445548015"/>
      <w:bookmarkStart w:id="1604" w:name="_Toc445803232"/>
      <w:bookmarkStart w:id="1605" w:name="_Toc446669977"/>
      <w:bookmarkStart w:id="1606" w:name="_Toc447019235"/>
      <w:bookmarkStart w:id="1607" w:name="_Toc447547076"/>
      <w:bookmarkStart w:id="1608" w:name="_Toc447725253"/>
      <w:bookmarkStart w:id="1609" w:name="_Toc448217534"/>
      <w:bookmarkStart w:id="1610" w:name="_Toc448499439"/>
      <w:r w:rsidRPr="007D3885">
        <w:rPr>
          <w:b/>
          <w:sz w:val="24"/>
          <w:szCs w:val="24"/>
        </w:rPr>
        <w:t>Мойка барьерного ограждения механизированным способом с использованием аппарата высокого давления.</w:t>
      </w:r>
    </w:p>
    <w:p w14:paraId="0DF6658B" w14:textId="77777777" w:rsidR="003B0729" w:rsidRPr="007D3885" w:rsidRDefault="003B0729" w:rsidP="00943964">
      <w:pPr>
        <w:ind w:firstLine="709"/>
        <w:jc w:val="both"/>
        <w:rPr>
          <w:b/>
          <w:sz w:val="24"/>
          <w:szCs w:val="24"/>
        </w:rPr>
      </w:pPr>
      <w:r w:rsidRPr="007D3885">
        <w:rPr>
          <w:b/>
          <w:sz w:val="24"/>
          <w:szCs w:val="24"/>
        </w:rPr>
        <w:t>ОБЛАСТЬ ПРИМЕНЕНИЯ</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40A24543" w14:textId="2694A3D5" w:rsidR="003B0729" w:rsidRPr="007D3885" w:rsidRDefault="003B0729" w:rsidP="00943964">
      <w:pPr>
        <w:ind w:firstLine="709"/>
        <w:jc w:val="both"/>
        <w:rPr>
          <w:sz w:val="24"/>
          <w:szCs w:val="24"/>
        </w:rPr>
      </w:pPr>
      <w:r w:rsidRPr="007D3885">
        <w:rPr>
          <w:sz w:val="24"/>
          <w:szCs w:val="24"/>
        </w:rPr>
        <w:tab/>
        <w:t>Технологическая карта регламентирует мойку барьерных ограждений механизированным способом с использованием аппарата высокого давления при нормативном содержании в весенне-летне-осенний период</w:t>
      </w:r>
      <w:r w:rsidR="004D3B2B" w:rsidRPr="007D3885">
        <w:rPr>
          <w:sz w:val="24"/>
          <w:szCs w:val="24"/>
        </w:rPr>
        <w:t xml:space="preserve"> </w:t>
      </w:r>
      <w:r w:rsidRPr="007D3885">
        <w:rPr>
          <w:sz w:val="24"/>
          <w:szCs w:val="24"/>
        </w:rPr>
        <w:t xml:space="preserve">автомобильной дороги, находящейся в оперативном управлении ГК «Автодор». Карта предназначена для применения в качестве руководства при контроле качества, </w:t>
      </w:r>
      <w:r w:rsidRPr="007D3885">
        <w:rPr>
          <w:sz w:val="24"/>
          <w:szCs w:val="24"/>
        </w:rPr>
        <w:lastRenderedPageBreak/>
        <w:t xml:space="preserve">планировании и оказании </w:t>
      </w:r>
      <w:r w:rsidR="00F3239A" w:rsidRPr="007D3885">
        <w:rPr>
          <w:sz w:val="24"/>
          <w:szCs w:val="24"/>
        </w:rPr>
        <w:t>услуг</w:t>
      </w:r>
      <w:r w:rsidRPr="007D3885">
        <w:rPr>
          <w:sz w:val="24"/>
          <w:szCs w:val="24"/>
        </w:rPr>
        <w:t>, расчете материальных ресурсов и финансовых затрат.</w:t>
      </w:r>
    </w:p>
    <w:p w14:paraId="2C47E4EC" w14:textId="77777777" w:rsidR="003B0729" w:rsidRPr="007D3885" w:rsidRDefault="003B0729" w:rsidP="00943964">
      <w:pPr>
        <w:ind w:firstLine="709"/>
        <w:jc w:val="both"/>
        <w:rPr>
          <w:sz w:val="24"/>
          <w:szCs w:val="24"/>
        </w:rPr>
      </w:pPr>
      <w:r w:rsidRPr="007D3885">
        <w:rPr>
          <w:sz w:val="24"/>
          <w:szCs w:val="24"/>
        </w:rPr>
        <w:t>Мойка барьерных ограждений механизированным способом с использованием аппарата высокого давления необходима для повышения срока службы защитного антикоррозионного покрытия и для обеспечения благоприятного эстетичного вида сооружения.</w:t>
      </w:r>
    </w:p>
    <w:p w14:paraId="5D25F372" w14:textId="2017EF05" w:rsidR="003B0729" w:rsidRPr="007D3885" w:rsidRDefault="003B0729" w:rsidP="00943964">
      <w:pPr>
        <w:ind w:firstLine="709"/>
        <w:jc w:val="both"/>
        <w:rPr>
          <w:sz w:val="24"/>
          <w:szCs w:val="24"/>
        </w:rPr>
      </w:pPr>
      <w:r w:rsidRPr="007D3885">
        <w:rPr>
          <w:sz w:val="24"/>
          <w:szCs w:val="24"/>
        </w:rPr>
        <w:tab/>
        <w:t xml:space="preserve">Данной технологической картой регламентируется </w:t>
      </w:r>
      <w:r w:rsidR="00F3239A" w:rsidRPr="007D3885">
        <w:rPr>
          <w:sz w:val="24"/>
          <w:szCs w:val="24"/>
        </w:rPr>
        <w:t>услуга</w:t>
      </w:r>
      <w:r w:rsidRPr="007D3885">
        <w:rPr>
          <w:sz w:val="24"/>
          <w:szCs w:val="24"/>
        </w:rPr>
        <w:t xml:space="preserve"> по мойке барьерных ограждений механизированным способом с использованием аппарата высокого давления, выполняемую двумя способами, включающая следующие технологические операции:</w:t>
      </w:r>
    </w:p>
    <w:p w14:paraId="13F941B8" w14:textId="77777777" w:rsidR="003B0729" w:rsidRPr="007D3885" w:rsidRDefault="003B0729" w:rsidP="00943964">
      <w:pPr>
        <w:ind w:firstLine="709"/>
        <w:jc w:val="both"/>
        <w:rPr>
          <w:sz w:val="24"/>
          <w:szCs w:val="24"/>
        </w:rPr>
      </w:pPr>
      <w:r w:rsidRPr="007D3885">
        <w:rPr>
          <w:sz w:val="24"/>
          <w:szCs w:val="24"/>
        </w:rPr>
        <w:t>а) мойка водой барьерных ограждений механизированная с использованием аппарата высокого давления, включающая:</w:t>
      </w:r>
    </w:p>
    <w:p w14:paraId="5C5AF97F" w14:textId="77777777" w:rsidR="003B0729" w:rsidRPr="007D3885" w:rsidRDefault="003B0729" w:rsidP="00943964">
      <w:pPr>
        <w:keepNext/>
        <w:keepLines/>
        <w:tabs>
          <w:tab w:val="num" w:pos="1701"/>
        </w:tabs>
        <w:ind w:firstLine="709"/>
        <w:jc w:val="both"/>
        <w:rPr>
          <w:sz w:val="24"/>
          <w:szCs w:val="24"/>
        </w:rPr>
      </w:pPr>
      <w:r w:rsidRPr="007D3885">
        <w:rPr>
          <w:sz w:val="24"/>
          <w:szCs w:val="24"/>
        </w:rPr>
        <w:t>очистка поверхности ограждения.</w:t>
      </w:r>
    </w:p>
    <w:p w14:paraId="29226C2F" w14:textId="77777777" w:rsidR="003B0729" w:rsidRPr="007D3885" w:rsidRDefault="003B0729" w:rsidP="00943964">
      <w:pPr>
        <w:keepNext/>
        <w:keepLines/>
        <w:tabs>
          <w:tab w:val="num" w:pos="1701"/>
        </w:tabs>
        <w:ind w:firstLine="709"/>
        <w:jc w:val="both"/>
        <w:rPr>
          <w:sz w:val="24"/>
          <w:szCs w:val="24"/>
        </w:rPr>
      </w:pPr>
      <w:r w:rsidRPr="007D3885">
        <w:rPr>
          <w:sz w:val="24"/>
          <w:szCs w:val="24"/>
        </w:rPr>
        <w:t>маневрирование машины и наполнение цистерны водой.</w:t>
      </w:r>
    </w:p>
    <w:p w14:paraId="289D01E5" w14:textId="77777777" w:rsidR="003B0729" w:rsidRPr="007D3885" w:rsidRDefault="003B0729" w:rsidP="00943964">
      <w:pPr>
        <w:keepNext/>
        <w:keepLines/>
        <w:ind w:firstLine="709"/>
        <w:jc w:val="both"/>
        <w:rPr>
          <w:sz w:val="24"/>
          <w:szCs w:val="24"/>
        </w:rPr>
      </w:pPr>
      <w:r w:rsidRPr="007D3885">
        <w:rPr>
          <w:sz w:val="24"/>
          <w:szCs w:val="24"/>
        </w:rPr>
        <w:t>б) мойка моющим средством барьерных ограждений с использованием аппарата высокого давления, включающая:</w:t>
      </w:r>
    </w:p>
    <w:p w14:paraId="2A5E7839" w14:textId="77777777" w:rsidR="003B0729" w:rsidRPr="007D3885" w:rsidRDefault="003B0729" w:rsidP="00943964">
      <w:pPr>
        <w:keepNext/>
        <w:keepLines/>
        <w:tabs>
          <w:tab w:val="num" w:pos="1701"/>
        </w:tabs>
        <w:ind w:firstLine="709"/>
        <w:jc w:val="both"/>
        <w:rPr>
          <w:sz w:val="24"/>
          <w:szCs w:val="24"/>
        </w:rPr>
      </w:pPr>
      <w:r w:rsidRPr="007D3885">
        <w:rPr>
          <w:sz w:val="24"/>
          <w:szCs w:val="24"/>
        </w:rPr>
        <w:t>нанесение моющего средства.</w:t>
      </w:r>
    </w:p>
    <w:p w14:paraId="0536E7DF" w14:textId="77777777" w:rsidR="003B0729" w:rsidRPr="007D3885" w:rsidRDefault="003B0729" w:rsidP="00943964">
      <w:pPr>
        <w:keepNext/>
        <w:keepLines/>
        <w:tabs>
          <w:tab w:val="num" w:pos="1701"/>
        </w:tabs>
        <w:ind w:firstLine="709"/>
        <w:jc w:val="both"/>
        <w:rPr>
          <w:sz w:val="24"/>
          <w:szCs w:val="24"/>
        </w:rPr>
      </w:pPr>
      <w:r w:rsidRPr="007D3885">
        <w:rPr>
          <w:sz w:val="24"/>
          <w:szCs w:val="24"/>
        </w:rPr>
        <w:t>очистка поверхности ограждения.</w:t>
      </w:r>
    </w:p>
    <w:p w14:paraId="2669FC3A" w14:textId="77777777" w:rsidR="003B0729" w:rsidRPr="007D3885" w:rsidRDefault="003B0729" w:rsidP="00943964">
      <w:pPr>
        <w:keepNext/>
        <w:keepLines/>
        <w:tabs>
          <w:tab w:val="num" w:pos="1701"/>
        </w:tabs>
        <w:ind w:firstLine="709"/>
        <w:jc w:val="both"/>
        <w:rPr>
          <w:sz w:val="24"/>
          <w:szCs w:val="24"/>
        </w:rPr>
      </w:pPr>
      <w:r w:rsidRPr="007D3885">
        <w:rPr>
          <w:sz w:val="24"/>
          <w:szCs w:val="24"/>
        </w:rPr>
        <w:t>маневрирование машины и наполнение цистерны водой.</w:t>
      </w:r>
    </w:p>
    <w:p w14:paraId="4AFE08F9" w14:textId="77777777" w:rsidR="003B0729" w:rsidRPr="007D3885" w:rsidRDefault="003B0729" w:rsidP="00943964">
      <w:pPr>
        <w:keepNext/>
        <w:keepLines/>
        <w:tabs>
          <w:tab w:val="num" w:pos="567"/>
        </w:tabs>
        <w:ind w:firstLine="709"/>
        <w:jc w:val="both"/>
        <w:rPr>
          <w:sz w:val="24"/>
          <w:szCs w:val="24"/>
        </w:rPr>
      </w:pPr>
      <w:r w:rsidRPr="007D3885">
        <w:rPr>
          <w:sz w:val="24"/>
          <w:szCs w:val="24"/>
        </w:rPr>
        <w:tab/>
        <w:t>Мойке подлежат дорожные ограждения барьерного типа.</w:t>
      </w:r>
    </w:p>
    <w:p w14:paraId="0EAB1260" w14:textId="2FFCACF2" w:rsidR="003B0729" w:rsidRPr="007D3885" w:rsidRDefault="003B0729" w:rsidP="00943964">
      <w:pPr>
        <w:keepNext/>
        <w:keepLines/>
        <w:tabs>
          <w:tab w:val="left" w:pos="284"/>
        </w:tabs>
        <w:ind w:firstLine="709"/>
        <w:jc w:val="both"/>
        <w:outlineLvl w:val="0"/>
        <w:rPr>
          <w:b/>
          <w:kern w:val="28"/>
          <w:sz w:val="24"/>
          <w:szCs w:val="24"/>
        </w:rPr>
      </w:pPr>
      <w:bookmarkStart w:id="1611" w:name="_Toc237932245"/>
      <w:bookmarkStart w:id="1612" w:name="_Toc237935541"/>
      <w:bookmarkStart w:id="1613" w:name="_Toc237950156"/>
      <w:bookmarkStart w:id="1614" w:name="_Toc239059110"/>
      <w:bookmarkStart w:id="1615" w:name="_Toc239060979"/>
      <w:bookmarkStart w:id="1616" w:name="_Toc239842930"/>
      <w:bookmarkStart w:id="1617" w:name="_Toc240441268"/>
      <w:bookmarkStart w:id="1618" w:name="_Toc244671506"/>
      <w:bookmarkStart w:id="1619" w:name="_Toc244672343"/>
      <w:bookmarkStart w:id="1620" w:name="_Toc248720289"/>
      <w:bookmarkStart w:id="1621" w:name="_Toc258419168"/>
      <w:bookmarkStart w:id="1622" w:name="_Toc258419633"/>
      <w:bookmarkStart w:id="1623" w:name="_Toc258584463"/>
      <w:bookmarkStart w:id="1624" w:name="_Toc260055313"/>
      <w:bookmarkStart w:id="1625" w:name="_Toc397616376"/>
      <w:bookmarkStart w:id="1626" w:name="_Toc397689541"/>
      <w:bookmarkStart w:id="1627" w:name="_Toc397690236"/>
      <w:bookmarkStart w:id="1628" w:name="_Toc400467580"/>
      <w:bookmarkStart w:id="1629" w:name="_Toc400975680"/>
      <w:bookmarkStart w:id="1630" w:name="_Toc401673040"/>
      <w:bookmarkStart w:id="1631" w:name="_Toc401750164"/>
      <w:bookmarkStart w:id="1632" w:name="_Toc401819230"/>
      <w:bookmarkStart w:id="1633" w:name="_Toc401819581"/>
      <w:bookmarkStart w:id="1634" w:name="_Toc402523545"/>
      <w:bookmarkStart w:id="1635" w:name="_Toc404874279"/>
      <w:bookmarkStart w:id="1636" w:name="_Toc422301462"/>
      <w:bookmarkStart w:id="1637" w:name="_Toc422488846"/>
      <w:bookmarkStart w:id="1638" w:name="_Toc430778197"/>
      <w:bookmarkStart w:id="1639" w:name="_Toc435719648"/>
      <w:bookmarkStart w:id="1640" w:name="_Toc435773835"/>
      <w:bookmarkStart w:id="1641" w:name="_Toc435781355"/>
      <w:bookmarkStart w:id="1642" w:name="_Toc435800040"/>
      <w:bookmarkStart w:id="1643" w:name="_Toc445548016"/>
      <w:bookmarkStart w:id="1644" w:name="_Toc445803233"/>
      <w:bookmarkStart w:id="1645" w:name="_Toc446669978"/>
      <w:bookmarkStart w:id="1646" w:name="_Toc447019236"/>
      <w:bookmarkStart w:id="1647" w:name="_Toc447547077"/>
      <w:bookmarkStart w:id="1648" w:name="_Toc447725254"/>
      <w:bookmarkStart w:id="1649" w:name="_Toc448217535"/>
      <w:bookmarkStart w:id="1650" w:name="_Toc448499440"/>
      <w:r w:rsidRPr="007D3885">
        <w:rPr>
          <w:b/>
          <w:kern w:val="28"/>
          <w:sz w:val="24"/>
          <w:szCs w:val="24"/>
        </w:rPr>
        <w:t xml:space="preserve">ТЕХНОЛОГИЯ И ОРГАНИЗАЦИЯ </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r w:rsidR="00F3239A" w:rsidRPr="007D3885">
        <w:rPr>
          <w:b/>
          <w:kern w:val="28"/>
          <w:sz w:val="24"/>
          <w:szCs w:val="24"/>
        </w:rPr>
        <w:t>УСЛУГ</w:t>
      </w:r>
      <w:r w:rsidRPr="007D3885">
        <w:rPr>
          <w:b/>
          <w:kern w:val="28"/>
          <w:sz w:val="24"/>
          <w:szCs w:val="24"/>
        </w:rPr>
        <w:t>Т</w:t>
      </w:r>
    </w:p>
    <w:p w14:paraId="53EC9F27" w14:textId="6542F008" w:rsidR="003B0729" w:rsidRPr="007D3885" w:rsidRDefault="003B0729" w:rsidP="00943964">
      <w:pPr>
        <w:keepNext/>
        <w:keepLines/>
        <w:tabs>
          <w:tab w:val="left" w:pos="567"/>
        </w:tabs>
        <w:ind w:firstLine="709"/>
        <w:jc w:val="both"/>
        <w:outlineLvl w:val="1"/>
        <w:rPr>
          <w:b/>
          <w:sz w:val="24"/>
          <w:szCs w:val="24"/>
          <w:lang w:val="x-none" w:eastAsia="x-none"/>
        </w:rPr>
      </w:pPr>
      <w:bookmarkStart w:id="1651" w:name="_Toc402523546"/>
      <w:bookmarkStart w:id="1652" w:name="_Toc404874280"/>
      <w:bookmarkStart w:id="1653" w:name="_Toc422301463"/>
      <w:bookmarkStart w:id="1654" w:name="_Toc422488847"/>
      <w:bookmarkStart w:id="1655" w:name="_Toc430777602"/>
      <w:bookmarkStart w:id="1656" w:name="_Toc430778198"/>
      <w:bookmarkStart w:id="1657" w:name="_Toc435719649"/>
      <w:bookmarkStart w:id="1658" w:name="_Toc435773836"/>
      <w:bookmarkStart w:id="1659" w:name="_Toc435781356"/>
      <w:bookmarkStart w:id="1660" w:name="_Toc435800041"/>
      <w:bookmarkStart w:id="1661" w:name="_Toc445547363"/>
      <w:bookmarkStart w:id="1662" w:name="_Toc445548017"/>
      <w:bookmarkStart w:id="1663" w:name="_Toc445803234"/>
      <w:bookmarkStart w:id="1664" w:name="_Toc446669311"/>
      <w:bookmarkStart w:id="1665" w:name="_Toc446669979"/>
      <w:bookmarkStart w:id="1666" w:name="_Toc447018560"/>
      <w:bookmarkStart w:id="1667" w:name="_Toc447019237"/>
      <w:bookmarkStart w:id="1668" w:name="_Toc447547078"/>
      <w:bookmarkStart w:id="1669" w:name="_Toc447725255"/>
      <w:bookmarkStart w:id="1670" w:name="_Toc448216745"/>
      <w:bookmarkStart w:id="1671" w:name="_Toc448217536"/>
      <w:bookmarkStart w:id="1672" w:name="_Toc448499441"/>
      <w:bookmarkStart w:id="1673" w:name="_Toc402523547"/>
      <w:bookmarkStart w:id="1674" w:name="_Toc404874281"/>
      <w:bookmarkStart w:id="1675" w:name="_Toc422301464"/>
      <w:bookmarkStart w:id="1676" w:name="_Toc422488848"/>
      <w:bookmarkStart w:id="1677" w:name="_Toc430777603"/>
      <w:bookmarkStart w:id="1678" w:name="_Toc430778199"/>
      <w:bookmarkStart w:id="1679" w:name="_Toc435719650"/>
      <w:bookmarkStart w:id="1680" w:name="_Toc435773837"/>
      <w:bookmarkStart w:id="1681" w:name="_Toc435781357"/>
      <w:bookmarkStart w:id="1682" w:name="_Toc435800042"/>
      <w:bookmarkStart w:id="1683" w:name="_Toc445547364"/>
      <w:bookmarkStart w:id="1684" w:name="_Toc445548018"/>
      <w:bookmarkStart w:id="1685" w:name="_Toc445803235"/>
      <w:bookmarkStart w:id="1686" w:name="_Toc446669312"/>
      <w:bookmarkStart w:id="1687" w:name="_Toc446669980"/>
      <w:bookmarkStart w:id="1688" w:name="_Toc447018561"/>
      <w:bookmarkStart w:id="1689" w:name="_Toc447019238"/>
      <w:bookmarkStart w:id="1690" w:name="_Toc447547079"/>
      <w:bookmarkStart w:id="1691" w:name="_Toc447725256"/>
      <w:bookmarkStart w:id="1692" w:name="_Toc448216746"/>
      <w:bookmarkStart w:id="1693" w:name="_Toc448217537"/>
      <w:bookmarkStart w:id="1694" w:name="_Toc448499442"/>
      <w:bookmarkStart w:id="1695" w:name="_Toc237935542"/>
      <w:bookmarkStart w:id="1696" w:name="_Toc237950157"/>
      <w:bookmarkStart w:id="1697" w:name="_Toc239059111"/>
      <w:bookmarkStart w:id="1698" w:name="_Toc239060980"/>
      <w:bookmarkStart w:id="1699" w:name="_Toc239842931"/>
      <w:bookmarkStart w:id="1700" w:name="_Toc240441269"/>
      <w:bookmarkStart w:id="1701" w:name="_Toc244671507"/>
      <w:bookmarkStart w:id="1702" w:name="_Toc244672344"/>
      <w:bookmarkStart w:id="1703" w:name="_Toc248720290"/>
      <w:bookmarkStart w:id="1704" w:name="_Toc258419169"/>
      <w:bookmarkStart w:id="1705" w:name="_Toc258419634"/>
      <w:bookmarkStart w:id="1706" w:name="_Toc258584464"/>
      <w:bookmarkStart w:id="1707" w:name="_Toc260055314"/>
      <w:bookmarkStart w:id="1708" w:name="_Toc397616377"/>
      <w:bookmarkStart w:id="1709" w:name="_Toc397689542"/>
      <w:bookmarkStart w:id="1710" w:name="_Toc397690237"/>
      <w:bookmarkStart w:id="1711" w:name="_Toc400467581"/>
      <w:bookmarkStart w:id="1712" w:name="_Toc400975681"/>
      <w:bookmarkStart w:id="1713" w:name="_Toc401673041"/>
      <w:bookmarkStart w:id="1714" w:name="_Toc401750165"/>
      <w:bookmarkStart w:id="1715" w:name="_Toc401819231"/>
      <w:bookmarkStart w:id="1716" w:name="_Toc401819582"/>
      <w:bookmarkStart w:id="1717" w:name="_Toc402523548"/>
      <w:bookmarkStart w:id="1718" w:name="_Toc404874282"/>
      <w:bookmarkStart w:id="1719" w:name="_Toc422301465"/>
      <w:bookmarkStart w:id="1720" w:name="_Toc422488849"/>
      <w:bookmarkStart w:id="1721" w:name="_Toc430778200"/>
      <w:bookmarkStart w:id="1722" w:name="_Toc435719651"/>
      <w:bookmarkStart w:id="1723" w:name="_Toc435773838"/>
      <w:bookmarkStart w:id="1724" w:name="_Toc435781358"/>
      <w:bookmarkStart w:id="1725" w:name="_Toc435800043"/>
      <w:bookmarkStart w:id="1726" w:name="_Toc445548019"/>
      <w:bookmarkStart w:id="1727" w:name="_Toc445803236"/>
      <w:bookmarkStart w:id="1728" w:name="_Toc446669981"/>
      <w:bookmarkStart w:id="1729" w:name="_Toc447019239"/>
      <w:bookmarkStart w:id="1730" w:name="_Toc447547080"/>
      <w:bookmarkStart w:id="1731" w:name="_Toc447725257"/>
      <w:bookmarkStart w:id="1732" w:name="_Toc448217538"/>
      <w:bookmarkStart w:id="1733" w:name="_Toc448499443"/>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7D3885">
        <w:rPr>
          <w:b/>
          <w:sz w:val="24"/>
          <w:szCs w:val="24"/>
          <w:lang w:val="x-none" w:eastAsia="x-none"/>
        </w:rPr>
        <w:t xml:space="preserve">Требования к технологии </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rsidR="00F3239A" w:rsidRPr="007D3885">
        <w:rPr>
          <w:b/>
          <w:sz w:val="24"/>
          <w:szCs w:val="24"/>
          <w:lang w:eastAsia="x-none"/>
        </w:rPr>
        <w:t>оказания услуг</w:t>
      </w:r>
    </w:p>
    <w:p w14:paraId="37A27070" w14:textId="77777777" w:rsidR="003B0729" w:rsidRPr="007D3885" w:rsidRDefault="003B0729" w:rsidP="00943964">
      <w:pPr>
        <w:keepNext/>
        <w:keepLines/>
        <w:tabs>
          <w:tab w:val="left" w:pos="567"/>
        </w:tabs>
        <w:ind w:firstLine="709"/>
        <w:jc w:val="both"/>
        <w:outlineLvl w:val="2"/>
        <w:rPr>
          <w:b/>
          <w:sz w:val="24"/>
          <w:szCs w:val="24"/>
        </w:rPr>
      </w:pPr>
      <w:bookmarkStart w:id="1734" w:name="_Toc402523549"/>
      <w:bookmarkStart w:id="1735" w:name="_Toc404874283"/>
      <w:bookmarkStart w:id="1736" w:name="_Toc422301466"/>
      <w:bookmarkStart w:id="1737" w:name="_Toc422488850"/>
      <w:bookmarkStart w:id="1738" w:name="_Toc430777605"/>
      <w:bookmarkStart w:id="1739" w:name="_Toc430778201"/>
      <w:bookmarkStart w:id="1740" w:name="_Toc435719652"/>
      <w:bookmarkStart w:id="1741" w:name="_Toc435773839"/>
      <w:bookmarkStart w:id="1742" w:name="_Toc435781359"/>
      <w:bookmarkStart w:id="1743" w:name="_Toc435800044"/>
      <w:bookmarkStart w:id="1744" w:name="_Toc445547366"/>
      <w:bookmarkStart w:id="1745" w:name="_Toc445548020"/>
      <w:bookmarkStart w:id="1746" w:name="_Toc445803237"/>
      <w:bookmarkStart w:id="1747" w:name="_Toc446669314"/>
      <w:bookmarkStart w:id="1748" w:name="_Toc446669982"/>
      <w:bookmarkStart w:id="1749" w:name="_Toc447018563"/>
      <w:bookmarkStart w:id="1750" w:name="_Toc447019240"/>
      <w:bookmarkStart w:id="1751" w:name="_Toc447547081"/>
      <w:bookmarkStart w:id="1752" w:name="_Toc447725258"/>
      <w:bookmarkStart w:id="1753" w:name="_Toc448216748"/>
      <w:bookmarkStart w:id="1754" w:name="_Toc448217539"/>
      <w:bookmarkStart w:id="1755" w:name="_Toc448499444"/>
      <w:bookmarkStart w:id="1756" w:name="_Toc402523550"/>
      <w:bookmarkStart w:id="1757" w:name="_Toc404874284"/>
      <w:bookmarkStart w:id="1758" w:name="_Toc422301467"/>
      <w:bookmarkStart w:id="1759" w:name="_Toc422488851"/>
      <w:bookmarkStart w:id="1760" w:name="_Toc430777606"/>
      <w:bookmarkStart w:id="1761" w:name="_Toc430778202"/>
      <w:bookmarkStart w:id="1762" w:name="_Toc435719653"/>
      <w:bookmarkStart w:id="1763" w:name="_Toc435773840"/>
      <w:bookmarkStart w:id="1764" w:name="_Toc435781360"/>
      <w:bookmarkStart w:id="1765" w:name="_Toc435800045"/>
      <w:bookmarkStart w:id="1766" w:name="_Toc445547367"/>
      <w:bookmarkStart w:id="1767" w:name="_Toc445548021"/>
      <w:bookmarkStart w:id="1768" w:name="_Toc445803238"/>
      <w:bookmarkStart w:id="1769" w:name="_Toc446669315"/>
      <w:bookmarkStart w:id="1770" w:name="_Toc446669983"/>
      <w:bookmarkStart w:id="1771" w:name="_Toc447018564"/>
      <w:bookmarkStart w:id="1772" w:name="_Toc447019241"/>
      <w:bookmarkStart w:id="1773" w:name="_Toc447547082"/>
      <w:bookmarkStart w:id="1774" w:name="_Toc447725259"/>
      <w:bookmarkStart w:id="1775" w:name="_Toc448216749"/>
      <w:bookmarkStart w:id="1776" w:name="_Toc448217540"/>
      <w:bookmarkStart w:id="1777" w:name="_Toc448499445"/>
      <w:bookmarkStart w:id="1778" w:name="_Toc402523551"/>
      <w:bookmarkStart w:id="1779" w:name="_Toc404874285"/>
      <w:bookmarkStart w:id="1780" w:name="_Toc422301468"/>
      <w:bookmarkStart w:id="1781" w:name="_Toc422488852"/>
      <w:bookmarkStart w:id="1782" w:name="_Toc430777607"/>
      <w:bookmarkStart w:id="1783" w:name="_Toc430778203"/>
      <w:bookmarkStart w:id="1784" w:name="_Toc435719654"/>
      <w:bookmarkStart w:id="1785" w:name="_Toc435773841"/>
      <w:bookmarkStart w:id="1786" w:name="_Toc435781361"/>
      <w:bookmarkStart w:id="1787" w:name="_Toc435800046"/>
      <w:bookmarkStart w:id="1788" w:name="_Toc445547368"/>
      <w:bookmarkStart w:id="1789" w:name="_Toc445548022"/>
      <w:bookmarkStart w:id="1790" w:name="_Toc445803239"/>
      <w:bookmarkStart w:id="1791" w:name="_Toc446669316"/>
      <w:bookmarkStart w:id="1792" w:name="_Toc446669984"/>
      <w:bookmarkStart w:id="1793" w:name="_Toc447018565"/>
      <w:bookmarkStart w:id="1794" w:name="_Toc447019242"/>
      <w:bookmarkStart w:id="1795" w:name="_Toc447547083"/>
      <w:bookmarkStart w:id="1796" w:name="_Toc447725260"/>
      <w:bookmarkStart w:id="1797" w:name="_Toc448216750"/>
      <w:bookmarkStart w:id="1798" w:name="_Toc448217541"/>
      <w:bookmarkStart w:id="1799" w:name="_Toc448499446"/>
      <w:bookmarkStart w:id="1800" w:name="_Toc237935543"/>
      <w:bookmarkStart w:id="1801" w:name="_Toc237950158"/>
      <w:bookmarkStart w:id="1802" w:name="_Toc239059112"/>
      <w:bookmarkStart w:id="1803" w:name="_Toc239060981"/>
      <w:bookmarkStart w:id="1804" w:name="_Toc239842932"/>
      <w:bookmarkStart w:id="1805" w:name="_Toc240441270"/>
      <w:bookmarkStart w:id="1806" w:name="_Toc244671508"/>
      <w:bookmarkStart w:id="1807" w:name="_Toc244672345"/>
      <w:bookmarkStart w:id="1808" w:name="_Toc248720291"/>
      <w:bookmarkStart w:id="1809" w:name="_Toc258419170"/>
      <w:bookmarkStart w:id="1810" w:name="_Toc258419635"/>
      <w:bookmarkStart w:id="1811" w:name="_Toc258584465"/>
      <w:bookmarkStart w:id="1812" w:name="_Toc260055315"/>
      <w:bookmarkStart w:id="1813" w:name="_Toc397616378"/>
      <w:bookmarkStart w:id="1814" w:name="_Toc397689543"/>
      <w:bookmarkStart w:id="1815" w:name="_Toc397690238"/>
      <w:bookmarkStart w:id="1816" w:name="_Toc400467582"/>
      <w:bookmarkStart w:id="1817" w:name="_Toc400975682"/>
      <w:bookmarkStart w:id="1818" w:name="_Toc401673042"/>
      <w:bookmarkStart w:id="1819" w:name="_Toc401750166"/>
      <w:bookmarkStart w:id="1820" w:name="_Toc401819232"/>
      <w:bookmarkStart w:id="1821" w:name="_Toc401819583"/>
      <w:bookmarkStart w:id="1822" w:name="_Toc402523552"/>
      <w:bookmarkStart w:id="1823" w:name="_Toc404874286"/>
      <w:bookmarkStart w:id="1824" w:name="_Toc422301469"/>
      <w:bookmarkStart w:id="1825" w:name="_Toc422488853"/>
      <w:bookmarkStart w:id="1826" w:name="_Toc430778204"/>
      <w:bookmarkStart w:id="1827" w:name="_Toc435719655"/>
      <w:bookmarkStart w:id="1828" w:name="_Toc435773842"/>
      <w:bookmarkStart w:id="1829" w:name="_Toc435781362"/>
      <w:bookmarkStart w:id="1830" w:name="_Toc435800047"/>
      <w:bookmarkStart w:id="1831" w:name="_Toc445548023"/>
      <w:bookmarkStart w:id="1832" w:name="_Toc445803240"/>
      <w:bookmarkStart w:id="1833" w:name="_Toc446669985"/>
      <w:bookmarkStart w:id="1834" w:name="_Toc447019243"/>
      <w:bookmarkStart w:id="1835" w:name="_Toc447547084"/>
      <w:bookmarkStart w:id="1836" w:name="_Toc447725261"/>
      <w:bookmarkStart w:id="1837" w:name="_Toc448217542"/>
      <w:bookmarkStart w:id="1838" w:name="_Toc448499447"/>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Pr="007D3885">
        <w:rPr>
          <w:b/>
          <w:sz w:val="24"/>
          <w:szCs w:val="24"/>
        </w:rPr>
        <w:tab/>
        <w:t>Применяемые машины и оборудование</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DC04749" w14:textId="77777777" w:rsidR="003B0729" w:rsidRPr="007D3885" w:rsidRDefault="00B60246" w:rsidP="00943964">
      <w:pPr>
        <w:ind w:firstLine="709"/>
        <w:jc w:val="both"/>
        <w:rPr>
          <w:sz w:val="24"/>
          <w:szCs w:val="24"/>
        </w:rPr>
      </w:pPr>
      <w:r w:rsidRPr="007D3885">
        <w:rPr>
          <w:sz w:val="24"/>
          <w:szCs w:val="24"/>
        </w:rPr>
        <w:t>Применяемое оборудование КДМ: боковая щетка, аппарат высокого давления, комбинированная дорожная машина с поливомоечным оборудованием и боковой щеткой</w:t>
      </w:r>
      <w:r w:rsidR="003B0729" w:rsidRPr="007D3885">
        <w:rPr>
          <w:sz w:val="24"/>
          <w:szCs w:val="24"/>
        </w:rPr>
        <w:t>.</w:t>
      </w:r>
    </w:p>
    <w:p w14:paraId="047BAA1E" w14:textId="069D5322" w:rsidR="003B0729" w:rsidRPr="007D3885" w:rsidRDefault="003B0729" w:rsidP="00943964">
      <w:pPr>
        <w:tabs>
          <w:tab w:val="left" w:pos="0"/>
        </w:tabs>
        <w:ind w:firstLine="709"/>
        <w:rPr>
          <w:b/>
          <w:sz w:val="24"/>
          <w:szCs w:val="24"/>
        </w:rPr>
      </w:pPr>
      <w:bookmarkStart w:id="1839" w:name="_Toc237935544"/>
      <w:bookmarkStart w:id="1840" w:name="_Toc237950159"/>
      <w:bookmarkStart w:id="1841" w:name="_Toc239059113"/>
      <w:bookmarkStart w:id="1842" w:name="_Toc239060982"/>
      <w:bookmarkStart w:id="1843" w:name="_Toc239842933"/>
      <w:bookmarkStart w:id="1844" w:name="_Toc240441271"/>
      <w:bookmarkStart w:id="1845" w:name="_Toc244671509"/>
      <w:bookmarkStart w:id="1846" w:name="_Toc244672346"/>
      <w:bookmarkStart w:id="1847" w:name="_Toc248720292"/>
      <w:bookmarkStart w:id="1848" w:name="_Toc258419171"/>
      <w:bookmarkStart w:id="1849" w:name="_Toc258419636"/>
      <w:bookmarkStart w:id="1850" w:name="_Toc258584466"/>
      <w:bookmarkStart w:id="1851" w:name="_Toc260055316"/>
      <w:bookmarkStart w:id="1852" w:name="_Toc397616379"/>
      <w:bookmarkStart w:id="1853" w:name="_Toc397689544"/>
      <w:bookmarkStart w:id="1854" w:name="_Toc397690239"/>
      <w:bookmarkStart w:id="1855" w:name="_Toc400467583"/>
      <w:bookmarkStart w:id="1856" w:name="_Toc400975683"/>
      <w:bookmarkStart w:id="1857" w:name="_Toc401673043"/>
      <w:bookmarkStart w:id="1858" w:name="_Toc401750167"/>
      <w:bookmarkStart w:id="1859" w:name="_Toc401819233"/>
      <w:bookmarkStart w:id="1860" w:name="_Toc401819584"/>
      <w:bookmarkStart w:id="1861" w:name="_Toc402523553"/>
      <w:bookmarkStart w:id="1862" w:name="_Toc404874287"/>
      <w:bookmarkStart w:id="1863" w:name="_Toc422301470"/>
      <w:bookmarkStart w:id="1864" w:name="_Toc422488854"/>
      <w:bookmarkStart w:id="1865" w:name="_Toc430778205"/>
      <w:bookmarkStart w:id="1866" w:name="_Toc435719656"/>
      <w:bookmarkStart w:id="1867" w:name="_Toc435773843"/>
      <w:bookmarkStart w:id="1868" w:name="_Toc435781363"/>
      <w:bookmarkStart w:id="1869" w:name="_Toc435800048"/>
      <w:bookmarkStart w:id="1870" w:name="_Toc445548024"/>
      <w:bookmarkStart w:id="1871" w:name="_Toc445803241"/>
      <w:bookmarkStart w:id="1872" w:name="_Toc446669986"/>
      <w:bookmarkStart w:id="1873" w:name="_Toc447019244"/>
      <w:bookmarkStart w:id="1874" w:name="_Toc447547085"/>
      <w:bookmarkStart w:id="1875" w:name="_Toc447725262"/>
      <w:bookmarkStart w:id="1876" w:name="_Toc448217543"/>
      <w:bookmarkStart w:id="1877" w:name="_Toc448499448"/>
      <w:r w:rsidRPr="007D3885">
        <w:rPr>
          <w:b/>
          <w:sz w:val="24"/>
          <w:szCs w:val="24"/>
        </w:rPr>
        <w:t xml:space="preserve">Рекомендации по </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00F3239A" w:rsidRPr="007D3885">
        <w:rPr>
          <w:b/>
          <w:sz w:val="24"/>
          <w:szCs w:val="24"/>
        </w:rPr>
        <w:t>оказанию услуг</w:t>
      </w:r>
    </w:p>
    <w:p w14:paraId="1739F846" w14:textId="78236CB8" w:rsidR="003B0729" w:rsidRPr="007D3885" w:rsidRDefault="00F3239A" w:rsidP="00943964">
      <w:pPr>
        <w:ind w:firstLine="709"/>
        <w:jc w:val="both"/>
        <w:rPr>
          <w:sz w:val="24"/>
          <w:szCs w:val="24"/>
        </w:rPr>
      </w:pPr>
      <w:r w:rsidRPr="007D3885">
        <w:rPr>
          <w:sz w:val="24"/>
          <w:szCs w:val="24"/>
        </w:rPr>
        <w:t>Услуги</w:t>
      </w:r>
      <w:r w:rsidR="003B0729" w:rsidRPr="007D3885">
        <w:rPr>
          <w:sz w:val="24"/>
          <w:szCs w:val="24"/>
        </w:rPr>
        <w:t xml:space="preserve"> по очистке дорожного ограждения барьерного типа водой механизированным способом с использованием оборудования КДМ</w:t>
      </w:r>
    </w:p>
    <w:p w14:paraId="25F651D3" w14:textId="0FF24F59" w:rsidR="003B0729" w:rsidRPr="007D3885" w:rsidRDefault="003B0729" w:rsidP="00943964">
      <w:pPr>
        <w:ind w:firstLine="709"/>
        <w:jc w:val="both"/>
        <w:rPr>
          <w:sz w:val="24"/>
          <w:szCs w:val="24"/>
        </w:rPr>
      </w:pPr>
      <w:r w:rsidRPr="007D3885">
        <w:rPr>
          <w:sz w:val="24"/>
          <w:szCs w:val="24"/>
        </w:rPr>
        <w:t xml:space="preserve">При </w:t>
      </w:r>
      <w:r w:rsidR="000A56C9" w:rsidRPr="007D3885">
        <w:rPr>
          <w:sz w:val="24"/>
          <w:szCs w:val="24"/>
        </w:rPr>
        <w:t>услугах</w:t>
      </w:r>
      <w:r w:rsidRPr="007D3885">
        <w:rPr>
          <w:sz w:val="24"/>
          <w:szCs w:val="24"/>
        </w:rPr>
        <w:t xml:space="preserve"> механизированным способом комбинированная дорожная машина производит мойку барьерного ограждения водой, затем производится очистка поверхности элементов дорожных ограждений барьерного типа боковой щеткой комбинированной дорожной машины, предназначенной для очистки и мытья ограждений, после чего производится их окончательная мойка. </w:t>
      </w:r>
    </w:p>
    <w:p w14:paraId="75ADCE8F" w14:textId="32C0AA30" w:rsidR="003B0729" w:rsidRPr="007D3885" w:rsidRDefault="003B0729" w:rsidP="00943964">
      <w:pPr>
        <w:ind w:firstLine="709"/>
        <w:jc w:val="both"/>
        <w:rPr>
          <w:sz w:val="24"/>
          <w:szCs w:val="24"/>
        </w:rPr>
      </w:pPr>
      <w:r w:rsidRPr="007D3885">
        <w:rPr>
          <w:sz w:val="24"/>
          <w:szCs w:val="24"/>
        </w:rPr>
        <w:t xml:space="preserve">Количество проходов комбинированной дорожной машины при </w:t>
      </w:r>
      <w:r w:rsidR="000A56C9" w:rsidRPr="007D3885">
        <w:rPr>
          <w:sz w:val="24"/>
          <w:szCs w:val="24"/>
        </w:rPr>
        <w:t>оказании услуги</w:t>
      </w:r>
      <w:r w:rsidRPr="007D3885">
        <w:rPr>
          <w:sz w:val="24"/>
          <w:szCs w:val="24"/>
        </w:rPr>
        <w:t>е по мойке барьерного ограждения водой зависит от ее высоты (ярусности балок по высоте).</w:t>
      </w:r>
    </w:p>
    <w:p w14:paraId="27DA4C05" w14:textId="1E794C86" w:rsidR="003B0729" w:rsidRPr="007D3885" w:rsidRDefault="000A56C9" w:rsidP="00943964">
      <w:pPr>
        <w:ind w:firstLine="709"/>
        <w:jc w:val="both"/>
        <w:rPr>
          <w:b/>
          <w:sz w:val="24"/>
          <w:szCs w:val="24"/>
        </w:rPr>
      </w:pPr>
      <w:r w:rsidRPr="007D3885">
        <w:rPr>
          <w:b/>
          <w:sz w:val="24"/>
          <w:szCs w:val="24"/>
        </w:rPr>
        <w:t>Услуги</w:t>
      </w:r>
      <w:r w:rsidR="003B0729" w:rsidRPr="007D3885">
        <w:rPr>
          <w:b/>
          <w:sz w:val="24"/>
          <w:szCs w:val="24"/>
        </w:rPr>
        <w:t xml:space="preserve"> по мойке барьерного ограждения моющим средством с использованием аппарата высокого давления и оборудования КДМ</w:t>
      </w:r>
    </w:p>
    <w:p w14:paraId="7CA33042" w14:textId="5E6BB4FF" w:rsidR="003B0729" w:rsidRPr="007D3885" w:rsidRDefault="003B0729" w:rsidP="00943964">
      <w:pPr>
        <w:ind w:firstLine="709"/>
        <w:jc w:val="both"/>
        <w:rPr>
          <w:sz w:val="24"/>
          <w:szCs w:val="24"/>
        </w:rPr>
      </w:pPr>
      <w:r w:rsidRPr="007D3885">
        <w:rPr>
          <w:sz w:val="24"/>
          <w:szCs w:val="24"/>
        </w:rPr>
        <w:t xml:space="preserve">При </w:t>
      </w:r>
      <w:r w:rsidR="000A56C9" w:rsidRPr="007D3885">
        <w:rPr>
          <w:sz w:val="24"/>
          <w:szCs w:val="24"/>
        </w:rPr>
        <w:t>оказании услуг</w:t>
      </w:r>
      <w:r w:rsidRPr="007D3885">
        <w:rPr>
          <w:sz w:val="24"/>
          <w:szCs w:val="24"/>
        </w:rPr>
        <w:t xml:space="preserve"> по мойке барьерного ограждения моющим средством производится предварительная мойка барьерного ограждения водой, затем производится мойка барьерного ограждения моющим средством с использованием аппарата высокого давления, на заключительном этапе </w:t>
      </w:r>
      <w:r w:rsidR="000A56C9" w:rsidRPr="007D3885">
        <w:rPr>
          <w:sz w:val="24"/>
          <w:szCs w:val="24"/>
        </w:rPr>
        <w:t>услуг</w:t>
      </w:r>
      <w:r w:rsidRPr="007D3885">
        <w:rPr>
          <w:sz w:val="24"/>
          <w:szCs w:val="24"/>
        </w:rPr>
        <w:t xml:space="preserve"> производится окончательная мойка водой барьерного ограждения.</w:t>
      </w:r>
      <w:r w:rsidR="004D3B2B" w:rsidRPr="007D3885">
        <w:rPr>
          <w:sz w:val="24"/>
          <w:szCs w:val="24"/>
        </w:rPr>
        <w:t xml:space="preserve"> </w:t>
      </w:r>
    </w:p>
    <w:p w14:paraId="1B7F4904" w14:textId="020C0F59" w:rsidR="003B0729" w:rsidRPr="007D3885" w:rsidRDefault="003B0729" w:rsidP="00943964">
      <w:pPr>
        <w:ind w:firstLine="709"/>
        <w:jc w:val="both"/>
        <w:rPr>
          <w:sz w:val="24"/>
          <w:szCs w:val="24"/>
        </w:rPr>
      </w:pPr>
      <w:r w:rsidRPr="007D3885">
        <w:rPr>
          <w:sz w:val="24"/>
          <w:szCs w:val="24"/>
        </w:rPr>
        <w:t xml:space="preserve">Количество проходов комбинированной дорожной машины при </w:t>
      </w:r>
      <w:r w:rsidR="000A56C9" w:rsidRPr="007D3885">
        <w:rPr>
          <w:sz w:val="24"/>
          <w:szCs w:val="24"/>
        </w:rPr>
        <w:t>услугах</w:t>
      </w:r>
      <w:r w:rsidRPr="007D3885">
        <w:rPr>
          <w:sz w:val="24"/>
          <w:szCs w:val="24"/>
        </w:rPr>
        <w:t xml:space="preserve"> по мойке барьерного ограждения моющим средством зависит от ее высоты (ярусности балок по высоте).</w:t>
      </w:r>
    </w:p>
    <w:p w14:paraId="7D20EDCC" w14:textId="77777777" w:rsidR="003B0729" w:rsidRPr="007D3885" w:rsidRDefault="003B0729" w:rsidP="00943964">
      <w:pPr>
        <w:ind w:firstLine="709"/>
        <w:jc w:val="both"/>
        <w:rPr>
          <w:sz w:val="24"/>
          <w:szCs w:val="24"/>
        </w:rPr>
      </w:pPr>
      <w:r w:rsidRPr="007D3885">
        <w:rPr>
          <w:sz w:val="24"/>
          <w:szCs w:val="24"/>
        </w:rPr>
        <w:t>Для удаления грязи с неподдающихся влажной очистке элементов, а также в труднодоступных местах рекомендуется использовать ручные инструменты, не повреждающие защитное покрытие (лакокрасочное или цинковое) дорожных ограждений барьерного типа с использованием имеющегося ручного устройства для мытья дорожной обстановки.</w:t>
      </w:r>
    </w:p>
    <w:p w14:paraId="734FB905" w14:textId="77777777" w:rsidR="003B0729" w:rsidRPr="007D3885" w:rsidRDefault="003B0729" w:rsidP="00943964">
      <w:pPr>
        <w:tabs>
          <w:tab w:val="left" w:pos="567"/>
        </w:tabs>
        <w:ind w:firstLine="709"/>
        <w:jc w:val="both"/>
        <w:outlineLvl w:val="1"/>
        <w:rPr>
          <w:b/>
          <w:sz w:val="24"/>
          <w:szCs w:val="24"/>
          <w:lang w:val="x-none" w:eastAsia="x-none"/>
        </w:rPr>
      </w:pPr>
      <w:bookmarkStart w:id="1878" w:name="_Toc237935545"/>
      <w:bookmarkStart w:id="1879" w:name="_Toc237950160"/>
      <w:bookmarkStart w:id="1880" w:name="_Toc239059114"/>
      <w:bookmarkStart w:id="1881" w:name="_Toc239060983"/>
      <w:bookmarkStart w:id="1882" w:name="_Toc239842934"/>
      <w:bookmarkStart w:id="1883" w:name="_Toc240441272"/>
      <w:bookmarkStart w:id="1884" w:name="_Toc244671510"/>
      <w:bookmarkStart w:id="1885" w:name="_Toc244672347"/>
      <w:bookmarkStart w:id="1886" w:name="_Toc248720293"/>
      <w:bookmarkStart w:id="1887" w:name="_Toc258419172"/>
      <w:bookmarkStart w:id="1888" w:name="_Toc258419637"/>
      <w:bookmarkStart w:id="1889" w:name="_Toc258584467"/>
      <w:bookmarkStart w:id="1890" w:name="_Toc260055317"/>
      <w:bookmarkStart w:id="1891" w:name="_Toc397616380"/>
      <w:bookmarkStart w:id="1892" w:name="_Toc397689545"/>
      <w:bookmarkStart w:id="1893" w:name="_Toc397690240"/>
      <w:bookmarkStart w:id="1894" w:name="_Toc400467584"/>
      <w:bookmarkStart w:id="1895" w:name="_Toc400975684"/>
      <w:bookmarkStart w:id="1896" w:name="_Toc401673044"/>
      <w:bookmarkStart w:id="1897" w:name="_Toc401750168"/>
      <w:bookmarkStart w:id="1898" w:name="_Toc401819234"/>
      <w:bookmarkStart w:id="1899" w:name="_Toc401819585"/>
      <w:bookmarkStart w:id="1900" w:name="_Toc402523554"/>
      <w:bookmarkStart w:id="1901" w:name="_Toc404874288"/>
      <w:bookmarkStart w:id="1902" w:name="_Toc422301471"/>
      <w:bookmarkStart w:id="1903" w:name="_Toc422488855"/>
      <w:bookmarkStart w:id="1904" w:name="_Toc430778206"/>
      <w:bookmarkStart w:id="1905" w:name="_Toc435719657"/>
      <w:bookmarkStart w:id="1906" w:name="_Toc435773844"/>
      <w:bookmarkStart w:id="1907" w:name="_Toc435781364"/>
      <w:bookmarkStart w:id="1908" w:name="_Toc435800049"/>
      <w:bookmarkStart w:id="1909" w:name="_Toc445548025"/>
      <w:bookmarkStart w:id="1910" w:name="_Toc445803242"/>
      <w:bookmarkStart w:id="1911" w:name="_Toc446669987"/>
      <w:bookmarkStart w:id="1912" w:name="_Toc447019245"/>
      <w:bookmarkStart w:id="1913" w:name="_Toc447547086"/>
      <w:bookmarkStart w:id="1914" w:name="_Toc447725263"/>
      <w:bookmarkStart w:id="1915" w:name="_Toc448217544"/>
      <w:bookmarkStart w:id="1916" w:name="_Toc448499449"/>
      <w:r w:rsidRPr="007D3885">
        <w:rPr>
          <w:b/>
          <w:sz w:val="24"/>
          <w:szCs w:val="24"/>
          <w:lang w:eastAsia="x-none"/>
        </w:rPr>
        <w:tab/>
      </w:r>
      <w:r w:rsidRPr="007D3885">
        <w:rPr>
          <w:b/>
          <w:sz w:val="24"/>
          <w:szCs w:val="24"/>
          <w:lang w:val="x-none" w:eastAsia="x-none"/>
        </w:rPr>
        <w:t>Транспортирование и складирование материалов</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14:paraId="5479F637" w14:textId="19767D11" w:rsidR="003B0729" w:rsidRPr="007D3885" w:rsidRDefault="003B0729" w:rsidP="00943964">
      <w:pPr>
        <w:ind w:firstLine="709"/>
        <w:jc w:val="both"/>
        <w:rPr>
          <w:sz w:val="24"/>
          <w:szCs w:val="24"/>
        </w:rPr>
      </w:pPr>
      <w:r w:rsidRPr="007D3885">
        <w:rPr>
          <w:sz w:val="24"/>
          <w:szCs w:val="24"/>
        </w:rPr>
        <w:t xml:space="preserve">Вода и моющее средство, предназначенная для очистки от грязи конструкций дорожных ограждений барьерного типа, доставляется к месту </w:t>
      </w:r>
      <w:r w:rsidR="000A56C9" w:rsidRPr="007D3885">
        <w:rPr>
          <w:sz w:val="24"/>
          <w:szCs w:val="24"/>
        </w:rPr>
        <w:t>оказания услуг</w:t>
      </w:r>
      <w:r w:rsidRPr="007D3885">
        <w:rPr>
          <w:sz w:val="24"/>
          <w:szCs w:val="24"/>
        </w:rPr>
        <w:t xml:space="preserve"> в цистерне комбинированной дорожной машины. </w:t>
      </w:r>
    </w:p>
    <w:p w14:paraId="65E7907E" w14:textId="77777777" w:rsidR="00F10923" w:rsidRPr="007D3885" w:rsidRDefault="00F10923" w:rsidP="00943964">
      <w:pPr>
        <w:ind w:firstLine="709"/>
        <w:jc w:val="both"/>
        <w:rPr>
          <w:sz w:val="24"/>
          <w:szCs w:val="24"/>
        </w:rPr>
      </w:pPr>
    </w:p>
    <w:p w14:paraId="7F9F1CEB" w14:textId="77777777" w:rsidR="003B0729" w:rsidRPr="007D3885" w:rsidRDefault="003B0729" w:rsidP="00943964">
      <w:pPr>
        <w:tabs>
          <w:tab w:val="left" w:pos="284"/>
        </w:tabs>
        <w:ind w:firstLine="709"/>
        <w:jc w:val="both"/>
        <w:outlineLvl w:val="0"/>
        <w:rPr>
          <w:b/>
          <w:kern w:val="28"/>
          <w:sz w:val="24"/>
          <w:szCs w:val="24"/>
        </w:rPr>
      </w:pPr>
      <w:bookmarkStart w:id="1917" w:name="_Toc258419178"/>
      <w:bookmarkStart w:id="1918" w:name="_Toc258419643"/>
      <w:bookmarkStart w:id="1919" w:name="_Toc258584473"/>
      <w:bookmarkStart w:id="1920" w:name="_Toc260055323"/>
      <w:bookmarkStart w:id="1921" w:name="_Toc397616386"/>
      <w:bookmarkStart w:id="1922" w:name="_Toc397689551"/>
      <w:bookmarkStart w:id="1923" w:name="_Toc397690246"/>
      <w:bookmarkStart w:id="1924" w:name="_Toc400467590"/>
      <w:bookmarkStart w:id="1925" w:name="_Toc400975690"/>
      <w:bookmarkStart w:id="1926" w:name="_Toc401673050"/>
      <w:bookmarkStart w:id="1927" w:name="_Toc401750174"/>
      <w:bookmarkStart w:id="1928" w:name="_Toc401819240"/>
      <w:bookmarkStart w:id="1929" w:name="_Toc401819591"/>
      <w:bookmarkStart w:id="1930" w:name="_Toc402523568"/>
      <w:bookmarkStart w:id="1931" w:name="_Toc404874302"/>
      <w:bookmarkStart w:id="1932" w:name="_Toc422301485"/>
      <w:bookmarkStart w:id="1933" w:name="_Toc422488869"/>
      <w:bookmarkStart w:id="1934" w:name="_Toc430778220"/>
      <w:bookmarkStart w:id="1935" w:name="_Toc435719671"/>
      <w:bookmarkStart w:id="1936" w:name="_Toc435773858"/>
      <w:bookmarkStart w:id="1937" w:name="_Toc435781378"/>
      <w:bookmarkStart w:id="1938" w:name="_Toc435800063"/>
      <w:bookmarkStart w:id="1939" w:name="_Toc445548039"/>
      <w:bookmarkStart w:id="1940" w:name="_Toc445803256"/>
      <w:bookmarkStart w:id="1941" w:name="_Toc446670001"/>
      <w:bookmarkStart w:id="1942" w:name="_Toc447019259"/>
      <w:bookmarkStart w:id="1943" w:name="_Toc447547100"/>
      <w:bookmarkStart w:id="1944" w:name="_Toc447725277"/>
      <w:bookmarkStart w:id="1945" w:name="_Toc448217558"/>
      <w:bookmarkStart w:id="1946" w:name="_Toc448499463"/>
      <w:r w:rsidRPr="007D3885">
        <w:rPr>
          <w:b/>
          <w:kern w:val="28"/>
          <w:sz w:val="24"/>
          <w:szCs w:val="24"/>
        </w:rPr>
        <w:t>ОСНОВНЫЕ ТРЕБОВАНИЯ ПРАВИЛ ТЕХНИКИ БЕЗОПАСНОСТИ И ОХРАНЫ ТРУДА</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162559D6" w14:textId="3592FF37" w:rsidR="003B0729" w:rsidRPr="007D3885" w:rsidRDefault="003B0729" w:rsidP="00943964">
      <w:pPr>
        <w:keepNext/>
        <w:keepLines/>
        <w:ind w:firstLine="709"/>
        <w:jc w:val="both"/>
        <w:rPr>
          <w:sz w:val="24"/>
          <w:szCs w:val="24"/>
        </w:rPr>
      </w:pPr>
      <w:r w:rsidRPr="007D3885">
        <w:rPr>
          <w:sz w:val="24"/>
          <w:szCs w:val="24"/>
        </w:rPr>
        <w:lastRenderedPageBreak/>
        <w:t xml:space="preserve">При </w:t>
      </w:r>
      <w:r w:rsidR="000A56C9" w:rsidRPr="007D3885">
        <w:rPr>
          <w:sz w:val="24"/>
          <w:szCs w:val="24"/>
        </w:rPr>
        <w:t>услуге</w:t>
      </w:r>
      <w:r w:rsidRPr="007D3885">
        <w:rPr>
          <w:sz w:val="24"/>
          <w:szCs w:val="24"/>
        </w:rPr>
        <w:t xml:space="preserve"> по мойке конструкций дорожного ограждения барьерного типа механизированным способом необходимо соблюдать правила техники безопасности и охраны труда в соответствии с требованиями следующих нормативных документов:</w:t>
      </w:r>
    </w:p>
    <w:p w14:paraId="31F420F6" w14:textId="77777777" w:rsidR="003B0729" w:rsidRPr="007D3885" w:rsidRDefault="003B0729" w:rsidP="00943964">
      <w:pPr>
        <w:keepNext/>
        <w:keepLines/>
        <w:tabs>
          <w:tab w:val="num" w:pos="1276"/>
          <w:tab w:val="left" w:pos="10167"/>
        </w:tabs>
        <w:ind w:firstLine="709"/>
        <w:rPr>
          <w:sz w:val="24"/>
          <w:szCs w:val="24"/>
        </w:rPr>
      </w:pPr>
      <w:r w:rsidRPr="007D3885">
        <w:rPr>
          <w:sz w:val="24"/>
          <w:szCs w:val="24"/>
        </w:rPr>
        <w:t xml:space="preserve">«Правила охраны труда при строительстве, ремонте и содержании автомобильных дорог» М. СоюздорНИИ, 1992 год; </w:t>
      </w:r>
    </w:p>
    <w:p w14:paraId="7DA15C5F" w14:textId="77777777" w:rsidR="003B0729" w:rsidRPr="007D3885" w:rsidRDefault="003B0729" w:rsidP="00943964">
      <w:pPr>
        <w:tabs>
          <w:tab w:val="num" w:pos="1276"/>
          <w:tab w:val="left" w:pos="10167"/>
        </w:tabs>
        <w:ind w:firstLine="709"/>
        <w:rPr>
          <w:sz w:val="24"/>
          <w:szCs w:val="24"/>
        </w:rPr>
      </w:pPr>
      <w:r w:rsidRPr="007D3885">
        <w:rPr>
          <w:sz w:val="24"/>
          <w:szCs w:val="24"/>
        </w:rPr>
        <w:t>СП 12-135-2003 «Отраслевые типовые инструкции по охране труда»;</w:t>
      </w:r>
    </w:p>
    <w:p w14:paraId="3261B501" w14:textId="77777777" w:rsidR="003B0729" w:rsidRPr="007D3885" w:rsidRDefault="003B0729" w:rsidP="00943964">
      <w:pPr>
        <w:tabs>
          <w:tab w:val="num" w:pos="1276"/>
          <w:tab w:val="left" w:pos="10167"/>
        </w:tabs>
        <w:ind w:firstLine="709"/>
        <w:rPr>
          <w:sz w:val="24"/>
          <w:szCs w:val="24"/>
        </w:rPr>
      </w:pPr>
      <w:r w:rsidRPr="007D3885">
        <w:rPr>
          <w:sz w:val="24"/>
          <w:szCs w:val="24"/>
        </w:rPr>
        <w:t>ОДМ «Пособие по охране труда дорожному мастеру».</w:t>
      </w:r>
    </w:p>
    <w:p w14:paraId="6969B104" w14:textId="5D200A7D" w:rsidR="003B0729" w:rsidRPr="007D3885" w:rsidRDefault="000A56C9" w:rsidP="00943964">
      <w:pPr>
        <w:ind w:firstLine="709"/>
        <w:jc w:val="both"/>
        <w:rPr>
          <w:sz w:val="24"/>
          <w:szCs w:val="24"/>
        </w:rPr>
      </w:pPr>
      <w:r w:rsidRPr="007D3885">
        <w:rPr>
          <w:sz w:val="24"/>
          <w:szCs w:val="24"/>
        </w:rPr>
        <w:t>Услуга</w:t>
      </w:r>
      <w:r w:rsidR="003B0729" w:rsidRPr="007D3885">
        <w:rPr>
          <w:sz w:val="24"/>
          <w:szCs w:val="24"/>
        </w:rPr>
        <w:t xml:space="preserve"> по мойке конструкций дорожного ограждения барьерного типа механизированным способом должны производиться </w:t>
      </w:r>
      <w:r w:rsidR="00DA454C" w:rsidRPr="007D3885">
        <w:rPr>
          <w:sz w:val="24"/>
          <w:szCs w:val="24"/>
        </w:rPr>
        <w:t>в соответствии с требованиями Договора, Технического Задания, Нормативными Техническими Докум</w:t>
      </w:r>
      <w:r w:rsidR="00C7747B" w:rsidRPr="007D3885">
        <w:rPr>
          <w:sz w:val="24"/>
          <w:szCs w:val="24"/>
        </w:rPr>
        <w:t>ентами, включая СТО АВТОДОР 4.1</w:t>
      </w:r>
      <w:r w:rsidR="00DA454C" w:rsidRPr="007D3885">
        <w:rPr>
          <w:sz w:val="24"/>
          <w:szCs w:val="24"/>
        </w:rPr>
        <w:t xml:space="preserve"> «Ограждение мест производства дорожных работ на автомобильных дорогах Государственной компании «Автодор» (в части, не противор</w:t>
      </w:r>
      <w:r w:rsidR="00C7747B" w:rsidRPr="007D3885">
        <w:rPr>
          <w:sz w:val="24"/>
          <w:szCs w:val="24"/>
        </w:rPr>
        <w:t>ечащей требованиям ГОСТ Р 58350</w:t>
      </w:r>
      <w:r w:rsidR="00DA454C" w:rsidRPr="007D3885">
        <w:rPr>
          <w:sz w:val="24"/>
          <w:szCs w:val="24"/>
        </w:rPr>
        <w:t xml:space="preserve">), не допускаются при </w:t>
      </w:r>
      <w:r w:rsidRPr="007D3885">
        <w:rPr>
          <w:sz w:val="24"/>
          <w:szCs w:val="24"/>
        </w:rPr>
        <w:t>оказание услуг</w:t>
      </w:r>
      <w:r w:rsidR="00DA454C" w:rsidRPr="007D3885">
        <w:rPr>
          <w:sz w:val="24"/>
          <w:szCs w:val="24"/>
        </w:rPr>
        <w:t xml:space="preserve"> недостатки, указанные в пункте 4.8 Технического Задания</w:t>
      </w:r>
      <w:r w:rsidR="003B0729" w:rsidRPr="007D3885">
        <w:rPr>
          <w:sz w:val="24"/>
          <w:szCs w:val="24"/>
        </w:rPr>
        <w:t>.</w:t>
      </w:r>
      <w:r w:rsidR="004D3B2B" w:rsidRPr="007D3885">
        <w:rPr>
          <w:sz w:val="24"/>
          <w:szCs w:val="24"/>
        </w:rPr>
        <w:t xml:space="preserve"> </w:t>
      </w:r>
    </w:p>
    <w:p w14:paraId="16B8D580"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Механическая очистка от грязи покрытия части обочины и краевой полосы безопасности, укрепленных асфальтобетоном на искусственных сооружениях.</w:t>
      </w:r>
      <w:r w:rsidR="004D3B2B" w:rsidRPr="007D3885">
        <w:rPr>
          <w:b/>
          <w:sz w:val="24"/>
          <w:szCs w:val="24"/>
        </w:rPr>
        <w:t xml:space="preserve"> </w:t>
      </w:r>
    </w:p>
    <w:p w14:paraId="4BE34A51" w14:textId="77777777" w:rsidR="003B0729" w:rsidRPr="007D3885" w:rsidRDefault="003B0729" w:rsidP="00943964">
      <w:pPr>
        <w:tabs>
          <w:tab w:val="left" w:pos="0"/>
        </w:tabs>
        <w:adjustRightInd w:val="0"/>
        <w:ind w:firstLine="709"/>
        <w:jc w:val="both"/>
        <w:rPr>
          <w:b/>
          <w:sz w:val="24"/>
          <w:szCs w:val="24"/>
        </w:rPr>
      </w:pPr>
      <w:bookmarkStart w:id="1947" w:name="_Toc446670174"/>
      <w:bookmarkStart w:id="1948" w:name="_Toc447019442"/>
      <w:bookmarkStart w:id="1949" w:name="_Toc447547289"/>
      <w:bookmarkStart w:id="1950" w:name="_Toc447725466"/>
      <w:bookmarkStart w:id="1951" w:name="_Toc448217747"/>
      <w:bookmarkStart w:id="1952" w:name="_Toc448499662"/>
      <w:r w:rsidRPr="007D3885">
        <w:rPr>
          <w:b/>
          <w:sz w:val="24"/>
          <w:szCs w:val="24"/>
        </w:rPr>
        <w:t>ОБЛАСТЬ ПРИМЕНЕНИЯ</w:t>
      </w:r>
      <w:bookmarkEnd w:id="1947"/>
      <w:bookmarkEnd w:id="1948"/>
      <w:bookmarkEnd w:id="1949"/>
      <w:bookmarkEnd w:id="1950"/>
      <w:bookmarkEnd w:id="1951"/>
      <w:bookmarkEnd w:id="1952"/>
    </w:p>
    <w:p w14:paraId="69A6F5D1" w14:textId="53AB1F26" w:rsidR="003B0729" w:rsidRPr="007D3885" w:rsidRDefault="003B0729" w:rsidP="00943964">
      <w:pPr>
        <w:tabs>
          <w:tab w:val="left" w:pos="0"/>
        </w:tabs>
        <w:adjustRightInd w:val="0"/>
        <w:ind w:firstLine="709"/>
        <w:jc w:val="both"/>
        <w:rPr>
          <w:sz w:val="24"/>
          <w:szCs w:val="24"/>
        </w:rPr>
      </w:pPr>
      <w:r w:rsidRPr="007D3885">
        <w:rPr>
          <w:sz w:val="24"/>
          <w:szCs w:val="24"/>
        </w:rPr>
        <w:tab/>
        <w:t>Технологическая карта регламентирует механизированную очистку от грязи покрытия части обочин и краевой полосы безопасности, укрепленных асфальтобетоном, при содержании в весенне-летне-осенний период искусственных сооружений</w:t>
      </w:r>
      <w:r w:rsidR="004D3B2B" w:rsidRPr="007D3885">
        <w:rPr>
          <w:sz w:val="24"/>
          <w:szCs w:val="24"/>
        </w:rPr>
        <w:t xml:space="preserve"> </w:t>
      </w:r>
      <w:r w:rsidRPr="007D3885">
        <w:rPr>
          <w:sz w:val="24"/>
          <w:szCs w:val="24"/>
        </w:rPr>
        <w:t>автомобильной дороги, находящейся в оперативном управлении ГК «Автодор». Карта предназначена для применения в качестве руководства при к</w:t>
      </w:r>
      <w:r w:rsidR="000A56C9" w:rsidRPr="007D3885">
        <w:rPr>
          <w:sz w:val="24"/>
          <w:szCs w:val="24"/>
        </w:rPr>
        <w:t>онтроле качества, планировании</w:t>
      </w:r>
      <w:r w:rsidRPr="007D3885">
        <w:rPr>
          <w:sz w:val="24"/>
          <w:szCs w:val="24"/>
        </w:rPr>
        <w:t xml:space="preserve"> </w:t>
      </w:r>
      <w:r w:rsidR="000A56C9" w:rsidRPr="007D3885">
        <w:rPr>
          <w:sz w:val="24"/>
          <w:szCs w:val="24"/>
        </w:rPr>
        <w:t>услуг</w:t>
      </w:r>
      <w:r w:rsidRPr="007D3885">
        <w:rPr>
          <w:sz w:val="24"/>
          <w:szCs w:val="24"/>
        </w:rPr>
        <w:t>, расчете материальных ресурсов и финансовых затрат.</w:t>
      </w:r>
    </w:p>
    <w:p w14:paraId="45313E73" w14:textId="77777777" w:rsidR="003B0729" w:rsidRPr="007D3885" w:rsidRDefault="003B0729" w:rsidP="00943964">
      <w:pPr>
        <w:tabs>
          <w:tab w:val="left" w:pos="0"/>
        </w:tabs>
        <w:adjustRightInd w:val="0"/>
        <w:ind w:firstLine="709"/>
        <w:jc w:val="both"/>
        <w:rPr>
          <w:sz w:val="24"/>
          <w:szCs w:val="24"/>
        </w:rPr>
      </w:pPr>
      <w:r w:rsidRPr="007D3885">
        <w:rPr>
          <w:sz w:val="24"/>
          <w:szCs w:val="24"/>
        </w:rPr>
        <w:tab/>
        <w:t>Механизированной очистке подлежит покрытие части обочин и краевой полосы безопасности, укрепленных асфальтобетоном.</w:t>
      </w:r>
    </w:p>
    <w:p w14:paraId="0D358E5C" w14:textId="48FD14E7" w:rsidR="003B0729" w:rsidRPr="007D3885" w:rsidRDefault="003B0729" w:rsidP="00943964">
      <w:pPr>
        <w:tabs>
          <w:tab w:val="left" w:pos="0"/>
        </w:tabs>
        <w:adjustRightInd w:val="0"/>
        <w:ind w:firstLine="709"/>
        <w:jc w:val="both"/>
        <w:rPr>
          <w:sz w:val="24"/>
          <w:szCs w:val="24"/>
        </w:rPr>
      </w:pPr>
      <w:r w:rsidRPr="007D3885">
        <w:rPr>
          <w:sz w:val="24"/>
          <w:szCs w:val="24"/>
        </w:rPr>
        <w:tab/>
        <w:t xml:space="preserve">Выполнение данного вида </w:t>
      </w:r>
      <w:r w:rsidR="000A56C9" w:rsidRPr="007D3885">
        <w:rPr>
          <w:sz w:val="24"/>
          <w:szCs w:val="24"/>
        </w:rPr>
        <w:t>услуг</w:t>
      </w:r>
      <w:r w:rsidRPr="007D3885">
        <w:rPr>
          <w:sz w:val="24"/>
          <w:szCs w:val="24"/>
        </w:rPr>
        <w:t xml:space="preserve"> необходимо для обеспечения чистоты поверхности части обочин и краевой полосы безопасности, укрепленных асфальтобетоном, отдыха с целью придания им эстетичного вида и улучшения экологических условий.</w:t>
      </w:r>
    </w:p>
    <w:p w14:paraId="5AA304F6" w14:textId="71BA78F0" w:rsidR="003B0729" w:rsidRPr="007D3885" w:rsidRDefault="003B0729" w:rsidP="00943964">
      <w:pPr>
        <w:tabs>
          <w:tab w:val="left" w:pos="0"/>
        </w:tabs>
        <w:adjustRightInd w:val="0"/>
        <w:ind w:firstLine="709"/>
        <w:jc w:val="both"/>
        <w:rPr>
          <w:sz w:val="24"/>
          <w:szCs w:val="24"/>
        </w:rPr>
      </w:pPr>
      <w:r w:rsidRPr="007D3885">
        <w:rPr>
          <w:sz w:val="24"/>
          <w:szCs w:val="24"/>
        </w:rPr>
        <w:tab/>
        <w:t xml:space="preserve">Данной технологической картой регламентируется </w:t>
      </w:r>
      <w:r w:rsidR="000A56C9" w:rsidRPr="007D3885">
        <w:rPr>
          <w:sz w:val="24"/>
          <w:szCs w:val="24"/>
        </w:rPr>
        <w:t>услуга</w:t>
      </w:r>
      <w:r w:rsidRPr="007D3885">
        <w:rPr>
          <w:sz w:val="24"/>
          <w:szCs w:val="24"/>
        </w:rPr>
        <w:t xml:space="preserve"> по механизированной очистке от грязи покрытия части обочин и краевой полосы безопасности, укрепленных асфальтобетоном, включающая следующие технологические операции:</w:t>
      </w:r>
    </w:p>
    <w:p w14:paraId="3B022B48" w14:textId="77777777" w:rsidR="003B0729" w:rsidRPr="007D3885" w:rsidRDefault="003B0729" w:rsidP="00943964">
      <w:pPr>
        <w:tabs>
          <w:tab w:val="left" w:pos="0"/>
        </w:tabs>
        <w:adjustRightInd w:val="0"/>
        <w:ind w:firstLine="709"/>
        <w:jc w:val="both"/>
        <w:rPr>
          <w:sz w:val="24"/>
          <w:szCs w:val="24"/>
        </w:rPr>
      </w:pPr>
      <w:r w:rsidRPr="007D3885">
        <w:rPr>
          <w:sz w:val="24"/>
          <w:szCs w:val="24"/>
        </w:rPr>
        <w:t>а) механизированная очистка от грязи покрытия части обочин и краевой полосы безопасности, укрепленных асфальтобетоном, прицепными ПУМ с увлажнением:</w:t>
      </w:r>
    </w:p>
    <w:p w14:paraId="5D4341CC" w14:textId="77777777" w:rsidR="003B0729" w:rsidRPr="007D3885" w:rsidRDefault="003B0729" w:rsidP="00943964">
      <w:pPr>
        <w:tabs>
          <w:tab w:val="left" w:pos="0"/>
        </w:tabs>
        <w:adjustRightInd w:val="0"/>
        <w:ind w:firstLine="709"/>
        <w:jc w:val="both"/>
        <w:rPr>
          <w:sz w:val="24"/>
          <w:szCs w:val="24"/>
        </w:rPr>
      </w:pPr>
      <w:r w:rsidRPr="007D3885">
        <w:rPr>
          <w:sz w:val="24"/>
          <w:szCs w:val="24"/>
        </w:rPr>
        <w:t>пробег спецмашины до места уборки.</w:t>
      </w:r>
    </w:p>
    <w:p w14:paraId="78400460" w14:textId="77777777" w:rsidR="003B0729" w:rsidRPr="007D3885" w:rsidRDefault="003B0729" w:rsidP="00943964">
      <w:pPr>
        <w:tabs>
          <w:tab w:val="left" w:pos="0"/>
        </w:tabs>
        <w:adjustRightInd w:val="0"/>
        <w:ind w:firstLine="709"/>
        <w:jc w:val="both"/>
        <w:rPr>
          <w:sz w:val="24"/>
          <w:szCs w:val="24"/>
        </w:rPr>
      </w:pPr>
      <w:r w:rsidRPr="007D3885">
        <w:rPr>
          <w:sz w:val="24"/>
          <w:szCs w:val="24"/>
        </w:rPr>
        <w:t>приведение агрегата в рабочее положение.</w:t>
      </w:r>
    </w:p>
    <w:p w14:paraId="4AF4CBD6" w14:textId="77777777" w:rsidR="003B0729" w:rsidRPr="007D3885" w:rsidRDefault="003B0729" w:rsidP="00943964">
      <w:pPr>
        <w:tabs>
          <w:tab w:val="left" w:pos="0"/>
        </w:tabs>
        <w:adjustRightInd w:val="0"/>
        <w:ind w:firstLine="709"/>
        <w:jc w:val="both"/>
        <w:rPr>
          <w:sz w:val="24"/>
          <w:szCs w:val="24"/>
        </w:rPr>
      </w:pPr>
      <w:r w:rsidRPr="007D3885">
        <w:rPr>
          <w:sz w:val="24"/>
          <w:szCs w:val="24"/>
        </w:rPr>
        <w:t>подметание лотковой полосы дорожного покрытия.</w:t>
      </w:r>
    </w:p>
    <w:p w14:paraId="2C3CBF6A" w14:textId="77777777" w:rsidR="003B0729" w:rsidRPr="007D3885" w:rsidRDefault="003B0729" w:rsidP="00943964">
      <w:pPr>
        <w:tabs>
          <w:tab w:val="left" w:pos="0"/>
        </w:tabs>
        <w:adjustRightInd w:val="0"/>
        <w:ind w:firstLine="709"/>
        <w:jc w:val="both"/>
        <w:rPr>
          <w:sz w:val="24"/>
          <w:szCs w:val="24"/>
        </w:rPr>
      </w:pPr>
      <w:r w:rsidRPr="007D3885">
        <w:rPr>
          <w:sz w:val="24"/>
          <w:szCs w:val="24"/>
        </w:rPr>
        <w:t>поворот в конце участка.</w:t>
      </w:r>
    </w:p>
    <w:p w14:paraId="318803D9" w14:textId="77777777" w:rsidR="003B0729" w:rsidRPr="007D3885" w:rsidRDefault="003B0729" w:rsidP="00943964">
      <w:pPr>
        <w:tabs>
          <w:tab w:val="left" w:pos="0"/>
        </w:tabs>
        <w:adjustRightInd w:val="0"/>
        <w:ind w:firstLine="709"/>
        <w:jc w:val="both"/>
        <w:rPr>
          <w:sz w:val="24"/>
          <w:szCs w:val="24"/>
        </w:rPr>
      </w:pPr>
      <w:r w:rsidRPr="007D3885">
        <w:rPr>
          <w:sz w:val="24"/>
          <w:szCs w:val="24"/>
        </w:rPr>
        <w:t>транспортировка и разгрузка смета.</w:t>
      </w:r>
    </w:p>
    <w:p w14:paraId="4A087A77" w14:textId="77777777" w:rsidR="003B0729" w:rsidRPr="007D3885" w:rsidRDefault="003B0729" w:rsidP="00943964">
      <w:pPr>
        <w:tabs>
          <w:tab w:val="left" w:pos="0"/>
        </w:tabs>
        <w:adjustRightInd w:val="0"/>
        <w:ind w:firstLine="709"/>
        <w:jc w:val="both"/>
        <w:rPr>
          <w:sz w:val="24"/>
          <w:szCs w:val="24"/>
        </w:rPr>
      </w:pPr>
      <w:r w:rsidRPr="007D3885">
        <w:rPr>
          <w:sz w:val="24"/>
          <w:szCs w:val="24"/>
        </w:rPr>
        <w:t>б) Механизированная очистка покрытия площадок отдыха от грязи вакуумными подметально-уборочными машинами с увлажнением:</w:t>
      </w:r>
    </w:p>
    <w:p w14:paraId="424F10E1"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пробег спецмашины до места уборки </w:t>
      </w:r>
    </w:p>
    <w:p w14:paraId="6E4765EC"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приведение агрегата в рабочее положение </w:t>
      </w:r>
    </w:p>
    <w:p w14:paraId="441DF4F0"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подметание обочин </w:t>
      </w:r>
    </w:p>
    <w:p w14:paraId="4C4A6BBC"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поворот в конце участка </w:t>
      </w:r>
    </w:p>
    <w:p w14:paraId="5E13EF40"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транспортировка и разгрузка смета </w:t>
      </w:r>
    </w:p>
    <w:p w14:paraId="3DCE4FEE" w14:textId="77777777" w:rsidR="003B0729" w:rsidRPr="007D3885" w:rsidRDefault="003B0729" w:rsidP="00943964">
      <w:pPr>
        <w:tabs>
          <w:tab w:val="left" w:pos="0"/>
        </w:tabs>
        <w:adjustRightInd w:val="0"/>
        <w:ind w:firstLine="709"/>
        <w:jc w:val="both"/>
        <w:rPr>
          <w:sz w:val="24"/>
          <w:szCs w:val="24"/>
        </w:rPr>
      </w:pPr>
      <w:r w:rsidRPr="007D3885">
        <w:rPr>
          <w:sz w:val="24"/>
          <w:szCs w:val="24"/>
        </w:rPr>
        <w:t xml:space="preserve">возвращение спецмашины на базу. </w:t>
      </w:r>
    </w:p>
    <w:p w14:paraId="2EDD2398" w14:textId="564079DD" w:rsidR="003B0729" w:rsidRPr="007D3885" w:rsidRDefault="003B0729" w:rsidP="00943964">
      <w:pPr>
        <w:tabs>
          <w:tab w:val="left" w:pos="0"/>
        </w:tabs>
        <w:adjustRightInd w:val="0"/>
        <w:ind w:firstLine="709"/>
        <w:jc w:val="both"/>
        <w:rPr>
          <w:b/>
          <w:sz w:val="24"/>
          <w:szCs w:val="24"/>
        </w:rPr>
      </w:pPr>
      <w:r w:rsidRPr="007D3885">
        <w:rPr>
          <w:sz w:val="24"/>
          <w:szCs w:val="24"/>
        </w:rPr>
        <w:tab/>
      </w:r>
      <w:bookmarkStart w:id="1953" w:name="_Toc446670175"/>
      <w:bookmarkStart w:id="1954" w:name="_Toc447019443"/>
      <w:bookmarkStart w:id="1955" w:name="_Toc447547290"/>
      <w:bookmarkStart w:id="1956" w:name="_Toc447725467"/>
      <w:bookmarkStart w:id="1957" w:name="_Toc448217748"/>
      <w:bookmarkStart w:id="1958" w:name="_Toc448499663"/>
      <w:r w:rsidRPr="007D3885">
        <w:rPr>
          <w:b/>
          <w:sz w:val="24"/>
          <w:szCs w:val="24"/>
        </w:rPr>
        <w:t>ТЕХНОЛОГИЯ И ОРГАНИЗАЦИЯ</w:t>
      </w:r>
      <w:r w:rsidR="004D3B2B" w:rsidRPr="007D3885">
        <w:rPr>
          <w:b/>
          <w:sz w:val="24"/>
          <w:szCs w:val="24"/>
        </w:rPr>
        <w:t xml:space="preserve"> </w:t>
      </w:r>
      <w:bookmarkEnd w:id="1953"/>
      <w:bookmarkEnd w:id="1954"/>
      <w:bookmarkEnd w:id="1955"/>
      <w:bookmarkEnd w:id="1956"/>
      <w:bookmarkEnd w:id="1957"/>
      <w:bookmarkEnd w:id="1958"/>
      <w:r w:rsidR="000A56C9" w:rsidRPr="007D3885">
        <w:rPr>
          <w:b/>
          <w:sz w:val="24"/>
          <w:szCs w:val="24"/>
        </w:rPr>
        <w:t>УСЛУГ</w:t>
      </w:r>
    </w:p>
    <w:p w14:paraId="74AB58A8" w14:textId="296A80F1" w:rsidR="003B0729" w:rsidRPr="007D3885" w:rsidRDefault="003B0729" w:rsidP="00943964">
      <w:pPr>
        <w:tabs>
          <w:tab w:val="left" w:pos="0"/>
        </w:tabs>
        <w:adjustRightInd w:val="0"/>
        <w:ind w:firstLine="709"/>
        <w:jc w:val="both"/>
        <w:rPr>
          <w:b/>
          <w:sz w:val="24"/>
          <w:szCs w:val="24"/>
          <w:lang w:val="x-none"/>
        </w:rPr>
      </w:pPr>
      <w:bookmarkStart w:id="1959" w:name="_Toc446669508"/>
      <w:bookmarkStart w:id="1960" w:name="_Toc446670176"/>
      <w:bookmarkStart w:id="1961" w:name="_Toc447018767"/>
      <w:bookmarkStart w:id="1962" w:name="_Toc447019444"/>
      <w:bookmarkStart w:id="1963" w:name="_Toc447547291"/>
      <w:bookmarkStart w:id="1964" w:name="_Toc447725468"/>
      <w:bookmarkStart w:id="1965" w:name="_Toc448216958"/>
      <w:bookmarkStart w:id="1966" w:name="_Toc448217749"/>
      <w:bookmarkStart w:id="1967" w:name="_Toc448499664"/>
      <w:bookmarkStart w:id="1968" w:name="_Toc446669509"/>
      <w:bookmarkStart w:id="1969" w:name="_Toc446670177"/>
      <w:bookmarkStart w:id="1970" w:name="_Toc447018768"/>
      <w:bookmarkStart w:id="1971" w:name="_Toc447019445"/>
      <w:bookmarkStart w:id="1972" w:name="_Toc447547292"/>
      <w:bookmarkStart w:id="1973" w:name="_Toc447725469"/>
      <w:bookmarkStart w:id="1974" w:name="_Toc448216959"/>
      <w:bookmarkStart w:id="1975" w:name="_Toc448217750"/>
      <w:bookmarkStart w:id="1976" w:name="_Toc448499665"/>
      <w:bookmarkStart w:id="1977" w:name="_Toc446670178"/>
      <w:bookmarkStart w:id="1978" w:name="_Toc447019446"/>
      <w:bookmarkStart w:id="1979" w:name="_Toc447547293"/>
      <w:bookmarkStart w:id="1980" w:name="_Toc447725470"/>
      <w:bookmarkStart w:id="1981" w:name="_Toc448217751"/>
      <w:bookmarkStart w:id="1982" w:name="_Toc448499666"/>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r w:rsidRPr="007D3885">
        <w:rPr>
          <w:b/>
          <w:sz w:val="24"/>
          <w:szCs w:val="24"/>
          <w:lang w:val="x-none"/>
        </w:rPr>
        <w:t xml:space="preserve">Требования к технологии </w:t>
      </w:r>
      <w:bookmarkEnd w:id="1977"/>
      <w:bookmarkEnd w:id="1978"/>
      <w:bookmarkEnd w:id="1979"/>
      <w:bookmarkEnd w:id="1980"/>
      <w:bookmarkEnd w:id="1981"/>
      <w:bookmarkEnd w:id="1982"/>
      <w:r w:rsidR="000A56C9" w:rsidRPr="007D3885">
        <w:rPr>
          <w:b/>
          <w:sz w:val="24"/>
          <w:szCs w:val="24"/>
        </w:rPr>
        <w:t>оказания услуг</w:t>
      </w:r>
    </w:p>
    <w:p w14:paraId="6C750816" w14:textId="77777777" w:rsidR="003B0729" w:rsidRPr="007D3885" w:rsidRDefault="003B0729" w:rsidP="00943964">
      <w:pPr>
        <w:tabs>
          <w:tab w:val="left" w:pos="0"/>
          <w:tab w:val="left" w:pos="567"/>
        </w:tabs>
        <w:adjustRightInd w:val="0"/>
        <w:ind w:firstLine="709"/>
        <w:jc w:val="both"/>
        <w:rPr>
          <w:b/>
          <w:sz w:val="24"/>
          <w:szCs w:val="24"/>
        </w:rPr>
      </w:pPr>
      <w:bookmarkStart w:id="1983" w:name="_Toc446669511"/>
      <w:bookmarkStart w:id="1984" w:name="_Toc446670179"/>
      <w:bookmarkStart w:id="1985" w:name="_Toc447018770"/>
      <w:bookmarkStart w:id="1986" w:name="_Toc447019447"/>
      <w:bookmarkStart w:id="1987" w:name="_Toc447547294"/>
      <w:bookmarkStart w:id="1988" w:name="_Toc447725471"/>
      <w:bookmarkStart w:id="1989" w:name="_Toc448216961"/>
      <w:bookmarkStart w:id="1990" w:name="_Toc448217752"/>
      <w:bookmarkStart w:id="1991" w:name="_Toc448499667"/>
      <w:bookmarkStart w:id="1992" w:name="_Toc446669512"/>
      <w:bookmarkStart w:id="1993" w:name="_Toc446670180"/>
      <w:bookmarkStart w:id="1994" w:name="_Toc447018771"/>
      <w:bookmarkStart w:id="1995" w:name="_Toc447019448"/>
      <w:bookmarkStart w:id="1996" w:name="_Toc447547295"/>
      <w:bookmarkStart w:id="1997" w:name="_Toc447725472"/>
      <w:bookmarkStart w:id="1998" w:name="_Toc448216962"/>
      <w:bookmarkStart w:id="1999" w:name="_Toc448217753"/>
      <w:bookmarkStart w:id="2000" w:name="_Toc448499668"/>
      <w:bookmarkStart w:id="2001" w:name="_Toc446669513"/>
      <w:bookmarkStart w:id="2002" w:name="_Toc446670181"/>
      <w:bookmarkStart w:id="2003" w:name="_Toc447018772"/>
      <w:bookmarkStart w:id="2004" w:name="_Toc447019449"/>
      <w:bookmarkStart w:id="2005" w:name="_Toc447547296"/>
      <w:bookmarkStart w:id="2006" w:name="_Toc447725473"/>
      <w:bookmarkStart w:id="2007" w:name="_Toc448216963"/>
      <w:bookmarkStart w:id="2008" w:name="_Toc448217754"/>
      <w:bookmarkStart w:id="2009" w:name="_Toc448499669"/>
      <w:bookmarkStart w:id="2010" w:name="_Toc446670182"/>
      <w:bookmarkStart w:id="2011" w:name="_Toc447019450"/>
      <w:bookmarkStart w:id="2012" w:name="_Toc447547297"/>
      <w:bookmarkStart w:id="2013" w:name="_Toc447725474"/>
      <w:bookmarkStart w:id="2014" w:name="_Toc448217755"/>
      <w:bookmarkStart w:id="2015" w:name="_Toc448499670"/>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sidRPr="007D3885">
        <w:rPr>
          <w:b/>
          <w:sz w:val="24"/>
          <w:szCs w:val="24"/>
        </w:rPr>
        <w:tab/>
        <w:t>Используемое оборудование и инвентарь</w:t>
      </w:r>
      <w:bookmarkEnd w:id="2010"/>
      <w:bookmarkEnd w:id="2011"/>
      <w:bookmarkEnd w:id="2012"/>
      <w:bookmarkEnd w:id="2013"/>
      <w:bookmarkEnd w:id="2014"/>
      <w:bookmarkEnd w:id="2015"/>
    </w:p>
    <w:p w14:paraId="60C412ED" w14:textId="77777777" w:rsidR="003B0729" w:rsidRPr="007D3885" w:rsidRDefault="00B60246" w:rsidP="00943964">
      <w:pPr>
        <w:tabs>
          <w:tab w:val="left" w:pos="0"/>
        </w:tabs>
        <w:adjustRightInd w:val="0"/>
        <w:ind w:firstLine="709"/>
        <w:jc w:val="both"/>
        <w:rPr>
          <w:sz w:val="24"/>
          <w:szCs w:val="24"/>
        </w:rPr>
      </w:pPr>
      <w:r w:rsidRPr="007D3885">
        <w:rPr>
          <w:sz w:val="24"/>
          <w:szCs w:val="24"/>
        </w:rPr>
        <w:t>При механизированной очистке покрытия части обочин и краевой полосы безопасности, укрепленных асфальтобетоном, следует использовать следующие машины и оборудование:</w:t>
      </w:r>
      <w:r w:rsidR="004D3B2B" w:rsidRPr="007D3885">
        <w:rPr>
          <w:sz w:val="24"/>
          <w:szCs w:val="24"/>
        </w:rPr>
        <w:t xml:space="preserve"> </w:t>
      </w:r>
      <w:r w:rsidRPr="007D3885">
        <w:rPr>
          <w:sz w:val="24"/>
          <w:szCs w:val="24"/>
        </w:rPr>
        <w:t>вакуумная подметально-уборочная машина, прицепная подметальная уборочная машина.</w:t>
      </w:r>
      <w:r w:rsidR="004D3B2B" w:rsidRPr="007D3885">
        <w:rPr>
          <w:sz w:val="24"/>
          <w:szCs w:val="24"/>
        </w:rPr>
        <w:t xml:space="preserve"> </w:t>
      </w:r>
    </w:p>
    <w:p w14:paraId="5D16ED54" w14:textId="77777777" w:rsidR="003B0729" w:rsidRPr="007D3885" w:rsidRDefault="003B0729" w:rsidP="00943964">
      <w:pPr>
        <w:tabs>
          <w:tab w:val="left" w:pos="0"/>
        </w:tabs>
        <w:adjustRightInd w:val="0"/>
        <w:ind w:firstLine="709"/>
        <w:jc w:val="both"/>
        <w:rPr>
          <w:sz w:val="24"/>
          <w:szCs w:val="24"/>
        </w:rPr>
      </w:pPr>
    </w:p>
    <w:p w14:paraId="539BAA8C" w14:textId="607D0468" w:rsidR="003B0729" w:rsidRPr="007D3885" w:rsidRDefault="003B0729" w:rsidP="00943964">
      <w:pPr>
        <w:tabs>
          <w:tab w:val="left" w:pos="0"/>
          <w:tab w:val="left" w:pos="567"/>
        </w:tabs>
        <w:adjustRightInd w:val="0"/>
        <w:ind w:firstLine="709"/>
        <w:jc w:val="both"/>
        <w:rPr>
          <w:b/>
          <w:sz w:val="24"/>
          <w:szCs w:val="24"/>
        </w:rPr>
      </w:pPr>
      <w:bookmarkStart w:id="2016" w:name="_Toc446670183"/>
      <w:bookmarkStart w:id="2017" w:name="_Toc447019451"/>
      <w:bookmarkStart w:id="2018" w:name="_Toc447547298"/>
      <w:bookmarkStart w:id="2019" w:name="_Toc447725475"/>
      <w:bookmarkStart w:id="2020" w:name="_Toc448217756"/>
      <w:bookmarkStart w:id="2021" w:name="_Toc448499671"/>
      <w:r w:rsidRPr="007D3885">
        <w:rPr>
          <w:b/>
          <w:sz w:val="24"/>
          <w:szCs w:val="24"/>
        </w:rPr>
        <w:tab/>
        <w:t xml:space="preserve">Рекомендации по </w:t>
      </w:r>
      <w:bookmarkEnd w:id="2016"/>
      <w:bookmarkEnd w:id="2017"/>
      <w:bookmarkEnd w:id="2018"/>
      <w:bookmarkEnd w:id="2019"/>
      <w:bookmarkEnd w:id="2020"/>
      <w:bookmarkEnd w:id="2021"/>
      <w:r w:rsidR="000A56C9" w:rsidRPr="007D3885">
        <w:rPr>
          <w:b/>
          <w:sz w:val="24"/>
          <w:szCs w:val="24"/>
        </w:rPr>
        <w:t>услугам</w:t>
      </w:r>
    </w:p>
    <w:p w14:paraId="15EAA071" w14:textId="77777777" w:rsidR="003B0729" w:rsidRPr="007D3885" w:rsidRDefault="003B0729" w:rsidP="00943964">
      <w:pPr>
        <w:tabs>
          <w:tab w:val="left" w:pos="0"/>
        </w:tabs>
        <w:adjustRightInd w:val="0"/>
        <w:ind w:firstLine="709"/>
        <w:jc w:val="both"/>
        <w:rPr>
          <w:sz w:val="24"/>
          <w:szCs w:val="24"/>
        </w:rPr>
      </w:pPr>
      <w:r w:rsidRPr="007D3885">
        <w:rPr>
          <w:sz w:val="24"/>
          <w:szCs w:val="24"/>
        </w:rPr>
        <w:lastRenderedPageBreak/>
        <w:t xml:space="preserve">Основным назначением механизированной очистки покрытия части обочин и краевой полосы безопасности, укрепленных асфальтобетоном, является удаление пыли и грязи с их поверхности, которые создают запыленность воздуха при проходе автотранспортных средств. </w:t>
      </w:r>
    </w:p>
    <w:p w14:paraId="6519D1E3"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Очистка покрытия части обочин и краевой полосы безопасности, укрепленных асфальтобетоном, от грязи производится двумя способами:</w:t>
      </w:r>
    </w:p>
    <w:p w14:paraId="2A95CC34" w14:textId="77777777" w:rsidR="003B0729" w:rsidRPr="007D3885" w:rsidRDefault="003B0729" w:rsidP="00943964">
      <w:pPr>
        <w:tabs>
          <w:tab w:val="left" w:pos="0"/>
        </w:tabs>
        <w:adjustRightInd w:val="0"/>
        <w:ind w:firstLine="709"/>
        <w:jc w:val="both"/>
        <w:rPr>
          <w:bCs/>
          <w:sz w:val="24"/>
          <w:szCs w:val="24"/>
        </w:rPr>
      </w:pPr>
      <w:r w:rsidRPr="007D3885">
        <w:rPr>
          <w:sz w:val="24"/>
          <w:szCs w:val="24"/>
        </w:rPr>
        <w:t xml:space="preserve"> с использованием </w:t>
      </w:r>
      <w:r w:rsidRPr="007D3885">
        <w:rPr>
          <w:bCs/>
          <w:sz w:val="24"/>
          <w:szCs w:val="24"/>
        </w:rPr>
        <w:t>прицепной подметальной уборочной машины (ПУМ) (очистка осуществляется с увлажнением путем прохода ПУМ по покрытию части обочин и краевой полосы безопасности, укрепленных асфальтобетоном, с рабочей скоростью до 25 км/час с одновременной погрузкой в кузов автосамосвала собранной грязи, которая по заполнении кузова самосвала вывозится на площадку складирования для последующей утилизации);</w:t>
      </w:r>
    </w:p>
    <w:p w14:paraId="4FC7BF75" w14:textId="77777777" w:rsidR="003B0729" w:rsidRPr="007D3885" w:rsidRDefault="003B0729" w:rsidP="00943964">
      <w:pPr>
        <w:tabs>
          <w:tab w:val="left" w:pos="0"/>
        </w:tabs>
        <w:adjustRightInd w:val="0"/>
        <w:ind w:firstLine="709"/>
        <w:jc w:val="both"/>
        <w:rPr>
          <w:bCs/>
          <w:sz w:val="24"/>
          <w:szCs w:val="24"/>
        </w:rPr>
      </w:pPr>
      <w:r w:rsidRPr="007D3885">
        <w:rPr>
          <w:bCs/>
          <w:sz w:val="24"/>
          <w:szCs w:val="24"/>
        </w:rPr>
        <w:t>с использованием оборудования вакуумной подметально-уборочной машины (очистка покрытия от пыли грязи с увлажнением осуществляется путем прохода по части обочин и краевой полосы безопасности, укрепленных асфальтобетоном, вакуумной подметально-уборочной машины с рабочей скоростью до 8 км/час, по заполнении кузова вакуумная машина вывозит собранную грязь и пыль на площадки складирования для дальнейшей утилизации).</w:t>
      </w:r>
    </w:p>
    <w:p w14:paraId="3D08B9CE" w14:textId="77777777" w:rsidR="003B0729" w:rsidRPr="007D3885" w:rsidRDefault="003B0729" w:rsidP="00943964">
      <w:pPr>
        <w:tabs>
          <w:tab w:val="left" w:pos="0"/>
        </w:tabs>
        <w:adjustRightInd w:val="0"/>
        <w:ind w:firstLine="709"/>
        <w:jc w:val="both"/>
        <w:rPr>
          <w:b/>
          <w:sz w:val="24"/>
          <w:szCs w:val="24"/>
        </w:rPr>
      </w:pPr>
      <w:bookmarkStart w:id="2022" w:name="_Toc446670190"/>
      <w:bookmarkStart w:id="2023" w:name="_Toc447019458"/>
      <w:bookmarkStart w:id="2024" w:name="_Toc447547305"/>
      <w:bookmarkStart w:id="2025" w:name="_Toc447725482"/>
      <w:bookmarkStart w:id="2026" w:name="_Toc448217763"/>
      <w:bookmarkStart w:id="2027" w:name="_Toc448499678"/>
      <w:r w:rsidRPr="007D3885">
        <w:rPr>
          <w:b/>
          <w:sz w:val="24"/>
          <w:szCs w:val="24"/>
        </w:rPr>
        <w:t>ОСНОВНЫЕ ТРЕБОВАНИЯ ПРАВИЛ ТЕХНИКИ БЕЗОПАСНОСТИ И ОХРАНЫ ТРУДА</w:t>
      </w:r>
      <w:bookmarkEnd w:id="2022"/>
      <w:bookmarkEnd w:id="2023"/>
      <w:bookmarkEnd w:id="2024"/>
      <w:bookmarkEnd w:id="2025"/>
      <w:bookmarkEnd w:id="2026"/>
      <w:bookmarkEnd w:id="2027"/>
    </w:p>
    <w:p w14:paraId="12CCE68F" w14:textId="26D08565"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оказании услуг</w:t>
      </w:r>
      <w:r w:rsidRPr="007D3885">
        <w:rPr>
          <w:sz w:val="24"/>
          <w:szCs w:val="24"/>
        </w:rPr>
        <w:t xml:space="preserve"> по механизированной очистке от грязи покрытия части обочин и краевой полосы безопасности, укрепленных асфальтобетоном, необходимо соблюдать правила техники безопасности и охраны труда в соответствии с требованиями следующих нормативных документов:</w:t>
      </w:r>
    </w:p>
    <w:p w14:paraId="59B5C3CE" w14:textId="77777777" w:rsidR="003B0729" w:rsidRPr="007D3885" w:rsidRDefault="003B0729" w:rsidP="00943964">
      <w:pPr>
        <w:tabs>
          <w:tab w:val="left" w:pos="0"/>
        </w:tabs>
        <w:adjustRightInd w:val="0"/>
        <w:ind w:firstLine="709"/>
        <w:jc w:val="both"/>
        <w:rPr>
          <w:sz w:val="24"/>
          <w:szCs w:val="24"/>
        </w:rPr>
      </w:pPr>
      <w:r w:rsidRPr="007D3885">
        <w:rPr>
          <w:sz w:val="24"/>
          <w:szCs w:val="24"/>
        </w:rPr>
        <w:t>«Правила охраны труда при строительстве, ремонте и содержании автомобильных дорог» М. СоюздорНИИ, 1992 год;</w:t>
      </w:r>
      <w:r w:rsidR="004D3B2B" w:rsidRPr="007D3885">
        <w:rPr>
          <w:sz w:val="24"/>
          <w:szCs w:val="24"/>
        </w:rPr>
        <w:t xml:space="preserve"> </w:t>
      </w:r>
    </w:p>
    <w:p w14:paraId="2D259718" w14:textId="77777777" w:rsidR="003B0729" w:rsidRPr="007D3885" w:rsidRDefault="003B0729" w:rsidP="00943964">
      <w:pPr>
        <w:tabs>
          <w:tab w:val="left" w:pos="0"/>
        </w:tabs>
        <w:adjustRightInd w:val="0"/>
        <w:ind w:firstLine="709"/>
        <w:jc w:val="both"/>
        <w:rPr>
          <w:sz w:val="24"/>
          <w:szCs w:val="24"/>
        </w:rPr>
      </w:pPr>
      <w:r w:rsidRPr="007D3885">
        <w:rPr>
          <w:sz w:val="24"/>
          <w:szCs w:val="24"/>
        </w:rPr>
        <w:t>СП 12-135-2003 «Отраслевые типовые инструкции по охране труда»;</w:t>
      </w:r>
    </w:p>
    <w:p w14:paraId="162244B8" w14:textId="77777777" w:rsidR="003B0729" w:rsidRPr="007D3885" w:rsidRDefault="003B0729" w:rsidP="00943964">
      <w:pPr>
        <w:tabs>
          <w:tab w:val="left" w:pos="0"/>
        </w:tabs>
        <w:adjustRightInd w:val="0"/>
        <w:ind w:firstLine="709"/>
        <w:jc w:val="both"/>
        <w:rPr>
          <w:sz w:val="24"/>
          <w:szCs w:val="24"/>
        </w:rPr>
      </w:pPr>
      <w:r w:rsidRPr="007D3885">
        <w:rPr>
          <w:sz w:val="24"/>
          <w:szCs w:val="24"/>
        </w:rPr>
        <w:t>ОДМ «Пособие по охране труда дорожному мастеру».</w:t>
      </w:r>
    </w:p>
    <w:p w14:paraId="3BB307E2" w14:textId="37335879"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услугах</w:t>
      </w:r>
      <w:r w:rsidRPr="007D3885">
        <w:rPr>
          <w:sz w:val="24"/>
          <w:szCs w:val="24"/>
        </w:rPr>
        <w:t xml:space="preserve"> по механизированной очистке от грязи покрытия части обочин и краевой полосы безопасности, укрепленных асфальтобетоном, должны быть ограждены с помощью технических средств организации дорожного движения в соответствии со схемами ограждения мест работ. Схемы должны быть составлены </w:t>
      </w:r>
      <w:r w:rsidR="00DA454C" w:rsidRPr="007D3885">
        <w:rPr>
          <w:sz w:val="24"/>
          <w:szCs w:val="24"/>
        </w:rPr>
        <w:t>в соответствии с требованиями Договора, Технического Задания, Нормативными Техническими Документами, включая СТО АВТОДОР 4.1-2014 «Ограждение мест производства дорожных работ на автомобильных дорогах Государственной компании «Автодор» (в части, не противор</w:t>
      </w:r>
      <w:r w:rsidR="00C7747B" w:rsidRPr="007D3885">
        <w:rPr>
          <w:sz w:val="24"/>
          <w:szCs w:val="24"/>
        </w:rPr>
        <w:t>ечащей требованиям ГОСТ Р 58350</w:t>
      </w:r>
      <w:r w:rsidR="00DA454C" w:rsidRPr="007D3885">
        <w:rPr>
          <w:sz w:val="24"/>
          <w:szCs w:val="24"/>
        </w:rPr>
        <w:t xml:space="preserve">), не допускаются при </w:t>
      </w:r>
      <w:r w:rsidR="000A56C9"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Pr="007D3885">
        <w:rPr>
          <w:sz w:val="24"/>
          <w:szCs w:val="24"/>
        </w:rPr>
        <w:t>.</w:t>
      </w:r>
      <w:r w:rsidR="004D3B2B" w:rsidRPr="007D3885">
        <w:rPr>
          <w:sz w:val="24"/>
          <w:szCs w:val="24"/>
        </w:rPr>
        <w:t xml:space="preserve"> </w:t>
      </w:r>
    </w:p>
    <w:p w14:paraId="5E42360D" w14:textId="57D926B0" w:rsidR="003B0729" w:rsidRPr="007D3885" w:rsidRDefault="003B0729" w:rsidP="00943964">
      <w:pPr>
        <w:tabs>
          <w:tab w:val="left" w:pos="0"/>
        </w:tabs>
        <w:adjustRightInd w:val="0"/>
        <w:ind w:firstLine="709"/>
        <w:jc w:val="both"/>
        <w:rPr>
          <w:sz w:val="24"/>
          <w:szCs w:val="24"/>
        </w:rPr>
      </w:pPr>
      <w:r w:rsidRPr="007D3885">
        <w:rPr>
          <w:sz w:val="24"/>
          <w:szCs w:val="24"/>
        </w:rPr>
        <w:t xml:space="preserve">Обеспечение безопасности места </w:t>
      </w:r>
      <w:r w:rsidR="000A56C9" w:rsidRPr="007D3885">
        <w:rPr>
          <w:sz w:val="24"/>
          <w:szCs w:val="24"/>
        </w:rPr>
        <w:t>услуг</w:t>
      </w:r>
      <w:r w:rsidRPr="007D3885">
        <w:rPr>
          <w:sz w:val="24"/>
          <w:szCs w:val="24"/>
        </w:rPr>
        <w:t xml:space="preserve"> по механизированной очистке от грязи покрытия части обочин и краевой полосы безопасности, укрепленных асфальтобетоном, как вакуумными подметальными машинами, так и прицепными ПУМ, производится с использованием машины прикрытия.</w:t>
      </w:r>
    </w:p>
    <w:p w14:paraId="2D207F78" w14:textId="77777777" w:rsidR="003B0729" w:rsidRPr="007D3885" w:rsidRDefault="003B0729" w:rsidP="00943964">
      <w:pPr>
        <w:tabs>
          <w:tab w:val="left" w:pos="0"/>
        </w:tabs>
        <w:adjustRightInd w:val="0"/>
        <w:ind w:firstLine="709"/>
        <w:jc w:val="both"/>
        <w:rPr>
          <w:b/>
          <w:sz w:val="24"/>
          <w:szCs w:val="24"/>
        </w:rPr>
      </w:pPr>
      <w:bookmarkStart w:id="2028" w:name="_Toc448499684"/>
    </w:p>
    <w:p w14:paraId="52C6E3E7"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О</w:t>
      </w:r>
      <w:r w:rsidRPr="007D3885">
        <w:rPr>
          <w:rFonts w:hint="eastAsia"/>
          <w:b/>
          <w:sz w:val="24"/>
          <w:szCs w:val="24"/>
        </w:rPr>
        <w:t>чистк</w:t>
      </w:r>
      <w:r w:rsidRPr="007D3885">
        <w:rPr>
          <w:b/>
          <w:sz w:val="24"/>
          <w:szCs w:val="24"/>
        </w:rPr>
        <w:t xml:space="preserve">а </w:t>
      </w:r>
      <w:r w:rsidRPr="007D3885">
        <w:rPr>
          <w:rFonts w:hint="eastAsia"/>
          <w:b/>
          <w:sz w:val="24"/>
          <w:szCs w:val="24"/>
        </w:rPr>
        <w:t>тротуаров</w:t>
      </w:r>
      <w:r w:rsidRPr="007D3885">
        <w:rPr>
          <w:b/>
          <w:sz w:val="24"/>
          <w:szCs w:val="24"/>
        </w:rPr>
        <w:t xml:space="preserve"> (</w:t>
      </w:r>
      <w:r w:rsidRPr="007D3885">
        <w:rPr>
          <w:rFonts w:hint="eastAsia"/>
          <w:b/>
          <w:sz w:val="24"/>
          <w:szCs w:val="24"/>
        </w:rPr>
        <w:t>служебных</w:t>
      </w:r>
      <w:r w:rsidRPr="007D3885">
        <w:rPr>
          <w:b/>
          <w:sz w:val="24"/>
          <w:szCs w:val="24"/>
        </w:rPr>
        <w:t xml:space="preserve"> </w:t>
      </w:r>
      <w:r w:rsidRPr="007D3885">
        <w:rPr>
          <w:rFonts w:hint="eastAsia"/>
          <w:b/>
          <w:sz w:val="24"/>
          <w:szCs w:val="24"/>
        </w:rPr>
        <w:t>проходов</w:t>
      </w:r>
      <w:r w:rsidRPr="007D3885">
        <w:rPr>
          <w:b/>
          <w:sz w:val="24"/>
          <w:szCs w:val="24"/>
        </w:rPr>
        <w:t xml:space="preserve">) </w:t>
      </w:r>
      <w:r w:rsidRPr="007D3885">
        <w:rPr>
          <w:rFonts w:hint="eastAsia"/>
          <w:b/>
          <w:sz w:val="24"/>
          <w:szCs w:val="24"/>
        </w:rPr>
        <w:t>мостовых</w:t>
      </w:r>
      <w:r w:rsidRPr="007D3885">
        <w:rPr>
          <w:b/>
          <w:sz w:val="24"/>
          <w:szCs w:val="24"/>
        </w:rPr>
        <w:t xml:space="preserve"> </w:t>
      </w:r>
      <w:r w:rsidRPr="007D3885">
        <w:rPr>
          <w:rFonts w:hint="eastAsia"/>
          <w:b/>
          <w:sz w:val="24"/>
          <w:szCs w:val="24"/>
        </w:rPr>
        <w:t>сооружений</w:t>
      </w:r>
      <w:r w:rsidRPr="007D3885">
        <w:rPr>
          <w:b/>
          <w:sz w:val="24"/>
          <w:szCs w:val="24"/>
        </w:rPr>
        <w:t xml:space="preserve"> </w:t>
      </w:r>
      <w:r w:rsidRPr="007D3885">
        <w:rPr>
          <w:rFonts w:hint="eastAsia"/>
          <w:b/>
          <w:sz w:val="24"/>
          <w:szCs w:val="24"/>
        </w:rPr>
        <w:t>и</w:t>
      </w:r>
      <w:r w:rsidRPr="007D3885">
        <w:rPr>
          <w:b/>
          <w:sz w:val="24"/>
          <w:szCs w:val="24"/>
        </w:rPr>
        <w:t xml:space="preserve"> </w:t>
      </w:r>
      <w:r w:rsidRPr="007D3885">
        <w:rPr>
          <w:rFonts w:hint="eastAsia"/>
          <w:b/>
          <w:sz w:val="24"/>
          <w:szCs w:val="24"/>
        </w:rPr>
        <w:t>прохожей</w:t>
      </w:r>
      <w:r w:rsidRPr="007D3885">
        <w:rPr>
          <w:b/>
          <w:sz w:val="24"/>
          <w:szCs w:val="24"/>
        </w:rPr>
        <w:t xml:space="preserve"> </w:t>
      </w:r>
      <w:r w:rsidRPr="007D3885">
        <w:rPr>
          <w:rFonts w:hint="eastAsia"/>
          <w:b/>
          <w:sz w:val="24"/>
          <w:szCs w:val="24"/>
        </w:rPr>
        <w:t>части</w:t>
      </w:r>
      <w:r w:rsidRPr="007D3885">
        <w:rPr>
          <w:b/>
          <w:sz w:val="24"/>
          <w:szCs w:val="24"/>
        </w:rPr>
        <w:t xml:space="preserve"> </w:t>
      </w:r>
      <w:r w:rsidRPr="007D3885">
        <w:rPr>
          <w:rFonts w:hint="eastAsia"/>
          <w:b/>
          <w:sz w:val="24"/>
          <w:szCs w:val="24"/>
        </w:rPr>
        <w:t>пешеходных</w:t>
      </w:r>
      <w:r w:rsidRPr="007D3885">
        <w:rPr>
          <w:b/>
          <w:sz w:val="24"/>
          <w:szCs w:val="24"/>
        </w:rPr>
        <w:t xml:space="preserve"> </w:t>
      </w:r>
      <w:r w:rsidRPr="007D3885">
        <w:rPr>
          <w:rFonts w:hint="eastAsia"/>
          <w:b/>
          <w:sz w:val="24"/>
          <w:szCs w:val="24"/>
        </w:rPr>
        <w:t>переходов</w:t>
      </w:r>
      <w:r w:rsidRPr="007D3885">
        <w:rPr>
          <w:b/>
          <w:sz w:val="24"/>
          <w:szCs w:val="24"/>
        </w:rPr>
        <w:t xml:space="preserve"> </w:t>
      </w:r>
      <w:r w:rsidRPr="007D3885">
        <w:rPr>
          <w:rFonts w:hint="eastAsia"/>
          <w:b/>
          <w:sz w:val="24"/>
          <w:szCs w:val="24"/>
        </w:rPr>
        <w:t>от</w:t>
      </w:r>
      <w:r w:rsidRPr="007D3885">
        <w:rPr>
          <w:b/>
          <w:sz w:val="24"/>
          <w:szCs w:val="24"/>
        </w:rPr>
        <w:t xml:space="preserve"> </w:t>
      </w:r>
      <w:r w:rsidRPr="007D3885">
        <w:rPr>
          <w:rFonts w:hint="eastAsia"/>
          <w:b/>
          <w:sz w:val="24"/>
          <w:szCs w:val="24"/>
        </w:rPr>
        <w:t>снега</w:t>
      </w:r>
      <w:r w:rsidRPr="007D3885">
        <w:rPr>
          <w:b/>
          <w:sz w:val="24"/>
          <w:szCs w:val="24"/>
        </w:rPr>
        <w:t xml:space="preserve"> </w:t>
      </w:r>
      <w:r w:rsidRPr="007D3885">
        <w:rPr>
          <w:rFonts w:hint="eastAsia"/>
          <w:b/>
          <w:sz w:val="24"/>
          <w:szCs w:val="24"/>
        </w:rPr>
        <w:t>и</w:t>
      </w:r>
      <w:r w:rsidRPr="007D3885">
        <w:rPr>
          <w:b/>
          <w:sz w:val="24"/>
          <w:szCs w:val="24"/>
        </w:rPr>
        <w:t xml:space="preserve"> </w:t>
      </w:r>
      <w:r w:rsidRPr="007D3885">
        <w:rPr>
          <w:rFonts w:hint="eastAsia"/>
          <w:b/>
          <w:sz w:val="24"/>
          <w:szCs w:val="24"/>
        </w:rPr>
        <w:t>загрязнений</w:t>
      </w:r>
      <w:r w:rsidRPr="007D3885">
        <w:rPr>
          <w:b/>
          <w:sz w:val="24"/>
          <w:szCs w:val="24"/>
        </w:rPr>
        <w:t xml:space="preserve">. </w:t>
      </w:r>
      <w:bookmarkEnd w:id="2028"/>
    </w:p>
    <w:p w14:paraId="3321EF6F" w14:textId="77777777" w:rsidR="003B0729" w:rsidRPr="007D3885" w:rsidRDefault="003B0729" w:rsidP="00943964">
      <w:pPr>
        <w:tabs>
          <w:tab w:val="left" w:pos="0"/>
        </w:tabs>
        <w:adjustRightInd w:val="0"/>
        <w:ind w:firstLine="709"/>
        <w:jc w:val="both"/>
        <w:rPr>
          <w:sz w:val="24"/>
          <w:szCs w:val="24"/>
        </w:rPr>
      </w:pPr>
      <w:bookmarkStart w:id="2029" w:name="_Toc447878897"/>
    </w:p>
    <w:p w14:paraId="37EB38FC" w14:textId="77777777" w:rsidR="003B0729" w:rsidRPr="007D3885" w:rsidRDefault="003B0729" w:rsidP="00943964">
      <w:pPr>
        <w:tabs>
          <w:tab w:val="left" w:pos="0"/>
        </w:tabs>
        <w:adjustRightInd w:val="0"/>
        <w:ind w:firstLine="709"/>
        <w:jc w:val="both"/>
        <w:rPr>
          <w:b/>
          <w:sz w:val="24"/>
          <w:szCs w:val="24"/>
        </w:rPr>
      </w:pPr>
      <w:r w:rsidRPr="007D3885">
        <w:rPr>
          <w:b/>
          <w:sz w:val="24"/>
          <w:szCs w:val="24"/>
        </w:rPr>
        <w:t>ОБЛАСТЬ ПРИМЕНЕНИЯ</w:t>
      </w:r>
      <w:bookmarkEnd w:id="2029"/>
    </w:p>
    <w:p w14:paraId="55F5F636" w14:textId="4CC82FD2" w:rsidR="003B0729" w:rsidRPr="007D3885" w:rsidRDefault="003B0729" w:rsidP="00943964">
      <w:pPr>
        <w:tabs>
          <w:tab w:val="left" w:pos="0"/>
        </w:tabs>
        <w:adjustRightInd w:val="0"/>
        <w:ind w:firstLine="709"/>
        <w:jc w:val="both"/>
        <w:rPr>
          <w:sz w:val="24"/>
          <w:szCs w:val="24"/>
        </w:rPr>
      </w:pPr>
      <w:r w:rsidRPr="007D3885">
        <w:rPr>
          <w:sz w:val="24"/>
          <w:szCs w:val="24"/>
        </w:rPr>
        <w:tab/>
        <w:t xml:space="preserve">Технологическая карта регламентирует очистку тротуаров мостовых сооружений и прохожей части пешеходных переходов от снега и загрязнений при текущем содержании искусственных дорожных сооружений автомобильной дороги, находящейся в ведении ГК «Автодор» в зимний период и предназначена для применения в качестве руководства при </w:t>
      </w:r>
      <w:r w:rsidR="000A56C9" w:rsidRPr="007D3885">
        <w:rPr>
          <w:sz w:val="24"/>
          <w:szCs w:val="24"/>
        </w:rPr>
        <w:t>оказании услуг</w:t>
      </w:r>
      <w:r w:rsidRPr="007D3885">
        <w:rPr>
          <w:sz w:val="24"/>
          <w:szCs w:val="24"/>
        </w:rPr>
        <w:t>, расчете материальных ресурсов и затрат, контроле качества и планировании.</w:t>
      </w:r>
    </w:p>
    <w:p w14:paraId="57F34737" w14:textId="41E6A551" w:rsidR="003B0729" w:rsidRPr="007D3885" w:rsidRDefault="000A56C9" w:rsidP="00943964">
      <w:pPr>
        <w:tabs>
          <w:tab w:val="left" w:pos="0"/>
        </w:tabs>
        <w:adjustRightInd w:val="0"/>
        <w:ind w:firstLine="709"/>
        <w:jc w:val="both"/>
        <w:rPr>
          <w:sz w:val="24"/>
          <w:szCs w:val="24"/>
        </w:rPr>
      </w:pPr>
      <w:r w:rsidRPr="007D3885">
        <w:rPr>
          <w:sz w:val="24"/>
          <w:szCs w:val="24"/>
        </w:rPr>
        <w:t>Услуга</w:t>
      </w:r>
      <w:r w:rsidR="003B0729" w:rsidRPr="007D3885">
        <w:rPr>
          <w:sz w:val="24"/>
          <w:szCs w:val="24"/>
        </w:rPr>
        <w:t xml:space="preserve"> по очистке тротуаров искусственных дорожных сооружений и прохожей части пешеходных переходов производится после очистки от снега барьерного и перильного ограждения.</w:t>
      </w:r>
    </w:p>
    <w:p w14:paraId="2AFFDB67" w14:textId="77777777" w:rsidR="003B0729" w:rsidRPr="007D3885" w:rsidRDefault="003B0729" w:rsidP="00943964">
      <w:pPr>
        <w:tabs>
          <w:tab w:val="left" w:pos="0"/>
        </w:tabs>
        <w:adjustRightInd w:val="0"/>
        <w:ind w:firstLine="709"/>
        <w:jc w:val="both"/>
        <w:rPr>
          <w:sz w:val="24"/>
          <w:szCs w:val="24"/>
        </w:rPr>
      </w:pPr>
      <w:r w:rsidRPr="007D3885">
        <w:rPr>
          <w:sz w:val="24"/>
          <w:szCs w:val="24"/>
        </w:rPr>
        <w:tab/>
        <w:t>Границы производства работ ограничиваются длиной сооружения, определяющейся по открылкам или другим видимым частям (устои, деформационные швы и др.).</w:t>
      </w:r>
    </w:p>
    <w:p w14:paraId="3490D0C4" w14:textId="77777777" w:rsidR="003B0729" w:rsidRPr="007D3885" w:rsidRDefault="003B0729" w:rsidP="00943964">
      <w:pPr>
        <w:tabs>
          <w:tab w:val="left" w:pos="0"/>
        </w:tabs>
        <w:adjustRightInd w:val="0"/>
        <w:ind w:firstLine="709"/>
        <w:jc w:val="both"/>
        <w:rPr>
          <w:sz w:val="24"/>
          <w:szCs w:val="24"/>
        </w:rPr>
      </w:pPr>
      <w:r w:rsidRPr="007D3885">
        <w:rPr>
          <w:sz w:val="24"/>
          <w:szCs w:val="24"/>
        </w:rPr>
        <w:tab/>
      </w:r>
    </w:p>
    <w:p w14:paraId="32A5BA95" w14:textId="009E5BA0" w:rsidR="003B0729" w:rsidRPr="007D3885" w:rsidRDefault="003B0729" w:rsidP="00943964">
      <w:pPr>
        <w:tabs>
          <w:tab w:val="left" w:pos="0"/>
        </w:tabs>
        <w:adjustRightInd w:val="0"/>
        <w:ind w:firstLine="709"/>
        <w:jc w:val="both"/>
        <w:rPr>
          <w:b/>
          <w:sz w:val="24"/>
          <w:szCs w:val="24"/>
        </w:rPr>
      </w:pPr>
      <w:bookmarkStart w:id="2030" w:name="_Toc447878898"/>
      <w:r w:rsidRPr="007D3885">
        <w:rPr>
          <w:b/>
          <w:sz w:val="24"/>
          <w:szCs w:val="24"/>
        </w:rPr>
        <w:lastRenderedPageBreak/>
        <w:t xml:space="preserve">ТЕХНОЛОГИЯ И ОРГАНИЗАЦИЯ </w:t>
      </w:r>
      <w:bookmarkEnd w:id="2030"/>
      <w:r w:rsidR="000A56C9" w:rsidRPr="007D3885">
        <w:rPr>
          <w:b/>
          <w:sz w:val="24"/>
          <w:szCs w:val="24"/>
        </w:rPr>
        <w:t>ОКАЗАНИЯ УСЛУГ</w:t>
      </w:r>
    </w:p>
    <w:p w14:paraId="1AF3B5A1" w14:textId="463C2B05" w:rsidR="002367C5" w:rsidRPr="007D3885" w:rsidRDefault="003B0729" w:rsidP="00943964">
      <w:pPr>
        <w:tabs>
          <w:tab w:val="left" w:pos="0"/>
        </w:tabs>
        <w:adjustRightInd w:val="0"/>
        <w:ind w:firstLine="709"/>
        <w:jc w:val="both"/>
        <w:rPr>
          <w:sz w:val="24"/>
          <w:szCs w:val="24"/>
        </w:rPr>
      </w:pPr>
      <w:r w:rsidRPr="007D3885">
        <w:rPr>
          <w:sz w:val="24"/>
          <w:szCs w:val="24"/>
        </w:rPr>
        <w:tab/>
      </w:r>
      <w:r w:rsidR="000A56C9" w:rsidRPr="007D3885">
        <w:rPr>
          <w:sz w:val="24"/>
          <w:szCs w:val="24"/>
        </w:rPr>
        <w:t>Оказание</w:t>
      </w:r>
      <w:r w:rsidRPr="007D3885">
        <w:rPr>
          <w:sz w:val="24"/>
          <w:szCs w:val="24"/>
        </w:rPr>
        <w:t xml:space="preserve"> данных </w:t>
      </w:r>
      <w:r w:rsidR="000A56C9" w:rsidRPr="007D3885">
        <w:rPr>
          <w:sz w:val="24"/>
          <w:szCs w:val="24"/>
        </w:rPr>
        <w:t>услуг</w:t>
      </w:r>
      <w:r w:rsidRPr="007D3885">
        <w:rPr>
          <w:sz w:val="24"/>
          <w:szCs w:val="24"/>
        </w:rPr>
        <w:t xml:space="preserve"> необходимо </w:t>
      </w:r>
    </w:p>
    <w:p w14:paraId="128BB09E" w14:textId="77777777" w:rsidR="003B0729" w:rsidRPr="007D3885" w:rsidRDefault="003B0729" w:rsidP="00943964">
      <w:pPr>
        <w:tabs>
          <w:tab w:val="left" w:pos="0"/>
        </w:tabs>
        <w:adjustRightInd w:val="0"/>
        <w:ind w:firstLine="709"/>
        <w:jc w:val="both"/>
        <w:rPr>
          <w:sz w:val="24"/>
          <w:szCs w:val="24"/>
        </w:rPr>
      </w:pPr>
      <w:r w:rsidRPr="007D3885">
        <w:rPr>
          <w:sz w:val="24"/>
          <w:szCs w:val="24"/>
        </w:rPr>
        <w:t>для повышения безопасности и комфортности движения рабочих, пешеходов, а также повышения долговечности конструктивных элементов тротуаров, пролетных строений мостовых сооружений.</w:t>
      </w:r>
    </w:p>
    <w:p w14:paraId="140349AF" w14:textId="77777777" w:rsidR="003B0729" w:rsidRPr="007D3885" w:rsidRDefault="003B0729" w:rsidP="00943964">
      <w:pPr>
        <w:tabs>
          <w:tab w:val="left" w:pos="0"/>
        </w:tabs>
        <w:adjustRightInd w:val="0"/>
        <w:ind w:firstLine="709"/>
        <w:jc w:val="both"/>
        <w:rPr>
          <w:iCs/>
          <w:sz w:val="24"/>
          <w:szCs w:val="24"/>
        </w:rPr>
      </w:pPr>
      <w:r w:rsidRPr="007D3885">
        <w:rPr>
          <w:iCs/>
          <w:sz w:val="24"/>
          <w:szCs w:val="24"/>
        </w:rPr>
        <w:tab/>
        <w:t>Очистка тротуаров (служебных проходов) мостовых сооружений от снега с помощью снегоуборщика.</w:t>
      </w:r>
    </w:p>
    <w:p w14:paraId="5D2E7F76" w14:textId="3303CE77" w:rsidR="003B0729" w:rsidRPr="007D3885" w:rsidRDefault="003B0729" w:rsidP="00943964">
      <w:pPr>
        <w:tabs>
          <w:tab w:val="left" w:pos="0"/>
        </w:tabs>
        <w:adjustRightInd w:val="0"/>
        <w:ind w:firstLine="709"/>
        <w:jc w:val="both"/>
        <w:rPr>
          <w:sz w:val="24"/>
          <w:szCs w:val="24"/>
        </w:rPr>
      </w:pPr>
      <w:r w:rsidRPr="007D3885">
        <w:rPr>
          <w:sz w:val="24"/>
          <w:szCs w:val="24"/>
        </w:rPr>
        <w:tab/>
        <w:t xml:space="preserve">При производстве </w:t>
      </w:r>
      <w:r w:rsidR="000A56C9" w:rsidRPr="007D3885">
        <w:rPr>
          <w:sz w:val="24"/>
          <w:szCs w:val="24"/>
        </w:rPr>
        <w:t>услуг</w:t>
      </w:r>
      <w:r w:rsidRPr="007D3885">
        <w:rPr>
          <w:sz w:val="24"/>
          <w:szCs w:val="24"/>
        </w:rPr>
        <w:t xml:space="preserve"> дорожный рабочий управляет снегоуборщиком, движущимся вдоль тротуара с ранее установленной скоростью (определяется по техническим параметрам агрегата в зависимости от объема выпавшей снежной массы). Снегоуборщик с помощью шнека, выполненного из стали большой толщины и снабженного зубцами, перерабатывающими снег, захватывает его по всей ширине, после чего отправляет снежную массу в прочный пластиковый желоб для выброса ее в определенном направлении. Очистку покрытия тротуара необходимо начинать от перильного ограждения, направляя струю снежной массы, выбрасываемой из пластикового желоба, в сторону полосы безопасности. При этом снежная масса не должна попадать на проезжую часть.</w:t>
      </w:r>
    </w:p>
    <w:p w14:paraId="5BDCB73E" w14:textId="77777777" w:rsidR="003B0729" w:rsidRPr="007D3885" w:rsidRDefault="003B0729" w:rsidP="00943964">
      <w:pPr>
        <w:tabs>
          <w:tab w:val="left" w:pos="0"/>
        </w:tabs>
        <w:adjustRightInd w:val="0"/>
        <w:ind w:firstLine="709"/>
        <w:jc w:val="both"/>
        <w:rPr>
          <w:sz w:val="24"/>
          <w:szCs w:val="24"/>
        </w:rPr>
      </w:pPr>
      <w:r w:rsidRPr="007D3885">
        <w:rPr>
          <w:sz w:val="24"/>
          <w:szCs w:val="24"/>
        </w:rPr>
        <w:t>Для предотвращения повреждения металлоконструкций ограждения безопасности и перильного ограждения, а также частей снегоуборочных машин, перемещение машин следует производить на удалении 5-10 см от вышеуказанных элементов. На покрытии тротуара и обочин подходов не должны находиться посторонние предметы, которые могут явиться причиной поломки техники.</w:t>
      </w:r>
    </w:p>
    <w:p w14:paraId="3D6EBC83" w14:textId="77777777" w:rsidR="003B0729" w:rsidRPr="007D3885" w:rsidRDefault="003B0729" w:rsidP="00943964">
      <w:pPr>
        <w:tabs>
          <w:tab w:val="left" w:pos="0"/>
        </w:tabs>
        <w:adjustRightInd w:val="0"/>
        <w:ind w:firstLine="709"/>
        <w:jc w:val="both"/>
        <w:rPr>
          <w:iCs/>
          <w:sz w:val="24"/>
          <w:szCs w:val="24"/>
        </w:rPr>
      </w:pPr>
      <w:r w:rsidRPr="007D3885">
        <w:rPr>
          <w:sz w:val="24"/>
          <w:szCs w:val="24"/>
        </w:rPr>
        <w:tab/>
      </w:r>
      <w:r w:rsidRPr="007D3885">
        <w:rPr>
          <w:iCs/>
          <w:sz w:val="24"/>
          <w:szCs w:val="24"/>
        </w:rPr>
        <w:t>Очистка прохожей части надземных и подземных пешеходных переходов от загрязнений.</w:t>
      </w:r>
    </w:p>
    <w:p w14:paraId="5C42B226"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Очистку прохожей части пешеходных переходов от загрязнений в связи с ограниченностью пространства рекомендуется производить вручную с применением метлы и лопаты. При возможности следует использовать малогабаритную подметальную машину, имеющую большую производительность по сравнению с ручным трудом. Грязь, мусор и посторонние предметы собирают в кучи и выносят в мешках на обочины подходов к сооружению для дальнейшей вывозки на свалку.</w:t>
      </w:r>
    </w:p>
    <w:p w14:paraId="05B93D5D" w14:textId="77777777" w:rsidR="003B0729" w:rsidRPr="007D3885" w:rsidRDefault="003B0729" w:rsidP="00943964">
      <w:pPr>
        <w:tabs>
          <w:tab w:val="left" w:pos="0"/>
        </w:tabs>
        <w:adjustRightInd w:val="0"/>
        <w:ind w:firstLine="709"/>
        <w:jc w:val="both"/>
        <w:rPr>
          <w:iCs/>
          <w:sz w:val="24"/>
          <w:szCs w:val="24"/>
        </w:rPr>
      </w:pPr>
      <w:r w:rsidRPr="007D3885">
        <w:rPr>
          <w:i/>
          <w:iCs/>
          <w:sz w:val="24"/>
          <w:szCs w:val="24"/>
        </w:rPr>
        <w:tab/>
      </w:r>
      <w:r w:rsidRPr="007D3885">
        <w:rPr>
          <w:iCs/>
          <w:sz w:val="24"/>
          <w:szCs w:val="24"/>
        </w:rPr>
        <w:t>Применяемые материально-технические ресурсы</w:t>
      </w:r>
    </w:p>
    <w:p w14:paraId="2E73DF4B" w14:textId="48A532BD"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оказании услуг</w:t>
      </w:r>
      <w:r w:rsidRPr="007D3885">
        <w:rPr>
          <w:sz w:val="24"/>
          <w:szCs w:val="24"/>
        </w:rPr>
        <w:t xml:space="preserve"> по очистке водоотводных лотков и гасителей от грязи и мусора вручную следует использовать следующие машины, механизмы, оборудование и инвентарь: лопату, метлу, мешки строительные для сбора мусора, снегоуборщик.</w:t>
      </w:r>
    </w:p>
    <w:p w14:paraId="2E4A172A" w14:textId="77777777" w:rsidR="003B0729" w:rsidRPr="007D3885" w:rsidRDefault="003B0729" w:rsidP="00943964">
      <w:pPr>
        <w:tabs>
          <w:tab w:val="left" w:pos="0"/>
        </w:tabs>
        <w:adjustRightInd w:val="0"/>
        <w:ind w:firstLine="709"/>
        <w:jc w:val="both"/>
        <w:rPr>
          <w:b/>
          <w:sz w:val="24"/>
          <w:szCs w:val="24"/>
        </w:rPr>
      </w:pPr>
      <w:bookmarkStart w:id="2031" w:name="_Toc447878900"/>
      <w:r w:rsidRPr="007D3885">
        <w:rPr>
          <w:b/>
          <w:sz w:val="24"/>
          <w:szCs w:val="24"/>
        </w:rPr>
        <w:t>ОСНОВНЫЕ ТРЕБОВАНИЯ ПРАВИЛ ТЕХНИКИ БЕЗОПАСНОСТИ И ОХРАНЫ ТРУДА</w:t>
      </w:r>
      <w:bookmarkEnd w:id="2031"/>
    </w:p>
    <w:p w14:paraId="6B6774B5" w14:textId="2E48D609"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оказании услуг</w:t>
      </w:r>
      <w:r w:rsidRPr="007D3885">
        <w:rPr>
          <w:sz w:val="24"/>
          <w:szCs w:val="24"/>
        </w:rPr>
        <w:t xml:space="preserve"> необходимо соблюдать правила техники безопасности и охраны труда 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«Правил охраны труда при строительстве, ремонте и содержа</w:t>
      </w:r>
      <w:r w:rsidRPr="007D3885">
        <w:rPr>
          <w:sz w:val="24"/>
          <w:szCs w:val="24"/>
        </w:rPr>
        <w:softHyphen/>
        <w:t>нии автомобильных дорог», «Пособия по охране труда дорожному мастеру», СП 12-135-2003 «Отраслевые типовые инструкции по охране труда».</w:t>
      </w:r>
    </w:p>
    <w:p w14:paraId="7AF52468"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ab/>
        <w:t xml:space="preserve">Очистка от снега водоотводных лотков. </w:t>
      </w:r>
    </w:p>
    <w:p w14:paraId="2982B646" w14:textId="77777777" w:rsidR="003B0729" w:rsidRPr="007D3885" w:rsidRDefault="003B0729" w:rsidP="00943964">
      <w:pPr>
        <w:tabs>
          <w:tab w:val="left" w:pos="0"/>
        </w:tabs>
        <w:adjustRightInd w:val="0"/>
        <w:ind w:firstLine="709"/>
        <w:jc w:val="both"/>
        <w:rPr>
          <w:b/>
          <w:sz w:val="24"/>
          <w:szCs w:val="24"/>
        </w:rPr>
      </w:pPr>
      <w:bookmarkStart w:id="2032" w:name="_Toc240767003"/>
      <w:bookmarkStart w:id="2033" w:name="_Toc248631810"/>
      <w:bookmarkStart w:id="2034" w:name="_Toc258421376"/>
      <w:bookmarkStart w:id="2035" w:name="_Toc258491239"/>
      <w:bookmarkStart w:id="2036" w:name="_Toc262747333"/>
      <w:bookmarkStart w:id="2037" w:name="_Toc396318228"/>
      <w:bookmarkStart w:id="2038" w:name="_Toc396319117"/>
      <w:bookmarkStart w:id="2039" w:name="_Toc397678549"/>
      <w:bookmarkStart w:id="2040" w:name="_Toc401219832"/>
      <w:bookmarkStart w:id="2041" w:name="_Toc401673869"/>
      <w:bookmarkStart w:id="2042" w:name="_Toc401740985"/>
      <w:bookmarkStart w:id="2043" w:name="_Toc402362207"/>
      <w:bookmarkStart w:id="2044" w:name="_Toc403734583"/>
      <w:bookmarkStart w:id="2045" w:name="_Toc404758579"/>
      <w:bookmarkStart w:id="2046" w:name="_Toc404758959"/>
      <w:bookmarkStart w:id="2047" w:name="_Toc422321774"/>
      <w:bookmarkStart w:id="2048" w:name="_Toc422324328"/>
      <w:bookmarkStart w:id="2049" w:name="_Toc435688906"/>
      <w:bookmarkStart w:id="2050" w:name="_Toc435707970"/>
      <w:bookmarkStart w:id="2051" w:name="_Toc435783191"/>
      <w:bookmarkStart w:id="2052" w:name="_Toc435784075"/>
      <w:bookmarkStart w:id="2053" w:name="_Toc445558317"/>
      <w:bookmarkStart w:id="2054" w:name="_Toc445993271"/>
      <w:r w:rsidRPr="007D3885">
        <w:rPr>
          <w:b/>
          <w:sz w:val="24"/>
          <w:szCs w:val="24"/>
        </w:rPr>
        <w:t>ОБЛАСТЬ ПРИМЕНЕНИЯ</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14:paraId="16976516" w14:textId="029FD6BC" w:rsidR="003B0729" w:rsidRPr="007D3885" w:rsidRDefault="003B0729" w:rsidP="00943964">
      <w:pPr>
        <w:tabs>
          <w:tab w:val="left" w:pos="0"/>
        </w:tabs>
        <w:adjustRightInd w:val="0"/>
        <w:ind w:firstLine="709"/>
        <w:jc w:val="both"/>
        <w:rPr>
          <w:sz w:val="24"/>
          <w:szCs w:val="24"/>
        </w:rPr>
      </w:pPr>
      <w:r w:rsidRPr="007D3885">
        <w:rPr>
          <w:sz w:val="24"/>
          <w:szCs w:val="24"/>
        </w:rPr>
        <w:tab/>
        <w:t>Технологическая карта регламентирует очистку от снега водосброс</w:t>
      </w:r>
      <w:r w:rsidR="00F912B0" w:rsidRPr="007D3885">
        <w:rPr>
          <w:sz w:val="24"/>
          <w:szCs w:val="24"/>
        </w:rPr>
        <w:t>н</w:t>
      </w:r>
      <w:r w:rsidRPr="007D3885">
        <w:rPr>
          <w:sz w:val="24"/>
          <w:szCs w:val="24"/>
        </w:rPr>
        <w:t xml:space="preserve">ых водоотводных лотков вручную при нормативном содержании в зимний период искусственных сооружений автомобильной дороги, находящейся в оперативном управлении ГК «Автодор». Карта предназначена для применения в качестве руководства при контроле качества, планировании и </w:t>
      </w:r>
      <w:r w:rsidR="000A56C9" w:rsidRPr="007D3885">
        <w:rPr>
          <w:sz w:val="24"/>
          <w:szCs w:val="24"/>
        </w:rPr>
        <w:t>оказании услуг</w:t>
      </w:r>
      <w:r w:rsidRPr="007D3885">
        <w:rPr>
          <w:sz w:val="24"/>
          <w:szCs w:val="24"/>
        </w:rPr>
        <w:t>, расчете материальных ресурсов и финансовых затрат.</w:t>
      </w:r>
    </w:p>
    <w:p w14:paraId="490DC5AC" w14:textId="63E8707F" w:rsidR="003B0729" w:rsidRPr="007D3885" w:rsidRDefault="003B0729" w:rsidP="00943964">
      <w:pPr>
        <w:tabs>
          <w:tab w:val="left" w:pos="0"/>
        </w:tabs>
        <w:adjustRightInd w:val="0"/>
        <w:ind w:firstLine="709"/>
        <w:jc w:val="both"/>
        <w:rPr>
          <w:sz w:val="24"/>
          <w:szCs w:val="24"/>
        </w:rPr>
      </w:pPr>
      <w:r w:rsidRPr="007D3885">
        <w:rPr>
          <w:sz w:val="24"/>
          <w:szCs w:val="24"/>
        </w:rPr>
        <w:tab/>
      </w:r>
      <w:r w:rsidR="000A56C9" w:rsidRPr="007D3885">
        <w:rPr>
          <w:sz w:val="24"/>
          <w:szCs w:val="24"/>
        </w:rPr>
        <w:t xml:space="preserve">Оказание услуг </w:t>
      </w:r>
      <w:r w:rsidRPr="007D3885">
        <w:rPr>
          <w:sz w:val="24"/>
          <w:szCs w:val="24"/>
        </w:rPr>
        <w:t>необходимо для отвода воды с покрытия проезжей части искусственного сооружения.</w:t>
      </w:r>
    </w:p>
    <w:p w14:paraId="306538AB" w14:textId="2ADA5436" w:rsidR="003B0729" w:rsidRPr="007D3885" w:rsidRDefault="003B0729" w:rsidP="00943964">
      <w:pPr>
        <w:tabs>
          <w:tab w:val="left" w:pos="0"/>
        </w:tabs>
        <w:adjustRightInd w:val="0"/>
        <w:ind w:firstLine="709"/>
        <w:jc w:val="both"/>
        <w:rPr>
          <w:sz w:val="24"/>
          <w:szCs w:val="24"/>
        </w:rPr>
      </w:pPr>
      <w:r w:rsidRPr="007D3885">
        <w:rPr>
          <w:sz w:val="24"/>
          <w:szCs w:val="24"/>
        </w:rPr>
        <w:tab/>
      </w:r>
      <w:r w:rsidR="000A56C9" w:rsidRPr="007D3885">
        <w:rPr>
          <w:sz w:val="24"/>
          <w:szCs w:val="24"/>
        </w:rPr>
        <w:t>Оказание услуг</w:t>
      </w:r>
      <w:r w:rsidRPr="007D3885">
        <w:rPr>
          <w:sz w:val="24"/>
          <w:szCs w:val="24"/>
        </w:rPr>
        <w:t xml:space="preserve"> производится на водосброс</w:t>
      </w:r>
      <w:r w:rsidR="00F912B0" w:rsidRPr="007D3885">
        <w:rPr>
          <w:sz w:val="24"/>
          <w:szCs w:val="24"/>
        </w:rPr>
        <w:t>н</w:t>
      </w:r>
      <w:r w:rsidRPr="007D3885">
        <w:rPr>
          <w:sz w:val="24"/>
          <w:szCs w:val="24"/>
        </w:rPr>
        <w:t>ых водоотводных лотках, расположенных на всем протяжении искусственных сооружений.</w:t>
      </w:r>
    </w:p>
    <w:p w14:paraId="363BC227" w14:textId="7884CBC8" w:rsidR="003B0729" w:rsidRPr="007D3885" w:rsidRDefault="003B0729" w:rsidP="00943964">
      <w:pPr>
        <w:tabs>
          <w:tab w:val="left" w:pos="0"/>
        </w:tabs>
        <w:adjustRightInd w:val="0"/>
        <w:ind w:firstLine="709"/>
        <w:jc w:val="both"/>
        <w:rPr>
          <w:sz w:val="24"/>
          <w:szCs w:val="24"/>
        </w:rPr>
      </w:pPr>
      <w:r w:rsidRPr="007D3885">
        <w:rPr>
          <w:sz w:val="24"/>
          <w:szCs w:val="24"/>
        </w:rPr>
        <w:tab/>
        <w:t xml:space="preserve">Данной технологической картой регламентируется </w:t>
      </w:r>
      <w:r w:rsidR="000A56C9" w:rsidRPr="007D3885">
        <w:rPr>
          <w:sz w:val="24"/>
          <w:szCs w:val="24"/>
        </w:rPr>
        <w:t>услуга</w:t>
      </w:r>
      <w:r w:rsidRPr="007D3885">
        <w:rPr>
          <w:sz w:val="24"/>
          <w:szCs w:val="24"/>
        </w:rPr>
        <w:t xml:space="preserve"> по очистке водосброс</w:t>
      </w:r>
      <w:r w:rsidR="00F912B0" w:rsidRPr="007D3885">
        <w:rPr>
          <w:sz w:val="24"/>
          <w:szCs w:val="24"/>
        </w:rPr>
        <w:t>н</w:t>
      </w:r>
      <w:r w:rsidRPr="007D3885">
        <w:rPr>
          <w:sz w:val="24"/>
          <w:szCs w:val="24"/>
        </w:rPr>
        <w:t>ых водоотводных лотков, приемных оголовков водосброс</w:t>
      </w:r>
      <w:r w:rsidR="00F912B0" w:rsidRPr="007D3885">
        <w:rPr>
          <w:sz w:val="24"/>
          <w:szCs w:val="24"/>
        </w:rPr>
        <w:t>н</w:t>
      </w:r>
      <w:r w:rsidRPr="007D3885">
        <w:rPr>
          <w:sz w:val="24"/>
          <w:szCs w:val="24"/>
        </w:rPr>
        <w:t xml:space="preserve">ых лотков от снежно-ледяных отложений </w:t>
      </w:r>
      <w:r w:rsidRPr="007D3885">
        <w:rPr>
          <w:sz w:val="24"/>
          <w:szCs w:val="24"/>
        </w:rPr>
        <w:lastRenderedPageBreak/>
        <w:t>вручную, включающая следующие технологические операции:</w:t>
      </w:r>
    </w:p>
    <w:p w14:paraId="2D941754" w14:textId="77777777" w:rsidR="003B0729" w:rsidRPr="007D3885" w:rsidRDefault="003B0729" w:rsidP="00943964">
      <w:pPr>
        <w:tabs>
          <w:tab w:val="left" w:pos="0"/>
        </w:tabs>
        <w:adjustRightInd w:val="0"/>
        <w:ind w:firstLine="709"/>
        <w:jc w:val="both"/>
        <w:rPr>
          <w:sz w:val="24"/>
          <w:szCs w:val="24"/>
        </w:rPr>
      </w:pPr>
      <w:r w:rsidRPr="007D3885">
        <w:rPr>
          <w:sz w:val="24"/>
          <w:szCs w:val="24"/>
        </w:rPr>
        <w:t>сколка льда и обледенелого снега или прорубка борозд вручную.</w:t>
      </w:r>
    </w:p>
    <w:p w14:paraId="254FBE18" w14:textId="77777777" w:rsidR="003B0729" w:rsidRPr="007D3885" w:rsidRDefault="003B0729" w:rsidP="00943964">
      <w:pPr>
        <w:tabs>
          <w:tab w:val="left" w:pos="0"/>
        </w:tabs>
        <w:adjustRightInd w:val="0"/>
        <w:ind w:firstLine="709"/>
        <w:jc w:val="both"/>
        <w:rPr>
          <w:sz w:val="24"/>
          <w:szCs w:val="24"/>
        </w:rPr>
      </w:pPr>
      <w:r w:rsidRPr="007D3885">
        <w:rPr>
          <w:sz w:val="24"/>
          <w:szCs w:val="24"/>
        </w:rPr>
        <w:t>откидка льда и снега в сторону.</w:t>
      </w:r>
    </w:p>
    <w:p w14:paraId="7F3C6A9E" w14:textId="1EDC7BE0" w:rsidR="003B0729" w:rsidRPr="007D3885" w:rsidRDefault="003B0729" w:rsidP="00943964">
      <w:pPr>
        <w:tabs>
          <w:tab w:val="left" w:pos="0"/>
        </w:tabs>
        <w:adjustRightInd w:val="0"/>
        <w:ind w:firstLine="709"/>
        <w:jc w:val="both"/>
        <w:rPr>
          <w:b/>
          <w:sz w:val="24"/>
          <w:szCs w:val="24"/>
        </w:rPr>
      </w:pPr>
      <w:bookmarkStart w:id="2055" w:name="_Toc237932179"/>
      <w:bookmarkStart w:id="2056" w:name="_Toc237935273"/>
      <w:bookmarkStart w:id="2057" w:name="_Toc237949888"/>
      <w:bookmarkStart w:id="2058" w:name="_Toc238722134"/>
      <w:bookmarkStart w:id="2059" w:name="_Toc239849327"/>
      <w:bookmarkStart w:id="2060" w:name="_Toc240767004"/>
      <w:bookmarkStart w:id="2061" w:name="_Toc248631811"/>
      <w:bookmarkStart w:id="2062" w:name="_Toc258421377"/>
      <w:bookmarkStart w:id="2063" w:name="_Toc258491240"/>
      <w:bookmarkStart w:id="2064" w:name="_Toc262747334"/>
      <w:bookmarkStart w:id="2065" w:name="_Toc396318229"/>
      <w:bookmarkStart w:id="2066" w:name="_Toc396319118"/>
      <w:bookmarkStart w:id="2067" w:name="_Toc397678550"/>
      <w:bookmarkStart w:id="2068" w:name="_Toc401219833"/>
      <w:bookmarkStart w:id="2069" w:name="_Toc401673870"/>
      <w:bookmarkStart w:id="2070" w:name="_Toc401740986"/>
      <w:bookmarkStart w:id="2071" w:name="_Toc402362208"/>
      <w:bookmarkStart w:id="2072" w:name="_Toc403734584"/>
      <w:bookmarkStart w:id="2073" w:name="_Toc404758580"/>
      <w:bookmarkStart w:id="2074" w:name="_Toc404758960"/>
      <w:bookmarkStart w:id="2075" w:name="_Toc422321775"/>
      <w:bookmarkStart w:id="2076" w:name="_Toc422324329"/>
      <w:bookmarkStart w:id="2077" w:name="_Toc435688907"/>
      <w:bookmarkStart w:id="2078" w:name="_Toc435707971"/>
      <w:bookmarkStart w:id="2079" w:name="_Toc435783192"/>
      <w:bookmarkStart w:id="2080" w:name="_Toc435784076"/>
      <w:bookmarkStart w:id="2081" w:name="_Toc445558318"/>
      <w:bookmarkStart w:id="2082" w:name="_Toc445993272"/>
      <w:r w:rsidRPr="007D3885">
        <w:rPr>
          <w:b/>
          <w:sz w:val="24"/>
          <w:szCs w:val="24"/>
        </w:rPr>
        <w:t>ТЕХНОЛОГИЯ И ОРГАНИЗАЦИЯ</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r w:rsidRPr="007D3885">
        <w:rPr>
          <w:b/>
          <w:sz w:val="24"/>
          <w:szCs w:val="24"/>
        </w:rPr>
        <w:t xml:space="preserve"> </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r w:rsidR="000A56C9" w:rsidRPr="007D3885">
        <w:rPr>
          <w:b/>
          <w:sz w:val="24"/>
          <w:szCs w:val="24"/>
        </w:rPr>
        <w:t>УСЛУГ</w:t>
      </w:r>
    </w:p>
    <w:p w14:paraId="4BD32FAD" w14:textId="4C400EBA" w:rsidR="003B0729" w:rsidRPr="007D3885" w:rsidRDefault="003B0729" w:rsidP="00943964">
      <w:pPr>
        <w:tabs>
          <w:tab w:val="left" w:pos="0"/>
        </w:tabs>
        <w:adjustRightInd w:val="0"/>
        <w:ind w:firstLine="709"/>
        <w:jc w:val="both"/>
        <w:rPr>
          <w:b/>
          <w:sz w:val="24"/>
          <w:szCs w:val="24"/>
        </w:rPr>
      </w:pPr>
      <w:bookmarkStart w:id="2083" w:name="_Toc237935274"/>
      <w:bookmarkStart w:id="2084" w:name="_Toc237949889"/>
      <w:bookmarkStart w:id="2085" w:name="_Toc238722135"/>
      <w:bookmarkStart w:id="2086" w:name="_Toc239849328"/>
      <w:bookmarkStart w:id="2087" w:name="_Toc240767005"/>
      <w:bookmarkStart w:id="2088" w:name="_Toc248631812"/>
      <w:bookmarkStart w:id="2089" w:name="_Toc258421378"/>
      <w:bookmarkStart w:id="2090" w:name="_Toc258491241"/>
      <w:bookmarkStart w:id="2091" w:name="_Toc262747335"/>
      <w:bookmarkStart w:id="2092" w:name="_Toc396318230"/>
      <w:bookmarkStart w:id="2093" w:name="_Toc396319119"/>
      <w:bookmarkStart w:id="2094" w:name="_Toc397678551"/>
      <w:bookmarkStart w:id="2095" w:name="_Toc401219834"/>
      <w:bookmarkStart w:id="2096" w:name="_Toc401673871"/>
      <w:bookmarkStart w:id="2097" w:name="_Toc401740987"/>
      <w:bookmarkStart w:id="2098" w:name="_Toc402362209"/>
      <w:bookmarkStart w:id="2099" w:name="_Toc403734585"/>
      <w:bookmarkStart w:id="2100" w:name="_Toc404758581"/>
      <w:bookmarkStart w:id="2101" w:name="_Toc404758961"/>
      <w:bookmarkStart w:id="2102" w:name="_Toc422321776"/>
      <w:bookmarkStart w:id="2103" w:name="_Toc422324330"/>
      <w:bookmarkStart w:id="2104" w:name="_Toc435688908"/>
      <w:bookmarkStart w:id="2105" w:name="_Toc435707972"/>
      <w:bookmarkStart w:id="2106" w:name="_Toc435783193"/>
      <w:bookmarkStart w:id="2107" w:name="_Toc435784077"/>
      <w:bookmarkStart w:id="2108" w:name="_Toc445558319"/>
      <w:bookmarkStart w:id="2109" w:name="_Toc445993273"/>
      <w:r w:rsidRPr="007D3885">
        <w:rPr>
          <w:b/>
          <w:sz w:val="24"/>
          <w:szCs w:val="24"/>
        </w:rPr>
        <w:t xml:space="preserve">Требования к технологии </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r w:rsidR="000A56C9" w:rsidRPr="007D3885">
        <w:rPr>
          <w:b/>
          <w:sz w:val="24"/>
          <w:szCs w:val="24"/>
        </w:rPr>
        <w:t>оказания услуг</w:t>
      </w:r>
    </w:p>
    <w:p w14:paraId="7FD8D87C" w14:textId="77777777" w:rsidR="003B0729" w:rsidRPr="007D3885" w:rsidRDefault="003B0729" w:rsidP="00943964">
      <w:pPr>
        <w:tabs>
          <w:tab w:val="left" w:pos="0"/>
          <w:tab w:val="left" w:pos="567"/>
        </w:tabs>
        <w:adjustRightInd w:val="0"/>
        <w:ind w:firstLine="709"/>
        <w:jc w:val="both"/>
        <w:rPr>
          <w:b/>
          <w:sz w:val="24"/>
          <w:szCs w:val="24"/>
        </w:rPr>
      </w:pPr>
      <w:bookmarkStart w:id="2110" w:name="_Toc237935275"/>
      <w:bookmarkStart w:id="2111" w:name="_Toc237949890"/>
      <w:bookmarkStart w:id="2112" w:name="_Toc238722136"/>
      <w:bookmarkStart w:id="2113" w:name="_Toc239849329"/>
      <w:bookmarkStart w:id="2114" w:name="_Toc240767006"/>
      <w:bookmarkStart w:id="2115" w:name="_Toc248631813"/>
      <w:bookmarkStart w:id="2116" w:name="_Toc258421379"/>
      <w:bookmarkStart w:id="2117" w:name="_Toc258491242"/>
      <w:bookmarkStart w:id="2118" w:name="_Toc262747336"/>
      <w:bookmarkStart w:id="2119" w:name="_Toc396318231"/>
      <w:bookmarkStart w:id="2120" w:name="_Toc396319120"/>
      <w:bookmarkStart w:id="2121" w:name="_Toc397678552"/>
      <w:bookmarkStart w:id="2122" w:name="_Toc401219835"/>
      <w:bookmarkStart w:id="2123" w:name="_Toc401673872"/>
      <w:bookmarkStart w:id="2124" w:name="_Toc401740988"/>
      <w:bookmarkStart w:id="2125" w:name="_Toc402362210"/>
      <w:bookmarkStart w:id="2126" w:name="_Toc403734586"/>
      <w:bookmarkStart w:id="2127" w:name="_Toc404758582"/>
      <w:bookmarkStart w:id="2128" w:name="_Toc404758962"/>
      <w:bookmarkStart w:id="2129" w:name="_Toc422321777"/>
      <w:bookmarkStart w:id="2130" w:name="_Toc422324331"/>
      <w:bookmarkStart w:id="2131" w:name="_Toc435688909"/>
      <w:bookmarkStart w:id="2132" w:name="_Toc435707973"/>
      <w:bookmarkStart w:id="2133" w:name="_Toc435783194"/>
      <w:bookmarkStart w:id="2134" w:name="_Toc435784078"/>
      <w:bookmarkStart w:id="2135" w:name="_Toc445558320"/>
      <w:bookmarkStart w:id="2136" w:name="_Toc445993274"/>
      <w:r w:rsidRPr="007D3885">
        <w:rPr>
          <w:b/>
          <w:sz w:val="24"/>
          <w:szCs w:val="24"/>
        </w:rPr>
        <w:tab/>
      </w:r>
      <w:r w:rsidRPr="007D3885">
        <w:rPr>
          <w:b/>
          <w:sz w:val="24"/>
          <w:szCs w:val="24"/>
        </w:rPr>
        <w:tab/>
        <w:t>Используемое оборудование и инвентарь</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3CF608AE" w14:textId="19905B0A"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услугах</w:t>
      </w:r>
      <w:r w:rsidRPr="007D3885">
        <w:rPr>
          <w:sz w:val="24"/>
          <w:szCs w:val="24"/>
        </w:rPr>
        <w:t xml:space="preserve"> по очистке водоотводных лотков от слежавшегося снега или устройства канав в снегу следует использовать совковую лопату и скребок-ледоруб.</w:t>
      </w:r>
    </w:p>
    <w:p w14:paraId="45B7C9F6" w14:textId="1C73BD2B" w:rsidR="003B0729" w:rsidRPr="007D3885" w:rsidRDefault="003B0729" w:rsidP="00943964">
      <w:pPr>
        <w:tabs>
          <w:tab w:val="left" w:pos="0"/>
          <w:tab w:val="left" w:pos="567"/>
        </w:tabs>
        <w:adjustRightInd w:val="0"/>
        <w:ind w:firstLine="709"/>
        <w:jc w:val="both"/>
        <w:rPr>
          <w:b/>
          <w:sz w:val="24"/>
          <w:szCs w:val="24"/>
        </w:rPr>
      </w:pPr>
      <w:bookmarkStart w:id="2137" w:name="_Toc237935276"/>
      <w:bookmarkStart w:id="2138" w:name="_Toc237949891"/>
      <w:bookmarkStart w:id="2139" w:name="_Toc238722137"/>
      <w:bookmarkStart w:id="2140" w:name="_Toc239849330"/>
      <w:bookmarkStart w:id="2141" w:name="_Toc240767007"/>
      <w:bookmarkStart w:id="2142" w:name="_Toc248631814"/>
      <w:bookmarkStart w:id="2143" w:name="_Toc258421380"/>
      <w:bookmarkStart w:id="2144" w:name="_Toc258491243"/>
      <w:bookmarkStart w:id="2145" w:name="_Toc262747337"/>
      <w:bookmarkStart w:id="2146" w:name="_Toc396318232"/>
      <w:bookmarkStart w:id="2147" w:name="_Toc396319121"/>
      <w:bookmarkStart w:id="2148" w:name="_Toc397678553"/>
      <w:bookmarkStart w:id="2149" w:name="_Toc401219836"/>
      <w:bookmarkStart w:id="2150" w:name="_Toc401673873"/>
      <w:bookmarkStart w:id="2151" w:name="_Toc401740989"/>
      <w:bookmarkStart w:id="2152" w:name="_Toc402362211"/>
      <w:bookmarkStart w:id="2153" w:name="_Toc403734587"/>
      <w:bookmarkStart w:id="2154" w:name="_Toc404758583"/>
      <w:bookmarkStart w:id="2155" w:name="_Toc404758963"/>
      <w:bookmarkStart w:id="2156" w:name="_Toc422321778"/>
      <w:bookmarkStart w:id="2157" w:name="_Toc422324332"/>
      <w:bookmarkStart w:id="2158" w:name="_Toc435688910"/>
      <w:bookmarkStart w:id="2159" w:name="_Toc435707974"/>
      <w:bookmarkStart w:id="2160" w:name="_Toc435783195"/>
      <w:bookmarkStart w:id="2161" w:name="_Toc435784079"/>
      <w:bookmarkStart w:id="2162" w:name="_Toc445558321"/>
      <w:bookmarkStart w:id="2163" w:name="_Toc445993275"/>
      <w:r w:rsidRPr="007D3885">
        <w:rPr>
          <w:b/>
          <w:sz w:val="24"/>
          <w:szCs w:val="24"/>
        </w:rPr>
        <w:tab/>
        <w:t xml:space="preserve">Рекомендации </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r w:rsidR="000A56C9" w:rsidRPr="007D3885">
        <w:rPr>
          <w:b/>
          <w:sz w:val="24"/>
          <w:szCs w:val="24"/>
        </w:rPr>
        <w:t>по услугам</w:t>
      </w:r>
    </w:p>
    <w:p w14:paraId="36CBB889" w14:textId="3B287153"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оказании услуг</w:t>
      </w:r>
      <w:r w:rsidRPr="007D3885">
        <w:rPr>
          <w:sz w:val="24"/>
          <w:szCs w:val="24"/>
        </w:rPr>
        <w:t xml:space="preserve"> дорожные рабочие очищают водосброс</w:t>
      </w:r>
      <w:r w:rsidR="00F912B0" w:rsidRPr="007D3885">
        <w:rPr>
          <w:sz w:val="24"/>
          <w:szCs w:val="24"/>
        </w:rPr>
        <w:t>н</w:t>
      </w:r>
      <w:r w:rsidRPr="007D3885">
        <w:rPr>
          <w:sz w:val="24"/>
          <w:szCs w:val="24"/>
        </w:rPr>
        <w:t xml:space="preserve">ые водоотводные лотки, включая гасители и приемные оголовки, от плотного снега с помощью совковых лопат, отбрасывая снежные отложения в сторону. Лотки должны очищаться по всей площади. Также необходимо очистить участок в районе приемного оголовка водоотводного лотка (для беспрепятственного прохода воды в лоток). </w:t>
      </w:r>
    </w:p>
    <w:p w14:paraId="40733543" w14:textId="77777777" w:rsidR="003B0729" w:rsidRPr="007D3885" w:rsidRDefault="003B0729" w:rsidP="00943964">
      <w:pPr>
        <w:tabs>
          <w:tab w:val="left" w:pos="0"/>
        </w:tabs>
        <w:adjustRightInd w:val="0"/>
        <w:ind w:firstLine="709"/>
        <w:jc w:val="both"/>
        <w:rPr>
          <w:b/>
          <w:sz w:val="24"/>
          <w:szCs w:val="24"/>
        </w:rPr>
      </w:pPr>
      <w:bookmarkStart w:id="2164" w:name="_Toc248631818"/>
      <w:bookmarkStart w:id="2165" w:name="_Toc258421384"/>
      <w:bookmarkStart w:id="2166" w:name="_Toc258491247"/>
      <w:bookmarkStart w:id="2167" w:name="_Toc262747341"/>
      <w:bookmarkStart w:id="2168" w:name="_Toc396318236"/>
      <w:bookmarkStart w:id="2169" w:name="_Toc396319125"/>
      <w:bookmarkStart w:id="2170" w:name="_Toc397678557"/>
      <w:bookmarkStart w:id="2171" w:name="_Toc401219840"/>
      <w:bookmarkStart w:id="2172" w:name="_Toc401673877"/>
      <w:bookmarkStart w:id="2173" w:name="_Toc401740993"/>
      <w:bookmarkStart w:id="2174" w:name="_Toc402362215"/>
      <w:bookmarkStart w:id="2175" w:name="_Toc403734591"/>
      <w:bookmarkStart w:id="2176" w:name="_Toc404758587"/>
      <w:bookmarkStart w:id="2177" w:name="_Toc404758967"/>
      <w:bookmarkStart w:id="2178" w:name="_Toc422321782"/>
      <w:bookmarkStart w:id="2179" w:name="_Toc422324336"/>
      <w:bookmarkStart w:id="2180" w:name="_Toc435688914"/>
      <w:bookmarkStart w:id="2181" w:name="_Toc435707978"/>
      <w:bookmarkStart w:id="2182" w:name="_Toc435783199"/>
      <w:bookmarkStart w:id="2183" w:name="_Toc435784083"/>
      <w:bookmarkStart w:id="2184" w:name="_Toc445558325"/>
      <w:bookmarkStart w:id="2185" w:name="_Toc445993279"/>
      <w:r w:rsidRPr="007D3885">
        <w:rPr>
          <w:b/>
          <w:sz w:val="24"/>
          <w:szCs w:val="24"/>
        </w:rPr>
        <w:t>ОСНОВНЫЕ ТРЕБОВАНИЯ ПРАВИЛ ТЕХНИКИ БЕЗОПАСНОСТИ И ОХРАНЫ ТРУДА</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14:paraId="1ECF2ED9" w14:textId="6F21231F"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0A56C9" w:rsidRPr="007D3885">
        <w:rPr>
          <w:sz w:val="24"/>
          <w:szCs w:val="24"/>
        </w:rPr>
        <w:t>услугах</w:t>
      </w:r>
      <w:r w:rsidRPr="007D3885">
        <w:rPr>
          <w:sz w:val="24"/>
          <w:szCs w:val="24"/>
        </w:rPr>
        <w:t xml:space="preserve"> по очистке водоотводных лотков необходимо соблюдать правила техники безопасности и охраны труда в соответствии с требованиями следующих нормативных документов:</w:t>
      </w:r>
    </w:p>
    <w:p w14:paraId="0D44F6B4" w14:textId="77777777" w:rsidR="003B0729" w:rsidRPr="007D3885" w:rsidRDefault="003B0729" w:rsidP="00943964">
      <w:pPr>
        <w:tabs>
          <w:tab w:val="left" w:pos="0"/>
        </w:tabs>
        <w:adjustRightInd w:val="0"/>
        <w:ind w:firstLine="709"/>
        <w:jc w:val="both"/>
        <w:rPr>
          <w:sz w:val="24"/>
          <w:szCs w:val="24"/>
        </w:rPr>
      </w:pPr>
      <w:r w:rsidRPr="007D3885">
        <w:rPr>
          <w:sz w:val="24"/>
          <w:szCs w:val="24"/>
        </w:rPr>
        <w:t>СНиП 12-03-2001 «Безопасность труда в строительстве. Часть 1. Общие требования»;</w:t>
      </w:r>
    </w:p>
    <w:p w14:paraId="29B90FE3" w14:textId="77777777" w:rsidR="003B0729" w:rsidRPr="007D3885" w:rsidRDefault="003B0729" w:rsidP="00943964">
      <w:pPr>
        <w:tabs>
          <w:tab w:val="left" w:pos="0"/>
        </w:tabs>
        <w:adjustRightInd w:val="0"/>
        <w:ind w:firstLine="709"/>
        <w:jc w:val="both"/>
        <w:rPr>
          <w:sz w:val="24"/>
          <w:szCs w:val="24"/>
        </w:rPr>
      </w:pPr>
      <w:r w:rsidRPr="007D3885">
        <w:rPr>
          <w:sz w:val="24"/>
          <w:szCs w:val="24"/>
        </w:rPr>
        <w:t>СНиП 12-04-2002 «Безопасность труда в строительстве. Часть 2. Строительное производство»;</w:t>
      </w:r>
    </w:p>
    <w:p w14:paraId="3BA34FA8" w14:textId="77777777" w:rsidR="003B0729" w:rsidRPr="007D3885" w:rsidRDefault="003B0729" w:rsidP="00943964">
      <w:pPr>
        <w:tabs>
          <w:tab w:val="left" w:pos="0"/>
        </w:tabs>
        <w:adjustRightInd w:val="0"/>
        <w:ind w:firstLine="709"/>
        <w:jc w:val="both"/>
        <w:rPr>
          <w:sz w:val="24"/>
          <w:szCs w:val="24"/>
        </w:rPr>
      </w:pPr>
      <w:r w:rsidRPr="007D3885">
        <w:rPr>
          <w:sz w:val="24"/>
          <w:szCs w:val="24"/>
        </w:rPr>
        <w:t>СП 12-135-2003 «Безопасность труда в строительстве»;</w:t>
      </w:r>
    </w:p>
    <w:p w14:paraId="0333B1DB" w14:textId="77777777" w:rsidR="003B0729" w:rsidRPr="007D3885" w:rsidRDefault="003B0729" w:rsidP="00943964">
      <w:pPr>
        <w:tabs>
          <w:tab w:val="left" w:pos="0"/>
        </w:tabs>
        <w:adjustRightInd w:val="0"/>
        <w:ind w:firstLine="709"/>
        <w:jc w:val="both"/>
        <w:rPr>
          <w:sz w:val="24"/>
          <w:szCs w:val="24"/>
        </w:rPr>
      </w:pPr>
      <w:r w:rsidRPr="007D3885">
        <w:rPr>
          <w:sz w:val="24"/>
          <w:szCs w:val="24"/>
        </w:rPr>
        <w:t>ОДМ «Пособие по охране труда дорожному мастеру».</w:t>
      </w:r>
    </w:p>
    <w:p w14:paraId="713ADF85" w14:textId="6A4A697A" w:rsidR="003B0729" w:rsidRPr="007D3885" w:rsidRDefault="003B0729" w:rsidP="00943964">
      <w:pPr>
        <w:tabs>
          <w:tab w:val="left" w:pos="0"/>
        </w:tabs>
        <w:adjustRightInd w:val="0"/>
        <w:ind w:firstLine="709"/>
        <w:jc w:val="both"/>
        <w:rPr>
          <w:sz w:val="24"/>
          <w:szCs w:val="24"/>
        </w:rPr>
      </w:pPr>
      <w:r w:rsidRPr="007D3885">
        <w:rPr>
          <w:sz w:val="24"/>
          <w:szCs w:val="24"/>
        </w:rPr>
        <w:t xml:space="preserve">Перед началом </w:t>
      </w:r>
      <w:r w:rsidR="000A56C9" w:rsidRPr="007D3885">
        <w:rPr>
          <w:sz w:val="24"/>
          <w:szCs w:val="24"/>
        </w:rPr>
        <w:t>оказания услуг</w:t>
      </w:r>
      <w:r w:rsidRPr="007D3885">
        <w:rPr>
          <w:sz w:val="24"/>
          <w:szCs w:val="24"/>
        </w:rPr>
        <w:t xml:space="preserve"> по очистке водосброс</w:t>
      </w:r>
      <w:r w:rsidR="00F912B0" w:rsidRPr="007D3885">
        <w:rPr>
          <w:sz w:val="24"/>
          <w:szCs w:val="24"/>
        </w:rPr>
        <w:t>н</w:t>
      </w:r>
      <w:r w:rsidRPr="007D3885">
        <w:rPr>
          <w:sz w:val="24"/>
          <w:szCs w:val="24"/>
        </w:rPr>
        <w:t>ых лотков от снежно-ледяных отложений</w:t>
      </w:r>
      <w:r w:rsidR="000A56C9" w:rsidRPr="007D3885">
        <w:rPr>
          <w:sz w:val="24"/>
          <w:szCs w:val="24"/>
        </w:rPr>
        <w:t>,</w:t>
      </w:r>
      <w:r w:rsidRPr="007D3885">
        <w:rPr>
          <w:sz w:val="24"/>
          <w:szCs w:val="24"/>
        </w:rPr>
        <w:t xml:space="preserve"> зона </w:t>
      </w:r>
      <w:r w:rsidR="000A56C9" w:rsidRPr="007D3885">
        <w:rPr>
          <w:sz w:val="24"/>
          <w:szCs w:val="24"/>
        </w:rPr>
        <w:t>услуг</w:t>
      </w:r>
      <w:r w:rsidRPr="007D3885">
        <w:rPr>
          <w:sz w:val="24"/>
          <w:szCs w:val="24"/>
        </w:rPr>
        <w:t xml:space="preserve"> по очистке приемного оголовка для обеспечения безопасности рабочих и проходящих автотранспортных средств должна быть ограждена в соответствии со схемами ограждения мест работ, учитывающими их краткосрочный характер, составленными </w:t>
      </w:r>
      <w:r w:rsidR="00DA454C" w:rsidRPr="007D3885">
        <w:rPr>
          <w:sz w:val="24"/>
          <w:szCs w:val="24"/>
        </w:rPr>
        <w:t>в соответствии с требованиями Договора, Технического Задания, Нормативными Техническими Документами, включая СТО АВТОДОР 4.1-2014 «Ограждение мест производства дорожных работ на автомобильных дорогах Государственной компании «Автодор» (в части, не противор</w:t>
      </w:r>
      <w:r w:rsidR="00C7747B" w:rsidRPr="007D3885">
        <w:rPr>
          <w:sz w:val="24"/>
          <w:szCs w:val="24"/>
        </w:rPr>
        <w:t>ечащей требованиям ГОСТ Р 58350</w:t>
      </w:r>
      <w:r w:rsidR="00DA454C" w:rsidRPr="007D3885">
        <w:rPr>
          <w:sz w:val="24"/>
          <w:szCs w:val="24"/>
        </w:rPr>
        <w:t xml:space="preserve">), не допускаются при </w:t>
      </w:r>
      <w:r w:rsidR="008E3195"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Pr="007D3885">
        <w:rPr>
          <w:sz w:val="24"/>
          <w:szCs w:val="24"/>
        </w:rPr>
        <w:t>.</w:t>
      </w:r>
      <w:r w:rsidR="004D3B2B" w:rsidRPr="007D3885">
        <w:rPr>
          <w:sz w:val="24"/>
          <w:szCs w:val="24"/>
        </w:rPr>
        <w:t xml:space="preserve"> </w:t>
      </w:r>
    </w:p>
    <w:p w14:paraId="7A9DDDA9" w14:textId="76073377" w:rsidR="003B0729" w:rsidRPr="007D3885" w:rsidRDefault="003B0729" w:rsidP="00943964">
      <w:pPr>
        <w:tabs>
          <w:tab w:val="left" w:pos="0"/>
        </w:tabs>
        <w:adjustRightInd w:val="0"/>
        <w:ind w:firstLine="709"/>
        <w:jc w:val="both"/>
        <w:rPr>
          <w:sz w:val="24"/>
          <w:szCs w:val="24"/>
        </w:rPr>
      </w:pPr>
      <w:r w:rsidRPr="007D3885">
        <w:rPr>
          <w:sz w:val="24"/>
          <w:szCs w:val="24"/>
        </w:rPr>
        <w:t xml:space="preserve">Обеспечение безопасности </w:t>
      </w:r>
      <w:r w:rsidR="008E3195" w:rsidRPr="007D3885">
        <w:rPr>
          <w:sz w:val="24"/>
          <w:szCs w:val="24"/>
        </w:rPr>
        <w:t>услуг</w:t>
      </w:r>
      <w:r w:rsidRPr="007D3885">
        <w:rPr>
          <w:sz w:val="24"/>
          <w:szCs w:val="24"/>
        </w:rPr>
        <w:t xml:space="preserve"> по очистке приемных оголовков водосброс</w:t>
      </w:r>
      <w:r w:rsidR="00F912B0" w:rsidRPr="007D3885">
        <w:rPr>
          <w:sz w:val="24"/>
          <w:szCs w:val="24"/>
        </w:rPr>
        <w:t>н</w:t>
      </w:r>
      <w:r w:rsidRPr="007D3885">
        <w:rPr>
          <w:sz w:val="24"/>
          <w:szCs w:val="24"/>
        </w:rPr>
        <w:t>ых лотков производится с использованием машины прикрытия.</w:t>
      </w:r>
    </w:p>
    <w:p w14:paraId="154DA657" w14:textId="77777777" w:rsidR="003B0729" w:rsidRPr="007D3885" w:rsidRDefault="003B0729" w:rsidP="00B62635">
      <w:pPr>
        <w:pStyle w:val="ae"/>
        <w:numPr>
          <w:ilvl w:val="1"/>
          <w:numId w:val="221"/>
        </w:numPr>
        <w:tabs>
          <w:tab w:val="left" w:pos="567"/>
        </w:tabs>
        <w:ind w:left="0" w:firstLine="709"/>
        <w:jc w:val="both"/>
        <w:rPr>
          <w:b/>
          <w:sz w:val="24"/>
          <w:szCs w:val="24"/>
        </w:rPr>
      </w:pPr>
      <w:bookmarkStart w:id="2186" w:name="_Toc445993584"/>
      <w:r w:rsidRPr="007D3885">
        <w:rPr>
          <w:b/>
          <w:sz w:val="24"/>
          <w:szCs w:val="24"/>
        </w:rPr>
        <w:t xml:space="preserve">Очистка мостового барьерного ограждения от снега и противогололёдных материалов. </w:t>
      </w:r>
      <w:bookmarkEnd w:id="2186"/>
    </w:p>
    <w:p w14:paraId="5EF31A84" w14:textId="77777777" w:rsidR="003B0729" w:rsidRPr="007D3885" w:rsidRDefault="002367C5" w:rsidP="00943964">
      <w:pPr>
        <w:tabs>
          <w:tab w:val="left" w:pos="0"/>
        </w:tabs>
        <w:adjustRightInd w:val="0"/>
        <w:ind w:firstLine="709"/>
        <w:jc w:val="both"/>
        <w:rPr>
          <w:b/>
          <w:sz w:val="24"/>
          <w:szCs w:val="24"/>
        </w:rPr>
      </w:pPr>
      <w:r w:rsidRPr="007D3885">
        <w:rPr>
          <w:b/>
          <w:noProof/>
          <w:sz w:val="24"/>
          <w:szCs w:val="24"/>
          <w:lang w:bidi="ar-SA"/>
        </w:rPr>
        <mc:AlternateContent>
          <mc:Choice Requires="wps">
            <w:drawing>
              <wp:anchor distT="0" distB="0" distL="114300" distR="114300" simplePos="0" relativeHeight="251641344" behindDoc="0" locked="0" layoutInCell="1" allowOverlap="1" wp14:anchorId="318F1275" wp14:editId="58C3E573">
                <wp:simplePos x="0" y="0"/>
                <wp:positionH relativeFrom="column">
                  <wp:posOffset>4118610</wp:posOffset>
                </wp:positionH>
                <wp:positionV relativeFrom="paragraph">
                  <wp:posOffset>7747635</wp:posOffset>
                </wp:positionV>
                <wp:extent cx="1257300" cy="2990850"/>
                <wp:effectExtent l="0" t="0" r="0" b="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6501" w14:textId="77777777" w:rsidR="00C10965" w:rsidRPr="00D03013" w:rsidRDefault="00C10965" w:rsidP="003B0729">
                            <w:pPr>
                              <w:jc w:val="center"/>
                              <w:rPr>
                                <w:rFonts w:cs="Arial"/>
                                <w:b/>
                                <w:bCs/>
                                <w:color w:val="000000"/>
                                <w:sz w:val="18"/>
                                <w:szCs w:val="18"/>
                                <w:lang w:val="en-US"/>
                              </w:rPr>
                            </w:pPr>
                            <w:r w:rsidRPr="00D03013">
                              <w:rPr>
                                <w:rFonts w:cs="Arial"/>
                                <w:b/>
                                <w:bCs/>
                                <w:color w:val="000000"/>
                                <w:sz w:val="18"/>
                                <w:szCs w:val="18"/>
                                <w:lang w:val="en-US"/>
                              </w:rPr>
                              <w:t>Щетка с синтетическим ворсом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1275" id="Прямоугольник 246" o:spid="_x0000_s1034" style="position:absolute;left:0;text-align:left;margin-left:324.3pt;margin-top:610.05pt;width:99pt;height:23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Pn1wIAAL0FAAAOAAAAZHJzL2Uyb0RvYy54bWysVMtu1DAU3SPxD5b3aR7NPBI1U7XzQEgF&#10;KhU+wJM4E4vEDrZnMgUhIbFF4hP4CDaIR78h80dcOzPTTrtBgBfWtX1f597je3K6rkq0olIxwRPs&#10;H3kYUZ6KjPFFgl+9nDlDjJQmPCOl4DTB11Th09HjRydNHdNAFKLMqETghKu4qRNcaF3HrqvSglZE&#10;HYmacnjMhayIhqNcuJkkDXivSjfwvL7bCJnVUqRUKbiddI94ZP3nOU31izxXVKMywZCbtru0+9zs&#10;7uiExAtJ6oKl2zTIX2RREcYh6N7VhGiClpI9cFWxVAolcn2UisoVec5SajEAGt+7h+aqIDW1WKA4&#10;qt6XSf0/t+nz1aVELEtwEPYx4qSCJrVfNh82n9uf7c3mY/u1vWl/bD61v9pv7XdktKBmTa1iML2q&#10;L6VBreoLkb5WiItxQfiCnkkpmoKSDDL1jb57YGAOCkzRvHkmMghIllrY8q1zWRmHUBi0tl263neJ&#10;rjVK4dIPeoNjD5qZwlsQRd6wZ/voknhnXkuln1BRISMkWAINrHuyulDapEPinYqJxsWMlaWlQskP&#10;LkCxu4HgYGreTBq2s+8iL5oOp8PQCYP+1Am9ycQ5m41Dpz/zB73J8WQ8nvjvTVw/jAuWZZSbMDuW&#10;+eGfdXHL944fe54pUbLMuDMpKbmYj0uJVgRYPrPLFh1ebtXcwzRsEQDLPUh+EHrnQeTM+sOBE87C&#10;nhMNvKHj+dF51PfCKJzMDiFdME7/HRJqEhz1gp7t0p2k72Hz7HqIjcQV0zBHSlYleLhXIrHh4JRn&#10;trWasLKT75TCpH9bCmj3rtGWsYakHdn1er623+R4R/+5yK6BwlIAwYCMMANBKIR8i1ED8yTB6s2S&#10;SIpR+ZTDNzDDZyfInTDfCYSnYJpgjVEnjnU3pJa1ZIsCPPu2NFycwVfJmSWx+UZdFtsPBjPCYtnO&#10;MzOE7p6t1u3UHf0GAAD//wMAUEsDBBQABgAIAAAAIQBC8AhS4gAAAA0BAAAPAAAAZHJzL2Rvd25y&#10;ZXYueG1sTI9LT8MwEITvSPwHa5G4USdRZSUhTlXxUDmWFqlwc+MlifAjit0m8OvZnuC4M59mZ6rV&#10;bA074xh67ySkiwQYusbr3rUS3vbPdzmwEJXTyniHEr4xwKq+vqpUqf3kXvG8iy2jEBdKJaGLcSg5&#10;D02HVoWFH9CR9+lHqyKdY8v1qCYKt4ZnSSK4Vb2jD50a8KHD5mt3shI2+bB+f/E/U2uePjaH7aF4&#10;3BdRytubeX0PLOIc/2C41KfqUFOnoz85HZiRIJa5IJSMLEtSYITkS0HSkSRRpCnwuuL/V9S/AAAA&#10;//8DAFBLAQItABQABgAIAAAAIQC2gziS/gAAAOEBAAATAAAAAAAAAAAAAAAAAAAAAABbQ29udGVu&#10;dF9UeXBlc10ueG1sUEsBAi0AFAAGAAgAAAAhADj9If/WAAAAlAEAAAsAAAAAAAAAAAAAAAAALwEA&#10;AF9yZWxzLy5yZWxzUEsBAi0AFAAGAAgAAAAhADIKw+fXAgAAvQUAAA4AAAAAAAAAAAAAAAAALgIA&#10;AGRycy9lMm9Eb2MueG1sUEsBAi0AFAAGAAgAAAAhAELwCFLiAAAADQEAAA8AAAAAAAAAAAAAAAAA&#10;MQUAAGRycy9kb3ducmV2LnhtbFBLBQYAAAAABAAEAPMAAABABgAAAAA=&#10;" filled="f" stroked="f">
                <v:textbox inset="0,0,0,0">
                  <w:txbxContent>
                    <w:p w14:paraId="39CB6501" w14:textId="77777777" w:rsidR="00C10965" w:rsidRPr="00D03013" w:rsidRDefault="00C10965" w:rsidP="003B0729">
                      <w:pPr>
                        <w:jc w:val="center"/>
                        <w:rPr>
                          <w:rFonts w:cs="Arial"/>
                          <w:b/>
                          <w:bCs/>
                          <w:color w:val="000000"/>
                          <w:sz w:val="18"/>
                          <w:szCs w:val="18"/>
                          <w:lang w:val="en-US"/>
                        </w:rPr>
                      </w:pPr>
                      <w:r w:rsidRPr="00D03013">
                        <w:rPr>
                          <w:rFonts w:cs="Arial"/>
                          <w:b/>
                          <w:bCs/>
                          <w:color w:val="000000"/>
                          <w:sz w:val="18"/>
                          <w:szCs w:val="18"/>
                          <w:lang w:val="en-US"/>
                        </w:rPr>
                        <w:t>Щетка с синтетическим ворсом</w:t>
                      </w:r>
                    </w:p>
                  </w:txbxContent>
                </v:textbox>
              </v:rect>
            </w:pict>
          </mc:Fallback>
        </mc:AlternateContent>
      </w:r>
      <w:bookmarkStart w:id="2187" w:name="_Toc240767021"/>
      <w:bookmarkStart w:id="2188" w:name="_Toc248631828"/>
      <w:bookmarkStart w:id="2189" w:name="_Toc258421394"/>
      <w:bookmarkStart w:id="2190" w:name="_Toc258491257"/>
      <w:bookmarkStart w:id="2191" w:name="_Toc262747351"/>
      <w:bookmarkStart w:id="2192" w:name="_Toc396318246"/>
      <w:bookmarkStart w:id="2193" w:name="_Toc396319135"/>
      <w:bookmarkStart w:id="2194" w:name="_Toc397678567"/>
      <w:bookmarkStart w:id="2195" w:name="_Toc401219844"/>
      <w:bookmarkStart w:id="2196" w:name="_Toc401673959"/>
      <w:bookmarkStart w:id="2197" w:name="_Toc401741091"/>
      <w:bookmarkStart w:id="2198" w:name="_Toc402362297"/>
      <w:bookmarkStart w:id="2199" w:name="_Toc403734689"/>
      <w:bookmarkStart w:id="2200" w:name="_Toc404758777"/>
      <w:bookmarkStart w:id="2201" w:name="_Toc404759157"/>
      <w:bookmarkStart w:id="2202" w:name="_Toc422324611"/>
      <w:bookmarkStart w:id="2203" w:name="_Toc435689160"/>
      <w:bookmarkStart w:id="2204" w:name="_Toc435708204"/>
      <w:bookmarkStart w:id="2205" w:name="_Toc435783451"/>
      <w:bookmarkStart w:id="2206" w:name="_Toc435784335"/>
      <w:bookmarkStart w:id="2207" w:name="_Toc445558573"/>
      <w:bookmarkStart w:id="2208" w:name="_Toc445993585"/>
      <w:r w:rsidR="003B0729" w:rsidRPr="007D3885">
        <w:rPr>
          <w:b/>
          <w:sz w:val="24"/>
          <w:szCs w:val="24"/>
        </w:rPr>
        <w:t>ОБЛАСТЬ ПРИМЕНЕНИЯ</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14:paraId="2F4D1BA9" w14:textId="21FB3E49" w:rsidR="003B0729" w:rsidRPr="007D3885" w:rsidRDefault="003B0729" w:rsidP="00943964">
      <w:pPr>
        <w:tabs>
          <w:tab w:val="left" w:pos="0"/>
        </w:tabs>
        <w:adjustRightInd w:val="0"/>
        <w:ind w:firstLine="709"/>
        <w:jc w:val="both"/>
        <w:rPr>
          <w:b/>
          <w:sz w:val="24"/>
          <w:szCs w:val="24"/>
        </w:rPr>
      </w:pPr>
      <w:r w:rsidRPr="007D3885">
        <w:rPr>
          <w:b/>
          <w:sz w:val="24"/>
          <w:szCs w:val="24"/>
        </w:rPr>
        <w:tab/>
      </w:r>
      <w:r w:rsidRPr="007D3885">
        <w:rPr>
          <w:sz w:val="24"/>
          <w:szCs w:val="24"/>
        </w:rPr>
        <w:t xml:space="preserve">Технологическая карта регламентирует очистку дорожных ограждений барьерного типа от снега и грязи при нормативном содержании в зимний период на автомобильной дороге. Карта предназначена для применения в качестве руководства при контроле качества, планировании </w:t>
      </w:r>
      <w:r w:rsidR="008E3195" w:rsidRPr="007D3885">
        <w:rPr>
          <w:sz w:val="24"/>
          <w:szCs w:val="24"/>
        </w:rPr>
        <w:t>услуг</w:t>
      </w:r>
      <w:r w:rsidRPr="007D3885">
        <w:rPr>
          <w:sz w:val="24"/>
          <w:szCs w:val="24"/>
        </w:rPr>
        <w:t>, расчете материальных ресурсов и финансовых затрат.</w:t>
      </w:r>
    </w:p>
    <w:p w14:paraId="3C2AF6D7" w14:textId="77777777" w:rsidR="003B0729" w:rsidRPr="007D3885" w:rsidRDefault="003B0729" w:rsidP="00943964">
      <w:pPr>
        <w:tabs>
          <w:tab w:val="left" w:pos="0"/>
        </w:tabs>
        <w:adjustRightInd w:val="0"/>
        <w:ind w:firstLine="709"/>
        <w:jc w:val="both"/>
        <w:rPr>
          <w:sz w:val="24"/>
          <w:szCs w:val="24"/>
        </w:rPr>
      </w:pPr>
      <w:r w:rsidRPr="007D3885">
        <w:rPr>
          <w:sz w:val="24"/>
          <w:szCs w:val="24"/>
        </w:rPr>
        <w:tab/>
        <w:t>Очистка дорожных ограждений барьерного типа от снега и ПГМ, попадающих на конструкцию ограждения при обработке ими дорожного покрытия, необходима для обеспечения видимости световозвращающих элементов, а также для создания благоприятного эстетичного вида сооружения и повышения долговечности оцинкованного покрытия конструкции ограждения.</w:t>
      </w:r>
    </w:p>
    <w:p w14:paraId="574C64C7" w14:textId="77777777" w:rsidR="003B0729" w:rsidRPr="007D3885" w:rsidRDefault="003B0729" w:rsidP="00943964">
      <w:pPr>
        <w:tabs>
          <w:tab w:val="left" w:pos="0"/>
        </w:tabs>
        <w:adjustRightInd w:val="0"/>
        <w:ind w:firstLine="709"/>
        <w:jc w:val="both"/>
        <w:rPr>
          <w:sz w:val="24"/>
          <w:szCs w:val="24"/>
        </w:rPr>
      </w:pPr>
      <w:r w:rsidRPr="007D3885">
        <w:rPr>
          <w:sz w:val="24"/>
          <w:szCs w:val="24"/>
        </w:rPr>
        <w:tab/>
        <w:t>Очистке от снега и грязи в зимний период подлежит ограждение барьерного типа на всем протяжении искусственных сооружений автомобильной дороги.</w:t>
      </w:r>
    </w:p>
    <w:p w14:paraId="28C31BDB" w14:textId="36C16E7B" w:rsidR="003B0729" w:rsidRPr="007D3885" w:rsidRDefault="003B0729" w:rsidP="00943964">
      <w:pPr>
        <w:tabs>
          <w:tab w:val="left" w:pos="0"/>
        </w:tabs>
        <w:adjustRightInd w:val="0"/>
        <w:ind w:firstLine="709"/>
        <w:jc w:val="both"/>
        <w:rPr>
          <w:sz w:val="24"/>
          <w:szCs w:val="24"/>
        </w:rPr>
      </w:pPr>
      <w:r w:rsidRPr="007D3885">
        <w:rPr>
          <w:sz w:val="24"/>
          <w:szCs w:val="24"/>
        </w:rPr>
        <w:tab/>
        <w:t xml:space="preserve">Данной технологической картой регламентируется </w:t>
      </w:r>
      <w:r w:rsidR="008E3195" w:rsidRPr="007D3885">
        <w:rPr>
          <w:sz w:val="24"/>
          <w:szCs w:val="24"/>
        </w:rPr>
        <w:t>услуги</w:t>
      </w:r>
      <w:r w:rsidRPr="007D3885">
        <w:rPr>
          <w:sz w:val="24"/>
          <w:szCs w:val="24"/>
        </w:rPr>
        <w:t xml:space="preserve"> по очистке дорожных ограждений барьерного типа от снега и грязи: </w:t>
      </w:r>
    </w:p>
    <w:p w14:paraId="60107A2C" w14:textId="77777777" w:rsidR="003B0729" w:rsidRPr="007D3885" w:rsidRDefault="003B0729" w:rsidP="00943964">
      <w:pPr>
        <w:tabs>
          <w:tab w:val="left" w:pos="0"/>
        </w:tabs>
        <w:adjustRightInd w:val="0"/>
        <w:ind w:firstLine="709"/>
        <w:jc w:val="both"/>
        <w:rPr>
          <w:sz w:val="24"/>
          <w:szCs w:val="24"/>
        </w:rPr>
      </w:pPr>
      <w:r w:rsidRPr="007D3885">
        <w:rPr>
          <w:sz w:val="24"/>
          <w:szCs w:val="24"/>
        </w:rPr>
        <w:t>а) механизированным способом с применением щеточного оборудования КДМ, включающим:</w:t>
      </w:r>
    </w:p>
    <w:p w14:paraId="732BCD1D" w14:textId="77777777" w:rsidR="003B0729" w:rsidRPr="007D3885" w:rsidRDefault="003B0729" w:rsidP="00943964">
      <w:pPr>
        <w:tabs>
          <w:tab w:val="left" w:pos="0"/>
        </w:tabs>
        <w:adjustRightInd w:val="0"/>
        <w:ind w:firstLine="709"/>
        <w:jc w:val="both"/>
        <w:rPr>
          <w:sz w:val="24"/>
          <w:szCs w:val="24"/>
        </w:rPr>
      </w:pPr>
      <w:r w:rsidRPr="007D3885">
        <w:rPr>
          <w:sz w:val="24"/>
          <w:szCs w:val="24"/>
        </w:rPr>
        <w:t>приведение комбинированной дорожной машины (КДМ) в рабочее положение;</w:t>
      </w:r>
    </w:p>
    <w:p w14:paraId="7268B749" w14:textId="77777777" w:rsidR="003B0729" w:rsidRPr="007D3885" w:rsidRDefault="003B0729" w:rsidP="00943964">
      <w:pPr>
        <w:tabs>
          <w:tab w:val="left" w:pos="0"/>
        </w:tabs>
        <w:adjustRightInd w:val="0"/>
        <w:ind w:firstLine="709"/>
        <w:jc w:val="both"/>
        <w:rPr>
          <w:sz w:val="24"/>
          <w:szCs w:val="24"/>
        </w:rPr>
      </w:pPr>
      <w:r w:rsidRPr="007D3885">
        <w:rPr>
          <w:sz w:val="24"/>
          <w:szCs w:val="24"/>
        </w:rPr>
        <w:lastRenderedPageBreak/>
        <w:t>очистку барьерного ограждения от снега и грязи боковой щеткой;</w:t>
      </w:r>
    </w:p>
    <w:p w14:paraId="364C5F23" w14:textId="77777777" w:rsidR="003B0729" w:rsidRPr="007D3885" w:rsidRDefault="003B0729" w:rsidP="00943964">
      <w:pPr>
        <w:tabs>
          <w:tab w:val="left" w:pos="0"/>
        </w:tabs>
        <w:adjustRightInd w:val="0"/>
        <w:ind w:firstLine="709"/>
        <w:jc w:val="both"/>
        <w:rPr>
          <w:sz w:val="24"/>
          <w:szCs w:val="24"/>
        </w:rPr>
      </w:pPr>
      <w:r w:rsidRPr="007D3885">
        <w:rPr>
          <w:sz w:val="24"/>
          <w:szCs w:val="24"/>
        </w:rPr>
        <w:t>развороты КДМ.</w:t>
      </w:r>
    </w:p>
    <w:p w14:paraId="2AEA7FAF" w14:textId="77777777" w:rsidR="003B0729" w:rsidRPr="007D3885" w:rsidRDefault="003B0729" w:rsidP="00943964">
      <w:pPr>
        <w:tabs>
          <w:tab w:val="left" w:pos="0"/>
        </w:tabs>
        <w:adjustRightInd w:val="0"/>
        <w:ind w:firstLine="709"/>
        <w:jc w:val="both"/>
        <w:rPr>
          <w:sz w:val="24"/>
          <w:szCs w:val="24"/>
        </w:rPr>
      </w:pPr>
      <w:r w:rsidRPr="007D3885">
        <w:rPr>
          <w:sz w:val="24"/>
          <w:szCs w:val="24"/>
        </w:rPr>
        <w:t>б) мойка барьерных ограждений незамерзающим составом механизированная с использованием аппарата высокого давления, включающая:</w:t>
      </w:r>
    </w:p>
    <w:p w14:paraId="0131185F"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очистка и мойка поверхности ограждения незамерзающим составом.</w:t>
      </w:r>
    </w:p>
    <w:p w14:paraId="5380A60A" w14:textId="77777777" w:rsidR="003B0729" w:rsidRPr="007D3885" w:rsidRDefault="003B0729" w:rsidP="00943964">
      <w:pPr>
        <w:tabs>
          <w:tab w:val="left" w:pos="0"/>
        </w:tabs>
        <w:adjustRightInd w:val="0"/>
        <w:ind w:firstLine="709"/>
        <w:jc w:val="both"/>
        <w:rPr>
          <w:sz w:val="24"/>
          <w:szCs w:val="24"/>
        </w:rPr>
      </w:pPr>
      <w:r w:rsidRPr="007D3885">
        <w:rPr>
          <w:sz w:val="24"/>
          <w:szCs w:val="24"/>
        </w:rPr>
        <w:t>маневрирование машины и наполнение цистерны незамерзающим составом.</w:t>
      </w:r>
    </w:p>
    <w:p w14:paraId="096EA9F3" w14:textId="77777777" w:rsidR="003B0729" w:rsidRPr="007D3885" w:rsidRDefault="003B0729" w:rsidP="00943964">
      <w:pPr>
        <w:tabs>
          <w:tab w:val="left" w:pos="0"/>
        </w:tabs>
        <w:adjustRightInd w:val="0"/>
        <w:ind w:firstLine="709"/>
        <w:jc w:val="both"/>
        <w:rPr>
          <w:sz w:val="24"/>
          <w:szCs w:val="24"/>
        </w:rPr>
      </w:pPr>
      <w:r w:rsidRPr="007D3885">
        <w:rPr>
          <w:sz w:val="24"/>
          <w:szCs w:val="24"/>
        </w:rPr>
        <w:t>в) очистка барьерного ограждения от снега и грязи вручную, включающая:</w:t>
      </w:r>
    </w:p>
    <w:p w14:paraId="757A85D2"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очистку дорожного ограждения от снега и грязи вручную щеткой с синтетическим ворсом;</w:t>
      </w:r>
    </w:p>
    <w:p w14:paraId="786CD27B" w14:textId="774E9BBB" w:rsidR="003B0729" w:rsidRPr="007D3885" w:rsidRDefault="003B0729" w:rsidP="00943964">
      <w:pPr>
        <w:tabs>
          <w:tab w:val="left" w:pos="0"/>
        </w:tabs>
        <w:adjustRightInd w:val="0"/>
        <w:ind w:firstLine="709"/>
        <w:jc w:val="both"/>
        <w:rPr>
          <w:b/>
          <w:sz w:val="24"/>
          <w:szCs w:val="24"/>
        </w:rPr>
      </w:pPr>
      <w:bookmarkStart w:id="2209" w:name="_Toc237932185"/>
      <w:bookmarkStart w:id="2210" w:name="_Toc237935292"/>
      <w:bookmarkStart w:id="2211" w:name="_Toc237949907"/>
      <w:bookmarkStart w:id="2212" w:name="_Toc238722153"/>
      <w:bookmarkStart w:id="2213" w:name="_Toc239849346"/>
      <w:bookmarkStart w:id="2214" w:name="_Toc240767022"/>
      <w:bookmarkStart w:id="2215" w:name="_Toc248631829"/>
      <w:bookmarkStart w:id="2216" w:name="_Toc258421395"/>
      <w:bookmarkStart w:id="2217" w:name="_Toc258491258"/>
      <w:bookmarkStart w:id="2218" w:name="_Toc262747352"/>
      <w:bookmarkStart w:id="2219" w:name="_Toc396318247"/>
      <w:bookmarkStart w:id="2220" w:name="_Toc396319136"/>
      <w:bookmarkStart w:id="2221" w:name="_Toc397678568"/>
      <w:bookmarkStart w:id="2222" w:name="_Toc401219845"/>
      <w:bookmarkStart w:id="2223" w:name="_Toc401673960"/>
      <w:bookmarkStart w:id="2224" w:name="_Toc401741092"/>
      <w:bookmarkStart w:id="2225" w:name="_Toc402362298"/>
      <w:bookmarkStart w:id="2226" w:name="_Toc403734690"/>
      <w:bookmarkStart w:id="2227" w:name="_Toc404758778"/>
      <w:bookmarkStart w:id="2228" w:name="_Toc404759158"/>
      <w:bookmarkStart w:id="2229" w:name="_Toc422324612"/>
      <w:bookmarkStart w:id="2230" w:name="_Toc435689161"/>
      <w:bookmarkStart w:id="2231" w:name="_Toc435783452"/>
      <w:bookmarkStart w:id="2232" w:name="_Toc435784336"/>
      <w:bookmarkStart w:id="2233" w:name="_Toc445558574"/>
      <w:bookmarkStart w:id="2234" w:name="_Toc445993586"/>
      <w:bookmarkStart w:id="2235" w:name="_Toc435708205"/>
      <w:r w:rsidRPr="007D3885">
        <w:rPr>
          <w:b/>
          <w:sz w:val="24"/>
          <w:szCs w:val="24"/>
        </w:rPr>
        <w:t xml:space="preserve">ТЕХНОЛОГИЯ И ОРГАНИЗАЦИЯ </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sidR="008E3195" w:rsidRPr="007D3885">
        <w:rPr>
          <w:b/>
          <w:sz w:val="24"/>
          <w:szCs w:val="24"/>
        </w:rPr>
        <w:t>УСЛУГ</w:t>
      </w:r>
      <w:r w:rsidRPr="007D3885">
        <w:rPr>
          <w:b/>
          <w:sz w:val="24"/>
          <w:szCs w:val="24"/>
        </w:rPr>
        <w:t xml:space="preserve"> </w:t>
      </w:r>
      <w:bookmarkEnd w:id="2235"/>
    </w:p>
    <w:p w14:paraId="01D3A901" w14:textId="149D6710" w:rsidR="003B0729" w:rsidRPr="007D3885" w:rsidRDefault="003B0729" w:rsidP="00943964">
      <w:pPr>
        <w:tabs>
          <w:tab w:val="left" w:pos="0"/>
        </w:tabs>
        <w:adjustRightInd w:val="0"/>
        <w:ind w:firstLine="709"/>
        <w:jc w:val="both"/>
        <w:rPr>
          <w:b/>
          <w:sz w:val="24"/>
          <w:szCs w:val="24"/>
        </w:rPr>
      </w:pPr>
      <w:bookmarkStart w:id="2236" w:name="_Toc237935293"/>
      <w:bookmarkStart w:id="2237" w:name="_Toc237949908"/>
      <w:bookmarkStart w:id="2238" w:name="_Toc238722154"/>
      <w:bookmarkStart w:id="2239" w:name="_Toc239849347"/>
      <w:bookmarkStart w:id="2240" w:name="_Toc240767023"/>
      <w:bookmarkStart w:id="2241" w:name="_Toc248631830"/>
      <w:bookmarkStart w:id="2242" w:name="_Toc258421396"/>
      <w:bookmarkStart w:id="2243" w:name="_Toc258491259"/>
      <w:bookmarkStart w:id="2244" w:name="_Toc262747353"/>
      <w:bookmarkStart w:id="2245" w:name="_Toc396318248"/>
      <w:bookmarkStart w:id="2246" w:name="_Toc396319137"/>
      <w:bookmarkStart w:id="2247" w:name="_Toc397678569"/>
      <w:bookmarkStart w:id="2248" w:name="_Toc401219846"/>
      <w:bookmarkStart w:id="2249" w:name="_Toc401673961"/>
      <w:bookmarkStart w:id="2250" w:name="_Toc401741093"/>
      <w:bookmarkStart w:id="2251" w:name="_Toc402362299"/>
      <w:bookmarkStart w:id="2252" w:name="_Toc403734691"/>
      <w:bookmarkStart w:id="2253" w:name="_Toc404758779"/>
      <w:bookmarkStart w:id="2254" w:name="_Toc404759159"/>
      <w:bookmarkStart w:id="2255" w:name="_Toc422324613"/>
      <w:bookmarkStart w:id="2256" w:name="_Toc435689162"/>
      <w:bookmarkStart w:id="2257" w:name="_Toc435783453"/>
      <w:bookmarkStart w:id="2258" w:name="_Toc435784337"/>
      <w:bookmarkStart w:id="2259" w:name="_Toc445558575"/>
      <w:bookmarkStart w:id="2260" w:name="_Toc445993587"/>
      <w:bookmarkStart w:id="2261" w:name="_Toc435708206"/>
      <w:r w:rsidRPr="007D3885">
        <w:rPr>
          <w:b/>
          <w:sz w:val="24"/>
          <w:szCs w:val="24"/>
        </w:rPr>
        <w:tab/>
        <w:t xml:space="preserve">Требования к технологии </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r w:rsidR="008E3195" w:rsidRPr="007D3885">
        <w:rPr>
          <w:b/>
          <w:sz w:val="24"/>
          <w:szCs w:val="24"/>
        </w:rPr>
        <w:t>оказания услуг</w:t>
      </w:r>
      <w:r w:rsidRPr="007D3885">
        <w:rPr>
          <w:b/>
          <w:sz w:val="24"/>
          <w:szCs w:val="24"/>
        </w:rPr>
        <w:t xml:space="preserve"> </w:t>
      </w:r>
      <w:bookmarkEnd w:id="2261"/>
    </w:p>
    <w:p w14:paraId="300749A1" w14:textId="77777777" w:rsidR="003B0729" w:rsidRPr="007D3885" w:rsidRDefault="003B0729" w:rsidP="00943964">
      <w:pPr>
        <w:tabs>
          <w:tab w:val="left" w:pos="0"/>
        </w:tabs>
        <w:adjustRightInd w:val="0"/>
        <w:ind w:firstLine="709"/>
        <w:jc w:val="both"/>
        <w:rPr>
          <w:b/>
          <w:sz w:val="24"/>
          <w:szCs w:val="24"/>
        </w:rPr>
      </w:pPr>
      <w:bookmarkStart w:id="2262" w:name="_Toc237935294"/>
      <w:bookmarkStart w:id="2263" w:name="_Toc237949909"/>
      <w:bookmarkStart w:id="2264" w:name="_Toc238722155"/>
      <w:bookmarkStart w:id="2265" w:name="_Toc239849348"/>
      <w:bookmarkStart w:id="2266" w:name="_Toc240767024"/>
      <w:bookmarkStart w:id="2267" w:name="_Toc248631831"/>
      <w:bookmarkStart w:id="2268" w:name="_Toc258421397"/>
      <w:bookmarkStart w:id="2269" w:name="_Toc258491260"/>
      <w:bookmarkStart w:id="2270" w:name="_Toc262747354"/>
      <w:bookmarkStart w:id="2271" w:name="_Toc396318249"/>
      <w:bookmarkStart w:id="2272" w:name="_Toc396319138"/>
      <w:bookmarkStart w:id="2273" w:name="_Toc397678570"/>
      <w:bookmarkStart w:id="2274" w:name="_Toc401219847"/>
      <w:bookmarkStart w:id="2275" w:name="_Toc401673962"/>
      <w:bookmarkStart w:id="2276" w:name="_Toc401741094"/>
      <w:bookmarkStart w:id="2277" w:name="_Toc402362300"/>
      <w:bookmarkStart w:id="2278" w:name="_Toc403734692"/>
      <w:bookmarkStart w:id="2279" w:name="_Toc404758780"/>
      <w:bookmarkStart w:id="2280" w:name="_Toc404759160"/>
      <w:bookmarkStart w:id="2281" w:name="_Toc422324614"/>
      <w:bookmarkStart w:id="2282" w:name="_Toc435689163"/>
      <w:bookmarkStart w:id="2283" w:name="_Toc435708207"/>
      <w:bookmarkStart w:id="2284" w:name="_Toc435783454"/>
      <w:bookmarkStart w:id="2285" w:name="_Toc435784338"/>
      <w:bookmarkStart w:id="2286" w:name="_Toc445558576"/>
      <w:bookmarkStart w:id="2287" w:name="_Toc445993588"/>
      <w:r w:rsidRPr="007D3885">
        <w:rPr>
          <w:b/>
          <w:sz w:val="24"/>
          <w:szCs w:val="24"/>
        </w:rPr>
        <w:tab/>
        <w:t>Используемое оборудование и инвентарь</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22A07D29"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Очистку поверхности дорожных ограждений барьерного типа от снега и грязи механизированным способом производят с использованием боковой щетки комбинированной дорожной машины (КДМ), имеющей синтетический ворс. Для очистки барьерного ограждения и светоотражающих элементом на нем применяется ручная щетка с синтетическим ворсом. При мойке барьерного ограждения незамерзающим составом используется комбинированная дорожная машина, оборудованная цистерной и аппаратом высокого давления.</w:t>
      </w:r>
    </w:p>
    <w:p w14:paraId="01EE45F2" w14:textId="3943BDA4" w:rsidR="003B0729" w:rsidRPr="007D3885" w:rsidRDefault="003B0729" w:rsidP="00943964">
      <w:pPr>
        <w:tabs>
          <w:tab w:val="left" w:pos="0"/>
        </w:tabs>
        <w:adjustRightInd w:val="0"/>
        <w:ind w:firstLine="709"/>
        <w:jc w:val="both"/>
        <w:rPr>
          <w:b/>
          <w:sz w:val="24"/>
          <w:szCs w:val="24"/>
        </w:rPr>
      </w:pPr>
      <w:bookmarkStart w:id="2288" w:name="_Toc237935295"/>
      <w:bookmarkStart w:id="2289" w:name="_Toc237949910"/>
      <w:bookmarkStart w:id="2290" w:name="_Toc238722156"/>
      <w:bookmarkStart w:id="2291" w:name="_Toc239849349"/>
      <w:bookmarkStart w:id="2292" w:name="_Toc240767025"/>
      <w:bookmarkStart w:id="2293" w:name="_Toc248631832"/>
      <w:bookmarkStart w:id="2294" w:name="_Toc258421398"/>
      <w:bookmarkStart w:id="2295" w:name="_Toc258491261"/>
      <w:bookmarkStart w:id="2296" w:name="_Toc262747355"/>
      <w:bookmarkStart w:id="2297" w:name="_Toc396318250"/>
      <w:bookmarkStart w:id="2298" w:name="_Toc396319139"/>
      <w:bookmarkStart w:id="2299" w:name="_Toc397678571"/>
      <w:bookmarkStart w:id="2300" w:name="_Toc401219848"/>
      <w:bookmarkStart w:id="2301" w:name="_Toc401673963"/>
      <w:bookmarkStart w:id="2302" w:name="_Toc401741095"/>
      <w:bookmarkStart w:id="2303" w:name="_Toc402362301"/>
      <w:bookmarkStart w:id="2304" w:name="_Toc403734693"/>
      <w:bookmarkStart w:id="2305" w:name="_Toc404758781"/>
      <w:bookmarkStart w:id="2306" w:name="_Toc404759161"/>
      <w:bookmarkStart w:id="2307" w:name="_Toc422324615"/>
      <w:bookmarkStart w:id="2308" w:name="_Toc435689164"/>
      <w:bookmarkStart w:id="2309" w:name="_Toc435708208"/>
      <w:bookmarkStart w:id="2310" w:name="_Toc435783455"/>
      <w:bookmarkStart w:id="2311" w:name="_Toc435784339"/>
      <w:bookmarkStart w:id="2312" w:name="_Toc445558577"/>
      <w:bookmarkStart w:id="2313" w:name="_Toc445993589"/>
      <w:r w:rsidRPr="007D3885">
        <w:rPr>
          <w:b/>
          <w:noProof/>
          <w:sz w:val="24"/>
          <w:szCs w:val="24"/>
          <w:lang w:bidi="ar-SA"/>
        </w:rPr>
        <mc:AlternateContent>
          <mc:Choice Requires="wps">
            <w:drawing>
              <wp:anchor distT="0" distB="0" distL="114300" distR="114300" simplePos="0" relativeHeight="251630080" behindDoc="0" locked="0" layoutInCell="1" allowOverlap="1" wp14:anchorId="6E464989" wp14:editId="19800807">
                <wp:simplePos x="0" y="0"/>
                <wp:positionH relativeFrom="column">
                  <wp:posOffset>-3981450</wp:posOffset>
                </wp:positionH>
                <wp:positionV relativeFrom="paragraph">
                  <wp:posOffset>1978660</wp:posOffset>
                </wp:positionV>
                <wp:extent cx="2352675" cy="811530"/>
                <wp:effectExtent l="9525" t="6985" r="9525" b="1016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811530"/>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75CF" id="Прямоугольник 245" o:spid="_x0000_s1026" style="position:absolute;margin-left:-313.5pt;margin-top:155.8pt;width:185.25pt;height:63.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YspgIAABoFAAAOAAAAZHJzL2Uyb0RvYy54bWysVMuO0zAU3SPxD5b3nTSZtNNGk45GTYuQ&#10;eIw08AGu7TQWiR1st+mAkJDYIvEJfAQbxGO+If0jrp22dJgNQmTh+HF9fM71uT6/2FQlWnNthJIp&#10;Dk/6GHFJFRNymeKXL+a9EUbGEslIqSRP8Q03+GLy8MF5Uyc8UoUqGdcIQKRJmjrFhbV1EgSGFrwi&#10;5kTVXMJirnRFLAz1MmCaNIBelUHU7w+DRmlWa0W5MTCbdYt44vHznFP7PM8Nt6hMMXCzvtW+Xbg2&#10;mJyTZKlJXQi6o0H+gUVFhIRDD1AZsQSttLgHVQmqlVG5PaGqClSeC8q9BlAT9v9Qc12QmnstkBxT&#10;H9Jk/h8sfba+0kiwFEfxACNJKrik9vP2/fZT+6O93X5ov7S37fftx/Zn+7X9hlwU5KypTQJbr+sr&#10;7VSb+omirwySaloQueSXWqum4IQB09DFB3c2uIGBrWjRPFUMDiQrq3z6NrmuHCAkBm38Ld0cbolv&#10;LKIwGZ0OouEZkKWwNgrDwam/xoAk+921NvYRVxVynRRrcIFHJ+snxjo2JNmHuMOkmouy9E4oJWoA&#10;dDQGr1ACftSS+a1GlYK5MC9XLxfTUqM1ca7ynxcJiTgOq4QFb5eiAsRDEElcXmaS+fMsEWXXB06l&#10;dOAgE1juep2H3o7749loNop7cTSc9eJ+lvUu59O4N5yHZ4PsNJtOs/Cd4xnGSSEY49JR3fs5jP/O&#10;L7vK6px4cPQdSeZY+dx/95UHd2n4fIOq/d+r84ZwHui8tFDsBvygVVeg8KBAp1D6DUYNFGeKzesV&#10;0Ryj8rEET43DOHbV7Afx4CyCgT5eWRyvEEkBKsUWo647td0LsKq1WBZwUujvWKpL8GEuvEWcRztW&#10;O/dCAXoFu8fCVfjx2Ef9ftImvwAAAP//AwBQSwMEFAAGAAgAAAAhAPTZYCbmAAAADQEAAA8AAABk&#10;cnMvZG93bnJldi54bWxMj09Lw0AUxO+C32F5grd086eNNWZTgqIHKYjRgt422WcSmn0bsts29tO7&#10;nvQ4zDDzm3wz64EdcbK9IQHRIgSG1BjVUyvg/e0xWAOzTpKSgyEU8I0WNsXlRS4zZU70isfKtcyX&#10;kM2kgM65MePcNh1qaRdmRPLel5m0dF5OLVeTPPlyPfA4DFOuZU9+oZMj3nfY7KuDFrDdleXLUD/3&#10;n9VuvU/ipzOdPx6EuL6ayztgDmf3F4ZffI8OhWeqzYGUZYOAII1v/BknIImiFJiPBPEqXQGrBSyT&#10;2yXwIuf/XxQ/AAAA//8DAFBLAQItABQABgAIAAAAIQC2gziS/gAAAOEBAAATAAAAAAAAAAAAAAAA&#10;AAAAAABbQ29udGVudF9UeXBlc10ueG1sUEsBAi0AFAAGAAgAAAAhADj9If/WAAAAlAEAAAsAAAAA&#10;AAAAAAAAAAAALwEAAF9yZWxzLy5yZWxzUEsBAi0AFAAGAAgAAAAhAPFadiymAgAAGgUAAA4AAAAA&#10;AAAAAAAAAAAALgIAAGRycy9lMm9Eb2MueG1sUEsBAi0AFAAGAAgAAAAhAPTZYCbmAAAADQEAAA8A&#10;AAAAAAAAAAAAAAAAAAUAAGRycy9kb3ducmV2LnhtbFBLBQYAAAAABAAEAPMAAAATBgAAAAA=&#10;" filled="f" strokeweight=".7pt">
                <v:stroke endcap="round"/>
              </v:rect>
            </w:pict>
          </mc:Fallback>
        </mc:AlternateContent>
      </w:r>
      <w:r w:rsidRPr="007D3885">
        <w:rPr>
          <w:b/>
          <w:noProof/>
          <w:sz w:val="24"/>
          <w:szCs w:val="24"/>
          <w:lang w:bidi="ar-SA"/>
        </w:rPr>
        <w:drawing>
          <wp:anchor distT="0" distB="0" distL="114300" distR="114300" simplePos="0" relativeHeight="251629056" behindDoc="0" locked="0" layoutInCell="1" allowOverlap="1" wp14:anchorId="5FC0C6BD" wp14:editId="01952478">
            <wp:simplePos x="0" y="0"/>
            <wp:positionH relativeFrom="column">
              <wp:posOffset>-3975100</wp:posOffset>
            </wp:positionH>
            <wp:positionV relativeFrom="paragraph">
              <wp:posOffset>1984375</wp:posOffset>
            </wp:positionV>
            <wp:extent cx="2342515" cy="802005"/>
            <wp:effectExtent l="0" t="0" r="635" b="0"/>
            <wp:wrapNone/>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34251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885">
        <w:rPr>
          <w:b/>
          <w:noProof/>
          <w:sz w:val="24"/>
          <w:szCs w:val="24"/>
          <w:lang w:bidi="ar-SA"/>
        </w:rPr>
        <mc:AlternateContent>
          <mc:Choice Requires="wps">
            <w:drawing>
              <wp:anchor distT="0" distB="0" distL="114300" distR="114300" simplePos="0" relativeHeight="251628032" behindDoc="0" locked="0" layoutInCell="1" allowOverlap="1" wp14:anchorId="51A4C0F9" wp14:editId="388BDED5">
                <wp:simplePos x="0" y="0"/>
                <wp:positionH relativeFrom="column">
                  <wp:posOffset>-3963035</wp:posOffset>
                </wp:positionH>
                <wp:positionV relativeFrom="paragraph">
                  <wp:posOffset>15240</wp:posOffset>
                </wp:positionV>
                <wp:extent cx="805815" cy="1654810"/>
                <wp:effectExtent l="8890" t="5715" r="13970" b="6350"/>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1654810"/>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07154" id="Прямоугольник 243" o:spid="_x0000_s1026" style="position:absolute;margin-left:-312.05pt;margin-top:1.2pt;width:63.45pt;height:130.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EdpwIAABoFAAAOAAAAZHJzL2Uyb0RvYy54bWysVM2O0zAQviPxDpbv3TTdtKTRpqtV0yKk&#10;BVZaeADXdhqLxA6223RBSEhckXgEHoIL4mefIX0jxk5buuwFIXxwxvF45vvG3/jsfFOVaM21EUqm&#10;ODzpY8QlVUzIZYpfvpj3YoyMJZKRUkme4htu8Pnk4YOzpk74QBWqZFwjCCJN0tQpLqytkyAwtOAV&#10;MSeq5hI2c6UrYmGplwHTpIHoVRkM+v1R0CjNaq0oNwb+Zt0mnvj4ec6pfZ7nhltUphiwWT9rPy/c&#10;HEzOSLLUpC4E3cEg/4CiIkJC0kOojFiCVlrcC1UJqpVRuT2hqgpUngvKPQdgE/b/YHNdkJp7LlAc&#10;Ux/KZP5fWPpsfaWRYCkeRKcYSVLBJbWft++3n9of7e32Q/ulvW2/bz+2P9uv7TfkvKBmTW0SOHpd&#10;X2nH2tSXir4ySKppQeSSX2itmoITBkhD5x/cOeAWBo6iRfNUMUhIVlb58m1yXbmAUBi08bd0c7gl&#10;vrGIws+4P4zDIUYUtsLRMIpDf40BSfana23sY64q5IwUa1CBj07Wl8Y6NCTZu7hkUs1FWXollBI1&#10;kCEeg1YoAT1qyfxRo0rBnJunq5eLaanRmjhV+eFJQiGO3SphQdulqBxmNzq1ubrMJPP5LBFlZwOm&#10;UrrgQBNQ7qxOQ2/H/fEsnsVRLxqMZr2on2W9i/k06o3m4aNhdppNp1n4zuEMo6QQjHHpoO71HEZ/&#10;p5ddZ3VKPCj6DiVzzHzux33mwV0Yvt7Aav/17LwgnAY6LS0UuwE9aNU1KDwoYBRKv8GogeZMsXm9&#10;IppjVD6RoKlxGEWum/0iGj4awEIf7yyOd4ikECrFFqPOnNruBVjVWiwLyBT6O5bqAnSYCy8Rp9EO&#10;1U690ICewe6xcB1+vPZev5+0yS8AAAD//wMAUEsDBBQABgAIAAAAIQCHaSqF4wAAAAsBAAAPAAAA&#10;ZHJzL2Rvd25yZXYueG1sTI/BTsMwDIbvSLxDZCRuXbquKqM0nSoQHBDSRGES3NImtNUSp2qyrezp&#10;MSc42v70+/uLzWwNO+rJDw4FLBcxMI2tUwN2At7fHqM1MB8kKmkcagHf2sOmvLwoZK7cCV/1sQ4d&#10;oxD0uRTQhzDmnPu211b6hRs10u3LTVYGGqeOq0meKNwansRxxq0ckD70ctT3vW739cEKeNlV1dY0&#10;z8NnvVvvV8nTGc8fD0JcX83VHbCg5/AHw68+qUNJTo07oPLMCIiyJF0SKyBJgREQpbc3CbCGFtkq&#10;Bl4W/H+H8gcAAP//AwBQSwECLQAUAAYACAAAACEAtoM4kv4AAADhAQAAEwAAAAAAAAAAAAAAAAAA&#10;AAAAW0NvbnRlbnRfVHlwZXNdLnhtbFBLAQItABQABgAIAAAAIQA4/SH/1gAAAJQBAAALAAAAAAAA&#10;AAAAAAAAAC8BAABfcmVscy8ucmVsc1BLAQItABQABgAIAAAAIQDPXFEdpwIAABoFAAAOAAAAAAAA&#10;AAAAAAAAAC4CAABkcnMvZTJvRG9jLnhtbFBLAQItABQABgAIAAAAIQCHaSqF4wAAAAsBAAAPAAAA&#10;AAAAAAAAAAAAAAEFAABkcnMvZG93bnJldi54bWxQSwUGAAAAAAQABADzAAAAEQYAAAAA&#10;" filled="f" strokeweight=".7pt">
                <v:stroke endcap="round"/>
              </v:rect>
            </w:pict>
          </mc:Fallback>
        </mc:AlternateContent>
      </w:r>
      <w:r w:rsidRPr="007D3885">
        <w:rPr>
          <w:b/>
          <w:noProof/>
          <w:sz w:val="24"/>
          <w:szCs w:val="24"/>
          <w:lang w:bidi="ar-SA"/>
        </w:rPr>
        <w:drawing>
          <wp:anchor distT="0" distB="0" distL="114300" distR="114300" simplePos="0" relativeHeight="251627008" behindDoc="0" locked="0" layoutInCell="1" allowOverlap="1" wp14:anchorId="68F07688" wp14:editId="6C00217C">
            <wp:simplePos x="0" y="0"/>
            <wp:positionH relativeFrom="column">
              <wp:posOffset>-3956685</wp:posOffset>
            </wp:positionH>
            <wp:positionV relativeFrom="paragraph">
              <wp:posOffset>21590</wp:posOffset>
            </wp:positionV>
            <wp:extent cx="796290" cy="1644650"/>
            <wp:effectExtent l="0" t="0" r="3810" b="0"/>
            <wp:wrapNone/>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796290"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885">
        <w:rPr>
          <w:b/>
          <w:noProof/>
          <w:sz w:val="24"/>
          <w:szCs w:val="24"/>
          <w:lang w:bidi="ar-SA"/>
        </w:rPr>
        <mc:AlternateContent>
          <mc:Choice Requires="wps">
            <w:drawing>
              <wp:anchor distT="0" distB="0" distL="114300" distR="114300" simplePos="0" relativeHeight="251623936" behindDoc="0" locked="0" layoutInCell="1" allowOverlap="1" wp14:anchorId="5C118955" wp14:editId="27CE6250">
                <wp:simplePos x="0" y="0"/>
                <wp:positionH relativeFrom="column">
                  <wp:posOffset>-2969260</wp:posOffset>
                </wp:positionH>
                <wp:positionV relativeFrom="paragraph">
                  <wp:posOffset>23495</wp:posOffset>
                </wp:positionV>
                <wp:extent cx="1049655" cy="871855"/>
                <wp:effectExtent l="12065" t="13970" r="5080" b="9525"/>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871855"/>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0B4E" id="Прямоугольник 241" o:spid="_x0000_s1026" style="position:absolute;margin-left:-233.8pt;margin-top:1.85pt;width:82.65pt;height:68.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sOowIAABoFAAAOAAAAZHJzL2Uyb0RvYy54bWysVMuO0zAU3SPxD5b3nSQl7bRR09GoD4Q0&#10;wEgDH+DaTmOR2MF2mw4ICYktEp/AR7BBPOYb0j/i2mlLy2wQIovk3vj6+Bz7XI8uNmWB1lwboWSK&#10;o7MQIy6pYkIuU/zyxbwzwMhYIhkplOQpvuUGX4wfPhjVVcK7KlcF4xoBiDRJXaU4t7ZKgsDQnJfE&#10;nKmKSxjMlC6JhVQvA6ZJDehlEXTDsB/USrNKK8qNgb/TdhCPPX6WcWqfZ5nhFhUpBm7Wv7V/L9w7&#10;GI9IstSkygXd0SD/wKIkQsKiB6gpsQSttLgHVQqqlVGZPaOqDFSWCcq9BlAThX+ouclJxb0W2BxT&#10;HbbJ/D9Y+mx9rZFgKe7GEUaSlHBIzeft++2n5kdzt/3QfGnumu/bj83P5mvzDbkq2LO6MglMvamu&#10;tVNtqitFXxkk1SQncskvtVZ1zgkDpr4+OJngEgNT0aJ+qhgsSFZW+e3bZLp0gLAxaONP6fZwSnxj&#10;EYWfURgP+70eRhTGBufRAGKgFJBkP7vSxj7mqkQuSLEGF3h0sr4yti3dl7jFpJqLovBOKCSqAXQw&#10;BK9QAn7UkvmpRhWCuTIvVy8Xk0KjNXGu8s+OwUlZKSx4uxAlIB6KSOL2ZSaZX88SUbQx0C+kAweZ&#10;wHIXtR56OwyHs8FsEHfibn/WicPptHM5n8Sd/jw6700fTSeTafTO8YziJBeMcemo7v0cxX/nl11n&#10;tU48OPpEkjlWPvfPfeXBKQ1/NKBq//XqvCGcB1ovLRS7BT9o1TYoXCgQ5Eq/waiG5kyxeb0immNU&#10;PJHgqWEUx66bfRL3zruQ6OORxfEIkRSgUmwxasOJbW+AVaXFMoeVIn/GUl2CDzPhLeI82rIC3i6B&#10;BvQKdpeF6/Dj3Ff9vtLGvwAAAP//AwBQSwMEFAAGAAgAAAAhAJAS6NHjAAAACwEAAA8AAABkcnMv&#10;ZG93bnJldi54bWxMj0FLw0AQhe+C/2EZwVu626SkJWZTgqIHEaTRgt422TUJzc6G7LaN/fWOJz0O&#10;7+O9b/LtbAd2MpPvHUpYLgQwg43TPbYS3t8eow0wHxRqNTg0Er6Nh21xfZWrTLsz7sypCi2jEvSZ&#10;ktCFMGac+6YzVvmFGw1S9uUmqwKdU8v1pM5UbgceC5Fyq3qkhU6N5r4zzaE6Wgkv+7J8Hern/rPa&#10;bw5J/HTBy8eDlLc3c3kHLJg5/MHwq0/qUJBT7Y6oPRskRKt0nRIrIVkDIyBKRJwAqwldLQXwIuf/&#10;fyh+AAAA//8DAFBLAQItABQABgAIAAAAIQC2gziS/gAAAOEBAAATAAAAAAAAAAAAAAAAAAAAAABb&#10;Q29udGVudF9UeXBlc10ueG1sUEsBAi0AFAAGAAgAAAAhADj9If/WAAAAlAEAAAsAAAAAAAAAAAAA&#10;AAAALwEAAF9yZWxzLy5yZWxzUEsBAi0AFAAGAAgAAAAhAJFKqw6jAgAAGgUAAA4AAAAAAAAAAAAA&#10;AAAALgIAAGRycy9lMm9Eb2MueG1sUEsBAi0AFAAGAAgAAAAhAJAS6NHjAAAACwEAAA8AAAAAAAAA&#10;AAAAAAAA/QQAAGRycy9kb3ducmV2LnhtbFBLBQYAAAAABAAEAPMAAAANBgAAAAA=&#10;" filled="f" strokeweight=".7pt">
                <v:stroke endcap="round"/>
              </v:rect>
            </w:pict>
          </mc:Fallback>
        </mc:AlternateContent>
      </w:r>
      <w:r w:rsidRPr="007D3885">
        <w:rPr>
          <w:b/>
          <w:noProof/>
          <w:sz w:val="24"/>
          <w:szCs w:val="24"/>
          <w:lang w:bidi="ar-SA"/>
        </w:rPr>
        <w:drawing>
          <wp:anchor distT="0" distB="0" distL="114300" distR="114300" simplePos="0" relativeHeight="251622912" behindDoc="0" locked="0" layoutInCell="1" allowOverlap="1" wp14:anchorId="339E6823" wp14:editId="5F0DCEB8">
            <wp:simplePos x="0" y="0"/>
            <wp:positionH relativeFrom="column">
              <wp:posOffset>-2962910</wp:posOffset>
            </wp:positionH>
            <wp:positionV relativeFrom="paragraph">
              <wp:posOffset>29845</wp:posOffset>
            </wp:positionV>
            <wp:extent cx="1039495" cy="861695"/>
            <wp:effectExtent l="0" t="0" r="8255" b="0"/>
            <wp:wrapNone/>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03949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885">
        <w:rPr>
          <w:b/>
          <w:noProof/>
          <w:sz w:val="24"/>
          <w:szCs w:val="24"/>
          <w:lang w:bidi="ar-SA"/>
        </w:rPr>
        <mc:AlternateContent>
          <mc:Choice Requires="wps">
            <w:drawing>
              <wp:anchor distT="0" distB="0" distL="114300" distR="114300" simplePos="0" relativeHeight="251637248" behindDoc="0" locked="0" layoutInCell="1" allowOverlap="1" wp14:anchorId="2FC0580A" wp14:editId="00FE4064">
                <wp:simplePos x="0" y="0"/>
                <wp:positionH relativeFrom="column">
                  <wp:posOffset>-3507740</wp:posOffset>
                </wp:positionH>
                <wp:positionV relativeFrom="paragraph">
                  <wp:posOffset>1510665</wp:posOffset>
                </wp:positionV>
                <wp:extent cx="140970" cy="224790"/>
                <wp:effectExtent l="6985" t="5715" r="13970" b="762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 cy="22479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4456" id="Прямая соединительная линия 239"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pt,118.95pt" to="-265.1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K9YQIAAHQEAAAOAAAAZHJzL2Uyb0RvYy54bWysVNFu0zAUfUfiH6y8d0m6sLXR0gk1LS8D&#10;Km3w7tpOY+HYlu01rRAS4xlpn8Av8ADSpAHfkP4R125XNnhBiDw41773npx773FOTleNQEtmLFey&#10;iNKDJEJMEkW5XBTRq4tpbxAh67CkWCjJimjNbHQ6evzopNU566taCcoMAhBp81YXUe2czuPYkpo1&#10;2B4ozSQ4K2Ua7GBrFjE1uAX0RsT9JDmKW2WoNoowa+G03DqjUcCvKkbcy6qyzCFRRMDNhdWEde7X&#10;eHSC84XBuuZkRwP/A4sGcwkf3UOV2GF0afgfUA0nRllVuQOimlhVFScs1ADVpMlv1ZzXWLNQCzTH&#10;6n2b7P+DJS+WM4M4LaL+4TBCEjcwpO7T5v3muvvWfd5co81V96P72n3pbrrv3c3mA9i3m49ge2d3&#10;uzu+Rj4futlqmwPoWM6M7wdZyXN9psgbi6Qa11guWKjqYq3hQ6nPiB+k+I3VwGnePlcUYvClU6G1&#10;q8o0qBJcv/aJHhzah1Zhluv9LNnKIQKHaZYMj2HiBFz9fnY8DLOOce5hfLI21j1jqkHeKCLBpW81&#10;zvHyzDpP61eIP5ZqyoUIchEStUU0GAAkIhhEayQNqVYJTn2YT7BmMR8Lg5bYSy88oVrw3A8z6lLS&#10;AFszTCc722EutjbQENLjQWFAbGdttfV2mAwng8kg62X9o0kvS8qy93Q6znpH0/T4SXlYjsdl+s5T&#10;S7O85pQy6dnd6TzN/k5Huxu3Vehe6fuGxA/RQ+eA7N07kA4z9mPdCmSu6Hpm7mYP0g7Bu2vo7879&#10;Pdj3fxajnwAAAP//AwBQSwMEFAAGAAgAAAAhACy7b6rjAAAADQEAAA8AAABkcnMvZG93bnJldi54&#10;bWxMj9FKwzAUhu8F3yEcwbsuWWrXWZsOmQwRBuIcXmdJbMuSk9pkW31745VennM+/vP99WpylpzN&#10;GHqPAuYzBsSg8rrHVsD+fZMtgYQoUUvr0Qj4NgFWzfVVLSvtL/hmzrvYkhSCoZICuhiHitKgOuNk&#10;mPnBYLp9+tHJmMaxpXqUlxTuLOWMLaiTPaYPnRzMujPquDs5Aex5eLIv8/VGLY5Sf5Rf6pW3WyFu&#10;b6bHByDRTPEPhl/9pA5Ncjr4E+pArICsKPhdYgXwvLwHkpCsyBkHckirMs+BNjX936L5AQAA//8D&#10;AFBLAQItABQABgAIAAAAIQC2gziS/gAAAOEBAAATAAAAAAAAAAAAAAAAAAAAAABbQ29udGVudF9U&#10;eXBlc10ueG1sUEsBAi0AFAAGAAgAAAAhADj9If/WAAAAlAEAAAsAAAAAAAAAAAAAAAAALwEAAF9y&#10;ZWxzLy5yZWxzUEsBAi0AFAAGAAgAAAAhAPqQAr1hAgAAdAQAAA4AAAAAAAAAAAAAAAAALgIAAGRy&#10;cy9lMm9Eb2MueG1sUEsBAi0AFAAGAAgAAAAhACy7b6rjAAAADQEAAA8AAAAAAAAAAAAAAAAAuwQA&#10;AGRycy9kb3ducmV2LnhtbFBLBQYAAAAABAAEAPMAAADLBQAAAAA=&#10;" strokeweight=".7pt">
                <v:stroke endcap="round"/>
              </v:line>
            </w:pict>
          </mc:Fallback>
        </mc:AlternateContent>
      </w:r>
      <w:r w:rsidRPr="007D3885">
        <w:rPr>
          <w:b/>
          <w:noProof/>
          <w:sz w:val="24"/>
          <w:szCs w:val="24"/>
          <w:lang w:bidi="ar-SA"/>
        </w:rPr>
        <mc:AlternateContent>
          <mc:Choice Requires="wps">
            <w:drawing>
              <wp:anchor distT="0" distB="0" distL="114300" distR="114300" simplePos="0" relativeHeight="251636224" behindDoc="0" locked="0" layoutInCell="1" allowOverlap="1" wp14:anchorId="34F8FE1E" wp14:editId="4F398ACF">
                <wp:simplePos x="0" y="0"/>
                <wp:positionH relativeFrom="column">
                  <wp:posOffset>-1305560</wp:posOffset>
                </wp:positionH>
                <wp:positionV relativeFrom="paragraph">
                  <wp:posOffset>744220</wp:posOffset>
                </wp:positionV>
                <wp:extent cx="177800" cy="284480"/>
                <wp:effectExtent l="8890" t="10795" r="13335" b="9525"/>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28448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D4470" id="Прямая соединительная линия 238"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58.6pt" to="-88.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z4YAIAAHQEAAAOAAAAZHJzL2Uyb0RvYy54bWysVMFu1DAQvSPxD1bu2yTb0KZRsxXa7HIp&#10;UKmFu9d2NhaObdnuZlcIiXJG6ifwCxxAqlTgG7J/xNi7XVq4IEQOztgz8/Jm5jnHJ8tWoAUzlitZ&#10;RuleEiEmiaJczsvo1cV0kEfIOiwpFkqyMloxG52MHj867nTBhqpRgjKDAETaotNl1Dinizi2pGEt&#10;tntKMwnOWpkWO9iaeUwN7gC9FfEwSQ7iThmqjSLMWjitNs5oFPDrmhH3sq4tc0iUEXBzYTVhnfk1&#10;Hh3jYm6wbjjZ0sD/wKLFXMJHd1AVdhhdGv4HVMuJUVbVbo+oNlZ1zQkLNUA1afJbNecN1izUAs2x&#10;etcm+/9gyYvFmUGcltFwH0YlcQtD6j+t36+v+2/95/U1Wl/1P/qv/Zf+pv/e36w/gH27/gi2d/a3&#10;2+Nr5POhm522BYCO5Znx/SBLea5PFXljkVTjBss5C1VdrDR8KPUZ8YMUv7EaOM2654pCDL50KrR2&#10;WZsW1YLr1z7Rg0P70DLMcrWbJVs6ROAwPTzME5g4Adcwz7I8zDrGhYfxydpY94ypFnmjjASXvtW4&#10;wItT6zytXyH+WKopFyLIRUjUlVGeH3l4DKI1koZUqwSnPswnWDOfjYVBC+ylF55QLXjuhxl1KWmA&#10;bRimk63tMBcbG2gI6fGgMCC2tTbaenuUHE3ySZ4NsuHBZJAlVTV4Oh1ng4Npevik2q/G4yp956ml&#10;WdFwSpn07O50nmZ/p6PtjdsodKf0XUPih+ihc0D27h1Ihxn7sW4EMlN0dWbuZg/SDsHba+jvzv09&#10;2Pd/FqOfAAAA//8DAFBLAwQUAAYACAAAACEAO91Q/+AAAAANAQAADwAAAGRycy9kb3ducmV2Lnht&#10;bEyPT0vEMBDF74LfIYzgrZs0YCu16SIriwiCuIrnbDK2ZfOnNtnd+u0dT3qc9368ea9dL96xE85p&#10;jEFBuRLAMJhox9AreH/bFrfAUtbBahcDKvjGBOvu8qLVjY3n8IqnXe4ZhYTUaAVDzlPDeTIDep1W&#10;ccJA3mecvc50zj23sz5TuHdcClFxr8dAHwY94WZAc9gdvQLxOD24p3KzNdVB24/6y7zI/lmp66vl&#10;/g5YxiX/wfBbn6pDR5328RhsYk5BIcVNRSw5ZS2BEVKUdU3SnqRKCuBdy/+v6H4AAAD//wMAUEsB&#10;Ai0AFAAGAAgAAAAhALaDOJL+AAAA4QEAABMAAAAAAAAAAAAAAAAAAAAAAFtDb250ZW50X1R5cGVz&#10;XS54bWxQSwECLQAUAAYACAAAACEAOP0h/9YAAACUAQAACwAAAAAAAAAAAAAAAAAvAQAAX3JlbHMv&#10;LnJlbHNQSwECLQAUAAYACAAAACEAbfI8+GACAAB0BAAADgAAAAAAAAAAAAAAAAAuAgAAZHJzL2Uy&#10;b0RvYy54bWxQSwECLQAUAAYACAAAACEAO91Q/+AAAAANAQAADwAAAAAAAAAAAAAAAAC6BAAAZHJz&#10;L2Rvd25yZXYueG1sUEsFBgAAAAAEAAQA8wAAAMcFAAAAAA==&#10;" strokeweight=".7pt">
                <v:stroke endcap="round"/>
              </v:line>
            </w:pict>
          </mc:Fallback>
        </mc:AlternateContent>
      </w:r>
      <w:r w:rsidRPr="007D3885">
        <w:rPr>
          <w:b/>
          <w:noProof/>
          <w:sz w:val="24"/>
          <w:szCs w:val="24"/>
          <w:lang w:bidi="ar-SA"/>
        </w:rPr>
        <mc:AlternateContent>
          <mc:Choice Requires="wps">
            <w:drawing>
              <wp:anchor distT="0" distB="0" distL="114300" distR="114300" simplePos="0" relativeHeight="251635200" behindDoc="0" locked="0" layoutInCell="1" allowOverlap="1" wp14:anchorId="6D8EF83B" wp14:editId="20D5ED77">
                <wp:simplePos x="0" y="0"/>
                <wp:positionH relativeFrom="column">
                  <wp:posOffset>-2617470</wp:posOffset>
                </wp:positionH>
                <wp:positionV relativeFrom="paragraph">
                  <wp:posOffset>812800</wp:posOffset>
                </wp:positionV>
                <wp:extent cx="130810" cy="207645"/>
                <wp:effectExtent l="11430" t="12700" r="10160" b="825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 cy="20764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926D" id="Прямая соединительная линия 23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64pt" to="-195.8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pzXwIAAHQEAAAOAAAAZHJzL2Uyb0RvYy54bWysVMGO0zAQvSPxD1bu3SRtttuNNl2hpuWy&#10;QKVduLux01g4tmV7m1YICTgj7SfwCxxAWmmBb0j/iLGbLVu4IEQP7ng88/xm5jln5+uaoxXVhkmR&#10;BfFRFCAqCkmYWGbBy6tZbxQgY7EgmEtBs2BDTXA+fvzorFEp7ctKckI1AhBh0kZlQWWtSsPQFBWt&#10;sTmSigo4LKWusYWtXoZE4wbQax72o2gYNlITpWVBjQFvvjsMxh6/LGlhX5SloRbxLABu1q/arwu3&#10;huMznC41VhUrOhr4H1jUmAm4dA+VY4vRtWZ/QNWs0NLI0h4Vsg5lWbKC+hqgmjj6rZrLCivqa4Hm&#10;GLVvk/l/sMXz1VwjRrKgPzgJkMA1DKn9tH23vWm/tZ+3N2j7vv3Rfm2/tLft9/Z2+wHsu+1HsN1h&#10;e9e5b5DLh242yqQAOhFz7fpRrMWlupDFa4OEnFRYLKmv6mqj4KLYZYQHKW5jFHBaNM8kgRh8baVv&#10;7brUNSo5U69cogOH9qG1n+VmP0u6tqgAZzyIRjFMvICjfnQyTI79XTh1MC5ZaWOfUlkjZ2QBZ8K1&#10;Gqd4dWGso/UrxLmFnDHOvVy4QE0WjEanDh6DaLUgPtVIzogLcwlGLxcTrtEKO+n5X8fgIEzLa0E8&#10;bEUxmXa2xYzvbKDBhcODwoBYZ+209eY0Op2OpqOkl/SH014S5XnvyWyS9Iaz+OQ4H+STSR6/ddTi&#10;JK0YIVQ4dvc6j5O/01H34nYK3St935DwEN13Dsje/3vSfsZurDuBLCTZzPX97EHaPrh7hu7tPNyD&#10;/fBjMf4JAAD//wMAUEsDBBQABgAIAAAAIQAYgW9s4gAAAA0BAAAPAAAAZHJzL2Rvd25yZXYueG1s&#10;TI/NTsMwEITvSLyDtUjcUjsBpW2IU6GiCiEhVRTU89Y2SVT/hNhtw9uznOC4M59mZ+rV5Cw7mzH2&#10;wUvIZwKY8Sro3rcSPt432QJYTOg12uCNhG8TYdVcX9VY6XDxb+a8Sy2jEB8rlNClNFScR9UZh3EW&#10;BuPJ+wyjw0Tn2HI94oXCneWFECV32Hv60OFg1p1Rx93JSRDPw5N9ydcbVR5R7+dfalu0r1Le3kyP&#10;D8CSmdIfDL/1qTo01OkQTl5HZiVk93lREEtOsaBVhGR3y7wEdiCpFHPgTc3/r2h+AAAA//8DAFBL&#10;AQItABQABgAIAAAAIQC2gziS/gAAAOEBAAATAAAAAAAAAAAAAAAAAAAAAABbQ29udGVudF9UeXBl&#10;c10ueG1sUEsBAi0AFAAGAAgAAAAhADj9If/WAAAAlAEAAAsAAAAAAAAAAAAAAAAALwEAAF9yZWxz&#10;Ly5yZWxzUEsBAi0AFAAGAAgAAAAhACJ8mnNfAgAAdAQAAA4AAAAAAAAAAAAAAAAALgIAAGRycy9l&#10;Mm9Eb2MueG1sUEsBAi0AFAAGAAgAAAAhABiBb2ziAAAADQEAAA8AAAAAAAAAAAAAAAAAuQQAAGRy&#10;cy9kb3ducmV2LnhtbFBLBQYAAAAABAAEAPMAAADIBQAAAAA=&#10;" strokeweight=".7pt">
                <v:stroke endcap="round"/>
              </v:line>
            </w:pict>
          </mc:Fallback>
        </mc:AlternateContent>
      </w:r>
      <w:r w:rsidRPr="007D3885">
        <w:rPr>
          <w:b/>
          <w:noProof/>
          <w:sz w:val="24"/>
          <w:szCs w:val="24"/>
          <w:lang w:bidi="ar-SA"/>
        </w:rPr>
        <mc:AlternateContent>
          <mc:Choice Requires="wps">
            <w:drawing>
              <wp:anchor distT="0" distB="0" distL="114300" distR="114300" simplePos="0" relativeHeight="251634176" behindDoc="0" locked="0" layoutInCell="1" allowOverlap="1" wp14:anchorId="4A03B5C9" wp14:editId="0B61CBC5">
                <wp:simplePos x="0" y="0"/>
                <wp:positionH relativeFrom="column">
                  <wp:posOffset>-3689350</wp:posOffset>
                </wp:positionH>
                <wp:positionV relativeFrom="paragraph">
                  <wp:posOffset>1736090</wp:posOffset>
                </wp:positionV>
                <wp:extent cx="305435" cy="278130"/>
                <wp:effectExtent l="0" t="2540" r="2540" b="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D9FD" w14:textId="77777777" w:rsidR="00C10965" w:rsidRDefault="00C10965" w:rsidP="003B0729">
                            <w:r>
                              <w:rPr>
                                <w:rFonts w:cs="Arial"/>
                                <w:b/>
                                <w:bCs/>
                                <w:color w:val="000000"/>
                                <w:sz w:val="18"/>
                                <w:szCs w:val="18"/>
                                <w:lang w:val="en-US"/>
                              </w:rPr>
                              <w:t>Багор</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03B5C9" id="Прямоугольник 236" o:spid="_x0000_s1035" style="position:absolute;left:0;text-align:left;margin-left:-290.5pt;margin-top:136.7pt;width:24.05pt;height:21.9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KB1AIAALkFAAAOAAAAZHJzL2Uyb0RvYy54bWysVN1u0zAUvkfiHSzfZ/lp2rXR0mk0DUIa&#10;MGnwAG7iNBaJHdle04GQkLhF4hF4CG4QP3uG9I04dtpu3W4Q4Avr2D5/3zmfz8npuq7QikrFBI+x&#10;f+RhRHkmcsaXMX79KnXGGClNeE4qwWmMr6nCp9PHj07aJqKBKEWVU4nACVdR28S41LqJXFdlJa2J&#10;OhIN5fBYCFkTDUe5dHNJWvBeV27geSO3FTJvpMioUnCb9I94av0XBc30y6JQVKMqxpCbtru0+8Ls&#10;7vSEREtJmpJl2zTIX2RRE8Yh6N5VQjRBV5I9cFWzTAolCn2UidoVRcEyajEAGt+7h+ayJA21WKA4&#10;qtmXSf0/t9mL1YVELI9xMBhhxEkNTeq+bD5sPnc/u5vNx+5rd9P92HzqfnXfuu/IaEHN2kZFYHrZ&#10;XEiDWjXnInujEBezkvAlPZNStCUlOWTqG333wMAcFJiiRftc5BCQXGlhy7cuZG0cQmHQ2nbpet8l&#10;utYog8uBNwwHQ4wyeAqOx/7AdtEl0c64kUo/paJGRoixBBJY52R1rrRJhkQ7FROLi5RVlSVCxQ8u&#10;QLG/gdBgat5MErav7ybeZD6ej0MnDEZzJ/SSxDlLZ6EzSv3jYTJIZrPEf2/i+mFUsjyn3ITZccwP&#10;/6yHW7b37NizTImK5cadSUnJ5WJWSbQiwPHULltyeLlVcw/TsEUALPcg+UHoPQkmTjoaHzthGg6d&#10;ybE3djx/8mQy8sJJmKSHkM4Zp/8OCbUxngyDoe3SnaTvYfPseoiNRDXTMEUqVsd4vFcikWHgnOe2&#10;tZqwqpfvlMKkf1sKaPeu0ZavhqI91fV6sbafJNyRfyHyayCwFEAwmCswAUEohXyLUQvTJMYcxh1G&#10;1TMOX8AMnp0gd8JiJxCegWGMNUa9ONP9gLpqJFuW4NfvC9OcwTdJmaWw+UJ9DtvPBfPBItnOMjOA&#10;7p6t1u3Enf4GAAD//wMAUEsDBBQABgAIAAAAIQB/cn2/4gAAAA0BAAAPAAAAZHJzL2Rvd25yZXYu&#10;eG1sTI/LTsMwFET3SPyDdZHYpU4cSkMap0JIlQCxacoHuPHNQ/Ujst0m/D1mRZejGc2cqXaLVuSK&#10;zo/WcMhWKRA0rZWj6Tl8H/dJAcQHYaRQ1iCHH/Swq+/vKlFKO5sDXpvQk1hifCk4DCFMJaW+HVAL&#10;v7ITmuh11mkRonQ9lU7MsVwrytL0mWoxmrgwiAnfBmzPzUVzoMdmPxeNcqn9ZN2X+ng/dGg5f3xY&#10;XrdAAi7hPwx/+BEd6sh0shcjPVEcknWRxTOBA9vkT0BiJFnn7AXIiUOebRjQuqK3L+pfAAAA//8D&#10;AFBLAQItABQABgAIAAAAIQC2gziS/gAAAOEBAAATAAAAAAAAAAAAAAAAAAAAAABbQ29udGVudF9U&#10;eXBlc10ueG1sUEsBAi0AFAAGAAgAAAAhADj9If/WAAAAlAEAAAsAAAAAAAAAAAAAAAAALwEAAF9y&#10;ZWxzLy5yZWxzUEsBAi0AFAAGAAgAAAAhAF9LooHUAgAAuQUAAA4AAAAAAAAAAAAAAAAALgIAAGRy&#10;cy9lMm9Eb2MueG1sUEsBAi0AFAAGAAgAAAAhAH9yfb/iAAAADQEAAA8AAAAAAAAAAAAAAAAALgUA&#10;AGRycy9kb3ducmV2LnhtbFBLBQYAAAAABAAEAPMAAAA9BgAAAAA=&#10;" filled="f" stroked="f">
                <v:textbox style="mso-fit-shape-to-text:t" inset="0,0,0,0">
                  <w:txbxContent>
                    <w:p w14:paraId="40A3D9FD" w14:textId="77777777" w:rsidR="00C10965" w:rsidRDefault="00C10965" w:rsidP="003B0729">
                      <w:r>
                        <w:rPr>
                          <w:rFonts w:cs="Arial"/>
                          <w:b/>
                          <w:bCs/>
                          <w:color w:val="000000"/>
                          <w:sz w:val="18"/>
                          <w:szCs w:val="18"/>
                          <w:lang w:val="en-US"/>
                        </w:rPr>
                        <w:t>Багор</w:t>
                      </w:r>
                    </w:p>
                  </w:txbxContent>
                </v:textbox>
              </v:rect>
            </w:pict>
          </mc:Fallback>
        </mc:AlternateContent>
      </w:r>
      <w:r w:rsidRPr="007D3885">
        <w:rPr>
          <w:b/>
          <w:noProof/>
          <w:sz w:val="24"/>
          <w:szCs w:val="24"/>
          <w:lang w:bidi="ar-SA"/>
        </w:rPr>
        <mc:AlternateContent>
          <mc:Choice Requires="wps">
            <w:drawing>
              <wp:anchor distT="0" distB="0" distL="114300" distR="114300" simplePos="0" relativeHeight="251633152" behindDoc="0" locked="0" layoutInCell="1" allowOverlap="1" wp14:anchorId="41D2FFAF" wp14:editId="56A7C27A">
                <wp:simplePos x="0" y="0"/>
                <wp:positionH relativeFrom="column">
                  <wp:posOffset>-3816350</wp:posOffset>
                </wp:positionH>
                <wp:positionV relativeFrom="paragraph">
                  <wp:posOffset>1691005</wp:posOffset>
                </wp:positionV>
                <wp:extent cx="599440" cy="233045"/>
                <wp:effectExtent l="3175" t="0" r="0" b="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2E340" id="Прямоугольник 232" o:spid="_x0000_s1026" style="position:absolute;margin-left:-300.5pt;margin-top:133.15pt;width:47.2pt;height:18.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kMoQIAAA8FAAAOAAAAZHJzL2Uyb0RvYy54bWysVMuO0zAU3SPxD5b3nTwmnWmipqN5UIQ0&#10;wEgDH+AmTmPh2MZ2mw4ICYktEp/AR7BBPOYb0j/i2mlLB1ggRBaO7fs6995zPT5ZNRwtqTZMihxH&#10;ByFGVBSyZGKe4+fPpoMRRsYSURIuBc3xDTX4ZHL/3rhVGY1lLXlJNQInwmStynFtrcqCwBQ1bYg5&#10;kIoKEFZSN8TCUc+DUpMWvDc8iMPwKGilLpWWBTUGbi96IZ54/1VFC/u0qgy1iOcYsFm/ar/O3BpM&#10;xiSba6JqVmxgkH9A0RAmIOjO1QWxBC00+81VwwotjazsQSGbQFYVK6jPAbKJwl+yua6Joj4XKI5R&#10;uzKZ/+e2eLK80oiVOY4PY4wEaaBJ3cf12/WH7lt3u37Xfepuu6/r99337nP3BTktqFmrTAam1+pK&#10;u6yNupTFC4OEPK+JmNNTrWVbU1IC0sjpB3cM3MGAKZq1j2UJAcnCSl++VaUb5xAKg1a+Sze7LtGV&#10;RQVcDtM0SaCXBYjiw8MwGfoIJNsaK23sQyob5DY51kAC75wsL411YEi2VfHgJWfllHHuD3o+O+ca&#10;LQkQZuq/jXezr8aFUxbSmfUe+xvACDGczKH1BHidRnESnsXpYHo0Oh4k02Q4SI/D0SCM0rP0KEzS&#10;5GL6xgGMkqxmZUnFJRN0S8Yo+btmb8aip5GnI2pznA7joc/9Dnqzn2Tovz8l2TALs8lZk+PRTolk&#10;rq8PRAlpk8wSxvt9cBe+rzLUYPv3VfEscI3vCTST5Q2QQEtoEvQTXhHY1FK/wqiFicyxebkgmmLE&#10;HwkgUhr5tlt/SIbHMdjofclsX0JEAa5ybDHqt+e2H/uF0mxeQ6TIF0bIUyBfxTwxHDF7VBvKwtT5&#10;DDYvhBvr/bPX+vmOTX4AAAD//wMAUEsDBBQABgAIAAAAIQCUBnXa4AAAAA0BAAAPAAAAZHJzL2Rv&#10;d25yZXYueG1sTI/BTsMwEETvSPyDtUjcUrsNtSDEqRBST8CBFonrNt4mEfE6xE4b/h5zosfRjGbe&#10;lJvZ9eJEY+g8G1guFAji2tuOGwMf+212DyJEZIu9ZzLwQwE21fVViYX1Z36n0y42IpVwKNBAG+NQ&#10;SBnqlhyGhR+Ik3f0o8OY5NhIO+I5lbterpTS0mHHaaHFgZ5bqr92kzOA+s5+vx3z1/3LpPGhmdV2&#10;/amMub2Znx5BRJrjfxj+8BM6VInp4Ce2QfQGMq2W6Uw0sNI6B5Ei2VppDeJgIFe5AlmV8vJF9QsA&#10;AP//AwBQSwECLQAUAAYACAAAACEAtoM4kv4AAADhAQAAEwAAAAAAAAAAAAAAAAAAAAAAW0NvbnRl&#10;bnRfVHlwZXNdLnhtbFBLAQItABQABgAIAAAAIQA4/SH/1gAAAJQBAAALAAAAAAAAAAAAAAAAAC8B&#10;AABfcmVscy8ucmVsc1BLAQItABQABgAIAAAAIQC4vpkMoQIAAA8FAAAOAAAAAAAAAAAAAAAAAC4C&#10;AABkcnMvZTJvRG9jLnhtbFBLAQItABQABgAIAAAAIQCUBnXa4AAAAA0BAAAPAAAAAAAAAAAAAAAA&#10;APsEAABkcnMvZG93bnJldi54bWxQSwUGAAAAAAQABADzAAAACAYAAAAA&#10;" stroked="f"/>
            </w:pict>
          </mc:Fallback>
        </mc:AlternateContent>
      </w:r>
      <w:r w:rsidRPr="007D3885">
        <w:rPr>
          <w:b/>
          <w:noProof/>
          <w:sz w:val="24"/>
          <w:szCs w:val="24"/>
          <w:lang w:bidi="ar-SA"/>
        </w:rPr>
        <mc:AlternateContent>
          <mc:Choice Requires="wps">
            <w:drawing>
              <wp:anchor distT="0" distB="0" distL="114300" distR="114300" simplePos="0" relativeHeight="251632128" behindDoc="0" locked="0" layoutInCell="1" allowOverlap="1" wp14:anchorId="7CDC9D5B" wp14:editId="368DA080">
                <wp:simplePos x="0" y="0"/>
                <wp:positionH relativeFrom="column">
                  <wp:posOffset>-2753360</wp:posOffset>
                </wp:positionH>
                <wp:positionV relativeFrom="paragraph">
                  <wp:posOffset>1693545</wp:posOffset>
                </wp:positionV>
                <wp:extent cx="548640" cy="278130"/>
                <wp:effectExtent l="0" t="0" r="4445" b="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87DE" w14:textId="77777777" w:rsidR="00C10965" w:rsidRDefault="00C10965" w:rsidP="003B0729">
                            <w:r>
                              <w:rPr>
                                <w:rFonts w:cs="Arial"/>
                                <w:b/>
                                <w:bCs/>
                                <w:color w:val="000000"/>
                                <w:sz w:val="18"/>
                                <w:szCs w:val="18"/>
                                <w:lang w:val="en-US"/>
                              </w:rPr>
                              <w:t>Бензопила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DC9D5B" id="Прямоугольник 225" o:spid="_x0000_s1036" style="position:absolute;left:0;text-align:left;margin-left:-216.8pt;margin-top:133.35pt;width:43.2pt;height:21.9pt;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an0gIAALkFAAAOAAAAZHJzL2Uyb0RvYy54bWysVN1u0zAUvkfiHSzfZ0m6tGuipdNoGoQ0&#10;YNLgAdzEaSwSO7K9pgMhIXGLxCPwENwgfvYM6Rtx7PRn3W4Q4Avr2D5/3zmfz+nZqq7QkkrFBI+x&#10;f+RhRHkmcsYXMX79KnXGGClNeE4qwWmMb6jCZ5PHj07bJqIDUYoqpxKBE66itolxqXUTua7KSloT&#10;dSQayuGxELImGo5y4eaStOC9rtyB543cVsi8kSKjSsFt0j/iifVfFDTTL4tCUY2qGENu2u7S7nOz&#10;u5NTEi0kaUqWbdIgf5FFTRiHoDtXCdEEXUv2wFXNMimUKPRRJmpXFAXLqMUAaHzvHpqrkjTUYoHi&#10;qGZXJvX/3GYvlpcSsTzGg8EQI05qaFL3Zf1h/bn72d2uP3Zfu9vux/pT96v71n1HRgtq1jYqAtOr&#10;5lIa1Kq5ENkbhbiYloQv6LmUoi0pySFT3+i7BwbmoMAUzdvnIoeA5FoLW75VIWvjEAqDVrZLN7su&#10;0ZVGGVwOg/EogF5m8DQ4GfvHtosuibbGjVT6KRU1MkKMJZDAOifLC6VNMiTaqphYXKSsqiwRKn5w&#10;AYr9DYQGU/NmkrB9fRd64Ww8GwdOMBjNnMBLEuc8nQbOKPVPhslxMp0m/nsT1w+ikuU55SbMlmN+&#10;8Gc93LC9Z8eOZUpULDfuTEpKLubTSqIlAY6ndtmSw8tezT1MwxYBsNyD5A8C78kgdNLR+MQJ0mDo&#10;hCfe2PH88Ek48oIwSNJDSBeM03+HhNoYh0NgloWzT/oeNs+uh9hIVDMNU6RidYzHOyUSGQbOeG5b&#10;qwmrevlOKUz6+1JAu7eNtnw1FO2prlfzlf0kO/LPRX4DBJYCCAZchAkIQinkW4xamCYx5jDuMKqe&#10;cfgCZvBsBbkV5luB8AwMY6wx6sWp7gfUdSPZogS/fl+Y5hy+Scoshc0X6nPYfC6YDxbJZpaZAXT3&#10;bLX2E3fyGwAA//8DAFBLAwQUAAYACAAAACEAE4ZWSeEAAAANAQAADwAAAGRycy9kb3ducmV2Lnht&#10;bEyPy07DMBBF90j8gzVI7FK7SUmrkEmFkCoBYtO0H+Amk4fwI7LdJvw9ZgXL0T2690y5X7RiN3J+&#10;tAZhvRLAyDS2HU2PcD4dkh0wH6RppbKGEL7Jw766vytl0drZHOlWh57FEuMLiTCEMBWc+2YgLf3K&#10;TmRi1lmnZYin63nr5BzLteKpEDnXcjRxYZATvQ7UfNVXjcBP9WHe1coJ+5F2n+r97diRRXx8WF6e&#10;gQVawh8Mv/pRHarodLFX03qmEJJNluWRRUjzfAssIkm22abALgjZWjwBr0r+/4vqBwAA//8DAFBL&#10;AQItABQABgAIAAAAIQC2gziS/gAAAOEBAAATAAAAAAAAAAAAAAAAAAAAAABbQ29udGVudF9UeXBl&#10;c10ueG1sUEsBAi0AFAAGAAgAAAAhADj9If/WAAAAlAEAAAsAAAAAAAAAAAAAAAAALwEAAF9yZWxz&#10;Ly5yZWxzUEsBAi0AFAAGAAgAAAAhALJmdqfSAgAAuQUAAA4AAAAAAAAAAAAAAAAALgIAAGRycy9l&#10;Mm9Eb2MueG1sUEsBAi0AFAAGAAgAAAAhABOGVknhAAAADQEAAA8AAAAAAAAAAAAAAAAALAUAAGRy&#10;cy9kb3ducmV2LnhtbFBLBQYAAAAABAAEAPMAAAA6BgAAAAA=&#10;" filled="f" stroked="f">
                <v:textbox style="mso-fit-shape-to-text:t" inset="0,0,0,0">
                  <w:txbxContent>
                    <w:p w14:paraId="224787DE" w14:textId="77777777" w:rsidR="00C10965" w:rsidRDefault="00C10965" w:rsidP="003B0729">
                      <w:r>
                        <w:rPr>
                          <w:rFonts w:cs="Arial"/>
                          <w:b/>
                          <w:bCs/>
                          <w:color w:val="000000"/>
                          <w:sz w:val="18"/>
                          <w:szCs w:val="18"/>
                          <w:lang w:val="en-US"/>
                        </w:rPr>
                        <w:t>Бензопила</w:t>
                      </w:r>
                    </w:p>
                  </w:txbxContent>
                </v:textbox>
              </v:rect>
            </w:pict>
          </mc:Fallback>
        </mc:AlternateContent>
      </w:r>
      <w:r w:rsidRPr="007D3885">
        <w:rPr>
          <w:b/>
          <w:noProof/>
          <w:sz w:val="24"/>
          <w:szCs w:val="24"/>
          <w:lang w:bidi="ar-SA"/>
        </w:rPr>
        <mc:AlternateContent>
          <mc:Choice Requires="wps">
            <w:drawing>
              <wp:anchor distT="0" distB="0" distL="114300" distR="114300" simplePos="0" relativeHeight="251631104" behindDoc="0" locked="0" layoutInCell="1" allowOverlap="1" wp14:anchorId="72530C77" wp14:editId="77121362">
                <wp:simplePos x="0" y="0"/>
                <wp:positionH relativeFrom="column">
                  <wp:posOffset>-2832735</wp:posOffset>
                </wp:positionH>
                <wp:positionV relativeFrom="paragraph">
                  <wp:posOffset>1648460</wp:posOffset>
                </wp:positionV>
                <wp:extent cx="796290" cy="233045"/>
                <wp:effectExtent l="0" t="635" r="0" b="4445"/>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D626" id="Прямоугольник 224" o:spid="_x0000_s1026" style="position:absolute;margin-left:-223.05pt;margin-top:129.8pt;width:62.7pt;height:18.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WIowIAAA8FAAAOAAAAZHJzL2Uyb0RvYy54bWysVM2O0zAQviPxDpbv3fxs+pOo6Wq3SxHS&#10;AistPIDrOI1FYgfbbbogJCSuSDwCD8EF8bPPkL4RY6ctLXBAiBwcj2c8883MNx6frasSrZjSXIoU&#10;Byc+RkxQmXGxSPHzZ7PeCCNtiMhIKQVL8S3T+Gxy/964qRMWykKWGVMInAidNHWKC2PqxPM0LVhF&#10;9ImsmQBlLlVFDIhq4WWKNOC9Kr3Q9wdeI1VWK0mZ1nB62SnxxPnPc0bN0zzXzKAyxYDNuFW5dW5X&#10;bzImyUKRuuB0C4P8A4qKcAFB964uiSFoqfhvripOldQyNydUVp7Mc06ZywGyCfxfsrkpSM1cLlAc&#10;Xe/LpP+fW/pkda0Qz1IchhFGglTQpPbj5u3mQ/utvdu8az+1d+3Xzfv2e/u5/YKsFdSsqXUCV2/q&#10;a2Wz1vWVpC80EnJaELFg50rJpmAkA6SBtfeOLlhBw1U0bx7LDAKSpZGufOtcVdYhFAatXZdu911i&#10;a4MoHA7jQRhDLymowtNTP+q7CCTZXa6VNg+ZrJDdpFgBCZxzsrrSxoIhyc7EgZclz2a8LJ2gFvNp&#10;qdCKAGFm7tt614dmpbDGQtprncfuBDBCDKuzaB0BXsdBGPkXYdybDUbDXjSL+r146I96fhBfxAM/&#10;iqPL2RsLMIiSgmcZE1dcsB0Zg+jvmr0di45Gjo6oSXHcD/su9yP0+jBJ331/SrLiBmaz5FWKR3sj&#10;kti+PhAZpE0SQ3jZ7b1j+K7KUIPd31XFscA2viPQXGa3QAIloUnQT3hFYFNI9QqjBiYyxfrlkiiG&#10;UflIAJHiIIrsCDsh6g9DENShZn6oIYKCqxQbjLrt1HRjv6wVXxQQKXCFEfIcyJdzRwxLzA7VlrIw&#10;dS6D7Qthx/pQdlY/37HJDwAAAP//AwBQSwMEFAAGAAgAAAAhAJH68bzhAAAADQEAAA8AAABkcnMv&#10;ZG93bnJldi54bWxMj8FOwzAMhu9IvENkJG5dsrYLtDSdENJOwIENiavXeG1Fk5Qm3crbE05wtP3p&#10;9/dX28UM7EyT751VsF4JYGQbp3vbKng/7JJ7YD6g1Tg4Swq+ycO2vr6qsNTuYt/ovA8tiyHWl6ig&#10;C2EsOfdNRwb9yo1k4+3kJoMhjlPL9YSXGG4GngohucHexg8djvTUUfO5n40ClLn+ej1lL4fnWWLR&#10;LmK3+RBK3d4sjw/AAi3hD4Zf/agOdXQ6utlqzwYFSZ7LdWQVpJtCAotIkqXiDtgxrgqZAa8r/r9F&#10;/QMAAP//AwBQSwECLQAUAAYACAAAACEAtoM4kv4AAADhAQAAEwAAAAAAAAAAAAAAAAAAAAAAW0Nv&#10;bnRlbnRfVHlwZXNdLnhtbFBLAQItABQABgAIAAAAIQA4/SH/1gAAAJQBAAALAAAAAAAAAAAAAAAA&#10;AC8BAABfcmVscy8ucmVsc1BLAQItABQABgAIAAAAIQCKFmWIowIAAA8FAAAOAAAAAAAAAAAAAAAA&#10;AC4CAABkcnMvZTJvRG9jLnhtbFBLAQItABQABgAIAAAAIQCR+vG84QAAAA0BAAAPAAAAAAAAAAAA&#10;AAAAAP0EAABkcnMvZG93bnJldi54bWxQSwUGAAAAAAQABADzAAAACwYAAAAA&#10;" stroked="f"/>
            </w:pict>
          </mc:Fallback>
        </mc:AlternateContent>
      </w:r>
      <w:r w:rsidRPr="007D3885">
        <w:rPr>
          <w:b/>
          <w:noProof/>
          <w:sz w:val="24"/>
          <w:szCs w:val="24"/>
          <w:lang w:bidi="ar-SA"/>
        </w:rPr>
        <mc:AlternateContent>
          <mc:Choice Requires="wps">
            <w:drawing>
              <wp:anchor distT="0" distB="0" distL="114300" distR="114300" simplePos="0" relativeHeight="251625984" behindDoc="0" locked="0" layoutInCell="1" allowOverlap="1" wp14:anchorId="0B7E9502" wp14:editId="122731B1">
                <wp:simplePos x="0" y="0"/>
                <wp:positionH relativeFrom="column">
                  <wp:posOffset>-2670810</wp:posOffset>
                </wp:positionH>
                <wp:positionV relativeFrom="paragraph">
                  <wp:posOffset>1056640</wp:posOffset>
                </wp:positionV>
                <wp:extent cx="381000" cy="278130"/>
                <wp:effectExtent l="0" t="0" r="381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50107" w14:textId="77777777" w:rsidR="00C10965" w:rsidRDefault="00C10965" w:rsidP="003B0729">
                            <w:r>
                              <w:rPr>
                                <w:rFonts w:cs="Arial"/>
                                <w:b/>
                                <w:bCs/>
                                <w:color w:val="000000"/>
                                <w:sz w:val="18"/>
                                <w:szCs w:val="18"/>
                                <w:lang w:val="en-US"/>
                              </w:rPr>
                              <w:t>Грабли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7E9502" id="Прямоугольник 77" o:spid="_x0000_s1037" style="position:absolute;left:0;text-align:left;margin-left:-210.3pt;margin-top:83.2pt;width:30pt;height:21.9pt;z-index:2516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dK0wIAALcFAAAOAAAAZHJzL2Uyb0RvYy54bWysVN1u0zAUvkfiHSzfZ0m69CfR0mlrG4Q0&#10;YNLgAdzEaSwSO7K9pgMhIXGLxCPwENwgfvYM6Rtx7DTdOm4QkIvo2D7/33fOyemmKtGaSsUEj7F/&#10;5GFEeSoyxlcxfvUycSYYKU14RkrBaYxvqMKn08ePTpo6ogNRiDKjEoETrqKmjnGhdR25rkoLWhF1&#10;JGrK4TEXsiIajnLlZpI04L0q3YHnjdxGyKyWIqVKwe28e8RT6z/Paapf5LmiGpUxhty0/Uv7X5q/&#10;Oz0h0UqSumDpLg3yF1lUhHEIunc1J5qga8l+c1WxVAolcn2UisoVec5SamuAanzvQTVXBamprQWa&#10;o+p9m9T/c5s+X19KxLIYj8cYcVIBRu3n7fvtp/ZHe7v90H5pb9vv24/tz/Zr+w2BEnSsqVUEhlf1&#10;pTQ1q/pCpK8V4mJWEL6iZ1KKpqAkgzx9o+8eGJiDAlO0bJ6JDOKRay1s8za5rIxDaAvaWIxu9hjR&#10;jUYpXB5PfM8DJFN4Gown/rHF0CVRb1xLpZ9QUSEjxFgCBaxzsr5Q2iRDol7FxOIiYWVpaVDygwtQ&#10;7G4gNJiaN5OERfVt6IWLyWISOMFgtHACbz53zpJZ4IwSfzycH89ns7n/zsT1g6hgWUa5CdMzzA/+&#10;DMEd1ztu7DmmRMky486kpORqOSslWhNgeGI/23J4uVNzD9OwTYBaHpTkDwLvfBA6yWgydoIkGDrh&#10;2Js4nh+ehyMvCIN5cljSBeP030tCTYzD4WBoUbqX9IPaAHUDfIfggVrFNOyQklUxnuyVSGQYuOCZ&#10;hVYTVnbyvVaY9O9aAXD3QFu+Gop2VNeb5caOyKgn/1JkN0BgKYBgwEXYfyAUQr7BqIFdEmMOyw6j&#10;8imHETBrpxdkLyx7gfAUDGOsMerEme7W03Ut2aoAv37XmPoMxiRhlsJmhLocdsMF28FWsttkZv3c&#10;P1utu307/QUAAP//AwBQSwMEFAAGAAgAAAAhAPP/G//fAAAADQEAAA8AAABkcnMvZG93bnJldi54&#10;bWxMj8tqwzAQRfeF/oOYQneOFDWI4FoOoRBoSzdx+gGKNX4QPYykxO7fV1m1y5l7uHOm2i3WkBuG&#10;OHonYb1iQNC1Xo+ul/B9OhRbIDEpp5XxDiX8YIRd/fhQqVL72R3x1qSe5BIXSyVhSGkqKY3tgFbF&#10;lZ/Q5azzwaqUx9BTHdScy62hnDFBrRpdvjCoCd8GbC/N1Uqgp+YwbxsTmP/k3Zf5eD926KV8flr2&#10;r0ASLukPhrt+Voc6O5391elIjIRiw5nIbE6E2ADJSPEi7quzBL5mHGhd0f9f1L8AAAD//wMAUEsB&#10;Ai0AFAAGAAgAAAAhALaDOJL+AAAA4QEAABMAAAAAAAAAAAAAAAAAAAAAAFtDb250ZW50X1R5cGVz&#10;XS54bWxQSwECLQAUAAYACAAAACEAOP0h/9YAAACUAQAACwAAAAAAAAAAAAAAAAAvAQAAX3JlbHMv&#10;LnJlbHNQSwECLQAUAAYACAAAACEAM4XnStMCAAC3BQAADgAAAAAAAAAAAAAAAAAuAgAAZHJzL2Uy&#10;b0RvYy54bWxQSwECLQAUAAYACAAAACEA8/8b/98AAAANAQAADwAAAAAAAAAAAAAAAAAtBQAAZHJz&#10;L2Rvd25yZXYueG1sUEsFBgAAAAAEAAQA8wAAADkGAAAAAA==&#10;" filled="f" stroked="f">
                <v:textbox style="mso-fit-shape-to-text:t" inset="0,0,0,0">
                  <w:txbxContent>
                    <w:p w14:paraId="41150107" w14:textId="77777777" w:rsidR="00C10965" w:rsidRDefault="00C10965" w:rsidP="003B0729">
                      <w:r>
                        <w:rPr>
                          <w:rFonts w:cs="Arial"/>
                          <w:b/>
                          <w:bCs/>
                          <w:color w:val="000000"/>
                          <w:sz w:val="18"/>
                          <w:szCs w:val="18"/>
                          <w:lang w:val="en-US"/>
                        </w:rPr>
                        <w:t>Грабли</w:t>
                      </w:r>
                    </w:p>
                  </w:txbxContent>
                </v:textbox>
              </v:rect>
            </w:pict>
          </mc:Fallback>
        </mc:AlternateContent>
      </w:r>
      <w:r w:rsidRPr="007D3885">
        <w:rPr>
          <w:b/>
          <w:noProof/>
          <w:sz w:val="24"/>
          <w:szCs w:val="24"/>
          <w:lang w:bidi="ar-SA"/>
        </w:rPr>
        <mc:AlternateContent>
          <mc:Choice Requires="wps">
            <w:drawing>
              <wp:anchor distT="0" distB="0" distL="114300" distR="114300" simplePos="0" relativeHeight="251624960" behindDoc="0" locked="0" layoutInCell="1" allowOverlap="1" wp14:anchorId="04A9FD1D" wp14:editId="086002A7">
                <wp:simplePos x="0" y="0"/>
                <wp:positionH relativeFrom="column">
                  <wp:posOffset>-2758440</wp:posOffset>
                </wp:positionH>
                <wp:positionV relativeFrom="paragraph">
                  <wp:posOffset>1011555</wp:posOffset>
                </wp:positionV>
                <wp:extent cx="599440" cy="231775"/>
                <wp:effectExtent l="3810" t="1905" r="0" b="444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F08E" id="Прямоугольник 76" o:spid="_x0000_s1026" style="position:absolute;margin-left:-217.2pt;margin-top:79.65pt;width:47.2pt;height:1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zaoAIAAA0FAAAOAAAAZHJzL2Uyb0RvYy54bWysVMuO0zAU3SPxD5b3nTxIH4kmHQ0zFCEN&#10;MNLAB7iJ01g4trHdpgNCQmKLxCfwEWwQj/mG9I+4dtrSARYIkYVj+77OvfdcH5+sG45WVBsmRY6j&#10;oxAjKgpZMrHI8fNns8EEI2OJKAmXgub4mhp8Mr1757hVGY1lLXlJNQInwmStynFtrcqCwBQ1bYg5&#10;kooKEFZSN8TCUS+CUpMWvDc8iMNwFLRSl0rLghoDt+e9EE+9/6qihX1aVYZaxHMM2KxftV/nbg2m&#10;xyRbaKJqVmxhkH9A0RAmIOje1TmxBC01+81VwwotjazsUSGbQFYVK6jPAbKJwl+yuaqJoj4XKI5R&#10;+zKZ/+e2eLK61IiVOR6PMBKkgR51HzdvNx+6b93N5l33qbvpvm7ed9+7z90XBEpQsVaZDAyv1KV2&#10;ORt1IYsXBgl5VhOxoKday7ampASckdMPbhm4gwFTNG8fyxLikaWVvnjrSjfOIZQFrX2Prvc9omuL&#10;CrgcpmmSQCcLEMX3ovF46COQbGestLEPqWyQ2+RYAwW8c7K6MNaBIdlOxYOXnJUzxrk/6MX8jGu0&#10;IkCXmf+23s2hGhdOWUhn1nvsbwAjxHAyh9a3/3UaxUl4P04Hs9FkPEhmyXCQjsPJIIzS++koTNLk&#10;fPbGAYySrGZlScUFE3RHxSj5u1Zvh6InkScjanOcDuOhz/0WenOYZOi/PyXZMAuTyVmT48leiWSu&#10;rw9ECWmTzBLG+31wG76vMtRg9/dV8Sxwje8JNJflNZBAS2gS9BPeENjUUr/CqIV5zLF5uSSaYsQf&#10;CSBSGvm2W39IhuMYbPShZH4oIaIAVzm2GPXbM9sP/VJptqghUuQLI+QpkK9inhiOmD2qLWVh5nwG&#10;2/fBDfXh2Wv9fMWmPwAAAP//AwBQSwMEFAAGAAgAAAAhAKy3CE7gAAAADQEAAA8AAABkcnMvZG93&#10;bnJldi54bWxMj8FOwzAQRO9I/IO1SNxSu8SJmhCnQkg9AQdaJK7b2E2ixnaInTb8PcsJjjvzNDtT&#10;bRc7sIuZQu+dgvVKADOu8bp3rYKPwy7ZAAsRncbBO6Pg2wTY1rc3FZbaX927uexjyyjEhRIVdDGO&#10;Jeeh6YzFsPKjceSd/GQx0jm1XE94pXA78Achcm6xd/Shw9E8d6Y572erAHOpv95O6evhZc6xaBex&#10;yz6FUvd3y9MjsGiW+AfDb32qDjV1OvrZ6cAGBYlMpSSWnKxIgRGSpFLQviNJRbYBXlf8/4r6BwAA&#10;//8DAFBLAQItABQABgAIAAAAIQC2gziS/gAAAOEBAAATAAAAAAAAAAAAAAAAAAAAAABbQ29udGVu&#10;dF9UeXBlc10ueG1sUEsBAi0AFAAGAAgAAAAhADj9If/WAAAAlAEAAAsAAAAAAAAAAAAAAAAALwEA&#10;AF9yZWxzLy5yZWxzUEsBAi0AFAAGAAgAAAAhAEVnzNqgAgAADQUAAA4AAAAAAAAAAAAAAAAALgIA&#10;AGRycy9lMm9Eb2MueG1sUEsBAi0AFAAGAAgAAAAhAKy3CE7gAAAADQEAAA8AAAAAAAAAAAAAAAAA&#10;+gQAAGRycy9kb3ducmV2LnhtbFBLBQYAAAAABAAEAPMAAAAHBgAAAAA=&#10;" stroked="f"/>
            </w:pict>
          </mc:Fallback>
        </mc:AlternateContent>
      </w:r>
      <w:r w:rsidRPr="007D3885">
        <w:rPr>
          <w:b/>
          <w:noProof/>
          <w:sz w:val="24"/>
          <w:szCs w:val="24"/>
          <w:lang w:bidi="ar-SA"/>
        </w:rPr>
        <mc:AlternateContent>
          <mc:Choice Requires="wps">
            <w:drawing>
              <wp:anchor distT="0" distB="0" distL="114300" distR="114300" simplePos="0" relativeHeight="251638272" behindDoc="0" locked="0" layoutInCell="1" allowOverlap="1" wp14:anchorId="66526E39" wp14:editId="035B6B56">
                <wp:simplePos x="0" y="0"/>
                <wp:positionH relativeFrom="column">
                  <wp:posOffset>-2682875</wp:posOffset>
                </wp:positionH>
                <wp:positionV relativeFrom="paragraph">
                  <wp:posOffset>1873250</wp:posOffset>
                </wp:positionV>
                <wp:extent cx="205105" cy="240030"/>
                <wp:effectExtent l="12700" t="6350" r="10795" b="1079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24003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00C4D" id="Прямая соединительная линия 7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147.5pt" to="-195.1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TrWgIAAGgEAAAOAAAAZHJzL2Uyb0RvYy54bWysVN1u0zAUvkfiHSzfd0m6bOuipRNqWm4G&#10;TNp4ANd2GgvHjmy3aYWQgGukPQKvwAVIkwY8Q/pGHLs/6uAGIXLhHPuc8+U753zOxeWylmjBjRVa&#10;5Tg5ijHiimom1CzHr28nvQFG1hHFiNSK53jFLb4cPn1y0TYZ7+tKS8YNAhBls7bJceVck0WRpRWv&#10;iT3SDVfgLLWpiYOtmUXMkBbQaxn14/g0arVhjdGUWwunxcaJhwG/LDl1r8rScodkjoGbC6sJ69Sv&#10;0fCCZDNDmkrQLQ3yDyxqIhR8dA9VEEfQ3Ig/oGpBjba6dEdU15EuS0F5qAGqSeLfqrmpSMNDLdAc&#10;2+zbZP8fLH25uDZIsByfnWCkSA0z6j6v36/vuu/dl/UdWn/ofnbfuq/dffeju19/BPth/Qls7+we&#10;tsd3CNKhl21jM4AcqWvju0GX6qa50vSNRUqPKqJmPNR0u2rgO4nPiB6l+I1tgNG0faEZxJC506Gx&#10;y9LUHhJahpZhfqv9/PjSIQqH/fgkiaEMCq5+GsfHYb4RyXbJjbHuOdc18kaOpVC+vSQjiyvrPBmS&#10;7UL8sdITIWWQiFSozfFgcA4iogSEahQLqVZLwXyYT7BmNh1JgxbEyy08oUbwHIYZPVcswFacsPHW&#10;dkTIjQ00pPJ4UBgQ21obPb09j8/Hg/Eg7aX903EvjYui92wySnunk+TspDguRqMieeepJWlWCca4&#10;8ux22k7Sv9PO9pZtVLlX974h0WP00Dkgu3sH0mGyfpgbWUw1W12b3cRBziF4e/X8fTncg334gxj+&#10;AgAA//8DAFBLAwQUAAYACAAAACEAhDquuOAAAAANAQAADwAAAGRycy9kb3ducmV2LnhtbEyPwUrE&#10;MBRF94L/EJ7grpOazAyd2nQQQTeCYMeNu7SJSbFJSpKZ1r/3udLl4x3uPbc5rm4iFx3TGLyAu00J&#10;RPshqNEbAe+np6ICkrL0Sk7BawHfOsGxvb5qZK3C4t/0pcuGYIhPtRRgc55rStNgtZNpE2bt8fcZ&#10;opMZz2ioinLBcDdRVpZ76uToscHKWT9aPXx1Z4claU6vy0v10e2fjeGMR7sNvRC3N+vDPZCs1/wH&#10;w68+qkOLTn04e5XIJKDYMrZDVgA77HAVIgU/lAxIL4BzVgFtG/p/RfsDAAD//wMAUEsBAi0AFAAG&#10;AAgAAAAhALaDOJL+AAAA4QEAABMAAAAAAAAAAAAAAAAAAAAAAFtDb250ZW50X1R5cGVzXS54bWxQ&#10;SwECLQAUAAYACAAAACEAOP0h/9YAAACUAQAACwAAAAAAAAAAAAAAAAAvAQAAX3JlbHMvLnJlbHNQ&#10;SwECLQAUAAYACAAAACEAHboU61oCAABoBAAADgAAAAAAAAAAAAAAAAAuAgAAZHJzL2Uyb0RvYy54&#10;bWxQSwECLQAUAAYACAAAACEAhDquuOAAAAANAQAADwAAAAAAAAAAAAAAAAC0BAAAZHJzL2Rvd25y&#10;ZXYueG1sUEsFBgAAAAAEAAQA8wAAAMEFAAAAAA==&#10;" strokeweight=".7pt">
                <v:stroke endcap="round"/>
              </v:line>
            </w:pict>
          </mc:Fallback>
        </mc:AlternateContent>
      </w:r>
      <w:r w:rsidRPr="007D3885">
        <w:rPr>
          <w:b/>
          <w:sz w:val="24"/>
          <w:szCs w:val="24"/>
        </w:rPr>
        <w:t xml:space="preserve">Рекомендации по </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008E3195" w:rsidRPr="007D3885">
        <w:rPr>
          <w:b/>
          <w:sz w:val="24"/>
          <w:szCs w:val="24"/>
        </w:rPr>
        <w:t>оказанию услуг</w:t>
      </w:r>
    </w:p>
    <w:p w14:paraId="2CFE034C" w14:textId="77777777" w:rsidR="003B0729" w:rsidRPr="007D3885" w:rsidRDefault="003B0729" w:rsidP="00943964">
      <w:pPr>
        <w:tabs>
          <w:tab w:val="left" w:pos="0"/>
          <w:tab w:val="left" w:pos="567"/>
        </w:tabs>
        <w:adjustRightInd w:val="0"/>
        <w:ind w:firstLine="709"/>
        <w:jc w:val="both"/>
        <w:rPr>
          <w:b/>
          <w:sz w:val="24"/>
          <w:szCs w:val="24"/>
        </w:rPr>
      </w:pPr>
      <w:r w:rsidRPr="007D3885">
        <w:rPr>
          <w:b/>
          <w:sz w:val="24"/>
          <w:szCs w:val="24"/>
        </w:rPr>
        <w:tab/>
        <w:t>Механизированный способ очистки с использованием боковой щетки КДМ</w:t>
      </w:r>
    </w:p>
    <w:p w14:paraId="27D13ECC" w14:textId="012F9583"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8E3195" w:rsidRPr="007D3885">
        <w:rPr>
          <w:sz w:val="24"/>
          <w:szCs w:val="24"/>
        </w:rPr>
        <w:t>оказании услуг</w:t>
      </w:r>
      <w:r w:rsidRPr="007D3885">
        <w:rPr>
          <w:sz w:val="24"/>
          <w:szCs w:val="24"/>
        </w:rPr>
        <w:t xml:space="preserve"> КДМ с помощью боковой щетки сметает снег и загрязнения от противогололедных материалов с поверхности дорожного ограждения барьерного типа. </w:t>
      </w:r>
    </w:p>
    <w:p w14:paraId="2162EDD4" w14:textId="77777777" w:rsidR="003B0729" w:rsidRPr="007D3885" w:rsidRDefault="003B0729" w:rsidP="00943964">
      <w:pPr>
        <w:tabs>
          <w:tab w:val="left" w:pos="0"/>
        </w:tabs>
        <w:adjustRightInd w:val="0"/>
        <w:ind w:firstLine="709"/>
        <w:jc w:val="both"/>
        <w:rPr>
          <w:sz w:val="24"/>
          <w:szCs w:val="24"/>
        </w:rPr>
      </w:pPr>
      <w:r w:rsidRPr="007D3885">
        <w:rPr>
          <w:sz w:val="24"/>
          <w:szCs w:val="24"/>
        </w:rPr>
        <w:t>При необходимости, дополнительно вручную щеткой с синтетическим ворсом очищаются светоотражающие элементы и остатки снега на ограждении в труднодоступных местах.</w:t>
      </w:r>
    </w:p>
    <w:p w14:paraId="6B4AB00F" w14:textId="77777777" w:rsidR="003B0729" w:rsidRPr="007D3885" w:rsidRDefault="003B0729" w:rsidP="00943964">
      <w:pPr>
        <w:tabs>
          <w:tab w:val="left" w:pos="0"/>
        </w:tabs>
        <w:adjustRightInd w:val="0"/>
        <w:ind w:firstLine="709"/>
        <w:jc w:val="both"/>
        <w:rPr>
          <w:sz w:val="24"/>
          <w:szCs w:val="24"/>
        </w:rPr>
      </w:pPr>
      <w:r w:rsidRPr="007D3885">
        <w:rPr>
          <w:sz w:val="24"/>
          <w:szCs w:val="24"/>
        </w:rPr>
        <w:t>Очистку следует производить осторожно, стараясь не повредить защитное покрытие конструкций дорожных ограждения (запрещается соскабливать ледяные отложения с поверхности ограждений).</w:t>
      </w:r>
    </w:p>
    <w:p w14:paraId="2B512BAF" w14:textId="77777777" w:rsidR="003B0729" w:rsidRPr="007D3885" w:rsidRDefault="003B0729" w:rsidP="00943964">
      <w:pPr>
        <w:tabs>
          <w:tab w:val="left" w:pos="0"/>
        </w:tabs>
        <w:adjustRightInd w:val="0"/>
        <w:ind w:firstLine="709"/>
        <w:jc w:val="both"/>
        <w:rPr>
          <w:b/>
          <w:sz w:val="24"/>
          <w:szCs w:val="24"/>
        </w:rPr>
      </w:pPr>
      <w:r w:rsidRPr="007D3885">
        <w:rPr>
          <w:b/>
          <w:sz w:val="24"/>
          <w:szCs w:val="24"/>
        </w:rPr>
        <w:tab/>
        <w:t>Мойка барьерного ограждения незамерзающим составом с использованием аппарата высокого давления</w:t>
      </w:r>
    </w:p>
    <w:p w14:paraId="64059258" w14:textId="77777777" w:rsidR="003B0729" w:rsidRPr="007D3885" w:rsidRDefault="003B0729" w:rsidP="00943964">
      <w:pPr>
        <w:tabs>
          <w:tab w:val="left" w:pos="0"/>
        </w:tabs>
        <w:adjustRightInd w:val="0"/>
        <w:ind w:firstLine="709"/>
        <w:jc w:val="both"/>
        <w:rPr>
          <w:sz w:val="24"/>
          <w:szCs w:val="24"/>
        </w:rPr>
      </w:pPr>
      <w:r w:rsidRPr="007D3885">
        <w:rPr>
          <w:sz w:val="24"/>
          <w:szCs w:val="24"/>
        </w:rPr>
        <w:t>При сильных загрязнениях барьерного ограждения в зимний период производится его мойка незамерзающим составом на основе изопропилового спирта 20% концентрации аппаратом высокого давления, установленном на комбинированной дорожной машине мощностью от 210 до 270 л.с. При мойке барьерного ограждения комбинированная дорожная машина движется по обочине, укрепленной по типу проезжей части или полосе безопасности у разделительной полосы со скоростью 2-10 км/час и смывает снег и грязь с поверхности барьерного ограждения незамерзающим составом на основе изопропилового спирта.</w:t>
      </w:r>
    </w:p>
    <w:p w14:paraId="44CC1588" w14:textId="77777777" w:rsidR="003B0729" w:rsidRPr="007D3885" w:rsidRDefault="003B0729" w:rsidP="00943964">
      <w:pPr>
        <w:tabs>
          <w:tab w:val="left" w:pos="0"/>
          <w:tab w:val="left" w:pos="567"/>
        </w:tabs>
        <w:adjustRightInd w:val="0"/>
        <w:ind w:firstLine="709"/>
        <w:jc w:val="both"/>
        <w:rPr>
          <w:b/>
          <w:sz w:val="24"/>
          <w:szCs w:val="24"/>
        </w:rPr>
      </w:pPr>
      <w:r w:rsidRPr="007D3885">
        <w:rPr>
          <w:b/>
          <w:sz w:val="24"/>
          <w:szCs w:val="24"/>
        </w:rPr>
        <w:tab/>
        <w:t>Ручной способ очистки</w:t>
      </w:r>
    </w:p>
    <w:p w14:paraId="6462DAE5" w14:textId="33DCA503"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невозможности или экономической нецелесообразности производства очистки дорожных ограждений механизированным способом производится их очистка от снега и остатков ПГМ ручным способом. При </w:t>
      </w:r>
      <w:r w:rsidR="008E3195" w:rsidRPr="007D3885">
        <w:rPr>
          <w:sz w:val="24"/>
          <w:szCs w:val="24"/>
        </w:rPr>
        <w:t>услугах</w:t>
      </w:r>
      <w:r w:rsidRPr="007D3885">
        <w:rPr>
          <w:sz w:val="24"/>
          <w:szCs w:val="24"/>
        </w:rPr>
        <w:t xml:space="preserve"> по очистке дорожного ограждения барьерного типа от снега и ПГМ рабочие вручную производят их очистку с помощью щетки с синтетическим ворсом.</w:t>
      </w:r>
      <w:r w:rsidR="004D3B2B" w:rsidRPr="007D3885">
        <w:rPr>
          <w:sz w:val="24"/>
          <w:szCs w:val="24"/>
        </w:rPr>
        <w:t xml:space="preserve"> </w:t>
      </w:r>
      <w:r w:rsidRPr="007D3885">
        <w:rPr>
          <w:sz w:val="24"/>
          <w:szCs w:val="24"/>
        </w:rPr>
        <w:t>При необходимости, дополнительно щеткой с синтетическим ворсом также очищаются светоотражающие элементы.</w:t>
      </w:r>
    </w:p>
    <w:p w14:paraId="3F7470E3" w14:textId="77777777" w:rsidR="003B0729" w:rsidRPr="007D3885" w:rsidRDefault="003B0729" w:rsidP="00943964">
      <w:pPr>
        <w:tabs>
          <w:tab w:val="left" w:pos="0"/>
        </w:tabs>
        <w:adjustRightInd w:val="0"/>
        <w:ind w:firstLine="709"/>
        <w:jc w:val="both"/>
        <w:rPr>
          <w:b/>
          <w:sz w:val="24"/>
          <w:szCs w:val="24"/>
        </w:rPr>
      </w:pPr>
      <w:bookmarkStart w:id="2314" w:name="_Toc248631836"/>
      <w:bookmarkStart w:id="2315" w:name="_Toc258421402"/>
      <w:bookmarkStart w:id="2316" w:name="_Toc258491265"/>
      <w:bookmarkStart w:id="2317" w:name="_Toc262747359"/>
      <w:bookmarkStart w:id="2318" w:name="_Toc396318254"/>
      <w:bookmarkStart w:id="2319" w:name="_Toc396319143"/>
      <w:bookmarkStart w:id="2320" w:name="_Toc397678575"/>
      <w:bookmarkStart w:id="2321" w:name="_Toc401219852"/>
      <w:bookmarkStart w:id="2322" w:name="_Toc401673967"/>
      <w:bookmarkStart w:id="2323" w:name="_Toc401741099"/>
      <w:bookmarkStart w:id="2324" w:name="_Toc402362305"/>
      <w:bookmarkStart w:id="2325" w:name="_Toc403734697"/>
      <w:bookmarkStart w:id="2326" w:name="_Toc404758785"/>
      <w:bookmarkStart w:id="2327" w:name="_Toc404759165"/>
      <w:bookmarkStart w:id="2328" w:name="_Toc422324619"/>
      <w:bookmarkStart w:id="2329" w:name="_Toc435689168"/>
      <w:bookmarkStart w:id="2330" w:name="_Toc435708212"/>
      <w:bookmarkStart w:id="2331" w:name="_Toc435783459"/>
      <w:bookmarkStart w:id="2332" w:name="_Toc435784343"/>
      <w:bookmarkStart w:id="2333" w:name="_Toc445558581"/>
      <w:bookmarkStart w:id="2334" w:name="_Toc445993593"/>
      <w:r w:rsidRPr="007D3885">
        <w:rPr>
          <w:b/>
          <w:sz w:val="24"/>
          <w:szCs w:val="24"/>
        </w:rPr>
        <w:t>ОСНОВНЫЕ ТРЕБОВАНИЯ ПРАВИЛ ТЕХНИКИ БЕЗОПАСНОСТИ И ОХРАНЫ ТРУДА</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711B8B4E" w14:textId="26EFE1B8" w:rsidR="003B0729" w:rsidRPr="007D3885" w:rsidRDefault="003B0729" w:rsidP="00943964">
      <w:pPr>
        <w:tabs>
          <w:tab w:val="left" w:pos="0"/>
        </w:tabs>
        <w:adjustRightInd w:val="0"/>
        <w:ind w:firstLine="709"/>
        <w:jc w:val="both"/>
        <w:rPr>
          <w:sz w:val="24"/>
          <w:szCs w:val="24"/>
        </w:rPr>
      </w:pPr>
      <w:r w:rsidRPr="007D3885">
        <w:rPr>
          <w:sz w:val="24"/>
          <w:szCs w:val="24"/>
        </w:rPr>
        <w:t xml:space="preserve">При </w:t>
      </w:r>
      <w:r w:rsidR="008E3195" w:rsidRPr="007D3885">
        <w:rPr>
          <w:sz w:val="24"/>
          <w:szCs w:val="24"/>
        </w:rPr>
        <w:t>услугах</w:t>
      </w:r>
      <w:r w:rsidRPr="007D3885">
        <w:rPr>
          <w:sz w:val="24"/>
          <w:szCs w:val="24"/>
        </w:rPr>
        <w:t xml:space="preserve"> по очистке дорожных ограждений барьерного типа необходимо соблюдать правила техники безопасности и охраны труда в соответствии с требованиями следующих нормативных документов:</w:t>
      </w:r>
    </w:p>
    <w:p w14:paraId="48BC1D2E" w14:textId="77777777" w:rsidR="003B0729" w:rsidRPr="007D3885" w:rsidRDefault="003B0729" w:rsidP="00943964">
      <w:pPr>
        <w:tabs>
          <w:tab w:val="left" w:pos="0"/>
        </w:tabs>
        <w:adjustRightInd w:val="0"/>
        <w:ind w:firstLine="709"/>
        <w:jc w:val="both"/>
        <w:rPr>
          <w:sz w:val="24"/>
          <w:szCs w:val="24"/>
        </w:rPr>
      </w:pPr>
      <w:r w:rsidRPr="007D3885">
        <w:rPr>
          <w:sz w:val="24"/>
          <w:szCs w:val="24"/>
        </w:rPr>
        <w:t>«Правила охраны труда при строительстве, ремонте и содержании автомобильных дорог» М. СоюздорНИИ, 1992 год;</w:t>
      </w:r>
      <w:r w:rsidR="004D3B2B" w:rsidRPr="007D3885">
        <w:rPr>
          <w:sz w:val="24"/>
          <w:szCs w:val="24"/>
        </w:rPr>
        <w:t xml:space="preserve"> </w:t>
      </w:r>
    </w:p>
    <w:p w14:paraId="73B852A3" w14:textId="77777777" w:rsidR="003B0729" w:rsidRPr="007D3885" w:rsidRDefault="003B0729" w:rsidP="00943964">
      <w:pPr>
        <w:tabs>
          <w:tab w:val="left" w:pos="0"/>
        </w:tabs>
        <w:adjustRightInd w:val="0"/>
        <w:ind w:firstLine="709"/>
        <w:jc w:val="both"/>
        <w:rPr>
          <w:sz w:val="24"/>
          <w:szCs w:val="24"/>
        </w:rPr>
      </w:pPr>
      <w:r w:rsidRPr="007D3885">
        <w:rPr>
          <w:sz w:val="24"/>
          <w:szCs w:val="24"/>
        </w:rPr>
        <w:t>СП 12-135-2003 «Безопасность труда в строительстве»;</w:t>
      </w:r>
    </w:p>
    <w:p w14:paraId="01472AC2" w14:textId="77777777" w:rsidR="003B0729" w:rsidRPr="007D3885" w:rsidRDefault="003B0729" w:rsidP="00943964">
      <w:pPr>
        <w:tabs>
          <w:tab w:val="left" w:pos="0"/>
        </w:tabs>
        <w:adjustRightInd w:val="0"/>
        <w:ind w:firstLine="709"/>
        <w:jc w:val="both"/>
        <w:rPr>
          <w:sz w:val="24"/>
          <w:szCs w:val="24"/>
        </w:rPr>
      </w:pPr>
      <w:r w:rsidRPr="007D3885">
        <w:rPr>
          <w:sz w:val="24"/>
          <w:szCs w:val="24"/>
        </w:rPr>
        <w:t>ОДМ «Пособие по охране труда дорожному мастеру».</w:t>
      </w:r>
    </w:p>
    <w:p w14:paraId="22400B8D" w14:textId="7409D446" w:rsidR="003B0729" w:rsidRPr="007D3885" w:rsidRDefault="003B0729" w:rsidP="00943964">
      <w:pPr>
        <w:tabs>
          <w:tab w:val="left" w:pos="0"/>
        </w:tabs>
        <w:adjustRightInd w:val="0"/>
        <w:ind w:firstLine="709"/>
        <w:jc w:val="both"/>
        <w:rPr>
          <w:sz w:val="24"/>
          <w:szCs w:val="24"/>
        </w:rPr>
      </w:pPr>
      <w:r w:rsidRPr="007D3885">
        <w:rPr>
          <w:sz w:val="24"/>
          <w:szCs w:val="24"/>
        </w:rPr>
        <w:t xml:space="preserve">Перед началом </w:t>
      </w:r>
      <w:r w:rsidR="008E3195" w:rsidRPr="007D3885">
        <w:rPr>
          <w:sz w:val="24"/>
          <w:szCs w:val="24"/>
        </w:rPr>
        <w:t>оказания услуг</w:t>
      </w:r>
      <w:r w:rsidRPr="007D3885">
        <w:rPr>
          <w:sz w:val="24"/>
          <w:szCs w:val="24"/>
        </w:rPr>
        <w:t xml:space="preserve"> по очистке от снега и грязи дорожных ограждений барьерного типа вручную зона </w:t>
      </w:r>
      <w:r w:rsidR="008E3195" w:rsidRPr="007D3885">
        <w:rPr>
          <w:sz w:val="24"/>
          <w:szCs w:val="24"/>
        </w:rPr>
        <w:t>услуг</w:t>
      </w:r>
      <w:r w:rsidRPr="007D3885">
        <w:rPr>
          <w:sz w:val="24"/>
          <w:szCs w:val="24"/>
        </w:rPr>
        <w:t xml:space="preserve"> для обеспечения безопасности рабочих и проходящих </w:t>
      </w:r>
      <w:r w:rsidRPr="007D3885">
        <w:rPr>
          <w:sz w:val="24"/>
          <w:szCs w:val="24"/>
        </w:rPr>
        <w:lastRenderedPageBreak/>
        <w:t xml:space="preserve">автотранспортных средств должна быть ограждена в соответствии со схемами ограждения мест </w:t>
      </w:r>
      <w:r w:rsidR="008E3195" w:rsidRPr="007D3885">
        <w:rPr>
          <w:sz w:val="24"/>
          <w:szCs w:val="24"/>
        </w:rPr>
        <w:t>услуг</w:t>
      </w:r>
      <w:r w:rsidRPr="007D3885">
        <w:rPr>
          <w:sz w:val="24"/>
          <w:szCs w:val="24"/>
        </w:rPr>
        <w:t xml:space="preserve">, учитывающими их подвижный характер и составленными </w:t>
      </w:r>
      <w:r w:rsidR="00DA454C" w:rsidRPr="007D3885">
        <w:rPr>
          <w:sz w:val="24"/>
          <w:szCs w:val="24"/>
        </w:rPr>
        <w:t>в соответствии с требованиями Договора, Технического Задания, Нормативными Техническими Докум</w:t>
      </w:r>
      <w:r w:rsidR="00C7747B" w:rsidRPr="007D3885">
        <w:rPr>
          <w:sz w:val="24"/>
          <w:szCs w:val="24"/>
        </w:rPr>
        <w:t>ентами, включая СТО АВТОДОР 4.1</w:t>
      </w:r>
      <w:r w:rsidR="00DA454C" w:rsidRPr="007D3885">
        <w:rPr>
          <w:sz w:val="24"/>
          <w:szCs w:val="24"/>
        </w:rPr>
        <w:t xml:space="preserve"> «Ограждение мест производства дорожных работ на автомобильных дорогах Государственной компании «Автодор» (в части, не противоречащей требованиям ГОСТ Р 58350), не допускаются при </w:t>
      </w:r>
      <w:r w:rsidR="008E3195"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Pr="007D3885">
        <w:rPr>
          <w:sz w:val="24"/>
          <w:szCs w:val="24"/>
        </w:rPr>
        <w:t xml:space="preserve">. </w:t>
      </w:r>
    </w:p>
    <w:p w14:paraId="0E07E71C" w14:textId="17E11F49" w:rsidR="003B0729" w:rsidRPr="007D3885" w:rsidRDefault="003B0729" w:rsidP="00943964">
      <w:pPr>
        <w:tabs>
          <w:tab w:val="left" w:pos="0"/>
        </w:tabs>
        <w:adjustRightInd w:val="0"/>
        <w:ind w:firstLine="709"/>
        <w:jc w:val="both"/>
        <w:rPr>
          <w:sz w:val="24"/>
          <w:szCs w:val="24"/>
        </w:rPr>
      </w:pPr>
      <w:r w:rsidRPr="007D3885">
        <w:rPr>
          <w:sz w:val="24"/>
          <w:szCs w:val="24"/>
        </w:rPr>
        <w:t xml:space="preserve">Безопасность </w:t>
      </w:r>
      <w:r w:rsidR="008E3195" w:rsidRPr="007D3885">
        <w:rPr>
          <w:sz w:val="24"/>
          <w:szCs w:val="24"/>
        </w:rPr>
        <w:t>оказания услуг</w:t>
      </w:r>
      <w:r w:rsidRPr="007D3885">
        <w:rPr>
          <w:sz w:val="24"/>
          <w:szCs w:val="24"/>
        </w:rPr>
        <w:t xml:space="preserve"> по очистке дорожного ограждения барьерного типа от снега и грязи вручную обеспечивается с использованием машины прикрытия.</w:t>
      </w:r>
    </w:p>
    <w:p w14:paraId="6039D5B4" w14:textId="77777777" w:rsidR="003B0729" w:rsidRPr="007D3885" w:rsidRDefault="003B0729" w:rsidP="00943964">
      <w:pPr>
        <w:ind w:firstLine="709"/>
        <w:rPr>
          <w:rFonts w:eastAsia="Arial"/>
          <w:color w:val="000000"/>
          <w:sz w:val="24"/>
          <w:szCs w:val="24"/>
        </w:rPr>
      </w:pPr>
      <w:r w:rsidRPr="007D3885">
        <w:rPr>
          <w:rFonts w:eastAsia="Arial"/>
          <w:color w:val="000000"/>
          <w:sz w:val="24"/>
          <w:szCs w:val="24"/>
        </w:rPr>
        <w:tab/>
      </w:r>
    </w:p>
    <w:p w14:paraId="25C84940" w14:textId="77777777" w:rsidR="003B0729" w:rsidRPr="007D3885" w:rsidRDefault="003B0729" w:rsidP="00B62635">
      <w:pPr>
        <w:pStyle w:val="ae"/>
        <w:numPr>
          <w:ilvl w:val="1"/>
          <w:numId w:val="221"/>
        </w:numPr>
        <w:tabs>
          <w:tab w:val="left" w:pos="567"/>
        </w:tabs>
        <w:ind w:left="0" w:firstLine="709"/>
        <w:jc w:val="both"/>
        <w:rPr>
          <w:b/>
          <w:sz w:val="24"/>
          <w:szCs w:val="24"/>
        </w:rPr>
      </w:pPr>
      <w:bookmarkStart w:id="2335" w:name="_Toc436142051"/>
      <w:r w:rsidRPr="007D3885">
        <w:rPr>
          <w:b/>
          <w:sz w:val="24"/>
          <w:szCs w:val="24"/>
        </w:rPr>
        <w:t>Очистка и промывка подферменных площадок от грязи вручную с использованием автогидроподъемника.</w:t>
      </w:r>
    </w:p>
    <w:p w14:paraId="0FAED8CC" w14:textId="77777777" w:rsidR="003B0729" w:rsidRPr="007D3885" w:rsidRDefault="003B0729" w:rsidP="00943964">
      <w:pPr>
        <w:ind w:firstLine="709"/>
        <w:jc w:val="both"/>
        <w:rPr>
          <w:b/>
          <w:sz w:val="24"/>
          <w:szCs w:val="24"/>
        </w:rPr>
      </w:pPr>
      <w:bookmarkStart w:id="2336" w:name="_Toc379201687"/>
      <w:bookmarkStart w:id="2337" w:name="_Toc379210745"/>
      <w:bookmarkStart w:id="2338" w:name="_Toc379212371"/>
      <w:bookmarkStart w:id="2339" w:name="_Toc392752734"/>
      <w:bookmarkStart w:id="2340" w:name="_Toc393984563"/>
      <w:bookmarkStart w:id="2341" w:name="_Toc396988176"/>
      <w:bookmarkStart w:id="2342" w:name="_Toc435791784"/>
      <w:bookmarkStart w:id="2343" w:name="_Toc435793506"/>
      <w:bookmarkStart w:id="2344" w:name="_Toc435797953"/>
      <w:bookmarkStart w:id="2345" w:name="_Toc436141628"/>
      <w:bookmarkStart w:id="2346" w:name="_Toc436142052"/>
      <w:bookmarkEnd w:id="2335"/>
      <w:r w:rsidRPr="007D3885">
        <w:rPr>
          <w:b/>
          <w:sz w:val="24"/>
          <w:szCs w:val="24"/>
        </w:rPr>
        <w:t>ОБЛАСТЬ ПРИМЕНЕНИЯ</w:t>
      </w:r>
      <w:bookmarkEnd w:id="2336"/>
      <w:bookmarkEnd w:id="2337"/>
      <w:bookmarkEnd w:id="2338"/>
      <w:bookmarkEnd w:id="2339"/>
      <w:bookmarkEnd w:id="2340"/>
      <w:bookmarkEnd w:id="2341"/>
      <w:bookmarkEnd w:id="2342"/>
      <w:bookmarkEnd w:id="2343"/>
      <w:bookmarkEnd w:id="2344"/>
      <w:bookmarkEnd w:id="2345"/>
      <w:bookmarkEnd w:id="2346"/>
    </w:p>
    <w:p w14:paraId="41BFB498" w14:textId="7594192C" w:rsidR="003B0729" w:rsidRPr="007D3885" w:rsidRDefault="003B0729" w:rsidP="00943964">
      <w:pPr>
        <w:ind w:firstLine="709"/>
        <w:jc w:val="both"/>
        <w:rPr>
          <w:sz w:val="24"/>
          <w:szCs w:val="24"/>
        </w:rPr>
      </w:pPr>
      <w:r w:rsidRPr="007D3885">
        <w:rPr>
          <w:sz w:val="24"/>
          <w:szCs w:val="24"/>
        </w:rPr>
        <w:tab/>
        <w:t xml:space="preserve">Технологическая карта регламентирует очистку от грязи и мусора и промывку верхних (горизонтальных) площадок опор при нормативном содержании мостовых сооружений на автомобильной дороге в летний период и предназначена для применения в качестве руководства при </w:t>
      </w:r>
      <w:r w:rsidR="008E3195" w:rsidRPr="007D3885">
        <w:rPr>
          <w:sz w:val="24"/>
          <w:szCs w:val="24"/>
        </w:rPr>
        <w:t>оказании услуг</w:t>
      </w:r>
      <w:r w:rsidRPr="007D3885">
        <w:rPr>
          <w:sz w:val="24"/>
          <w:szCs w:val="24"/>
        </w:rPr>
        <w:t>, расчете материальных ресурсов и затрат, контроле качества и планировании.</w:t>
      </w:r>
    </w:p>
    <w:p w14:paraId="728004AE" w14:textId="77777777" w:rsidR="003B0729" w:rsidRPr="007D3885" w:rsidRDefault="003B0729" w:rsidP="00943964">
      <w:pPr>
        <w:ind w:firstLine="709"/>
        <w:jc w:val="both"/>
        <w:rPr>
          <w:sz w:val="24"/>
          <w:szCs w:val="24"/>
        </w:rPr>
      </w:pPr>
      <w:r w:rsidRPr="007D3885">
        <w:rPr>
          <w:sz w:val="24"/>
          <w:szCs w:val="24"/>
        </w:rPr>
        <w:tab/>
        <w:t>Очистка подферменных площадок от грязи и мусора, образующихся в процессе эксплуатации, необходима для повышения долговечности опор, так как загрязнения удерживают влагу, которая, в свою очередь, способствует ускоренному разрушению бетона.</w:t>
      </w:r>
    </w:p>
    <w:p w14:paraId="344082C5" w14:textId="1B3B0364" w:rsidR="003B0729" w:rsidRPr="007D3885" w:rsidRDefault="003B0729" w:rsidP="00943964">
      <w:pPr>
        <w:ind w:firstLine="709"/>
        <w:jc w:val="both"/>
        <w:rPr>
          <w:sz w:val="24"/>
          <w:szCs w:val="24"/>
        </w:rPr>
      </w:pPr>
      <w:r w:rsidRPr="007D3885">
        <w:rPr>
          <w:sz w:val="24"/>
          <w:szCs w:val="24"/>
        </w:rPr>
        <w:tab/>
        <w:t xml:space="preserve">Границы </w:t>
      </w:r>
      <w:r w:rsidR="008E3195" w:rsidRPr="007D3885">
        <w:rPr>
          <w:sz w:val="24"/>
          <w:szCs w:val="24"/>
        </w:rPr>
        <w:t>оказания услуг</w:t>
      </w:r>
      <w:r w:rsidRPr="007D3885">
        <w:rPr>
          <w:sz w:val="24"/>
          <w:szCs w:val="24"/>
        </w:rPr>
        <w:t xml:space="preserve"> определяются площадью верхних (горизонтальных) площадок устоев мостового сооружения.</w:t>
      </w:r>
    </w:p>
    <w:p w14:paraId="29E58746" w14:textId="0B79F0C0" w:rsidR="003B0729" w:rsidRPr="007D3885" w:rsidRDefault="003B0729" w:rsidP="00943964">
      <w:pPr>
        <w:ind w:firstLine="709"/>
        <w:jc w:val="both"/>
        <w:rPr>
          <w:b/>
          <w:sz w:val="24"/>
          <w:szCs w:val="24"/>
        </w:rPr>
      </w:pPr>
      <w:bookmarkStart w:id="2347" w:name="_Toc379201688"/>
      <w:bookmarkStart w:id="2348" w:name="_Toc379210746"/>
      <w:bookmarkStart w:id="2349" w:name="_Toc379212372"/>
      <w:bookmarkStart w:id="2350" w:name="_Toc392752735"/>
      <w:bookmarkStart w:id="2351" w:name="_Toc393984564"/>
      <w:bookmarkStart w:id="2352" w:name="_Toc396988177"/>
      <w:bookmarkStart w:id="2353" w:name="_Toc435791785"/>
      <w:bookmarkStart w:id="2354" w:name="_Toc435793507"/>
      <w:bookmarkStart w:id="2355" w:name="_Toc435797954"/>
      <w:bookmarkStart w:id="2356" w:name="_Toc436141629"/>
      <w:bookmarkStart w:id="2357" w:name="_Toc436142053"/>
      <w:r w:rsidRPr="007D3885">
        <w:rPr>
          <w:b/>
          <w:sz w:val="24"/>
          <w:szCs w:val="24"/>
        </w:rPr>
        <w:t xml:space="preserve">ТЕХНОЛОГИЯ И ОРГАНИЗАЦИЯ </w:t>
      </w:r>
      <w:bookmarkEnd w:id="2347"/>
      <w:bookmarkEnd w:id="2348"/>
      <w:bookmarkEnd w:id="2349"/>
      <w:bookmarkEnd w:id="2350"/>
      <w:bookmarkEnd w:id="2351"/>
      <w:bookmarkEnd w:id="2352"/>
      <w:bookmarkEnd w:id="2353"/>
      <w:bookmarkEnd w:id="2354"/>
      <w:bookmarkEnd w:id="2355"/>
      <w:bookmarkEnd w:id="2356"/>
      <w:bookmarkEnd w:id="2357"/>
      <w:r w:rsidR="008E3195" w:rsidRPr="007D3885">
        <w:rPr>
          <w:b/>
          <w:sz w:val="24"/>
          <w:szCs w:val="24"/>
        </w:rPr>
        <w:t>ОКАЗАНИЯ УСЛУГ</w:t>
      </w:r>
    </w:p>
    <w:p w14:paraId="65835BBF" w14:textId="38213DBA" w:rsidR="003B0729" w:rsidRPr="007D3885" w:rsidRDefault="003B0729" w:rsidP="00943964">
      <w:pPr>
        <w:ind w:firstLine="709"/>
        <w:jc w:val="both"/>
        <w:rPr>
          <w:b/>
          <w:i/>
          <w:iCs/>
          <w:sz w:val="24"/>
          <w:szCs w:val="24"/>
          <w:u w:val="single"/>
        </w:rPr>
      </w:pPr>
      <w:r w:rsidRPr="007D3885">
        <w:rPr>
          <w:b/>
          <w:sz w:val="24"/>
          <w:szCs w:val="24"/>
        </w:rPr>
        <w:t>Рекомендации по оказанию услуг по очистке подферменных площадок от грязи и мусора.</w:t>
      </w:r>
      <w:r w:rsidRPr="007D3885">
        <w:rPr>
          <w:b/>
          <w:i/>
          <w:iCs/>
          <w:sz w:val="24"/>
          <w:szCs w:val="24"/>
          <w:u w:val="single"/>
        </w:rPr>
        <w:t xml:space="preserve"> </w:t>
      </w:r>
    </w:p>
    <w:p w14:paraId="7B63ADFC" w14:textId="77777777" w:rsidR="003B0729" w:rsidRPr="007D3885" w:rsidRDefault="003B0729" w:rsidP="00943964">
      <w:pPr>
        <w:ind w:firstLine="709"/>
        <w:jc w:val="both"/>
        <w:rPr>
          <w:sz w:val="24"/>
          <w:szCs w:val="24"/>
        </w:rPr>
      </w:pPr>
      <w:r w:rsidRPr="007D3885">
        <w:rPr>
          <w:sz w:val="24"/>
          <w:szCs w:val="24"/>
        </w:rPr>
        <w:tab/>
        <w:t>Очистке от грязи и мусора и промывке подлежат верхние (горизонтальные) площадки опор, на которых размещены подферменники с установленными на них опорными частями.</w:t>
      </w:r>
    </w:p>
    <w:p w14:paraId="3A16A990" w14:textId="3B9DA07F" w:rsidR="003B0729" w:rsidRPr="007D3885" w:rsidRDefault="003B0729" w:rsidP="00943964">
      <w:pPr>
        <w:ind w:firstLine="709"/>
        <w:jc w:val="both"/>
        <w:rPr>
          <w:sz w:val="24"/>
          <w:szCs w:val="24"/>
        </w:rPr>
      </w:pPr>
      <w:r w:rsidRPr="007D3885">
        <w:rPr>
          <w:sz w:val="24"/>
          <w:szCs w:val="24"/>
        </w:rPr>
        <w:tab/>
        <w:t xml:space="preserve">Удаление масс скопившейся грязи и мусора выполняется вручную. При </w:t>
      </w:r>
      <w:r w:rsidR="008E3195" w:rsidRPr="007D3885">
        <w:rPr>
          <w:sz w:val="24"/>
          <w:szCs w:val="24"/>
        </w:rPr>
        <w:t>оказании услуг</w:t>
      </w:r>
      <w:r w:rsidRPr="007D3885">
        <w:rPr>
          <w:sz w:val="24"/>
          <w:szCs w:val="24"/>
        </w:rPr>
        <w:t xml:space="preserve"> дорожный рабочий в случае обнаружения грязи или мусора, образовавшегося на горизонтальных площадках опор, должен собрать его с помощью совковой лопаты или смести его метлой либо щеткой с синтетическим ворсом в мешок. Заполненные мешки должны складываться в специальные емкости, после чего их выносят на обочины подходов для дальнейшей уборки.</w:t>
      </w:r>
    </w:p>
    <w:p w14:paraId="1273CD76" w14:textId="77777777" w:rsidR="003B0729" w:rsidRPr="007D3885" w:rsidRDefault="003B0729" w:rsidP="00943964">
      <w:pPr>
        <w:ind w:firstLine="709"/>
        <w:jc w:val="both"/>
        <w:rPr>
          <w:sz w:val="24"/>
          <w:szCs w:val="24"/>
        </w:rPr>
      </w:pPr>
      <w:r w:rsidRPr="007D3885">
        <w:rPr>
          <w:sz w:val="24"/>
          <w:szCs w:val="24"/>
        </w:rPr>
        <w:tab/>
        <w:t>Промывка подферменных площадок осуществляется водой из шланга с использованием дорожной комбинированной машины для подачи воды и автогидроподъемника для поднятия рабочего к верхней части опоры.</w:t>
      </w:r>
    </w:p>
    <w:p w14:paraId="7F9DDAAA" w14:textId="77777777" w:rsidR="003B0729" w:rsidRPr="007D3885" w:rsidRDefault="003B0729" w:rsidP="00943964">
      <w:pPr>
        <w:ind w:firstLine="709"/>
        <w:jc w:val="both"/>
        <w:rPr>
          <w:b/>
          <w:sz w:val="24"/>
          <w:szCs w:val="24"/>
        </w:rPr>
      </w:pPr>
      <w:r w:rsidRPr="007D3885">
        <w:rPr>
          <w:b/>
          <w:sz w:val="24"/>
          <w:szCs w:val="24"/>
        </w:rPr>
        <w:t>Применяемые материально-технические ресурсы</w:t>
      </w:r>
    </w:p>
    <w:p w14:paraId="65DAB1CD" w14:textId="3D943690" w:rsidR="003B0729" w:rsidRPr="007D3885" w:rsidRDefault="003B0729" w:rsidP="00943964">
      <w:pPr>
        <w:ind w:firstLine="709"/>
        <w:jc w:val="both"/>
        <w:rPr>
          <w:sz w:val="24"/>
          <w:szCs w:val="24"/>
        </w:rPr>
      </w:pPr>
      <w:r w:rsidRPr="007D3885">
        <w:rPr>
          <w:sz w:val="24"/>
          <w:szCs w:val="24"/>
        </w:rPr>
        <w:t>При оказании услуг по очистке подферменных площадок от грязи и мусора следует использовать следующие машины, механизмы, оборудование и инвентарь:</w:t>
      </w:r>
    </w:p>
    <w:p w14:paraId="11E40408" w14:textId="77777777" w:rsidR="003B0729" w:rsidRPr="007D3885" w:rsidRDefault="003B0729" w:rsidP="00943964">
      <w:pPr>
        <w:ind w:firstLine="709"/>
        <w:jc w:val="both"/>
        <w:rPr>
          <w:sz w:val="24"/>
          <w:szCs w:val="24"/>
        </w:rPr>
      </w:pPr>
      <w:r w:rsidRPr="007D3885">
        <w:rPr>
          <w:sz w:val="24"/>
          <w:szCs w:val="24"/>
        </w:rPr>
        <w:t>комбинированная дорожная машина;</w:t>
      </w:r>
    </w:p>
    <w:p w14:paraId="737B525D" w14:textId="77777777" w:rsidR="003B0729" w:rsidRPr="007D3885" w:rsidRDefault="003B0729" w:rsidP="00943964">
      <w:pPr>
        <w:ind w:firstLine="709"/>
        <w:jc w:val="both"/>
        <w:rPr>
          <w:sz w:val="24"/>
          <w:szCs w:val="24"/>
        </w:rPr>
      </w:pPr>
      <w:r w:rsidRPr="007D3885">
        <w:rPr>
          <w:sz w:val="24"/>
          <w:szCs w:val="24"/>
        </w:rPr>
        <w:t>автогидроподъемник;</w:t>
      </w:r>
    </w:p>
    <w:p w14:paraId="5D13A11C" w14:textId="77777777" w:rsidR="003B0729" w:rsidRPr="007D3885" w:rsidRDefault="003B0729" w:rsidP="00943964">
      <w:pPr>
        <w:ind w:firstLine="709"/>
        <w:jc w:val="both"/>
        <w:rPr>
          <w:sz w:val="24"/>
          <w:szCs w:val="24"/>
        </w:rPr>
      </w:pPr>
      <w:r w:rsidRPr="007D3885">
        <w:rPr>
          <w:sz w:val="24"/>
          <w:szCs w:val="24"/>
        </w:rPr>
        <w:t>метла;</w:t>
      </w:r>
    </w:p>
    <w:p w14:paraId="55189B98" w14:textId="77777777" w:rsidR="003B0729" w:rsidRPr="007D3885" w:rsidRDefault="003B0729" w:rsidP="00943964">
      <w:pPr>
        <w:ind w:firstLine="709"/>
        <w:jc w:val="both"/>
        <w:rPr>
          <w:sz w:val="24"/>
          <w:szCs w:val="24"/>
        </w:rPr>
      </w:pPr>
      <w:r w:rsidRPr="007D3885">
        <w:rPr>
          <w:sz w:val="24"/>
          <w:szCs w:val="24"/>
        </w:rPr>
        <w:t>лопата.</w:t>
      </w:r>
    </w:p>
    <w:p w14:paraId="2C15E9B1" w14:textId="77777777" w:rsidR="003B0729" w:rsidRPr="007D3885" w:rsidRDefault="003B0729" w:rsidP="00943964">
      <w:pPr>
        <w:tabs>
          <w:tab w:val="left" w:pos="426"/>
        </w:tabs>
        <w:ind w:firstLine="709"/>
        <w:jc w:val="both"/>
        <w:rPr>
          <w:b/>
          <w:sz w:val="24"/>
          <w:szCs w:val="24"/>
        </w:rPr>
      </w:pPr>
      <w:bookmarkStart w:id="2358" w:name="_Toc379201693"/>
      <w:bookmarkStart w:id="2359" w:name="_Toc379210751"/>
      <w:bookmarkStart w:id="2360" w:name="_Toc379212374"/>
      <w:bookmarkStart w:id="2361" w:name="_Toc392752737"/>
      <w:bookmarkStart w:id="2362" w:name="_Toc393984566"/>
      <w:bookmarkStart w:id="2363" w:name="_Toc396988179"/>
      <w:bookmarkStart w:id="2364" w:name="_Toc435791787"/>
      <w:bookmarkStart w:id="2365" w:name="_Toc435793509"/>
      <w:bookmarkStart w:id="2366" w:name="_Toc435797956"/>
      <w:bookmarkStart w:id="2367" w:name="_Toc436141631"/>
      <w:bookmarkStart w:id="2368" w:name="_Toc436142055"/>
      <w:r w:rsidRPr="007D3885">
        <w:rPr>
          <w:b/>
          <w:sz w:val="24"/>
          <w:szCs w:val="24"/>
        </w:rPr>
        <w:t>ОСНОВНЫЕ ТРЕБОВАНИЯ ПРАВИЛ ТЕХНИКИ БЕЗОПАСНОСТИ И ОХРАНЫ ТРУДА</w:t>
      </w:r>
      <w:bookmarkEnd w:id="2358"/>
      <w:bookmarkEnd w:id="2359"/>
      <w:bookmarkEnd w:id="2360"/>
      <w:bookmarkEnd w:id="2361"/>
      <w:bookmarkEnd w:id="2362"/>
      <w:bookmarkEnd w:id="2363"/>
      <w:bookmarkEnd w:id="2364"/>
      <w:bookmarkEnd w:id="2365"/>
      <w:bookmarkEnd w:id="2366"/>
      <w:bookmarkEnd w:id="2367"/>
      <w:bookmarkEnd w:id="2368"/>
    </w:p>
    <w:p w14:paraId="5FB2EC1D" w14:textId="5BE300C4" w:rsidR="003B0729" w:rsidRPr="007D3885" w:rsidRDefault="003B0729" w:rsidP="00943964">
      <w:pPr>
        <w:ind w:firstLine="709"/>
        <w:jc w:val="both"/>
        <w:rPr>
          <w:sz w:val="24"/>
          <w:szCs w:val="24"/>
        </w:rPr>
      </w:pPr>
      <w:r w:rsidRPr="007D3885">
        <w:rPr>
          <w:sz w:val="24"/>
          <w:szCs w:val="24"/>
        </w:rPr>
        <w:tab/>
        <w:t xml:space="preserve">При </w:t>
      </w:r>
      <w:r w:rsidR="008E3195" w:rsidRPr="007D3885">
        <w:rPr>
          <w:sz w:val="24"/>
          <w:szCs w:val="24"/>
        </w:rPr>
        <w:t>оказании услуги</w:t>
      </w:r>
      <w:r w:rsidRPr="007D3885">
        <w:rPr>
          <w:sz w:val="24"/>
          <w:szCs w:val="24"/>
        </w:rPr>
        <w:t xml:space="preserve"> по очистке от грязи и мусора горизонтальных площадок опор моста необходимо соблюдать правила техники безопасности и охраны труда 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w:t>
      </w:r>
      <w:r w:rsidRPr="007D3885">
        <w:rPr>
          <w:sz w:val="24"/>
          <w:szCs w:val="24"/>
        </w:rPr>
        <w:softHyphen/>
        <w:t>водство», «Правил охраны труда при строительстве, ремонте и содержании автомобильных дорог», «Пособия по охране труда дорожному мастеру», СП 12-135-2003 Отраслевые типовые инструкции по охране труда.</w:t>
      </w:r>
    </w:p>
    <w:p w14:paraId="6E18F2F1" w14:textId="77777777" w:rsidR="003B0729" w:rsidRPr="007D3885" w:rsidRDefault="003B0729" w:rsidP="00943964">
      <w:pPr>
        <w:ind w:firstLine="709"/>
        <w:jc w:val="both"/>
        <w:rPr>
          <w:sz w:val="24"/>
          <w:szCs w:val="24"/>
        </w:rPr>
      </w:pPr>
    </w:p>
    <w:p w14:paraId="4E2D02A8"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Очистка и смазка опорных частей.</w:t>
      </w:r>
    </w:p>
    <w:p w14:paraId="2FCBD1A8" w14:textId="77777777" w:rsidR="003B0729" w:rsidRPr="007D3885" w:rsidRDefault="003B0729" w:rsidP="00943964">
      <w:pPr>
        <w:ind w:firstLine="709"/>
        <w:jc w:val="both"/>
        <w:rPr>
          <w:b/>
          <w:sz w:val="24"/>
          <w:szCs w:val="24"/>
        </w:rPr>
      </w:pPr>
      <w:bookmarkStart w:id="2369" w:name="_Toc379201662"/>
      <w:bookmarkStart w:id="2370" w:name="_Toc379210720"/>
      <w:bookmarkStart w:id="2371" w:name="_Toc379212359"/>
      <w:bookmarkStart w:id="2372" w:name="_Toc392752722"/>
      <w:bookmarkStart w:id="2373" w:name="_Toc393984551"/>
      <w:bookmarkStart w:id="2374" w:name="_Toc396988164"/>
      <w:bookmarkStart w:id="2375" w:name="_Toc435791772"/>
      <w:bookmarkStart w:id="2376" w:name="_Toc435793494"/>
      <w:bookmarkStart w:id="2377" w:name="_Toc435797941"/>
      <w:bookmarkStart w:id="2378" w:name="_Toc436141616"/>
      <w:bookmarkStart w:id="2379" w:name="_Toc436142040"/>
      <w:bookmarkStart w:id="2380" w:name="_Toc447878757"/>
      <w:r w:rsidRPr="007D3885">
        <w:rPr>
          <w:b/>
          <w:sz w:val="24"/>
          <w:szCs w:val="24"/>
        </w:rPr>
        <w:t>ОБЛАСТЬ ПРИМЕНЕНИЯ</w:t>
      </w:r>
      <w:bookmarkEnd w:id="2369"/>
      <w:bookmarkEnd w:id="2370"/>
      <w:bookmarkEnd w:id="2371"/>
      <w:bookmarkEnd w:id="2372"/>
      <w:bookmarkEnd w:id="2373"/>
      <w:bookmarkEnd w:id="2374"/>
      <w:bookmarkEnd w:id="2375"/>
      <w:bookmarkEnd w:id="2376"/>
      <w:bookmarkEnd w:id="2377"/>
      <w:bookmarkEnd w:id="2378"/>
      <w:bookmarkEnd w:id="2379"/>
      <w:bookmarkEnd w:id="2380"/>
    </w:p>
    <w:p w14:paraId="3936DFB7" w14:textId="54972509" w:rsidR="003B0729" w:rsidRPr="007D3885" w:rsidRDefault="003B0729" w:rsidP="00943964">
      <w:pPr>
        <w:ind w:firstLine="709"/>
        <w:jc w:val="both"/>
        <w:rPr>
          <w:sz w:val="24"/>
          <w:szCs w:val="24"/>
        </w:rPr>
      </w:pPr>
      <w:r w:rsidRPr="007D3885">
        <w:rPr>
          <w:sz w:val="24"/>
          <w:szCs w:val="24"/>
        </w:rPr>
        <w:lastRenderedPageBreak/>
        <w:tab/>
        <w:t xml:space="preserve">Технологическая карта регламентирует очистку и смазку подвижных опорных частей при нормативном содержании мостовых сооружений на автомобильной дороге в летний период и предназначена для применения в качестве руководства при </w:t>
      </w:r>
      <w:r w:rsidR="00D9775F" w:rsidRPr="007D3885">
        <w:rPr>
          <w:sz w:val="24"/>
          <w:szCs w:val="24"/>
        </w:rPr>
        <w:t>оказании услуг</w:t>
      </w:r>
      <w:r w:rsidRPr="007D3885">
        <w:rPr>
          <w:sz w:val="24"/>
          <w:szCs w:val="24"/>
        </w:rPr>
        <w:t>, расчете материальных ресурсов и затрат, контроле качества и планировании.</w:t>
      </w:r>
    </w:p>
    <w:p w14:paraId="0931467A" w14:textId="77777777" w:rsidR="003B0729" w:rsidRPr="007D3885" w:rsidRDefault="003B0729" w:rsidP="00943964">
      <w:pPr>
        <w:ind w:firstLine="709"/>
        <w:jc w:val="both"/>
        <w:rPr>
          <w:sz w:val="24"/>
          <w:szCs w:val="24"/>
        </w:rPr>
      </w:pPr>
      <w:r w:rsidRPr="007D3885">
        <w:rPr>
          <w:sz w:val="24"/>
          <w:szCs w:val="24"/>
        </w:rPr>
        <w:tab/>
        <w:t>Очистка и смазка подвижных опорных частей необходима для их надежной, правильной работы и продления срока эксплуатации.</w:t>
      </w:r>
    </w:p>
    <w:p w14:paraId="42696560" w14:textId="0773592E" w:rsidR="003B0729" w:rsidRPr="007D3885" w:rsidRDefault="003B0729" w:rsidP="00943964">
      <w:pPr>
        <w:ind w:firstLine="709"/>
        <w:jc w:val="both"/>
        <w:rPr>
          <w:sz w:val="24"/>
          <w:szCs w:val="24"/>
        </w:rPr>
      </w:pPr>
      <w:r w:rsidRPr="007D3885">
        <w:rPr>
          <w:sz w:val="24"/>
          <w:szCs w:val="24"/>
        </w:rPr>
        <w:tab/>
        <w:t xml:space="preserve">Данная </w:t>
      </w:r>
      <w:r w:rsidR="00D9775F" w:rsidRPr="007D3885">
        <w:rPr>
          <w:sz w:val="24"/>
          <w:szCs w:val="24"/>
        </w:rPr>
        <w:t>услуга</w:t>
      </w:r>
      <w:r w:rsidRPr="007D3885">
        <w:rPr>
          <w:sz w:val="24"/>
          <w:szCs w:val="24"/>
        </w:rPr>
        <w:t xml:space="preserve"> должна производиться в теплую и сухую погоду.</w:t>
      </w:r>
    </w:p>
    <w:p w14:paraId="6062F069" w14:textId="77777777" w:rsidR="003B0729" w:rsidRPr="007D3885" w:rsidRDefault="003B0729" w:rsidP="00943964">
      <w:pPr>
        <w:ind w:firstLine="709"/>
        <w:jc w:val="both"/>
        <w:rPr>
          <w:sz w:val="24"/>
          <w:szCs w:val="24"/>
        </w:rPr>
      </w:pPr>
    </w:p>
    <w:p w14:paraId="4EADD27F" w14:textId="0A3F398C" w:rsidR="003B0729" w:rsidRPr="007D3885" w:rsidRDefault="003B0729" w:rsidP="00943964">
      <w:pPr>
        <w:ind w:firstLine="709"/>
        <w:jc w:val="both"/>
        <w:rPr>
          <w:b/>
          <w:sz w:val="24"/>
          <w:szCs w:val="24"/>
        </w:rPr>
      </w:pPr>
      <w:bookmarkStart w:id="2381" w:name="_Toc379201663"/>
      <w:bookmarkStart w:id="2382" w:name="_Toc379210721"/>
      <w:bookmarkStart w:id="2383" w:name="_Toc379212360"/>
      <w:bookmarkStart w:id="2384" w:name="_Toc392752723"/>
      <w:bookmarkStart w:id="2385" w:name="_Toc393984552"/>
      <w:bookmarkStart w:id="2386" w:name="_Toc396988165"/>
      <w:bookmarkStart w:id="2387" w:name="_Toc435791773"/>
      <w:bookmarkStart w:id="2388" w:name="_Toc435793495"/>
      <w:bookmarkStart w:id="2389" w:name="_Toc435797942"/>
      <w:bookmarkStart w:id="2390" w:name="_Toc436141617"/>
      <w:bookmarkStart w:id="2391" w:name="_Toc436142041"/>
      <w:bookmarkStart w:id="2392" w:name="_Toc447878758"/>
      <w:r w:rsidRPr="007D3885">
        <w:rPr>
          <w:b/>
          <w:sz w:val="24"/>
          <w:szCs w:val="24"/>
        </w:rPr>
        <w:t xml:space="preserve">ТЕХНОЛОГИЯ И ОРГАНИЗАЦИЯ </w:t>
      </w:r>
      <w:bookmarkEnd w:id="2381"/>
      <w:bookmarkEnd w:id="2382"/>
      <w:bookmarkEnd w:id="2383"/>
      <w:bookmarkEnd w:id="2384"/>
      <w:bookmarkEnd w:id="2385"/>
      <w:bookmarkEnd w:id="2386"/>
      <w:bookmarkEnd w:id="2387"/>
      <w:bookmarkEnd w:id="2388"/>
      <w:bookmarkEnd w:id="2389"/>
      <w:bookmarkEnd w:id="2390"/>
      <w:bookmarkEnd w:id="2391"/>
      <w:bookmarkEnd w:id="2392"/>
      <w:r w:rsidR="00D9775F" w:rsidRPr="007D3885">
        <w:rPr>
          <w:b/>
          <w:sz w:val="24"/>
          <w:szCs w:val="24"/>
        </w:rPr>
        <w:t>ОКАЗАНИЯ УСЛУГ</w:t>
      </w:r>
    </w:p>
    <w:p w14:paraId="7D71309E" w14:textId="77777777" w:rsidR="003B0729" w:rsidRPr="007D3885" w:rsidRDefault="003B0729" w:rsidP="00943964">
      <w:pPr>
        <w:ind w:firstLine="709"/>
        <w:jc w:val="both"/>
        <w:rPr>
          <w:b/>
          <w:vanish/>
          <w:sz w:val="24"/>
          <w:szCs w:val="24"/>
        </w:rPr>
      </w:pPr>
    </w:p>
    <w:p w14:paraId="7A631F79" w14:textId="6901DC5B" w:rsidR="003B0729" w:rsidRPr="007D3885" w:rsidRDefault="003B0729" w:rsidP="00943964">
      <w:pPr>
        <w:ind w:firstLine="709"/>
        <w:jc w:val="both"/>
        <w:rPr>
          <w:b/>
          <w:sz w:val="24"/>
          <w:szCs w:val="24"/>
        </w:rPr>
      </w:pPr>
      <w:bookmarkStart w:id="2393" w:name="_Toc379201664"/>
      <w:bookmarkStart w:id="2394" w:name="_Toc379210722"/>
      <w:r w:rsidRPr="007D3885">
        <w:rPr>
          <w:b/>
          <w:sz w:val="24"/>
          <w:szCs w:val="24"/>
        </w:rPr>
        <w:t xml:space="preserve">Требования к технологии </w:t>
      </w:r>
      <w:bookmarkEnd w:id="2393"/>
      <w:bookmarkEnd w:id="2394"/>
      <w:r w:rsidR="00D9775F" w:rsidRPr="007D3885">
        <w:rPr>
          <w:b/>
          <w:sz w:val="24"/>
          <w:szCs w:val="24"/>
        </w:rPr>
        <w:t>оказания услуг</w:t>
      </w:r>
    </w:p>
    <w:p w14:paraId="47BB4B62" w14:textId="360EBC94" w:rsidR="003B0729" w:rsidRPr="007D3885" w:rsidRDefault="003B0729" w:rsidP="00943964">
      <w:pPr>
        <w:ind w:firstLine="709"/>
        <w:jc w:val="both"/>
        <w:rPr>
          <w:sz w:val="24"/>
          <w:szCs w:val="24"/>
        </w:rPr>
      </w:pPr>
      <w:r w:rsidRPr="007D3885">
        <w:rPr>
          <w:sz w:val="24"/>
          <w:szCs w:val="24"/>
        </w:rPr>
        <w:tab/>
        <w:t xml:space="preserve">При </w:t>
      </w:r>
      <w:r w:rsidR="00D9775F" w:rsidRPr="007D3885">
        <w:rPr>
          <w:sz w:val="24"/>
          <w:szCs w:val="24"/>
        </w:rPr>
        <w:t>оказании услуг</w:t>
      </w:r>
      <w:r w:rsidRPr="007D3885">
        <w:rPr>
          <w:sz w:val="24"/>
          <w:szCs w:val="24"/>
        </w:rPr>
        <w:t xml:space="preserve"> дорожные рабочие, соблюдая технику безопасности, спускаются к опорным узлам пролетных строений. Для доступа к опорным узлам и подвижным опорным частям, расположенным на промежуточных опорах, следует использовать автогидроподъемник, смотровые ходы, подмости.</w:t>
      </w:r>
    </w:p>
    <w:p w14:paraId="7747D420" w14:textId="0F15BD26" w:rsidR="003B0729" w:rsidRPr="007D3885" w:rsidRDefault="003B0729" w:rsidP="00943964">
      <w:pPr>
        <w:ind w:firstLine="709"/>
        <w:jc w:val="both"/>
        <w:rPr>
          <w:sz w:val="24"/>
          <w:szCs w:val="24"/>
        </w:rPr>
      </w:pPr>
      <w:r w:rsidRPr="007D3885">
        <w:rPr>
          <w:sz w:val="24"/>
          <w:szCs w:val="24"/>
        </w:rPr>
        <w:t xml:space="preserve">В начале </w:t>
      </w:r>
      <w:r w:rsidR="00D9775F" w:rsidRPr="007D3885">
        <w:rPr>
          <w:sz w:val="24"/>
          <w:szCs w:val="24"/>
        </w:rPr>
        <w:t>услуг</w:t>
      </w:r>
      <w:r w:rsidRPr="007D3885">
        <w:rPr>
          <w:sz w:val="24"/>
          <w:szCs w:val="24"/>
        </w:rPr>
        <w:t xml:space="preserve"> внешнюю поверхность подвижных опорных части и очищают от загрязнений с помощью щеток, смоченных в воде. Крупные загрязнения счищают, используя скребки, старясь при этом не повредить лакокрасочное покрытие металлических конструкций.</w:t>
      </w:r>
    </w:p>
    <w:p w14:paraId="19A1D48D" w14:textId="77777777" w:rsidR="003B0729" w:rsidRPr="007D3885" w:rsidRDefault="003B0729" w:rsidP="00943964">
      <w:pPr>
        <w:ind w:firstLine="709"/>
        <w:jc w:val="both"/>
        <w:rPr>
          <w:sz w:val="24"/>
          <w:szCs w:val="24"/>
        </w:rPr>
      </w:pPr>
      <w:r w:rsidRPr="007D3885">
        <w:rPr>
          <w:sz w:val="24"/>
          <w:szCs w:val="24"/>
        </w:rPr>
        <w:tab/>
        <w:t>При смазке подвижных опорных частей выполняются следующие операции: снимают крышку футляра (по необходимости), очищают подвижные элементы опорных частей от старой смазки и затем покрывают контактирующие поверхности катков и шестерен специальной смазкой, устанавливают крышку футляра на место.</w:t>
      </w:r>
    </w:p>
    <w:p w14:paraId="7063E1B0" w14:textId="77777777" w:rsidR="003B0729" w:rsidRPr="007D3885" w:rsidRDefault="003B0729" w:rsidP="00943964">
      <w:pPr>
        <w:ind w:firstLine="709"/>
        <w:jc w:val="both"/>
        <w:rPr>
          <w:b/>
          <w:sz w:val="24"/>
          <w:szCs w:val="24"/>
        </w:rPr>
      </w:pPr>
      <w:r w:rsidRPr="007D3885">
        <w:rPr>
          <w:b/>
          <w:sz w:val="24"/>
          <w:szCs w:val="24"/>
        </w:rPr>
        <w:t>Применяемые материально-технические ресурсы</w:t>
      </w:r>
    </w:p>
    <w:p w14:paraId="42D60D2E" w14:textId="7A83A62D" w:rsidR="003B0729" w:rsidRPr="007D3885" w:rsidRDefault="003B0729" w:rsidP="00943964">
      <w:pPr>
        <w:ind w:firstLine="709"/>
        <w:jc w:val="both"/>
        <w:rPr>
          <w:sz w:val="24"/>
          <w:szCs w:val="24"/>
        </w:rPr>
      </w:pPr>
      <w:r w:rsidRPr="007D3885">
        <w:rPr>
          <w:sz w:val="24"/>
          <w:szCs w:val="24"/>
        </w:rPr>
        <w:tab/>
      </w:r>
      <w:r w:rsidR="00B60246" w:rsidRPr="007D3885">
        <w:rPr>
          <w:sz w:val="24"/>
          <w:szCs w:val="24"/>
        </w:rPr>
        <w:t xml:space="preserve">При </w:t>
      </w:r>
      <w:r w:rsidR="00D9775F" w:rsidRPr="007D3885">
        <w:rPr>
          <w:sz w:val="24"/>
          <w:szCs w:val="24"/>
        </w:rPr>
        <w:t>оказании услуги</w:t>
      </w:r>
      <w:r w:rsidR="00B60246" w:rsidRPr="007D3885">
        <w:rPr>
          <w:sz w:val="24"/>
          <w:szCs w:val="24"/>
        </w:rPr>
        <w:t xml:space="preserve"> по очистке и смазке опорных частей следует использовать следующий машины, механизмы, оборудование и инвентарь: шпатели, кисти, пояс предохранительный, подмости, автоподъемник.</w:t>
      </w:r>
    </w:p>
    <w:p w14:paraId="28C47B73"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Осмотр конструкций пролетных строений </w:t>
      </w:r>
    </w:p>
    <w:p w14:paraId="14C0A72C" w14:textId="77777777" w:rsidR="003B0729" w:rsidRPr="007D3885" w:rsidRDefault="003B0729" w:rsidP="00943964">
      <w:pPr>
        <w:ind w:firstLine="709"/>
        <w:jc w:val="both"/>
        <w:rPr>
          <w:b/>
          <w:sz w:val="24"/>
          <w:szCs w:val="24"/>
        </w:rPr>
      </w:pPr>
      <w:bookmarkStart w:id="2395" w:name="_Toc379201802"/>
      <w:bookmarkStart w:id="2396" w:name="_Toc379210861"/>
      <w:bookmarkStart w:id="2397" w:name="_Toc379212429"/>
      <w:bookmarkStart w:id="2398" w:name="_Toc392752792"/>
      <w:bookmarkStart w:id="2399" w:name="_Toc393984621"/>
      <w:bookmarkStart w:id="2400" w:name="_Toc396988234"/>
      <w:bookmarkStart w:id="2401" w:name="_Toc435791842"/>
      <w:bookmarkStart w:id="2402" w:name="_Toc435793564"/>
      <w:bookmarkStart w:id="2403" w:name="_Toc435798011"/>
      <w:bookmarkStart w:id="2404" w:name="_Toc436141686"/>
      <w:bookmarkStart w:id="2405" w:name="_Toc436142110"/>
      <w:r w:rsidRPr="007D3885">
        <w:rPr>
          <w:b/>
          <w:sz w:val="24"/>
          <w:szCs w:val="24"/>
        </w:rPr>
        <w:t>ОБЛАСТЬ ПРИМЕНЕНИЯ</w:t>
      </w:r>
      <w:bookmarkEnd w:id="2395"/>
      <w:bookmarkEnd w:id="2396"/>
      <w:bookmarkEnd w:id="2397"/>
      <w:bookmarkEnd w:id="2398"/>
      <w:bookmarkEnd w:id="2399"/>
      <w:bookmarkEnd w:id="2400"/>
      <w:bookmarkEnd w:id="2401"/>
      <w:bookmarkEnd w:id="2402"/>
      <w:bookmarkEnd w:id="2403"/>
      <w:bookmarkEnd w:id="2404"/>
      <w:bookmarkEnd w:id="2405"/>
    </w:p>
    <w:p w14:paraId="3DDA05E5" w14:textId="049361AF" w:rsidR="003B0729" w:rsidRPr="007D3885" w:rsidRDefault="003B0729" w:rsidP="00943964">
      <w:pPr>
        <w:ind w:firstLine="709"/>
        <w:jc w:val="both"/>
        <w:rPr>
          <w:sz w:val="24"/>
          <w:szCs w:val="24"/>
        </w:rPr>
      </w:pPr>
      <w:r w:rsidRPr="007D3885">
        <w:rPr>
          <w:sz w:val="24"/>
          <w:szCs w:val="24"/>
        </w:rPr>
        <w:tab/>
        <w:t xml:space="preserve">Технологическая карта разработана на </w:t>
      </w:r>
      <w:r w:rsidR="00037A6B" w:rsidRPr="007D3885">
        <w:rPr>
          <w:sz w:val="24"/>
          <w:szCs w:val="24"/>
        </w:rPr>
        <w:t>оказание услуг</w:t>
      </w:r>
      <w:r w:rsidRPr="007D3885">
        <w:rPr>
          <w:sz w:val="24"/>
          <w:szCs w:val="24"/>
        </w:rPr>
        <w:t xml:space="preserve"> по осмотру конструкций пролетных строений при содержании мостовых сооружений на автомобильной дороге и предназначена для применения в качестве руководства при </w:t>
      </w:r>
      <w:r w:rsidR="00037A6B" w:rsidRPr="007D3885">
        <w:rPr>
          <w:sz w:val="24"/>
          <w:szCs w:val="24"/>
        </w:rPr>
        <w:t>оказании услуг</w:t>
      </w:r>
      <w:r w:rsidRPr="007D3885">
        <w:rPr>
          <w:sz w:val="24"/>
          <w:szCs w:val="24"/>
        </w:rPr>
        <w:t>, расчете материальных ресурсов и затрат.</w:t>
      </w:r>
    </w:p>
    <w:p w14:paraId="702103E5" w14:textId="77777777" w:rsidR="003B0729" w:rsidRPr="007D3885" w:rsidRDefault="003B0729" w:rsidP="00943964">
      <w:pPr>
        <w:ind w:firstLine="709"/>
        <w:jc w:val="both"/>
        <w:rPr>
          <w:sz w:val="24"/>
          <w:szCs w:val="24"/>
        </w:rPr>
      </w:pPr>
      <w:r w:rsidRPr="007D3885">
        <w:rPr>
          <w:sz w:val="24"/>
          <w:szCs w:val="24"/>
        </w:rPr>
        <w:tab/>
        <w:t>Осмотр пролетного строения необходим для своевременного обнаружения и устранения дефектов, влияющих на грузоподъемность и безопасность эксплуатации конструкции.</w:t>
      </w:r>
    </w:p>
    <w:p w14:paraId="3D9F6300" w14:textId="77777777" w:rsidR="003B0729" w:rsidRPr="007D3885" w:rsidRDefault="003B0729" w:rsidP="00943964">
      <w:pPr>
        <w:ind w:firstLine="709"/>
        <w:jc w:val="both"/>
        <w:rPr>
          <w:sz w:val="24"/>
          <w:szCs w:val="24"/>
        </w:rPr>
      </w:pPr>
      <w:r w:rsidRPr="007D3885">
        <w:rPr>
          <w:sz w:val="24"/>
          <w:szCs w:val="24"/>
        </w:rPr>
        <w:tab/>
      </w:r>
      <w:r w:rsidR="00203AE4" w:rsidRPr="007D3885">
        <w:rPr>
          <w:sz w:val="24"/>
          <w:szCs w:val="24"/>
        </w:rPr>
        <w:t>Регулярный и т</w:t>
      </w:r>
      <w:r w:rsidRPr="007D3885">
        <w:rPr>
          <w:sz w:val="24"/>
          <w:szCs w:val="24"/>
        </w:rPr>
        <w:t>екущий осмотры пролетных строений проводятся на всей площади пролетного строения.</w:t>
      </w:r>
    </w:p>
    <w:p w14:paraId="26A5C5C0" w14:textId="4C0ECC02" w:rsidR="003B0729" w:rsidRPr="007D3885" w:rsidRDefault="003B0729" w:rsidP="00943964">
      <w:pPr>
        <w:ind w:firstLine="709"/>
        <w:jc w:val="both"/>
        <w:rPr>
          <w:b/>
          <w:sz w:val="24"/>
          <w:szCs w:val="24"/>
        </w:rPr>
      </w:pPr>
      <w:bookmarkStart w:id="2406" w:name="_Toc379201803"/>
      <w:bookmarkStart w:id="2407" w:name="_Toc379210862"/>
      <w:bookmarkStart w:id="2408" w:name="_Toc379212430"/>
      <w:bookmarkStart w:id="2409" w:name="_Toc392752793"/>
      <w:bookmarkStart w:id="2410" w:name="_Toc393984622"/>
      <w:bookmarkStart w:id="2411" w:name="_Toc396988235"/>
      <w:bookmarkStart w:id="2412" w:name="_Toc435791843"/>
      <w:bookmarkStart w:id="2413" w:name="_Toc435793565"/>
      <w:bookmarkStart w:id="2414" w:name="_Toc435798012"/>
      <w:bookmarkStart w:id="2415" w:name="_Toc436141687"/>
      <w:bookmarkStart w:id="2416" w:name="_Toc436142111"/>
      <w:r w:rsidRPr="007D3885">
        <w:rPr>
          <w:b/>
          <w:sz w:val="24"/>
          <w:szCs w:val="24"/>
        </w:rPr>
        <w:t xml:space="preserve">ТЕХНОЛОГИЯ И ОРГАНИЗАЦИЯ </w:t>
      </w:r>
      <w:bookmarkEnd w:id="2406"/>
      <w:bookmarkEnd w:id="2407"/>
      <w:bookmarkEnd w:id="2408"/>
      <w:bookmarkEnd w:id="2409"/>
      <w:bookmarkEnd w:id="2410"/>
      <w:bookmarkEnd w:id="2411"/>
      <w:bookmarkEnd w:id="2412"/>
      <w:bookmarkEnd w:id="2413"/>
      <w:bookmarkEnd w:id="2414"/>
      <w:bookmarkEnd w:id="2415"/>
      <w:bookmarkEnd w:id="2416"/>
      <w:r w:rsidR="00037A6B" w:rsidRPr="007D3885">
        <w:rPr>
          <w:b/>
          <w:sz w:val="24"/>
          <w:szCs w:val="24"/>
        </w:rPr>
        <w:t>ОКАЗАНИЯ УСЛУГ</w:t>
      </w:r>
    </w:p>
    <w:bookmarkStart w:id="2417" w:name="_Toc379201804"/>
    <w:bookmarkStart w:id="2418" w:name="_Toc379210863"/>
    <w:p w14:paraId="40A02CEB" w14:textId="22A6184D" w:rsidR="003B0729" w:rsidRPr="007D3885" w:rsidRDefault="003B0729" w:rsidP="00943964">
      <w:pPr>
        <w:ind w:firstLine="709"/>
        <w:jc w:val="both"/>
        <w:rPr>
          <w:b/>
          <w:sz w:val="24"/>
          <w:szCs w:val="24"/>
        </w:rPr>
      </w:pPr>
      <w:r w:rsidRPr="007D3885">
        <w:rPr>
          <w:b/>
          <w:sz w:val="24"/>
          <w:szCs w:val="24"/>
        </w:rPr>
        <w:fldChar w:fldCharType="begin"/>
      </w:r>
      <w:r w:rsidRPr="007D3885">
        <w:rPr>
          <w:b/>
          <w:sz w:val="24"/>
          <w:szCs w:val="24"/>
        </w:rPr>
        <w:instrText xml:space="preserve"> INCLUDEPICTURE "http://stroyvitrina.ru/userpics/fckeditor/elektrokontakt_ufile_3.jpg" \* MERGEFORMATINET </w:instrText>
      </w:r>
      <w:r w:rsidRPr="007D3885">
        <w:rPr>
          <w:sz w:val="24"/>
          <w:szCs w:val="24"/>
        </w:rPr>
        <w:fldChar w:fldCharType="end"/>
      </w:r>
      <w:r w:rsidRPr="007D3885">
        <w:rPr>
          <w:b/>
          <w:sz w:val="24"/>
          <w:szCs w:val="24"/>
        </w:rPr>
        <w:t xml:space="preserve">Рекомендации по </w:t>
      </w:r>
      <w:r w:rsidR="00037A6B" w:rsidRPr="007D3885">
        <w:rPr>
          <w:b/>
          <w:sz w:val="24"/>
          <w:szCs w:val="24"/>
        </w:rPr>
        <w:t>оказанию услуг</w:t>
      </w:r>
    </w:p>
    <w:bookmarkEnd w:id="2417"/>
    <w:bookmarkEnd w:id="2418"/>
    <w:p w14:paraId="5BE808DD" w14:textId="77777777" w:rsidR="003B0729" w:rsidRPr="007D3885" w:rsidRDefault="003B0729" w:rsidP="00943964">
      <w:pPr>
        <w:ind w:firstLine="709"/>
        <w:jc w:val="both"/>
        <w:rPr>
          <w:sz w:val="24"/>
          <w:szCs w:val="24"/>
        </w:rPr>
      </w:pPr>
      <w:r w:rsidRPr="007D3885">
        <w:rPr>
          <w:sz w:val="24"/>
          <w:szCs w:val="24"/>
        </w:rPr>
        <w:tab/>
        <w:t>При осмотре пролетных строений определяют общее состояние всех видимых частей и элементов, выявляют дефекты, создающие угрозу эксплуатационной надежности, а также дру</w:t>
      </w:r>
      <w:r w:rsidRPr="007D3885">
        <w:rPr>
          <w:sz w:val="24"/>
          <w:szCs w:val="24"/>
        </w:rPr>
        <w:softHyphen/>
        <w:t>гие дефекты, способствующие разрушению элементов пролетных строений и недопустимые для дальнейшей эксплуатации.</w:t>
      </w:r>
    </w:p>
    <w:p w14:paraId="6FA8E9CA" w14:textId="77777777" w:rsidR="003B0729" w:rsidRPr="007D3885" w:rsidRDefault="003B0729" w:rsidP="00943964">
      <w:pPr>
        <w:ind w:firstLine="709"/>
        <w:jc w:val="both"/>
        <w:rPr>
          <w:sz w:val="24"/>
          <w:szCs w:val="24"/>
        </w:rPr>
      </w:pPr>
      <w:r w:rsidRPr="007D3885">
        <w:rPr>
          <w:sz w:val="24"/>
          <w:szCs w:val="24"/>
          <w:u w:val="single"/>
        </w:rPr>
        <w:t>Для железобетонных пролетных строений:</w:t>
      </w:r>
    </w:p>
    <w:p w14:paraId="3E1DCC9D" w14:textId="77777777" w:rsidR="003B0729" w:rsidRPr="007D3885" w:rsidRDefault="003B0729" w:rsidP="00943964">
      <w:pPr>
        <w:ind w:firstLine="709"/>
        <w:jc w:val="both"/>
        <w:rPr>
          <w:sz w:val="24"/>
          <w:szCs w:val="24"/>
        </w:rPr>
      </w:pPr>
      <w:r w:rsidRPr="007D3885">
        <w:rPr>
          <w:sz w:val="24"/>
          <w:szCs w:val="24"/>
        </w:rPr>
        <w:t>правильность сопряжения сборных элементов и опирания пролетных строений на опор</w:t>
      </w:r>
      <w:r w:rsidRPr="007D3885">
        <w:rPr>
          <w:sz w:val="24"/>
          <w:szCs w:val="24"/>
        </w:rPr>
        <w:softHyphen/>
        <w:t>ные части;</w:t>
      </w:r>
    </w:p>
    <w:p w14:paraId="183F81F9" w14:textId="77777777" w:rsidR="003B0729" w:rsidRPr="007D3885" w:rsidRDefault="003B0729" w:rsidP="00943964">
      <w:pPr>
        <w:ind w:firstLine="709"/>
        <w:jc w:val="both"/>
        <w:rPr>
          <w:sz w:val="24"/>
          <w:szCs w:val="24"/>
        </w:rPr>
      </w:pPr>
      <w:r w:rsidRPr="007D3885">
        <w:rPr>
          <w:sz w:val="24"/>
          <w:szCs w:val="24"/>
        </w:rPr>
        <w:t>наличие мест увлажнения и загрязнения несущих элемен</w:t>
      </w:r>
      <w:r w:rsidRPr="007D3885">
        <w:rPr>
          <w:sz w:val="24"/>
          <w:szCs w:val="24"/>
        </w:rPr>
        <w:softHyphen/>
        <w:t>тов;</w:t>
      </w:r>
    </w:p>
    <w:p w14:paraId="5769E640" w14:textId="77777777" w:rsidR="003B0729" w:rsidRPr="007D3885" w:rsidRDefault="003B0729" w:rsidP="00943964">
      <w:pPr>
        <w:ind w:firstLine="709"/>
        <w:jc w:val="both"/>
        <w:rPr>
          <w:sz w:val="24"/>
          <w:szCs w:val="24"/>
        </w:rPr>
      </w:pPr>
      <w:r w:rsidRPr="007D3885">
        <w:rPr>
          <w:sz w:val="24"/>
          <w:szCs w:val="24"/>
        </w:rPr>
        <w:t>наличие видимых невооруженным глазом общих дефор</w:t>
      </w:r>
      <w:r w:rsidRPr="007D3885">
        <w:rPr>
          <w:sz w:val="24"/>
          <w:szCs w:val="24"/>
        </w:rPr>
        <w:softHyphen/>
        <w:t>маций (провисание главных балок, смещения и выгибы из вертикальной плоскости несущих элементов);</w:t>
      </w:r>
    </w:p>
    <w:p w14:paraId="14B31951" w14:textId="77777777" w:rsidR="003B0729" w:rsidRPr="007D3885" w:rsidRDefault="003B0729" w:rsidP="00943964">
      <w:pPr>
        <w:ind w:firstLine="709"/>
        <w:jc w:val="both"/>
        <w:rPr>
          <w:sz w:val="24"/>
          <w:szCs w:val="24"/>
        </w:rPr>
      </w:pPr>
      <w:r w:rsidRPr="007D3885">
        <w:rPr>
          <w:sz w:val="24"/>
          <w:szCs w:val="24"/>
        </w:rPr>
        <w:t>наличие трещин (поперечных в растянутой зоне, продоль</w:t>
      </w:r>
      <w:r w:rsidRPr="007D3885">
        <w:rPr>
          <w:sz w:val="24"/>
          <w:szCs w:val="24"/>
        </w:rPr>
        <w:softHyphen/>
        <w:t>ных и косых в сжатой зоне, наклонных в приопорных участках, продольных вдоль напря</w:t>
      </w:r>
      <w:r w:rsidRPr="007D3885">
        <w:rPr>
          <w:sz w:val="24"/>
          <w:szCs w:val="24"/>
        </w:rPr>
        <w:softHyphen/>
        <w:t>гаемой арматуры);</w:t>
      </w:r>
    </w:p>
    <w:p w14:paraId="35DEF9C4" w14:textId="77777777" w:rsidR="003B0729" w:rsidRPr="007D3885" w:rsidRDefault="003B0729" w:rsidP="00943964">
      <w:pPr>
        <w:ind w:firstLine="709"/>
        <w:jc w:val="both"/>
        <w:rPr>
          <w:sz w:val="24"/>
          <w:szCs w:val="24"/>
        </w:rPr>
      </w:pPr>
      <w:r w:rsidRPr="007D3885">
        <w:rPr>
          <w:sz w:val="24"/>
          <w:szCs w:val="24"/>
        </w:rPr>
        <w:t>наличие раковин и сколов в бетоне;</w:t>
      </w:r>
    </w:p>
    <w:p w14:paraId="462096AA" w14:textId="77777777" w:rsidR="003B0729" w:rsidRPr="007D3885" w:rsidRDefault="003B0729" w:rsidP="00943964">
      <w:pPr>
        <w:ind w:firstLine="709"/>
        <w:jc w:val="both"/>
        <w:rPr>
          <w:sz w:val="24"/>
          <w:szCs w:val="24"/>
        </w:rPr>
      </w:pPr>
      <w:r w:rsidRPr="007D3885">
        <w:rPr>
          <w:sz w:val="24"/>
          <w:szCs w:val="24"/>
        </w:rPr>
        <w:t>разрушение отдельных участков массива и стыков;</w:t>
      </w:r>
    </w:p>
    <w:p w14:paraId="6B40D604" w14:textId="77777777" w:rsidR="003B0729" w:rsidRPr="007D3885" w:rsidRDefault="003B0729" w:rsidP="00943964">
      <w:pPr>
        <w:ind w:firstLine="709"/>
        <w:jc w:val="both"/>
        <w:rPr>
          <w:sz w:val="24"/>
          <w:szCs w:val="24"/>
        </w:rPr>
      </w:pPr>
      <w:r w:rsidRPr="007D3885">
        <w:rPr>
          <w:sz w:val="24"/>
          <w:szCs w:val="24"/>
        </w:rPr>
        <w:t>обнажение и коррозию арматуры и закладных деталей;</w:t>
      </w:r>
    </w:p>
    <w:p w14:paraId="315F44A0" w14:textId="77777777" w:rsidR="003B0729" w:rsidRPr="007D3885" w:rsidRDefault="003B0729" w:rsidP="00943964">
      <w:pPr>
        <w:ind w:firstLine="709"/>
        <w:jc w:val="both"/>
        <w:rPr>
          <w:sz w:val="24"/>
          <w:szCs w:val="24"/>
          <w:u w:val="single"/>
        </w:rPr>
      </w:pPr>
      <w:r w:rsidRPr="007D3885">
        <w:rPr>
          <w:sz w:val="24"/>
          <w:szCs w:val="24"/>
          <w:u w:val="single"/>
        </w:rPr>
        <w:t>Для металлических и сталежелезобетонных пролетных строений:</w:t>
      </w:r>
    </w:p>
    <w:p w14:paraId="2ED87AA1" w14:textId="77777777" w:rsidR="003B0729" w:rsidRPr="007D3885" w:rsidRDefault="003B0729" w:rsidP="00943964">
      <w:pPr>
        <w:ind w:firstLine="709"/>
        <w:jc w:val="both"/>
        <w:rPr>
          <w:sz w:val="24"/>
          <w:szCs w:val="24"/>
        </w:rPr>
      </w:pPr>
      <w:r w:rsidRPr="007D3885">
        <w:rPr>
          <w:sz w:val="24"/>
          <w:szCs w:val="24"/>
        </w:rPr>
        <w:lastRenderedPageBreak/>
        <w:t>наличие трещин в местах концентрации напряжений (сварных швах и околошовных зонах, в местах изменения сечения элементов);</w:t>
      </w:r>
    </w:p>
    <w:p w14:paraId="41E5376C" w14:textId="77777777" w:rsidR="003B0729" w:rsidRPr="007D3885" w:rsidRDefault="003B0729" w:rsidP="00943964">
      <w:pPr>
        <w:ind w:firstLine="709"/>
        <w:jc w:val="both"/>
        <w:rPr>
          <w:sz w:val="24"/>
          <w:szCs w:val="24"/>
        </w:rPr>
      </w:pPr>
      <w:r w:rsidRPr="007D3885">
        <w:rPr>
          <w:sz w:val="24"/>
          <w:szCs w:val="24"/>
        </w:rPr>
        <w:t>наличие повреждений окрасочных слоев металлоконст</w:t>
      </w:r>
      <w:r w:rsidRPr="007D3885">
        <w:rPr>
          <w:sz w:val="24"/>
          <w:szCs w:val="24"/>
        </w:rPr>
        <w:softHyphen/>
        <w:t>рукций пролетных строений;</w:t>
      </w:r>
    </w:p>
    <w:p w14:paraId="118C0846" w14:textId="77777777" w:rsidR="003B0729" w:rsidRPr="007D3885" w:rsidRDefault="003B0729" w:rsidP="00943964">
      <w:pPr>
        <w:ind w:firstLine="709"/>
        <w:jc w:val="both"/>
        <w:rPr>
          <w:sz w:val="24"/>
          <w:szCs w:val="24"/>
        </w:rPr>
      </w:pPr>
      <w:r w:rsidRPr="007D3885">
        <w:rPr>
          <w:sz w:val="24"/>
          <w:szCs w:val="24"/>
        </w:rPr>
        <w:t>нарушения в работе высокопрочных болтов (смятие шайб, срез гаек, трещины в стержне болта, ослабление, выпадение болтов);</w:t>
      </w:r>
    </w:p>
    <w:p w14:paraId="44261755" w14:textId="77777777" w:rsidR="003B0729" w:rsidRPr="007D3885" w:rsidRDefault="003B0729" w:rsidP="00943964">
      <w:pPr>
        <w:ind w:firstLine="709"/>
        <w:jc w:val="both"/>
        <w:rPr>
          <w:sz w:val="24"/>
          <w:szCs w:val="24"/>
        </w:rPr>
      </w:pPr>
      <w:r w:rsidRPr="007D3885">
        <w:rPr>
          <w:sz w:val="24"/>
          <w:szCs w:val="24"/>
        </w:rPr>
        <w:t>проверка качества заклепочных соединений (наружным осмотром и простукиванием головок молотком массой около 200 г);</w:t>
      </w:r>
    </w:p>
    <w:p w14:paraId="0459F0AC" w14:textId="77777777" w:rsidR="003B0729" w:rsidRPr="007D3885" w:rsidRDefault="003B0729" w:rsidP="00943964">
      <w:pPr>
        <w:ind w:firstLine="709"/>
        <w:jc w:val="both"/>
        <w:rPr>
          <w:sz w:val="24"/>
          <w:szCs w:val="24"/>
        </w:rPr>
      </w:pPr>
      <w:r w:rsidRPr="007D3885">
        <w:rPr>
          <w:sz w:val="24"/>
          <w:szCs w:val="24"/>
        </w:rPr>
        <w:t>наличие трещин в растянутых зонах пролетных строений в центральной части пролетов и в надопорных участках (уделяя особое внимание этому во время осмотров при низких температурах);</w:t>
      </w:r>
    </w:p>
    <w:p w14:paraId="0972B354" w14:textId="77777777" w:rsidR="003B0729" w:rsidRPr="007D3885" w:rsidRDefault="003B0729" w:rsidP="00943964">
      <w:pPr>
        <w:ind w:firstLine="709"/>
        <w:jc w:val="both"/>
        <w:rPr>
          <w:sz w:val="24"/>
          <w:szCs w:val="24"/>
        </w:rPr>
      </w:pPr>
      <w:r w:rsidRPr="007D3885">
        <w:rPr>
          <w:sz w:val="24"/>
          <w:szCs w:val="24"/>
        </w:rPr>
        <w:t>наличие трещин в сжатых зонах пролетных строений в серединах пролетов, в местах прикрепления фасонок поперечных связей;</w:t>
      </w:r>
    </w:p>
    <w:p w14:paraId="105663E0" w14:textId="77777777" w:rsidR="003B0729" w:rsidRPr="007D3885" w:rsidRDefault="003B0729" w:rsidP="00943964">
      <w:pPr>
        <w:ind w:firstLine="709"/>
        <w:jc w:val="both"/>
        <w:rPr>
          <w:sz w:val="24"/>
          <w:szCs w:val="24"/>
        </w:rPr>
      </w:pPr>
      <w:r w:rsidRPr="007D3885">
        <w:rPr>
          <w:sz w:val="24"/>
          <w:szCs w:val="24"/>
        </w:rPr>
        <w:t>наличие зазоров между смежными листами, в болтовых стыках между соединяемыми элементами (определяется при помощи щупа толщиной 0,3 мм, который не должен проходить в зазор между соединяемыми деталями);</w:t>
      </w:r>
    </w:p>
    <w:p w14:paraId="5D42515B" w14:textId="77777777" w:rsidR="003B0729" w:rsidRPr="007D3885" w:rsidRDefault="003B0729" w:rsidP="00943964">
      <w:pPr>
        <w:ind w:firstLine="709"/>
        <w:jc w:val="both"/>
        <w:rPr>
          <w:sz w:val="24"/>
          <w:szCs w:val="24"/>
        </w:rPr>
      </w:pPr>
      <w:r w:rsidRPr="007D3885">
        <w:rPr>
          <w:sz w:val="24"/>
          <w:szCs w:val="24"/>
        </w:rPr>
        <w:t>отклонения ребер, поясов главных балок от плоскости (погнутость кромок, местная поте</w:t>
      </w:r>
      <w:r w:rsidRPr="007D3885">
        <w:rPr>
          <w:sz w:val="24"/>
          <w:szCs w:val="24"/>
        </w:rPr>
        <w:softHyphen/>
        <w:t>ря устойчивости);</w:t>
      </w:r>
    </w:p>
    <w:p w14:paraId="5437E6C0" w14:textId="77777777" w:rsidR="003B0729" w:rsidRPr="007D3885" w:rsidRDefault="003B0729" w:rsidP="00943964">
      <w:pPr>
        <w:ind w:firstLine="709"/>
        <w:jc w:val="both"/>
        <w:rPr>
          <w:sz w:val="24"/>
          <w:szCs w:val="24"/>
        </w:rPr>
      </w:pPr>
      <w:r w:rsidRPr="007D3885">
        <w:rPr>
          <w:sz w:val="24"/>
          <w:szCs w:val="24"/>
        </w:rPr>
        <w:t>разрушения железобетонной плиты (в сталежелезобетонных пролетных строениях);</w:t>
      </w:r>
    </w:p>
    <w:p w14:paraId="7F9C33A8" w14:textId="77777777" w:rsidR="003B0729" w:rsidRPr="007D3885" w:rsidRDefault="003B0729" w:rsidP="00943964">
      <w:pPr>
        <w:ind w:firstLine="709"/>
        <w:jc w:val="both"/>
        <w:rPr>
          <w:sz w:val="24"/>
          <w:szCs w:val="24"/>
        </w:rPr>
      </w:pPr>
      <w:r w:rsidRPr="007D3885">
        <w:rPr>
          <w:sz w:val="24"/>
          <w:szCs w:val="24"/>
        </w:rPr>
        <w:t>наличие и степень коррозии металлических элементов пролетных строений;</w:t>
      </w:r>
    </w:p>
    <w:p w14:paraId="2676A10E" w14:textId="77777777" w:rsidR="003B0729" w:rsidRPr="007D3885" w:rsidRDefault="003B0729" w:rsidP="00943964">
      <w:pPr>
        <w:ind w:firstLine="709"/>
        <w:jc w:val="both"/>
        <w:rPr>
          <w:sz w:val="24"/>
          <w:szCs w:val="24"/>
        </w:rPr>
      </w:pPr>
      <w:r w:rsidRPr="007D3885">
        <w:rPr>
          <w:sz w:val="24"/>
          <w:szCs w:val="24"/>
        </w:rPr>
        <w:t>наличие общих и местных искривлений и скручиваний в диагоналях и поясах поперечных связей;</w:t>
      </w:r>
    </w:p>
    <w:p w14:paraId="300D54A7" w14:textId="77777777" w:rsidR="003B0729" w:rsidRPr="007D3885" w:rsidRDefault="003B0729" w:rsidP="00943964">
      <w:pPr>
        <w:ind w:firstLine="709"/>
        <w:jc w:val="both"/>
        <w:rPr>
          <w:sz w:val="24"/>
          <w:szCs w:val="24"/>
        </w:rPr>
      </w:pPr>
      <w:r w:rsidRPr="007D3885">
        <w:rPr>
          <w:sz w:val="24"/>
          <w:szCs w:val="24"/>
        </w:rPr>
        <w:t>наличие неисправностей смотровые приспособления.</w:t>
      </w:r>
    </w:p>
    <w:p w14:paraId="0A7557D9" w14:textId="77777777" w:rsidR="003B0729" w:rsidRPr="007D3885" w:rsidRDefault="003B0729" w:rsidP="00943964">
      <w:pPr>
        <w:ind w:firstLine="709"/>
        <w:jc w:val="both"/>
        <w:rPr>
          <w:sz w:val="24"/>
          <w:szCs w:val="24"/>
        </w:rPr>
      </w:pPr>
      <w:r w:rsidRPr="007D3885">
        <w:rPr>
          <w:sz w:val="24"/>
          <w:szCs w:val="24"/>
        </w:rPr>
        <w:t>состояние элементов конструкций, защитных покрытий (окраски) и металла элементов, прикреплений и стыков (скопление грязи и воды и поражение металла коррозией);</w:t>
      </w:r>
    </w:p>
    <w:p w14:paraId="52B7D6C1" w14:textId="77777777" w:rsidR="003B0729" w:rsidRPr="007D3885" w:rsidRDefault="003B0729" w:rsidP="00943964">
      <w:pPr>
        <w:ind w:firstLine="709"/>
        <w:jc w:val="both"/>
        <w:rPr>
          <w:sz w:val="24"/>
          <w:szCs w:val="24"/>
        </w:rPr>
      </w:pPr>
      <w:r w:rsidRPr="007D3885">
        <w:rPr>
          <w:sz w:val="24"/>
          <w:szCs w:val="24"/>
        </w:rPr>
        <w:t>наличие трещин в сварных швах и околошовной зоне, заклепочных и болтовых соединениях.</w:t>
      </w:r>
    </w:p>
    <w:p w14:paraId="71B6896B" w14:textId="77777777" w:rsidR="003B0729" w:rsidRPr="007D3885" w:rsidRDefault="003B0729" w:rsidP="00943964">
      <w:pPr>
        <w:ind w:firstLine="709"/>
        <w:jc w:val="both"/>
        <w:rPr>
          <w:sz w:val="24"/>
          <w:szCs w:val="24"/>
        </w:rPr>
      </w:pPr>
      <w:r w:rsidRPr="007D3885">
        <w:rPr>
          <w:sz w:val="24"/>
          <w:szCs w:val="24"/>
        </w:rPr>
        <w:tab/>
        <w:t>В зимний период, особенно при температуре окружающего воздуха ниже -20°С, необходимо дополнительно проверять все сварные металлические конструкции пролетных строений.</w:t>
      </w:r>
    </w:p>
    <w:p w14:paraId="02C2CFE0" w14:textId="77777777" w:rsidR="003B0729" w:rsidRPr="007D3885" w:rsidRDefault="003B0729" w:rsidP="00943964">
      <w:pPr>
        <w:ind w:firstLine="709"/>
        <w:jc w:val="both"/>
        <w:rPr>
          <w:sz w:val="24"/>
          <w:szCs w:val="24"/>
        </w:rPr>
      </w:pPr>
      <w:r w:rsidRPr="007D3885">
        <w:rPr>
          <w:sz w:val="24"/>
          <w:szCs w:val="24"/>
        </w:rPr>
        <w:tab/>
        <w:t>Осмотр элементов и конструкций пролетных строений производится со смотровых ходов, смотровых тележек, а также с земли и воды через бинокль. При осмотре конструкций недоступных с помощью вышеперечисленных методов (низ пролетных строений, опорные части, верхние части опор) рекомендуется использовать специальные установки для осмотра, представленные ниже в табл.1 или аналогичные по техническим характеристикам.</w:t>
      </w:r>
    </w:p>
    <w:p w14:paraId="06AD7D8D" w14:textId="77777777" w:rsidR="00DF443A" w:rsidRPr="007D3885" w:rsidRDefault="00DF443A" w:rsidP="00943964">
      <w:pPr>
        <w:ind w:firstLine="709"/>
        <w:jc w:val="both"/>
        <w:rPr>
          <w:b/>
          <w:bCs/>
          <w:sz w:val="24"/>
          <w:szCs w:val="24"/>
        </w:rPr>
      </w:pPr>
    </w:p>
    <w:p w14:paraId="48B62E0A" w14:textId="77777777" w:rsidR="00DF443A" w:rsidRPr="007D3885" w:rsidRDefault="00DF443A" w:rsidP="00943964">
      <w:pPr>
        <w:ind w:firstLine="709"/>
        <w:jc w:val="both"/>
        <w:rPr>
          <w:b/>
          <w:bCs/>
          <w:sz w:val="24"/>
          <w:szCs w:val="24"/>
        </w:rPr>
      </w:pPr>
    </w:p>
    <w:p w14:paraId="10111FBA" w14:textId="77777777" w:rsidR="00DF443A" w:rsidRPr="007D3885" w:rsidRDefault="00DF443A" w:rsidP="00943964">
      <w:pPr>
        <w:ind w:firstLine="709"/>
        <w:jc w:val="both"/>
        <w:rPr>
          <w:b/>
          <w:bCs/>
          <w:sz w:val="24"/>
          <w:szCs w:val="24"/>
        </w:rPr>
      </w:pPr>
    </w:p>
    <w:p w14:paraId="7BFACE8D" w14:textId="77777777" w:rsidR="00DF443A" w:rsidRPr="007D3885" w:rsidRDefault="00DF443A" w:rsidP="00943964">
      <w:pPr>
        <w:ind w:firstLine="709"/>
        <w:jc w:val="both"/>
        <w:rPr>
          <w:b/>
          <w:bCs/>
          <w:sz w:val="24"/>
          <w:szCs w:val="24"/>
        </w:rPr>
      </w:pPr>
    </w:p>
    <w:p w14:paraId="5FD2E8F6" w14:textId="77777777" w:rsidR="00DF443A" w:rsidRPr="007D3885" w:rsidRDefault="00DF443A" w:rsidP="00943964">
      <w:pPr>
        <w:ind w:firstLine="709"/>
        <w:jc w:val="both"/>
        <w:rPr>
          <w:b/>
          <w:bCs/>
          <w:sz w:val="24"/>
          <w:szCs w:val="24"/>
        </w:rPr>
      </w:pPr>
    </w:p>
    <w:p w14:paraId="39401B61" w14:textId="77777777" w:rsidR="00DF443A" w:rsidRPr="007D3885" w:rsidRDefault="00DF443A" w:rsidP="00943964">
      <w:pPr>
        <w:ind w:firstLine="709"/>
        <w:jc w:val="both"/>
        <w:rPr>
          <w:b/>
          <w:bCs/>
          <w:sz w:val="24"/>
          <w:szCs w:val="24"/>
        </w:rPr>
      </w:pPr>
    </w:p>
    <w:p w14:paraId="6B67354C" w14:textId="77777777" w:rsidR="003B0729" w:rsidRPr="007D3885" w:rsidRDefault="003B0729" w:rsidP="00943964">
      <w:pPr>
        <w:ind w:firstLine="709"/>
        <w:jc w:val="both"/>
        <w:rPr>
          <w:b/>
          <w:bCs/>
          <w:sz w:val="24"/>
          <w:szCs w:val="24"/>
        </w:rPr>
      </w:pPr>
      <w:r w:rsidRPr="007D3885">
        <w:rPr>
          <w:b/>
          <w:bCs/>
          <w:sz w:val="24"/>
          <w:szCs w:val="24"/>
        </w:rPr>
        <w:t xml:space="preserve">Таблица 1 </w:t>
      </w:r>
    </w:p>
    <w:p w14:paraId="71749560" w14:textId="77777777" w:rsidR="003B0729" w:rsidRPr="007D3885" w:rsidRDefault="003B0729" w:rsidP="00943964">
      <w:pPr>
        <w:ind w:firstLine="709"/>
        <w:jc w:val="both"/>
        <w:rPr>
          <w:sz w:val="24"/>
          <w:szCs w:val="24"/>
        </w:rPr>
      </w:pPr>
      <w:r w:rsidRPr="007D3885">
        <w:rPr>
          <w:b/>
          <w:bCs/>
          <w:sz w:val="24"/>
          <w:szCs w:val="24"/>
        </w:rPr>
        <w:t>Установки для осмотра конструкций мостовых сооружений</w:t>
      </w:r>
    </w:p>
    <w:p w14:paraId="20936BF4" w14:textId="77777777" w:rsidR="003B0729" w:rsidRPr="007D3885" w:rsidRDefault="003B0729" w:rsidP="00943964">
      <w:pPr>
        <w:ind w:firstLine="709"/>
        <w:jc w:val="both"/>
        <w:rPr>
          <w:sz w:val="24"/>
          <w:szCs w:val="24"/>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406"/>
        <w:gridCol w:w="5690"/>
        <w:gridCol w:w="3402"/>
      </w:tblGrid>
      <w:tr w:rsidR="003B0729" w:rsidRPr="007D3885" w14:paraId="2C649A6A" w14:textId="77777777" w:rsidTr="00635F3D">
        <w:trPr>
          <w:trHeight w:hRule="exact" w:val="360"/>
        </w:trPr>
        <w:tc>
          <w:tcPr>
            <w:tcW w:w="406" w:type="dxa"/>
            <w:shd w:val="clear" w:color="auto" w:fill="auto"/>
            <w:vAlign w:val="center"/>
          </w:tcPr>
          <w:p w14:paraId="52A12EA8" w14:textId="77777777" w:rsidR="003B0729" w:rsidRPr="007D3885" w:rsidRDefault="003B0729" w:rsidP="00943964">
            <w:pPr>
              <w:ind w:firstLine="709"/>
              <w:jc w:val="both"/>
              <w:rPr>
                <w:b/>
                <w:sz w:val="24"/>
                <w:szCs w:val="24"/>
              </w:rPr>
            </w:pPr>
            <w:r w:rsidRPr="007D3885">
              <w:rPr>
                <w:b/>
                <w:sz w:val="24"/>
                <w:szCs w:val="24"/>
              </w:rPr>
              <w:t>№</w:t>
            </w:r>
          </w:p>
        </w:tc>
        <w:tc>
          <w:tcPr>
            <w:tcW w:w="5690" w:type="dxa"/>
            <w:shd w:val="clear" w:color="auto" w:fill="auto"/>
            <w:vAlign w:val="center"/>
          </w:tcPr>
          <w:p w14:paraId="0C87B3A8" w14:textId="77777777" w:rsidR="003B0729" w:rsidRPr="007D3885" w:rsidRDefault="003B0729" w:rsidP="00943964">
            <w:pPr>
              <w:ind w:firstLine="709"/>
              <w:jc w:val="both"/>
              <w:rPr>
                <w:b/>
                <w:sz w:val="24"/>
                <w:szCs w:val="24"/>
              </w:rPr>
            </w:pPr>
            <w:r w:rsidRPr="007D3885">
              <w:rPr>
                <w:b/>
                <w:sz w:val="24"/>
                <w:szCs w:val="24"/>
              </w:rPr>
              <w:t>Наименование установки</w:t>
            </w:r>
          </w:p>
        </w:tc>
        <w:tc>
          <w:tcPr>
            <w:tcW w:w="3402" w:type="dxa"/>
            <w:shd w:val="clear" w:color="auto" w:fill="auto"/>
            <w:vAlign w:val="center"/>
          </w:tcPr>
          <w:p w14:paraId="4D03F897" w14:textId="77777777" w:rsidR="003B0729" w:rsidRPr="007D3885" w:rsidRDefault="003B0729" w:rsidP="00943964">
            <w:pPr>
              <w:ind w:firstLine="709"/>
              <w:jc w:val="both"/>
              <w:rPr>
                <w:b/>
                <w:sz w:val="24"/>
                <w:szCs w:val="24"/>
              </w:rPr>
            </w:pPr>
            <w:r w:rsidRPr="007D3885">
              <w:rPr>
                <w:b/>
                <w:sz w:val="24"/>
                <w:szCs w:val="24"/>
              </w:rPr>
              <w:t>Страна производитель</w:t>
            </w:r>
          </w:p>
        </w:tc>
      </w:tr>
      <w:tr w:rsidR="003B0729" w:rsidRPr="007D3885" w14:paraId="5F6C5706" w14:textId="77777777" w:rsidTr="00635F3D">
        <w:trPr>
          <w:trHeight w:hRule="exact" w:val="264"/>
        </w:trPr>
        <w:tc>
          <w:tcPr>
            <w:tcW w:w="406" w:type="dxa"/>
            <w:shd w:val="clear" w:color="auto" w:fill="auto"/>
            <w:vAlign w:val="center"/>
          </w:tcPr>
          <w:p w14:paraId="2A849B04" w14:textId="77777777" w:rsidR="003B0729" w:rsidRPr="007D3885" w:rsidRDefault="003B0729" w:rsidP="00943964">
            <w:pPr>
              <w:ind w:firstLine="709"/>
              <w:jc w:val="center"/>
              <w:rPr>
                <w:b/>
                <w:sz w:val="24"/>
                <w:szCs w:val="24"/>
              </w:rPr>
            </w:pPr>
            <w:r w:rsidRPr="007D3885">
              <w:rPr>
                <w:b/>
                <w:sz w:val="24"/>
                <w:szCs w:val="24"/>
              </w:rPr>
              <w:t>1</w:t>
            </w:r>
          </w:p>
        </w:tc>
        <w:tc>
          <w:tcPr>
            <w:tcW w:w="5690" w:type="dxa"/>
            <w:shd w:val="clear" w:color="auto" w:fill="auto"/>
            <w:vAlign w:val="center"/>
          </w:tcPr>
          <w:p w14:paraId="3C3BBF5F" w14:textId="77777777" w:rsidR="003B0729" w:rsidRPr="007D3885" w:rsidRDefault="003B0729" w:rsidP="00943964">
            <w:pPr>
              <w:ind w:firstLine="709"/>
              <w:jc w:val="center"/>
              <w:rPr>
                <w:b/>
                <w:sz w:val="24"/>
                <w:szCs w:val="24"/>
              </w:rPr>
            </w:pPr>
            <w:r w:rsidRPr="007D3885">
              <w:rPr>
                <w:b/>
                <w:sz w:val="24"/>
                <w:szCs w:val="24"/>
              </w:rPr>
              <w:t>2</w:t>
            </w:r>
          </w:p>
        </w:tc>
        <w:tc>
          <w:tcPr>
            <w:tcW w:w="3402" w:type="dxa"/>
            <w:shd w:val="clear" w:color="auto" w:fill="auto"/>
            <w:vAlign w:val="center"/>
          </w:tcPr>
          <w:p w14:paraId="5B296DF6" w14:textId="77777777" w:rsidR="003B0729" w:rsidRPr="007D3885" w:rsidRDefault="003B0729" w:rsidP="00943964">
            <w:pPr>
              <w:ind w:firstLine="709"/>
              <w:jc w:val="center"/>
              <w:rPr>
                <w:b/>
                <w:sz w:val="24"/>
                <w:szCs w:val="24"/>
              </w:rPr>
            </w:pPr>
            <w:r w:rsidRPr="007D3885">
              <w:rPr>
                <w:b/>
                <w:sz w:val="24"/>
                <w:szCs w:val="24"/>
              </w:rPr>
              <w:t>3</w:t>
            </w:r>
          </w:p>
        </w:tc>
      </w:tr>
      <w:tr w:rsidR="003B0729" w:rsidRPr="007D3885" w14:paraId="1053AB8D" w14:textId="77777777" w:rsidTr="00635F3D">
        <w:trPr>
          <w:trHeight w:hRule="exact" w:val="693"/>
        </w:trPr>
        <w:tc>
          <w:tcPr>
            <w:tcW w:w="406" w:type="dxa"/>
            <w:shd w:val="clear" w:color="auto" w:fill="auto"/>
            <w:vAlign w:val="center"/>
          </w:tcPr>
          <w:p w14:paraId="5A536728" w14:textId="77777777" w:rsidR="003B0729" w:rsidRPr="007D3885" w:rsidRDefault="003B0729" w:rsidP="00943964">
            <w:pPr>
              <w:ind w:firstLine="709"/>
              <w:jc w:val="both"/>
              <w:rPr>
                <w:sz w:val="24"/>
                <w:szCs w:val="24"/>
              </w:rPr>
            </w:pPr>
            <w:r w:rsidRPr="007D3885">
              <w:rPr>
                <w:sz w:val="24"/>
                <w:szCs w:val="24"/>
              </w:rPr>
              <w:t>1</w:t>
            </w:r>
          </w:p>
        </w:tc>
        <w:tc>
          <w:tcPr>
            <w:tcW w:w="5690" w:type="dxa"/>
            <w:shd w:val="clear" w:color="auto" w:fill="auto"/>
            <w:vAlign w:val="center"/>
          </w:tcPr>
          <w:p w14:paraId="4CA94B89" w14:textId="77777777" w:rsidR="003B0729" w:rsidRPr="007D3885" w:rsidRDefault="003B0729" w:rsidP="00943964">
            <w:pPr>
              <w:ind w:firstLine="709"/>
              <w:jc w:val="both"/>
              <w:rPr>
                <w:sz w:val="24"/>
                <w:szCs w:val="24"/>
              </w:rPr>
            </w:pPr>
            <w:r w:rsidRPr="007D3885">
              <w:rPr>
                <w:sz w:val="24"/>
                <w:szCs w:val="24"/>
              </w:rPr>
              <w:t xml:space="preserve">Автогидроподъемники мостовые </w:t>
            </w:r>
          </w:p>
        </w:tc>
        <w:tc>
          <w:tcPr>
            <w:tcW w:w="3402" w:type="dxa"/>
            <w:shd w:val="clear" w:color="auto" w:fill="auto"/>
            <w:vAlign w:val="center"/>
          </w:tcPr>
          <w:p w14:paraId="15C3B717" w14:textId="77777777" w:rsidR="003B0729" w:rsidRPr="007D3885" w:rsidRDefault="003B0729" w:rsidP="00943964">
            <w:pPr>
              <w:ind w:firstLine="709"/>
              <w:jc w:val="both"/>
              <w:rPr>
                <w:sz w:val="24"/>
                <w:szCs w:val="24"/>
              </w:rPr>
            </w:pPr>
            <w:r w:rsidRPr="007D3885">
              <w:rPr>
                <w:sz w:val="24"/>
                <w:szCs w:val="24"/>
              </w:rPr>
              <w:t>РФ, Республика Беларусь</w:t>
            </w:r>
          </w:p>
        </w:tc>
      </w:tr>
    </w:tbl>
    <w:p w14:paraId="74E8EA8E" w14:textId="77777777" w:rsidR="003B0729" w:rsidRPr="007D3885" w:rsidRDefault="003B0729" w:rsidP="00943964">
      <w:pPr>
        <w:ind w:firstLine="709"/>
        <w:jc w:val="both"/>
        <w:rPr>
          <w:sz w:val="24"/>
          <w:szCs w:val="24"/>
        </w:rPr>
      </w:pPr>
    </w:p>
    <w:p w14:paraId="267B3B7B" w14:textId="77777777" w:rsidR="003B0729" w:rsidRPr="007D3885" w:rsidRDefault="003B0729" w:rsidP="00943964">
      <w:pPr>
        <w:ind w:firstLine="709"/>
        <w:jc w:val="both"/>
        <w:rPr>
          <w:sz w:val="24"/>
          <w:szCs w:val="24"/>
        </w:rPr>
      </w:pPr>
      <w:r w:rsidRPr="007D3885">
        <w:rPr>
          <w:sz w:val="24"/>
          <w:szCs w:val="24"/>
        </w:rPr>
        <w:tab/>
        <w:t xml:space="preserve">В процессе </w:t>
      </w:r>
      <w:r w:rsidR="00EB2AC0" w:rsidRPr="007D3885">
        <w:rPr>
          <w:sz w:val="24"/>
          <w:szCs w:val="24"/>
        </w:rPr>
        <w:t>текущего</w:t>
      </w:r>
      <w:r w:rsidRPr="007D3885">
        <w:rPr>
          <w:sz w:val="24"/>
          <w:szCs w:val="24"/>
        </w:rPr>
        <w:t xml:space="preserve"> осмотра балки пролетных строений рекомендуется нивелировать с целью определения возможных их провисаний. Для контроля провисания пролетных строений следует разместить контрольные точки на верхней плоскости нижних поясов балок.</w:t>
      </w:r>
    </w:p>
    <w:p w14:paraId="60A594C1" w14:textId="77777777" w:rsidR="003B0729" w:rsidRPr="007D3885" w:rsidRDefault="003B0729" w:rsidP="00943964">
      <w:pPr>
        <w:ind w:firstLine="709"/>
        <w:jc w:val="both"/>
        <w:rPr>
          <w:sz w:val="24"/>
          <w:szCs w:val="24"/>
        </w:rPr>
      </w:pPr>
      <w:r w:rsidRPr="007D3885">
        <w:rPr>
          <w:sz w:val="24"/>
          <w:szCs w:val="24"/>
        </w:rPr>
        <w:tab/>
        <w:t>Для обеспечения точности и совместимости долговременных измерений рекомендуется закрепить контрольные точ</w:t>
      </w:r>
      <w:r w:rsidRPr="007D3885">
        <w:rPr>
          <w:sz w:val="24"/>
          <w:szCs w:val="24"/>
        </w:rPr>
        <w:softHyphen/>
        <w:t xml:space="preserve">ки на пролетных строениях белой масляной краской при помощи </w:t>
      </w:r>
      <w:r w:rsidRPr="007D3885">
        <w:rPr>
          <w:sz w:val="24"/>
          <w:szCs w:val="24"/>
        </w:rPr>
        <w:lastRenderedPageBreak/>
        <w:t>трафаретов с изображением стрелки, направленной вертикально вниз и нанесенных по трафаретам номеров контрольных точек. Разметку точек следует выполнить перед приемкой моста в эксплуатацию.</w:t>
      </w:r>
    </w:p>
    <w:p w14:paraId="4B489D5C" w14:textId="77777777" w:rsidR="003B0729" w:rsidRPr="007D3885" w:rsidRDefault="003B0729" w:rsidP="00943964">
      <w:pPr>
        <w:ind w:firstLine="709"/>
        <w:jc w:val="both"/>
        <w:rPr>
          <w:sz w:val="24"/>
          <w:szCs w:val="24"/>
        </w:rPr>
      </w:pPr>
      <w:r w:rsidRPr="007D3885">
        <w:rPr>
          <w:sz w:val="24"/>
          <w:szCs w:val="24"/>
        </w:rPr>
        <w:tab/>
        <w:t>Контрольные точки должны быть расположены вдоль моста в створах, соответствующих поперечным осям опорных частей, а также в серединах пролетов.</w:t>
      </w:r>
    </w:p>
    <w:p w14:paraId="3BC9A5D1" w14:textId="77777777" w:rsidR="003B0729" w:rsidRPr="007D3885" w:rsidRDefault="003B0729" w:rsidP="00943964">
      <w:pPr>
        <w:ind w:firstLine="709"/>
        <w:jc w:val="both"/>
        <w:rPr>
          <w:sz w:val="24"/>
          <w:szCs w:val="24"/>
        </w:rPr>
      </w:pPr>
      <w:r w:rsidRPr="007D3885">
        <w:rPr>
          <w:sz w:val="24"/>
          <w:szCs w:val="24"/>
        </w:rPr>
        <w:tab/>
        <w:t>Результаты исполнительной съемки балок пролетного строения при сдаче моста в эксплуатацию, а также схемы расположения контрольных точек с нумерацией и привязкой к геодезической основе моста (абсолютным отметкам) должны быть отражены в исполнительной до</w:t>
      </w:r>
      <w:r w:rsidRPr="007D3885">
        <w:rPr>
          <w:sz w:val="24"/>
          <w:szCs w:val="24"/>
        </w:rPr>
        <w:softHyphen/>
        <w:t>кументации, в отчете по испытанию моста перед приемкой в эксплуатацию и в специальном журнале периодического нивелирования. Этот журнал должен быть прошит, пронумерован, подписан главным инженером и скреплен печатью. Оформление результатов съемки должно производиться по форме Ф-6, включенной в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 утвержденной распоряжением Росавтодора №</w:t>
      </w:r>
      <w:r w:rsidR="00EB2AC0" w:rsidRPr="007D3885">
        <w:rPr>
          <w:sz w:val="24"/>
          <w:szCs w:val="24"/>
        </w:rPr>
        <w:t> </w:t>
      </w:r>
      <w:r w:rsidRPr="007D3885">
        <w:rPr>
          <w:sz w:val="24"/>
          <w:szCs w:val="24"/>
        </w:rPr>
        <w:t xml:space="preserve">ИС-478-р от 23.05.2002 г. Эти данные являются исходными для дальнейших наблюдений на протяжении всего срока службы моста. При </w:t>
      </w:r>
      <w:r w:rsidR="00EB2AC0" w:rsidRPr="007D3885">
        <w:rPr>
          <w:sz w:val="24"/>
          <w:szCs w:val="24"/>
        </w:rPr>
        <w:t>текущем</w:t>
      </w:r>
      <w:r w:rsidRPr="007D3885">
        <w:rPr>
          <w:sz w:val="24"/>
          <w:szCs w:val="24"/>
        </w:rPr>
        <w:t xml:space="preserve"> осмотре в книгу искусственного сооружения следует записывать выводы о динамике изменения высотного положения конструкций пролетных строений за прошедший период.</w:t>
      </w:r>
    </w:p>
    <w:p w14:paraId="41EB2322" w14:textId="77777777" w:rsidR="003B0729" w:rsidRPr="007D3885" w:rsidRDefault="00B60246" w:rsidP="00943964">
      <w:pPr>
        <w:ind w:firstLine="709"/>
        <w:jc w:val="both"/>
        <w:rPr>
          <w:sz w:val="24"/>
          <w:szCs w:val="24"/>
        </w:rPr>
      </w:pPr>
      <w:r w:rsidRPr="007D3885">
        <w:rPr>
          <w:sz w:val="24"/>
          <w:szCs w:val="24"/>
        </w:rPr>
        <w:t>Используемые машины, оборудование и инвентарь: автомобиль дорожной службы, фотоаппарат, штангенциркуль, автогидроподъемник, фонарь, рулетка, щуп, нивелир.</w:t>
      </w:r>
    </w:p>
    <w:p w14:paraId="74AFB1E1"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Осмотр опорных частей мостовых сооружений. </w:t>
      </w:r>
    </w:p>
    <w:p w14:paraId="1347FF79" w14:textId="77777777" w:rsidR="003B0729" w:rsidRPr="007D3885" w:rsidRDefault="003B0729" w:rsidP="00943964">
      <w:pPr>
        <w:ind w:firstLine="709"/>
        <w:jc w:val="both"/>
        <w:rPr>
          <w:b/>
          <w:sz w:val="24"/>
          <w:szCs w:val="24"/>
        </w:rPr>
      </w:pPr>
      <w:bookmarkStart w:id="2419" w:name="_Toc379210871"/>
      <w:bookmarkStart w:id="2420" w:name="_Toc379212434"/>
      <w:bookmarkStart w:id="2421" w:name="_Toc392752797"/>
      <w:bookmarkStart w:id="2422" w:name="_Toc393984626"/>
      <w:bookmarkStart w:id="2423" w:name="_Toc396988239"/>
      <w:bookmarkStart w:id="2424" w:name="_Toc435791847"/>
      <w:bookmarkStart w:id="2425" w:name="_Toc435793569"/>
      <w:bookmarkStart w:id="2426" w:name="_Toc435798016"/>
      <w:bookmarkStart w:id="2427" w:name="_Toc436141691"/>
      <w:bookmarkStart w:id="2428" w:name="_Toc436142115"/>
      <w:r w:rsidRPr="007D3885">
        <w:rPr>
          <w:b/>
          <w:sz w:val="24"/>
          <w:szCs w:val="24"/>
        </w:rPr>
        <w:t>ОБЛАСТЬ ПРИМЕНЕНИЯ</w:t>
      </w:r>
      <w:bookmarkEnd w:id="2419"/>
      <w:bookmarkEnd w:id="2420"/>
      <w:bookmarkEnd w:id="2421"/>
      <w:bookmarkEnd w:id="2422"/>
      <w:bookmarkEnd w:id="2423"/>
      <w:bookmarkEnd w:id="2424"/>
      <w:bookmarkEnd w:id="2425"/>
      <w:bookmarkEnd w:id="2426"/>
      <w:bookmarkEnd w:id="2427"/>
      <w:bookmarkEnd w:id="2428"/>
    </w:p>
    <w:p w14:paraId="4C208CD0" w14:textId="31889E22" w:rsidR="003B0729" w:rsidRPr="007D3885" w:rsidRDefault="003B0729" w:rsidP="00943964">
      <w:pPr>
        <w:ind w:firstLine="709"/>
        <w:jc w:val="both"/>
        <w:rPr>
          <w:sz w:val="24"/>
          <w:szCs w:val="24"/>
        </w:rPr>
      </w:pPr>
      <w:r w:rsidRPr="007D3885">
        <w:rPr>
          <w:sz w:val="24"/>
          <w:szCs w:val="24"/>
        </w:rPr>
        <w:tab/>
        <w:t xml:space="preserve">Технологическая карта разработана на </w:t>
      </w:r>
      <w:r w:rsidR="0035221A" w:rsidRPr="007D3885">
        <w:rPr>
          <w:sz w:val="24"/>
          <w:szCs w:val="24"/>
        </w:rPr>
        <w:t>оказание услуг</w:t>
      </w:r>
      <w:r w:rsidR="00624883" w:rsidRPr="007D3885">
        <w:rPr>
          <w:sz w:val="24"/>
          <w:szCs w:val="24"/>
        </w:rPr>
        <w:t xml:space="preserve"> по осмотру опорных час</w:t>
      </w:r>
      <w:r w:rsidRPr="007D3885">
        <w:rPr>
          <w:sz w:val="24"/>
          <w:szCs w:val="24"/>
        </w:rPr>
        <w:t>тей при содержании мостовых сооружений на автомобильной дороге, находящейся в ведении ГК «Автодор» и предназначена</w:t>
      </w:r>
      <w:r w:rsidR="003E1FC1" w:rsidRPr="007D3885">
        <w:rPr>
          <w:sz w:val="24"/>
          <w:szCs w:val="24"/>
        </w:rPr>
        <w:t xml:space="preserve"> для применения в качестве руко</w:t>
      </w:r>
      <w:r w:rsidRPr="007D3885">
        <w:rPr>
          <w:sz w:val="24"/>
          <w:szCs w:val="24"/>
        </w:rPr>
        <w:t xml:space="preserve">водства при </w:t>
      </w:r>
      <w:r w:rsidR="003E1FC1" w:rsidRPr="007D3885">
        <w:rPr>
          <w:sz w:val="24"/>
          <w:szCs w:val="24"/>
        </w:rPr>
        <w:t>оказании услуг</w:t>
      </w:r>
      <w:r w:rsidRPr="007D3885">
        <w:rPr>
          <w:sz w:val="24"/>
          <w:szCs w:val="24"/>
        </w:rPr>
        <w:t>, расчете материальных ресурсов и затрат.</w:t>
      </w:r>
    </w:p>
    <w:p w14:paraId="17C6E8D2" w14:textId="77777777" w:rsidR="003B0729" w:rsidRPr="007D3885" w:rsidRDefault="003B0729" w:rsidP="00943964">
      <w:pPr>
        <w:ind w:firstLine="709"/>
        <w:jc w:val="both"/>
        <w:rPr>
          <w:sz w:val="24"/>
          <w:szCs w:val="24"/>
        </w:rPr>
      </w:pPr>
      <w:r w:rsidRPr="007D3885">
        <w:rPr>
          <w:sz w:val="24"/>
          <w:szCs w:val="24"/>
        </w:rPr>
        <w:tab/>
        <w:t>Осмотры опорных частей необходимы для оценки работоспособности и общего состояния опорных частей сооружений.</w:t>
      </w:r>
    </w:p>
    <w:p w14:paraId="44DE9149" w14:textId="77777777" w:rsidR="003B0729" w:rsidRPr="007D3885" w:rsidRDefault="003B0729" w:rsidP="00943964">
      <w:pPr>
        <w:ind w:firstLine="709"/>
        <w:jc w:val="both"/>
        <w:rPr>
          <w:sz w:val="24"/>
          <w:szCs w:val="24"/>
        </w:rPr>
      </w:pPr>
      <w:r w:rsidRPr="007D3885">
        <w:rPr>
          <w:sz w:val="24"/>
          <w:szCs w:val="24"/>
        </w:rPr>
        <w:tab/>
      </w:r>
      <w:r w:rsidR="00EB2AC0" w:rsidRPr="007D3885">
        <w:rPr>
          <w:sz w:val="24"/>
          <w:szCs w:val="24"/>
        </w:rPr>
        <w:t xml:space="preserve">Регулярный и </w:t>
      </w:r>
      <w:r w:rsidRPr="007D3885">
        <w:rPr>
          <w:sz w:val="24"/>
          <w:szCs w:val="24"/>
        </w:rPr>
        <w:t>текущий осмотры опорных частей проводятся на всех опорных частях сооружения.</w:t>
      </w:r>
    </w:p>
    <w:p w14:paraId="297884EC" w14:textId="205EA8FE" w:rsidR="003B0729" w:rsidRPr="007D3885" w:rsidRDefault="003B0729" w:rsidP="00943964">
      <w:pPr>
        <w:ind w:firstLine="709"/>
        <w:jc w:val="both"/>
        <w:rPr>
          <w:b/>
          <w:sz w:val="24"/>
          <w:szCs w:val="24"/>
        </w:rPr>
      </w:pPr>
      <w:bookmarkStart w:id="2429" w:name="_Toc379210872"/>
      <w:bookmarkStart w:id="2430" w:name="_Toc379212435"/>
      <w:bookmarkStart w:id="2431" w:name="_Toc392752798"/>
      <w:bookmarkStart w:id="2432" w:name="_Toc393984627"/>
      <w:bookmarkStart w:id="2433" w:name="_Toc396988240"/>
      <w:bookmarkStart w:id="2434" w:name="_Toc435791848"/>
      <w:bookmarkStart w:id="2435" w:name="_Toc435793570"/>
      <w:bookmarkStart w:id="2436" w:name="_Toc435798017"/>
      <w:bookmarkStart w:id="2437" w:name="_Toc436141692"/>
      <w:bookmarkStart w:id="2438" w:name="_Toc436142116"/>
      <w:r w:rsidRPr="007D3885">
        <w:rPr>
          <w:b/>
          <w:sz w:val="24"/>
          <w:szCs w:val="24"/>
        </w:rPr>
        <w:t xml:space="preserve">ТЕХНОЛОГИЯ И ОРГАНИЗАЦИЯ </w:t>
      </w:r>
      <w:bookmarkEnd w:id="2429"/>
      <w:bookmarkEnd w:id="2430"/>
      <w:bookmarkEnd w:id="2431"/>
      <w:bookmarkEnd w:id="2432"/>
      <w:bookmarkEnd w:id="2433"/>
      <w:bookmarkEnd w:id="2434"/>
      <w:bookmarkEnd w:id="2435"/>
      <w:bookmarkEnd w:id="2436"/>
      <w:bookmarkEnd w:id="2437"/>
      <w:bookmarkEnd w:id="2438"/>
      <w:r w:rsidR="003E1FC1" w:rsidRPr="007D3885">
        <w:rPr>
          <w:b/>
          <w:sz w:val="24"/>
          <w:szCs w:val="24"/>
        </w:rPr>
        <w:t>ОКАЗАНИЯ УСЛУГ</w:t>
      </w:r>
      <w:r w:rsidRPr="007D3885">
        <w:rPr>
          <w:b/>
          <w:sz w:val="24"/>
          <w:szCs w:val="24"/>
        </w:rPr>
        <w:t xml:space="preserve"> </w:t>
      </w:r>
    </w:p>
    <w:p w14:paraId="0F901EB0" w14:textId="77777777" w:rsidR="003B0729" w:rsidRPr="007D3885" w:rsidRDefault="003B0729" w:rsidP="00943964">
      <w:pPr>
        <w:ind w:firstLine="709"/>
        <w:jc w:val="both"/>
        <w:rPr>
          <w:b/>
          <w:sz w:val="24"/>
          <w:szCs w:val="24"/>
        </w:rPr>
      </w:pPr>
      <w:r w:rsidRPr="007D3885">
        <w:rPr>
          <w:b/>
          <w:sz w:val="24"/>
          <w:szCs w:val="24"/>
        </w:rPr>
        <w:fldChar w:fldCharType="begin"/>
      </w:r>
      <w:r w:rsidRPr="007D3885">
        <w:rPr>
          <w:b/>
          <w:sz w:val="24"/>
          <w:szCs w:val="24"/>
        </w:rPr>
        <w:instrText xml:space="preserve"> INCLUDEPICTURE "http://stroyvitrina.ru/userpics/fckeditor/elektrokontakt_ufile_3.jpg" \* MERGEFORMATINET </w:instrText>
      </w:r>
      <w:r w:rsidRPr="007D3885">
        <w:rPr>
          <w:sz w:val="24"/>
          <w:szCs w:val="24"/>
        </w:rPr>
        <w:fldChar w:fldCharType="end"/>
      </w:r>
      <w:r w:rsidRPr="007D3885">
        <w:rPr>
          <w:b/>
          <w:sz w:val="24"/>
          <w:szCs w:val="24"/>
        </w:rPr>
        <w:t>Рекомендации по производству работ (услуг)</w:t>
      </w:r>
    </w:p>
    <w:p w14:paraId="26F60E52" w14:textId="77777777" w:rsidR="003B0729" w:rsidRPr="007D3885" w:rsidRDefault="003B0729" w:rsidP="00943964">
      <w:pPr>
        <w:ind w:firstLine="709"/>
        <w:jc w:val="both"/>
        <w:rPr>
          <w:sz w:val="24"/>
          <w:szCs w:val="24"/>
        </w:rPr>
      </w:pPr>
      <w:r w:rsidRPr="007D3885">
        <w:rPr>
          <w:sz w:val="24"/>
          <w:szCs w:val="24"/>
        </w:rPr>
        <w:tab/>
        <w:t xml:space="preserve">Осмотр опорных частей следует производить в соответствии с инструкциями по эксплуатации заводов-изготовителей по типам опорных частей. </w:t>
      </w:r>
    </w:p>
    <w:p w14:paraId="48902519" w14:textId="77777777" w:rsidR="003B0729" w:rsidRPr="007D3885" w:rsidRDefault="003B0729" w:rsidP="00943964">
      <w:pPr>
        <w:ind w:firstLine="709"/>
        <w:jc w:val="both"/>
        <w:rPr>
          <w:sz w:val="24"/>
          <w:szCs w:val="24"/>
        </w:rPr>
      </w:pPr>
      <w:r w:rsidRPr="007D3885">
        <w:rPr>
          <w:sz w:val="24"/>
          <w:szCs w:val="24"/>
        </w:rPr>
        <w:t>При осмотре опорных частей следует проверять:</w:t>
      </w:r>
    </w:p>
    <w:p w14:paraId="5CEC0A98" w14:textId="77777777" w:rsidR="003B0729" w:rsidRPr="007D3885" w:rsidRDefault="003B0729" w:rsidP="00943964">
      <w:pPr>
        <w:ind w:firstLine="709"/>
        <w:jc w:val="both"/>
        <w:rPr>
          <w:sz w:val="24"/>
          <w:szCs w:val="24"/>
        </w:rPr>
      </w:pPr>
      <w:r w:rsidRPr="007D3885">
        <w:rPr>
          <w:sz w:val="24"/>
          <w:szCs w:val="24"/>
        </w:rPr>
        <w:t>состояние подферменников;</w:t>
      </w:r>
    </w:p>
    <w:p w14:paraId="665F533E" w14:textId="77777777" w:rsidR="003B0729" w:rsidRPr="007D3885" w:rsidRDefault="003B0729" w:rsidP="00943964">
      <w:pPr>
        <w:ind w:firstLine="709"/>
        <w:jc w:val="both"/>
        <w:rPr>
          <w:sz w:val="24"/>
          <w:szCs w:val="24"/>
        </w:rPr>
      </w:pPr>
      <w:r w:rsidRPr="007D3885">
        <w:rPr>
          <w:sz w:val="24"/>
          <w:szCs w:val="24"/>
        </w:rPr>
        <w:t>равномерность и плотность опирания опорных частей на подферменник, а также про</w:t>
      </w:r>
      <w:r w:rsidRPr="007D3885">
        <w:rPr>
          <w:sz w:val="24"/>
          <w:szCs w:val="24"/>
        </w:rPr>
        <w:softHyphen/>
        <w:t>летных строений на опорные части;</w:t>
      </w:r>
    </w:p>
    <w:p w14:paraId="72094C2F" w14:textId="77777777" w:rsidR="003B0729" w:rsidRPr="007D3885" w:rsidRDefault="003B0729" w:rsidP="00943964">
      <w:pPr>
        <w:ind w:firstLine="709"/>
        <w:jc w:val="both"/>
        <w:rPr>
          <w:sz w:val="24"/>
          <w:szCs w:val="24"/>
        </w:rPr>
      </w:pPr>
      <w:r w:rsidRPr="007D3885">
        <w:rPr>
          <w:sz w:val="24"/>
          <w:szCs w:val="24"/>
        </w:rPr>
        <w:t>наличие, сохранность и исправность анкеровки и прикреплений;</w:t>
      </w:r>
    </w:p>
    <w:p w14:paraId="69BC9F08" w14:textId="77777777" w:rsidR="003B0729" w:rsidRPr="007D3885" w:rsidRDefault="003B0729" w:rsidP="00943964">
      <w:pPr>
        <w:ind w:firstLine="709"/>
        <w:jc w:val="both"/>
        <w:rPr>
          <w:sz w:val="24"/>
          <w:szCs w:val="24"/>
        </w:rPr>
      </w:pPr>
      <w:r w:rsidRPr="007D3885">
        <w:rPr>
          <w:sz w:val="24"/>
          <w:szCs w:val="24"/>
        </w:rPr>
        <w:t>состояние сопряжения элементов опорных частей между собой и состояние их конст</w:t>
      </w:r>
      <w:r w:rsidRPr="007D3885">
        <w:rPr>
          <w:sz w:val="24"/>
          <w:szCs w:val="24"/>
        </w:rPr>
        <w:softHyphen/>
        <w:t>рукций (наличие трещин, коррозии металла, загрязненность и пр.);</w:t>
      </w:r>
    </w:p>
    <w:p w14:paraId="042DEEC5" w14:textId="77777777" w:rsidR="003B0729" w:rsidRPr="007D3885" w:rsidRDefault="003B0729" w:rsidP="00943964">
      <w:pPr>
        <w:ind w:firstLine="709"/>
        <w:jc w:val="both"/>
        <w:rPr>
          <w:sz w:val="24"/>
          <w:szCs w:val="24"/>
        </w:rPr>
      </w:pPr>
      <w:r w:rsidRPr="007D3885">
        <w:rPr>
          <w:sz w:val="24"/>
          <w:szCs w:val="24"/>
        </w:rPr>
        <w:t>положение катков и других элементов опорных частей, сравнивая действительное их положение с проектным или нормативным.</w:t>
      </w:r>
    </w:p>
    <w:p w14:paraId="712DAE84" w14:textId="77777777" w:rsidR="003B0729" w:rsidRPr="007D3885" w:rsidRDefault="003B0729" w:rsidP="00943964">
      <w:pPr>
        <w:ind w:firstLine="709"/>
        <w:jc w:val="both"/>
        <w:rPr>
          <w:sz w:val="24"/>
          <w:szCs w:val="24"/>
        </w:rPr>
      </w:pPr>
      <w:r w:rsidRPr="007D3885">
        <w:rPr>
          <w:sz w:val="24"/>
          <w:szCs w:val="24"/>
        </w:rPr>
        <w:tab/>
        <w:t>Для выявления отклонений элементов опорных частей от нормального положения, а также с целью определения условий дальнейшей эксплуатации и метода ремонта, необходимо производить наблюдения за положением подвижных опорных частей (особенно в зимний период при низких температурах окружающего воздуха).</w:t>
      </w:r>
    </w:p>
    <w:p w14:paraId="008CEB94" w14:textId="77777777" w:rsidR="003B0729" w:rsidRPr="007D3885" w:rsidRDefault="003B0729" w:rsidP="00943964">
      <w:pPr>
        <w:ind w:firstLine="709"/>
        <w:jc w:val="both"/>
        <w:rPr>
          <w:sz w:val="24"/>
          <w:szCs w:val="24"/>
        </w:rPr>
      </w:pPr>
      <w:r w:rsidRPr="007D3885">
        <w:rPr>
          <w:sz w:val="24"/>
          <w:szCs w:val="24"/>
        </w:rPr>
        <w:tab/>
        <w:t>Перемещения рабочего хода подвижных опорных частей определяют с помощью специального измерительного устройства, входящего в комплектацию опорных частей. Устройство содержит метрическую линейку, совмещенную градусную шкалу, закрепленную на подвижной опорной плите, и индикатор (указатель), закрепленный на неподвижной нижней плите. Данные измерений заносятся в специальный журнал. Журнал должен быть прошит, пронуме</w:t>
      </w:r>
      <w:r w:rsidRPr="007D3885">
        <w:rPr>
          <w:sz w:val="24"/>
          <w:szCs w:val="24"/>
        </w:rPr>
        <w:softHyphen/>
        <w:t>рован, подписан главным инженером и скреплен печатью.</w:t>
      </w:r>
    </w:p>
    <w:p w14:paraId="3936365A" w14:textId="77777777" w:rsidR="003B0729" w:rsidRPr="007D3885" w:rsidRDefault="003B0729" w:rsidP="00943964">
      <w:pPr>
        <w:ind w:firstLine="709"/>
        <w:jc w:val="both"/>
        <w:rPr>
          <w:sz w:val="24"/>
          <w:szCs w:val="24"/>
        </w:rPr>
      </w:pPr>
      <w:r w:rsidRPr="007D3885">
        <w:rPr>
          <w:sz w:val="24"/>
          <w:szCs w:val="24"/>
        </w:rPr>
        <w:lastRenderedPageBreak/>
        <w:t>Обнаруженные дефекты отмечаются на конструкциях и заносятся в книгу искусственного сооружения: указывается время проведения осмотра, виды повреждений и неисправностей, намечаемые объемы ремонтных работ, должности и фамилии лиц, производивших осмотр, на</w:t>
      </w:r>
      <w:r w:rsidRPr="007D3885">
        <w:rPr>
          <w:sz w:val="24"/>
          <w:szCs w:val="24"/>
        </w:rPr>
        <w:softHyphen/>
        <w:t>значаются мероприятия по организации длительных наблюдений за развитием отдельных дефектов.</w:t>
      </w:r>
    </w:p>
    <w:p w14:paraId="6FCFED44" w14:textId="77777777" w:rsidR="003B0729" w:rsidRPr="007D3885" w:rsidRDefault="003B0729" w:rsidP="00943964">
      <w:pPr>
        <w:ind w:firstLine="709"/>
        <w:jc w:val="both"/>
        <w:rPr>
          <w:sz w:val="24"/>
          <w:szCs w:val="24"/>
        </w:rPr>
      </w:pPr>
      <w:r w:rsidRPr="007D3885">
        <w:rPr>
          <w:sz w:val="24"/>
          <w:szCs w:val="24"/>
        </w:rPr>
        <w:tab/>
        <w:t xml:space="preserve">Порядок обозначений и счета элементов рекомендуется принимать по имеющейся технической документации (проекту). В случае отсутствия технической документации или отсутствия в ней этой информации следует обозначать: нумерацию элементов вдоль моста - по ходу километража начиная с 1; поперек моста - слева направо, стоя по ходу километража, начиная с 1. </w:t>
      </w:r>
    </w:p>
    <w:p w14:paraId="16CE3574" w14:textId="77777777" w:rsidR="003B0729" w:rsidRPr="007D3885" w:rsidRDefault="003B0729" w:rsidP="00943964">
      <w:pPr>
        <w:ind w:firstLine="709"/>
        <w:jc w:val="both"/>
        <w:rPr>
          <w:b/>
          <w:sz w:val="24"/>
          <w:szCs w:val="24"/>
        </w:rPr>
      </w:pPr>
      <w:r w:rsidRPr="007D3885">
        <w:rPr>
          <w:b/>
          <w:sz w:val="24"/>
          <w:szCs w:val="24"/>
        </w:rPr>
        <w:t>Используемые машины, оборудование и инвентарь</w:t>
      </w:r>
      <w:r w:rsidR="00B60246" w:rsidRPr="007D3885">
        <w:rPr>
          <w:sz w:val="24"/>
          <w:szCs w:val="24"/>
        </w:rPr>
        <w:t xml:space="preserve"> автомобиль дорожной службы, фотоаппарат, штангенциркуль, автогидроподъемник, фонарь, рулетка, щуп</w:t>
      </w:r>
    </w:p>
    <w:p w14:paraId="7FE55E68" w14:textId="77777777"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Мойка элементов искусственных сооружений с применением аппарата высокого давления.</w:t>
      </w:r>
      <w:r w:rsidR="004D3B2B" w:rsidRPr="007D3885">
        <w:rPr>
          <w:b/>
          <w:sz w:val="24"/>
          <w:szCs w:val="24"/>
        </w:rPr>
        <w:t xml:space="preserve"> </w:t>
      </w:r>
    </w:p>
    <w:p w14:paraId="1D63AF9F" w14:textId="77777777" w:rsidR="003B0729" w:rsidRPr="007D3885" w:rsidRDefault="003B0729" w:rsidP="00943964">
      <w:pPr>
        <w:ind w:firstLine="709"/>
        <w:jc w:val="both"/>
        <w:rPr>
          <w:b/>
          <w:sz w:val="24"/>
          <w:szCs w:val="24"/>
        </w:rPr>
      </w:pPr>
      <w:r w:rsidRPr="007D3885">
        <w:rPr>
          <w:b/>
          <w:sz w:val="24"/>
          <w:szCs w:val="24"/>
        </w:rPr>
        <w:t>ОБЛАСТЬ ПРИМЕНЕНИЯ</w:t>
      </w:r>
    </w:p>
    <w:p w14:paraId="145539B6" w14:textId="2791D168" w:rsidR="003B0729" w:rsidRPr="007D3885" w:rsidRDefault="003B0729" w:rsidP="00943964">
      <w:pPr>
        <w:ind w:firstLine="709"/>
        <w:jc w:val="both"/>
        <w:rPr>
          <w:sz w:val="24"/>
          <w:szCs w:val="24"/>
        </w:rPr>
      </w:pPr>
      <w:r w:rsidRPr="007D3885">
        <w:rPr>
          <w:sz w:val="24"/>
          <w:szCs w:val="24"/>
        </w:rPr>
        <w:tab/>
        <w:t xml:space="preserve">Технологическая карта регламентирует содержание отдельных элементов искусственных сооружений, при нормативном содержании мостовых сооружений на автомобильной дороге в летний период. Карта предназначена для применения в качестве руководства при </w:t>
      </w:r>
      <w:r w:rsidR="003E1FC1" w:rsidRPr="007D3885">
        <w:rPr>
          <w:sz w:val="24"/>
          <w:szCs w:val="24"/>
        </w:rPr>
        <w:t>оказании услуг</w:t>
      </w:r>
      <w:r w:rsidRPr="007D3885">
        <w:rPr>
          <w:sz w:val="24"/>
          <w:szCs w:val="24"/>
        </w:rPr>
        <w:t>, расчете материальных ресурсов и затрат, контроле качества и планировании.</w:t>
      </w:r>
    </w:p>
    <w:p w14:paraId="2493B184" w14:textId="68FE0282" w:rsidR="003B0729" w:rsidRPr="007D3885" w:rsidRDefault="003E1FC1" w:rsidP="00943964">
      <w:pPr>
        <w:ind w:firstLine="709"/>
        <w:jc w:val="both"/>
        <w:rPr>
          <w:sz w:val="24"/>
          <w:szCs w:val="24"/>
        </w:rPr>
      </w:pPr>
      <w:r w:rsidRPr="007D3885">
        <w:rPr>
          <w:sz w:val="24"/>
          <w:szCs w:val="24"/>
        </w:rPr>
        <w:t>Оказание</w:t>
      </w:r>
      <w:r w:rsidR="003B0729" w:rsidRPr="007D3885">
        <w:rPr>
          <w:sz w:val="24"/>
          <w:szCs w:val="24"/>
        </w:rPr>
        <w:t xml:space="preserve"> данных </w:t>
      </w:r>
      <w:r w:rsidRPr="007D3885">
        <w:rPr>
          <w:sz w:val="24"/>
          <w:szCs w:val="24"/>
        </w:rPr>
        <w:t>услуг</w:t>
      </w:r>
      <w:r w:rsidR="003B0729" w:rsidRPr="007D3885">
        <w:rPr>
          <w:sz w:val="24"/>
          <w:szCs w:val="24"/>
        </w:rPr>
        <w:t xml:space="preserve"> необходимо для повышения долговечности конструктивных элементов пролетных строений, обеспечения комфортабельности и безопасности проезда автотранспортных средств.</w:t>
      </w:r>
    </w:p>
    <w:p w14:paraId="510DE9D9" w14:textId="77777777" w:rsidR="003B0729" w:rsidRPr="007D3885" w:rsidRDefault="003B0729" w:rsidP="00943964">
      <w:pPr>
        <w:ind w:firstLine="709"/>
        <w:jc w:val="both"/>
        <w:rPr>
          <w:sz w:val="24"/>
          <w:szCs w:val="24"/>
        </w:rPr>
      </w:pPr>
      <w:r w:rsidRPr="007D3885">
        <w:rPr>
          <w:sz w:val="24"/>
          <w:szCs w:val="24"/>
        </w:rPr>
        <w:tab/>
        <w:t xml:space="preserve">Мойка элементов искусственных сооружений с применением аппарата высокого давления включает в себя промывку водой в летний и зимний (при положительных температурах) период, а также промывку отдельных элементов моющим средством или незамерзающей жидкостью при необходимости. </w:t>
      </w:r>
    </w:p>
    <w:p w14:paraId="1DD0FBF5" w14:textId="77777777" w:rsidR="003B0729" w:rsidRPr="007D3885" w:rsidRDefault="003B0729" w:rsidP="00943964">
      <w:pPr>
        <w:ind w:firstLine="709"/>
        <w:jc w:val="both"/>
        <w:rPr>
          <w:sz w:val="24"/>
          <w:szCs w:val="24"/>
        </w:rPr>
      </w:pPr>
      <w:r w:rsidRPr="007D3885">
        <w:rPr>
          <w:sz w:val="24"/>
          <w:szCs w:val="24"/>
        </w:rPr>
        <w:tab/>
        <w:t>На мостовых сооружениях мойке водой подлежат карнизные блоки, сетчатые ограждения, лестничные сходы на откосах насыпи, пешеходные лестничные сходы, конструкции пролетных строений и опор. Моющим средством и незамерзающей жидкостью промывают пилоны и арки.</w:t>
      </w:r>
    </w:p>
    <w:p w14:paraId="755E9C79" w14:textId="0033E5A2" w:rsidR="003B0729" w:rsidRPr="007D3885" w:rsidRDefault="003B0729" w:rsidP="00943964">
      <w:pPr>
        <w:ind w:firstLine="709"/>
        <w:jc w:val="both"/>
        <w:rPr>
          <w:sz w:val="24"/>
          <w:szCs w:val="24"/>
        </w:rPr>
      </w:pPr>
      <w:r w:rsidRPr="007D3885">
        <w:rPr>
          <w:sz w:val="24"/>
          <w:szCs w:val="24"/>
        </w:rPr>
        <w:tab/>
      </w:r>
      <w:r w:rsidR="003E1FC1" w:rsidRPr="007D3885">
        <w:rPr>
          <w:sz w:val="24"/>
          <w:szCs w:val="24"/>
        </w:rPr>
        <w:t>Услуги</w:t>
      </w:r>
      <w:r w:rsidRPr="007D3885">
        <w:rPr>
          <w:sz w:val="24"/>
          <w:szCs w:val="24"/>
        </w:rPr>
        <w:t xml:space="preserve"> должны производиться непосредственно после механизированной очистки ездового полотна от загрязнений. Данные </w:t>
      </w:r>
      <w:r w:rsidR="003E1FC1" w:rsidRPr="007D3885">
        <w:rPr>
          <w:sz w:val="24"/>
          <w:szCs w:val="24"/>
        </w:rPr>
        <w:t>услуги</w:t>
      </w:r>
      <w:r w:rsidRPr="007D3885">
        <w:rPr>
          <w:sz w:val="24"/>
          <w:szCs w:val="24"/>
        </w:rPr>
        <w:t xml:space="preserve"> выполняют специализированные дорожно-мостовые подрядные организации.</w:t>
      </w:r>
    </w:p>
    <w:p w14:paraId="49A5D02F" w14:textId="77777777" w:rsidR="003B0729" w:rsidRPr="007D3885" w:rsidRDefault="003B0729" w:rsidP="00943964">
      <w:pPr>
        <w:ind w:firstLine="709"/>
        <w:jc w:val="both"/>
        <w:rPr>
          <w:sz w:val="24"/>
          <w:szCs w:val="24"/>
        </w:rPr>
      </w:pPr>
      <w:r w:rsidRPr="007D3885">
        <w:rPr>
          <w:sz w:val="24"/>
          <w:szCs w:val="24"/>
        </w:rPr>
        <w:tab/>
        <w:t>Границы производства работ: мойке подлежат все внешние поверхности конструктивных элементов сооружения.</w:t>
      </w:r>
    </w:p>
    <w:p w14:paraId="79306939" w14:textId="7AA97B3F" w:rsidR="003B0729" w:rsidRPr="007D3885" w:rsidRDefault="003B0729" w:rsidP="00943964">
      <w:pPr>
        <w:ind w:firstLine="709"/>
        <w:jc w:val="both"/>
        <w:rPr>
          <w:b/>
          <w:sz w:val="24"/>
          <w:szCs w:val="24"/>
        </w:rPr>
      </w:pPr>
      <w:r w:rsidRPr="007D3885">
        <w:rPr>
          <w:b/>
          <w:sz w:val="24"/>
          <w:szCs w:val="24"/>
        </w:rPr>
        <w:t xml:space="preserve">ТЕХНОЛОГИЯ И ОРГАНИЗАЦИЯ </w:t>
      </w:r>
      <w:r w:rsidR="003E1FC1" w:rsidRPr="007D3885">
        <w:rPr>
          <w:b/>
          <w:sz w:val="24"/>
          <w:szCs w:val="24"/>
        </w:rPr>
        <w:t>ОКАЗАНИЯ УСЛУГ</w:t>
      </w:r>
    </w:p>
    <w:p w14:paraId="51419ADB" w14:textId="77777777" w:rsidR="003B0729" w:rsidRPr="007D3885" w:rsidRDefault="003B0729" w:rsidP="00943964">
      <w:pPr>
        <w:ind w:firstLine="709"/>
        <w:jc w:val="both"/>
        <w:rPr>
          <w:b/>
          <w:iCs/>
          <w:sz w:val="24"/>
          <w:szCs w:val="24"/>
        </w:rPr>
      </w:pPr>
      <w:r w:rsidRPr="007D3885">
        <w:rPr>
          <w:b/>
          <w:iCs/>
          <w:sz w:val="24"/>
          <w:szCs w:val="24"/>
        </w:rPr>
        <w:t xml:space="preserve">Мойка элементов искусственных сооружений водой с применением аппарата высокого давления </w:t>
      </w:r>
    </w:p>
    <w:p w14:paraId="5CDE93CE" w14:textId="29CFA65C" w:rsidR="003B0729" w:rsidRPr="007D3885" w:rsidRDefault="003B0729" w:rsidP="00943964">
      <w:pPr>
        <w:ind w:firstLine="709"/>
        <w:jc w:val="both"/>
        <w:rPr>
          <w:sz w:val="24"/>
          <w:szCs w:val="24"/>
        </w:rPr>
      </w:pPr>
      <w:r w:rsidRPr="007D3885">
        <w:rPr>
          <w:sz w:val="24"/>
          <w:szCs w:val="24"/>
        </w:rPr>
        <w:tab/>
        <w:t xml:space="preserve">Мойке водой подлежат карнизные блоки, сетчатые ограждения щитов контактной сети, перильные ограждения, лестничные сходы на откосах насыпи, пешеходные лестничные сходы, конструкции пролетных строений и опор. При </w:t>
      </w:r>
      <w:r w:rsidR="003E1FC1" w:rsidRPr="007D3885">
        <w:rPr>
          <w:sz w:val="24"/>
          <w:szCs w:val="24"/>
        </w:rPr>
        <w:t xml:space="preserve">оказании услуг </w:t>
      </w:r>
      <w:r w:rsidRPr="007D3885">
        <w:rPr>
          <w:sz w:val="24"/>
          <w:szCs w:val="24"/>
        </w:rPr>
        <w:t>по мойке водой рабочие очищают поверхность элементов искусственных сооружений с помощью щеток или скребков, после чего производится мойка струей воды направленного действия, выходящей из сопла шланга аппарата высокого давления комбинированной дорожной машины. Для мойки труднодоступных элементов конструкций, расположенных на значительной высоте, таких как балки пролетных строения, верхние части опор, металлические арки, используют автогидроподъемник.</w:t>
      </w:r>
    </w:p>
    <w:p w14:paraId="61D93447" w14:textId="77777777" w:rsidR="003B0729" w:rsidRPr="007D3885" w:rsidRDefault="003B0729" w:rsidP="00943964">
      <w:pPr>
        <w:ind w:firstLine="709"/>
        <w:jc w:val="both"/>
        <w:rPr>
          <w:b/>
          <w:iCs/>
          <w:sz w:val="24"/>
          <w:szCs w:val="24"/>
        </w:rPr>
      </w:pPr>
      <w:r w:rsidRPr="007D3885">
        <w:rPr>
          <w:b/>
          <w:iCs/>
          <w:sz w:val="24"/>
          <w:szCs w:val="24"/>
        </w:rPr>
        <w:t>Мойка элементов искусственных сооружений моющим средством с применением аппарата высокого давления</w:t>
      </w:r>
    </w:p>
    <w:p w14:paraId="64B77DF4" w14:textId="77777777" w:rsidR="003B0729" w:rsidRPr="007D3885" w:rsidRDefault="003B0729" w:rsidP="00943964">
      <w:pPr>
        <w:ind w:firstLine="709"/>
        <w:jc w:val="both"/>
        <w:rPr>
          <w:sz w:val="24"/>
          <w:szCs w:val="24"/>
        </w:rPr>
      </w:pPr>
      <w:r w:rsidRPr="007D3885">
        <w:rPr>
          <w:sz w:val="24"/>
          <w:szCs w:val="24"/>
        </w:rPr>
        <w:tab/>
        <w:t xml:space="preserve">Мойке моющим средством подлежат наиболее загрязняемые пылью и выхлопными газами поверхности искусственных сооружений: перильные ограждения, промежуточные опоры путепроводов, расположенные рядом с проезжей частью, пилоны, арки и нижние узлы крепления вант. При сильных загрязнениях элементов искусственных сооружений на очищаемые поверхности наносится моющий раствор на основе жидкости для бесконтактной мойки 1% концентрации, затем производится очистка от грязи щетками или скребками, не повреждающими </w:t>
      </w:r>
      <w:r w:rsidRPr="007D3885">
        <w:rPr>
          <w:sz w:val="24"/>
          <w:szCs w:val="24"/>
        </w:rPr>
        <w:lastRenderedPageBreak/>
        <w:t>защитное покрытие (слой краски).</w:t>
      </w:r>
    </w:p>
    <w:p w14:paraId="6E67E4A3" w14:textId="77777777" w:rsidR="003B0729" w:rsidRPr="007D3885" w:rsidRDefault="003B0729" w:rsidP="00943964">
      <w:pPr>
        <w:ind w:firstLine="709"/>
        <w:jc w:val="both"/>
        <w:rPr>
          <w:sz w:val="24"/>
          <w:szCs w:val="24"/>
        </w:rPr>
      </w:pPr>
      <w:r w:rsidRPr="007D3885">
        <w:rPr>
          <w:sz w:val="24"/>
          <w:szCs w:val="24"/>
        </w:rPr>
        <w:t>Мойка труднодоступных элементов конструкций, расположенных на значительной высоте, таких как балки пролетных строения, верхние части опор, металлические арки, производится по вышеуказанной технологии с использованием автогидроподъемника.</w:t>
      </w:r>
    </w:p>
    <w:p w14:paraId="22BB29BE" w14:textId="77777777" w:rsidR="003B0729" w:rsidRPr="007D3885" w:rsidRDefault="003B0729" w:rsidP="00943964">
      <w:pPr>
        <w:ind w:firstLine="709"/>
        <w:jc w:val="both"/>
        <w:rPr>
          <w:b/>
          <w:iCs/>
          <w:sz w:val="24"/>
          <w:szCs w:val="24"/>
        </w:rPr>
      </w:pPr>
      <w:r w:rsidRPr="007D3885">
        <w:rPr>
          <w:b/>
          <w:iCs/>
          <w:sz w:val="24"/>
          <w:szCs w:val="24"/>
        </w:rPr>
        <w:t>Мойка элементов искусственных сооружений незамерзающей жидкостью</w:t>
      </w:r>
    </w:p>
    <w:p w14:paraId="013D207D" w14:textId="266FF334" w:rsidR="003B0729" w:rsidRPr="007D3885" w:rsidRDefault="003B0729" w:rsidP="00943964">
      <w:pPr>
        <w:ind w:firstLine="709"/>
        <w:jc w:val="both"/>
        <w:rPr>
          <w:sz w:val="24"/>
          <w:szCs w:val="24"/>
        </w:rPr>
      </w:pPr>
      <w:r w:rsidRPr="007D3885">
        <w:rPr>
          <w:sz w:val="24"/>
          <w:szCs w:val="24"/>
        </w:rPr>
        <w:tab/>
      </w:r>
      <w:r w:rsidR="003E1FC1" w:rsidRPr="007D3885">
        <w:rPr>
          <w:sz w:val="24"/>
          <w:szCs w:val="24"/>
        </w:rPr>
        <w:t>Оказание услуг</w:t>
      </w:r>
      <w:r w:rsidRPr="007D3885">
        <w:rPr>
          <w:sz w:val="24"/>
          <w:szCs w:val="24"/>
        </w:rPr>
        <w:t xml:space="preserve"> по мойке незамерзающей жидкостью рационально производить только при отрицательных температурах. Незамерзающая жидкость представляет собой раствор изопропилового спирта 20% концентрации, в качестве растворителя используется вода. Мойке незамерзающей жидкостью подлежат металлические элементы конструкций искусственных сооружений: перильные ограждения, промежуточные опоры, пилоны, арки и нижние узлы крепления вант. </w:t>
      </w:r>
    </w:p>
    <w:p w14:paraId="2114134F" w14:textId="5A4236AD" w:rsidR="003B0729" w:rsidRPr="007D3885" w:rsidRDefault="003B0729" w:rsidP="00943964">
      <w:pPr>
        <w:ind w:firstLine="709"/>
        <w:jc w:val="both"/>
        <w:rPr>
          <w:sz w:val="24"/>
          <w:szCs w:val="24"/>
        </w:rPr>
      </w:pPr>
      <w:r w:rsidRPr="007D3885">
        <w:rPr>
          <w:sz w:val="24"/>
          <w:szCs w:val="24"/>
        </w:rPr>
        <w:tab/>
        <w:t xml:space="preserve">Мойка незамерзающей жидкостью производится в соответствии с технологией мойки водой. Для удаления загрязнений с труднодоступных мест </w:t>
      </w:r>
      <w:r w:rsidR="003E1FC1" w:rsidRPr="007D3885">
        <w:rPr>
          <w:sz w:val="24"/>
          <w:szCs w:val="24"/>
        </w:rPr>
        <w:t>оказание услуг</w:t>
      </w:r>
      <w:r w:rsidRPr="007D3885">
        <w:rPr>
          <w:sz w:val="24"/>
          <w:szCs w:val="24"/>
        </w:rPr>
        <w:t xml:space="preserve"> производится с использованием автогидроподъемника.</w:t>
      </w:r>
    </w:p>
    <w:p w14:paraId="1A358483" w14:textId="77777777" w:rsidR="003B0729" w:rsidRPr="007D3885" w:rsidRDefault="003B0729" w:rsidP="00943964">
      <w:pPr>
        <w:ind w:firstLine="709"/>
        <w:jc w:val="both"/>
        <w:rPr>
          <w:b/>
          <w:iCs/>
          <w:sz w:val="24"/>
          <w:szCs w:val="24"/>
        </w:rPr>
      </w:pPr>
      <w:r w:rsidRPr="007D3885">
        <w:rPr>
          <w:b/>
          <w:iCs/>
          <w:sz w:val="24"/>
          <w:szCs w:val="24"/>
        </w:rPr>
        <w:t>Используемое оборудование и инвентарь</w:t>
      </w:r>
    </w:p>
    <w:p w14:paraId="12294728" w14:textId="77777777" w:rsidR="003B0729" w:rsidRPr="007D3885" w:rsidRDefault="003B0729" w:rsidP="00943964">
      <w:pPr>
        <w:ind w:firstLine="709"/>
        <w:jc w:val="both"/>
        <w:rPr>
          <w:sz w:val="24"/>
          <w:szCs w:val="24"/>
        </w:rPr>
      </w:pPr>
      <w:r w:rsidRPr="007D3885">
        <w:rPr>
          <w:sz w:val="24"/>
          <w:szCs w:val="24"/>
        </w:rPr>
        <w:t>При мойке элементов искусственных сооружений следует использовать следующую эксплуатационную технику, оборудование и инвентарь:</w:t>
      </w:r>
      <w:r w:rsidR="00B60246" w:rsidRPr="007D3885">
        <w:rPr>
          <w:sz w:val="24"/>
          <w:szCs w:val="24"/>
        </w:rPr>
        <w:t xml:space="preserve"> Машина дорожная комбинированная с аппаратом высокого давления, щетка, автоподъемник.</w:t>
      </w:r>
    </w:p>
    <w:p w14:paraId="549B9625" w14:textId="77777777" w:rsidR="003B0729" w:rsidRPr="007D3885" w:rsidRDefault="003B0729" w:rsidP="00943964">
      <w:pPr>
        <w:ind w:firstLine="709"/>
        <w:jc w:val="both"/>
        <w:rPr>
          <w:b/>
          <w:sz w:val="24"/>
          <w:szCs w:val="24"/>
        </w:rPr>
      </w:pPr>
      <w:r w:rsidRPr="007D3885">
        <w:rPr>
          <w:b/>
          <w:sz w:val="24"/>
          <w:szCs w:val="24"/>
        </w:rPr>
        <w:t>ОСНОВНЫЕ ТРЕБОВАНИЯ ПРАВИЛ ТЕХНИКИ БЕЗОПАСНОСТИ И ОХРАНЫ ТРУДА</w:t>
      </w:r>
    </w:p>
    <w:p w14:paraId="6FDBEC02" w14:textId="465271C0" w:rsidR="003B0729" w:rsidRPr="007D3885" w:rsidRDefault="003B0729" w:rsidP="00943964">
      <w:pPr>
        <w:ind w:firstLine="709"/>
        <w:jc w:val="both"/>
        <w:rPr>
          <w:sz w:val="24"/>
          <w:szCs w:val="24"/>
        </w:rPr>
      </w:pPr>
      <w:r w:rsidRPr="007D3885">
        <w:rPr>
          <w:sz w:val="24"/>
          <w:szCs w:val="24"/>
        </w:rPr>
        <w:tab/>
        <w:t xml:space="preserve">При </w:t>
      </w:r>
      <w:r w:rsidR="003E1FC1" w:rsidRPr="007D3885">
        <w:rPr>
          <w:sz w:val="24"/>
          <w:szCs w:val="24"/>
        </w:rPr>
        <w:t>оказании услуг</w:t>
      </w:r>
      <w:r w:rsidRPr="007D3885">
        <w:rPr>
          <w:sz w:val="24"/>
          <w:szCs w:val="24"/>
        </w:rPr>
        <w:t xml:space="preserve"> по мойке элементов искусственных сооружений с применением аппарата высокого давления необходимо соблюдать правила техники безопасности и охраны труда в соответ</w:t>
      </w:r>
      <w:r w:rsidR="00C7747B" w:rsidRPr="007D3885">
        <w:rPr>
          <w:sz w:val="24"/>
          <w:szCs w:val="24"/>
        </w:rPr>
        <w:t>ствии с требованиями СНиП 12-03</w:t>
      </w:r>
      <w:r w:rsidRPr="007D3885">
        <w:rPr>
          <w:sz w:val="24"/>
          <w:szCs w:val="24"/>
        </w:rPr>
        <w:t xml:space="preserve"> «Безопасность труда в строительстве. Часть 1</w:t>
      </w:r>
      <w:r w:rsidR="00C7747B" w:rsidRPr="007D3885">
        <w:rPr>
          <w:sz w:val="24"/>
          <w:szCs w:val="24"/>
        </w:rPr>
        <w:t>. Общие требования», СНиП 12-04</w:t>
      </w:r>
      <w:r w:rsidRPr="007D3885">
        <w:rPr>
          <w:sz w:val="24"/>
          <w:szCs w:val="24"/>
        </w:rPr>
        <w:t xml:space="preserve"> «Безопасность труда в строительстве. Часть 2. Строительное производство», «Правил охраны труда при строительстве, ремонте и содержании автомобильных дорог», «Пособия по охране труд</w:t>
      </w:r>
      <w:r w:rsidR="00C7747B" w:rsidRPr="007D3885">
        <w:rPr>
          <w:sz w:val="24"/>
          <w:szCs w:val="24"/>
        </w:rPr>
        <w:t>а дорожному мастеру», СП 12-135</w:t>
      </w:r>
      <w:r w:rsidRPr="007D3885">
        <w:rPr>
          <w:sz w:val="24"/>
          <w:szCs w:val="24"/>
        </w:rPr>
        <w:t xml:space="preserve"> «Отраслевые типовые инструкции по охране труда».</w:t>
      </w:r>
    </w:p>
    <w:p w14:paraId="62F9F3B9" w14:textId="40A52F9F" w:rsidR="003B0729" w:rsidRPr="007D3885" w:rsidRDefault="003B0729" w:rsidP="00943964">
      <w:pPr>
        <w:ind w:firstLine="709"/>
        <w:jc w:val="both"/>
        <w:rPr>
          <w:sz w:val="24"/>
          <w:szCs w:val="24"/>
        </w:rPr>
      </w:pPr>
      <w:r w:rsidRPr="007D3885">
        <w:rPr>
          <w:sz w:val="24"/>
          <w:szCs w:val="24"/>
        </w:rPr>
        <w:tab/>
        <w:t xml:space="preserve">При </w:t>
      </w:r>
      <w:r w:rsidR="003E1FC1" w:rsidRPr="007D3885">
        <w:rPr>
          <w:sz w:val="24"/>
          <w:szCs w:val="24"/>
        </w:rPr>
        <w:t>оказании услуг</w:t>
      </w:r>
      <w:r w:rsidRPr="007D3885">
        <w:rPr>
          <w:sz w:val="24"/>
          <w:szCs w:val="24"/>
        </w:rPr>
        <w:t xml:space="preserve"> по мойке элементов искусственных сооружений с применением аппарата высокого давления должны быть соблюдены </w:t>
      </w:r>
      <w:r w:rsidR="00DA454C" w:rsidRPr="007D3885">
        <w:rPr>
          <w:sz w:val="24"/>
          <w:szCs w:val="24"/>
        </w:rPr>
        <w:t>требования Договора, Технического Задания, Нормативных Технических Документов</w:t>
      </w:r>
      <w:r w:rsidR="00C7747B" w:rsidRPr="007D3885">
        <w:rPr>
          <w:sz w:val="24"/>
          <w:szCs w:val="24"/>
        </w:rPr>
        <w:t>, включая СТО АВТОДОР 4.1</w:t>
      </w:r>
      <w:r w:rsidR="00DA454C" w:rsidRPr="007D3885">
        <w:rPr>
          <w:sz w:val="24"/>
          <w:szCs w:val="24"/>
        </w:rPr>
        <w:t xml:space="preserve"> «Ограждение мест производства дорожных работ на автомобильных дорогах Государственной компании «Автодор» (в части, не противор</w:t>
      </w:r>
      <w:r w:rsidR="00C7747B" w:rsidRPr="007D3885">
        <w:rPr>
          <w:sz w:val="24"/>
          <w:szCs w:val="24"/>
        </w:rPr>
        <w:t>ечащей требованиям ГОСТ Р 58350</w:t>
      </w:r>
      <w:r w:rsidR="00DA454C" w:rsidRPr="007D3885">
        <w:rPr>
          <w:sz w:val="24"/>
          <w:szCs w:val="24"/>
        </w:rPr>
        <w:t xml:space="preserve">), не допускаются при </w:t>
      </w:r>
      <w:r w:rsidR="003E1FC1" w:rsidRPr="007D3885">
        <w:rPr>
          <w:sz w:val="24"/>
          <w:szCs w:val="24"/>
        </w:rPr>
        <w:t>оказании услуг</w:t>
      </w:r>
      <w:r w:rsidR="00DA454C" w:rsidRPr="007D3885">
        <w:rPr>
          <w:sz w:val="24"/>
          <w:szCs w:val="24"/>
        </w:rPr>
        <w:t xml:space="preserve"> недостатки, указанные в пункте 4.8 Технического Задания</w:t>
      </w:r>
      <w:r w:rsidRPr="007D3885">
        <w:rPr>
          <w:sz w:val="24"/>
          <w:szCs w:val="24"/>
        </w:rPr>
        <w:t>.</w:t>
      </w:r>
      <w:r w:rsidR="004D3B2B" w:rsidRPr="007D3885">
        <w:rPr>
          <w:sz w:val="24"/>
          <w:szCs w:val="24"/>
        </w:rPr>
        <w:t xml:space="preserve"> </w:t>
      </w:r>
    </w:p>
    <w:p w14:paraId="2A07E8BC" w14:textId="37E01F7A" w:rsidR="003B0729" w:rsidRPr="007D3885" w:rsidRDefault="00285A19" w:rsidP="00B62635">
      <w:pPr>
        <w:pStyle w:val="ae"/>
        <w:numPr>
          <w:ilvl w:val="0"/>
          <w:numId w:val="221"/>
        </w:numPr>
        <w:tabs>
          <w:tab w:val="left" w:pos="567"/>
        </w:tabs>
        <w:ind w:left="0" w:firstLine="709"/>
        <w:jc w:val="both"/>
        <w:rPr>
          <w:b/>
          <w:sz w:val="24"/>
          <w:szCs w:val="24"/>
        </w:rPr>
      </w:pPr>
      <w:r w:rsidRPr="007D3885">
        <w:rPr>
          <w:b/>
          <w:sz w:val="24"/>
          <w:szCs w:val="24"/>
        </w:rPr>
        <w:t xml:space="preserve">ТРЕБОВАНИЯ К ИНФОРМИРОВАНИЮ ПРИ </w:t>
      </w:r>
      <w:r w:rsidR="003E1FC1" w:rsidRPr="007D3885">
        <w:rPr>
          <w:b/>
          <w:sz w:val="24"/>
          <w:szCs w:val="24"/>
        </w:rPr>
        <w:t>ОКАЗАНИИ УСЛУГ</w:t>
      </w:r>
      <w:r w:rsidRPr="007D3885">
        <w:rPr>
          <w:b/>
          <w:sz w:val="24"/>
          <w:szCs w:val="24"/>
        </w:rPr>
        <w:t>.</w:t>
      </w:r>
    </w:p>
    <w:p w14:paraId="0C7836B0" w14:textId="581A3A8B" w:rsidR="003B0729" w:rsidRPr="007D3885" w:rsidRDefault="003B0729" w:rsidP="00943964">
      <w:pPr>
        <w:ind w:firstLine="709"/>
        <w:jc w:val="both"/>
        <w:rPr>
          <w:sz w:val="24"/>
          <w:szCs w:val="24"/>
        </w:rPr>
      </w:pPr>
      <w:r w:rsidRPr="007D3885">
        <w:rPr>
          <w:bCs/>
          <w:sz w:val="24"/>
          <w:szCs w:val="24"/>
        </w:rPr>
        <w:tab/>
        <w:t>В</w:t>
      </w:r>
      <w:r w:rsidRPr="007D3885">
        <w:rPr>
          <w:sz w:val="24"/>
          <w:szCs w:val="24"/>
        </w:rPr>
        <w:t xml:space="preserve"> период </w:t>
      </w:r>
      <w:r w:rsidR="003E1FC1" w:rsidRPr="007D3885">
        <w:rPr>
          <w:sz w:val="24"/>
          <w:szCs w:val="24"/>
        </w:rPr>
        <w:t>оказания услуг</w:t>
      </w:r>
      <w:r w:rsidRPr="007D3885">
        <w:rPr>
          <w:sz w:val="24"/>
          <w:szCs w:val="24"/>
        </w:rPr>
        <w:t xml:space="preserve"> на автомобильной дороге управление и изменение схем движения транспортных средств в рамках функционирования комплекса АСУДД будет осуществляться в соответствии с алгоритмами управления движением, утвержденными в МВД РФ, применительно для представленных схем ОДД </w:t>
      </w:r>
      <w:r w:rsidRPr="007D3885">
        <w:rPr>
          <w:sz w:val="24"/>
          <w:szCs w:val="24"/>
          <w:u w:val="single"/>
        </w:rPr>
        <w:t>при обязательном выполнении следующих условий:</w:t>
      </w:r>
    </w:p>
    <w:p w14:paraId="7AD6AEDD" w14:textId="7F8A6257" w:rsidR="003B0729" w:rsidRPr="007D3885" w:rsidRDefault="003B0729" w:rsidP="00B62635">
      <w:pPr>
        <w:pStyle w:val="ae"/>
        <w:numPr>
          <w:ilvl w:val="1"/>
          <w:numId w:val="221"/>
        </w:numPr>
        <w:tabs>
          <w:tab w:val="left" w:pos="567"/>
        </w:tabs>
        <w:ind w:left="0" w:firstLine="709"/>
        <w:jc w:val="both"/>
        <w:rPr>
          <w:b/>
          <w:sz w:val="24"/>
          <w:szCs w:val="24"/>
        </w:rPr>
      </w:pPr>
      <w:bookmarkStart w:id="2439" w:name="bookmark1"/>
      <w:r w:rsidRPr="007D3885">
        <w:rPr>
          <w:b/>
          <w:sz w:val="24"/>
          <w:szCs w:val="24"/>
        </w:rPr>
        <w:t xml:space="preserve">Информирование о плановых </w:t>
      </w:r>
      <w:r w:rsidR="003E1FC1" w:rsidRPr="007D3885">
        <w:rPr>
          <w:b/>
          <w:sz w:val="24"/>
          <w:szCs w:val="24"/>
        </w:rPr>
        <w:t>услугах</w:t>
      </w:r>
      <w:r w:rsidRPr="007D3885">
        <w:rPr>
          <w:b/>
          <w:sz w:val="24"/>
          <w:szCs w:val="24"/>
        </w:rPr>
        <w:t xml:space="preserve"> на автомобильной дороге.</w:t>
      </w:r>
      <w:bookmarkEnd w:id="2439"/>
    </w:p>
    <w:p w14:paraId="18FF4594" w14:textId="510F89E8" w:rsidR="003B0729" w:rsidRPr="007D3885" w:rsidRDefault="003B0729" w:rsidP="00943964">
      <w:pPr>
        <w:ind w:firstLine="709"/>
        <w:jc w:val="both"/>
        <w:rPr>
          <w:sz w:val="24"/>
          <w:szCs w:val="24"/>
        </w:rPr>
      </w:pPr>
      <w:r w:rsidRPr="007D3885">
        <w:rPr>
          <w:sz w:val="24"/>
          <w:szCs w:val="24"/>
        </w:rPr>
        <w:t xml:space="preserve">Не менее чем за 7 суток до начала </w:t>
      </w:r>
      <w:r w:rsidR="003E1FC1" w:rsidRPr="007D3885">
        <w:rPr>
          <w:sz w:val="24"/>
          <w:szCs w:val="24"/>
        </w:rPr>
        <w:t>оказания услуг</w:t>
      </w:r>
      <w:r w:rsidRPr="007D3885">
        <w:rPr>
          <w:sz w:val="24"/>
          <w:szCs w:val="24"/>
        </w:rPr>
        <w:t xml:space="preserve">, связанных с ограничением движения автотранспорта более 12 часов; и два раза в сутки - на день и на ночь, но не менее чем за 1 час до начала </w:t>
      </w:r>
      <w:r w:rsidR="003E1FC1" w:rsidRPr="007D3885">
        <w:rPr>
          <w:sz w:val="24"/>
          <w:szCs w:val="24"/>
        </w:rPr>
        <w:t>оказания услуг</w:t>
      </w:r>
      <w:r w:rsidRPr="007D3885">
        <w:rPr>
          <w:sz w:val="24"/>
          <w:szCs w:val="24"/>
        </w:rPr>
        <w:t>, связанных с ограничением движения автотранспорта менее 12 часов:</w:t>
      </w:r>
    </w:p>
    <w:p w14:paraId="141D0AD2" w14:textId="24D4C729" w:rsidR="003B0729" w:rsidRPr="007D3885" w:rsidRDefault="003B0729" w:rsidP="00943964">
      <w:pPr>
        <w:ind w:firstLine="709"/>
        <w:jc w:val="both"/>
        <w:rPr>
          <w:sz w:val="24"/>
          <w:szCs w:val="24"/>
        </w:rPr>
      </w:pPr>
      <w:r w:rsidRPr="007D3885">
        <w:rPr>
          <w:sz w:val="24"/>
          <w:szCs w:val="24"/>
        </w:rPr>
        <w:t xml:space="preserve">- направить заявку на </w:t>
      </w:r>
      <w:r w:rsidR="003E1FC1" w:rsidRPr="007D3885">
        <w:rPr>
          <w:sz w:val="24"/>
          <w:szCs w:val="24"/>
        </w:rPr>
        <w:t>оказание</w:t>
      </w:r>
      <w:r w:rsidRPr="007D3885">
        <w:rPr>
          <w:sz w:val="24"/>
          <w:szCs w:val="24"/>
        </w:rPr>
        <w:t xml:space="preserve"> плановых </w:t>
      </w:r>
      <w:r w:rsidR="003E1FC1" w:rsidRPr="007D3885">
        <w:rPr>
          <w:sz w:val="24"/>
          <w:szCs w:val="24"/>
        </w:rPr>
        <w:t>услуг</w:t>
      </w:r>
      <w:r w:rsidRPr="007D3885">
        <w:rPr>
          <w:sz w:val="24"/>
          <w:szCs w:val="24"/>
        </w:rPr>
        <w:t xml:space="preserve"> (с указанием наименования </w:t>
      </w:r>
      <w:r w:rsidR="003E1FC1" w:rsidRPr="007D3885">
        <w:rPr>
          <w:sz w:val="24"/>
          <w:szCs w:val="24"/>
        </w:rPr>
        <w:t>услуг</w:t>
      </w:r>
      <w:r w:rsidRPr="007D3885">
        <w:rPr>
          <w:sz w:val="24"/>
          <w:szCs w:val="24"/>
        </w:rPr>
        <w:t xml:space="preserve">, участков автомобильной дороги, плановых дат и времени начала и окончания </w:t>
      </w:r>
      <w:r w:rsidR="003E1FC1" w:rsidRPr="007D3885">
        <w:rPr>
          <w:sz w:val="24"/>
          <w:szCs w:val="24"/>
        </w:rPr>
        <w:t>услуг</w:t>
      </w:r>
      <w:r w:rsidRPr="007D3885">
        <w:rPr>
          <w:sz w:val="24"/>
          <w:szCs w:val="24"/>
        </w:rPr>
        <w:t xml:space="preserve">; ответственных за производство </w:t>
      </w:r>
      <w:r w:rsidR="003E1FC1" w:rsidRPr="007D3885">
        <w:rPr>
          <w:sz w:val="24"/>
          <w:szCs w:val="24"/>
        </w:rPr>
        <w:t>услуг</w:t>
      </w:r>
      <w:r w:rsidRPr="007D3885">
        <w:rPr>
          <w:sz w:val="24"/>
          <w:szCs w:val="24"/>
        </w:rPr>
        <w:t xml:space="preserve"> с указанием контактных данных) на электронну</w:t>
      </w:r>
      <w:r w:rsidR="00A97556" w:rsidRPr="007D3885">
        <w:rPr>
          <w:sz w:val="24"/>
          <w:szCs w:val="24"/>
        </w:rPr>
        <w:t>ю почту соответствующего филиала Государственной компании «Автодор».</w:t>
      </w:r>
    </w:p>
    <w:p w14:paraId="3934DBC7" w14:textId="77777777" w:rsidR="003B0729" w:rsidRPr="007D3885" w:rsidRDefault="003B0729" w:rsidP="00943964">
      <w:pPr>
        <w:ind w:firstLine="709"/>
        <w:jc w:val="both"/>
        <w:rPr>
          <w:sz w:val="24"/>
          <w:szCs w:val="24"/>
        </w:rPr>
      </w:pPr>
      <w:r w:rsidRPr="007D3885">
        <w:rPr>
          <w:sz w:val="24"/>
          <w:szCs w:val="24"/>
        </w:rPr>
        <w:tab/>
        <w:t>Заявка предоставляется 2 раза в сутки до 07:00 на день и до 20:00 на ночь.</w:t>
      </w:r>
    </w:p>
    <w:p w14:paraId="3BE031B1" w14:textId="51BD7807" w:rsidR="003B0729" w:rsidRPr="007D3885" w:rsidRDefault="003B0729" w:rsidP="00943964">
      <w:pPr>
        <w:ind w:firstLine="709"/>
        <w:jc w:val="both"/>
        <w:rPr>
          <w:sz w:val="24"/>
          <w:szCs w:val="24"/>
        </w:rPr>
      </w:pPr>
      <w:r w:rsidRPr="007D3885">
        <w:rPr>
          <w:sz w:val="24"/>
          <w:szCs w:val="24"/>
        </w:rPr>
        <w:t xml:space="preserve">- </w:t>
      </w:r>
      <w:r w:rsidR="00A97556" w:rsidRPr="007D3885">
        <w:rPr>
          <w:sz w:val="24"/>
          <w:szCs w:val="24"/>
        </w:rPr>
        <w:t xml:space="preserve">направить утвержденные Заказчиком схемы ОДД на время производства </w:t>
      </w:r>
      <w:r w:rsidR="003E1FC1" w:rsidRPr="007D3885">
        <w:rPr>
          <w:sz w:val="24"/>
          <w:szCs w:val="24"/>
        </w:rPr>
        <w:t>услуг</w:t>
      </w:r>
      <w:r w:rsidR="00A97556" w:rsidRPr="007D3885">
        <w:rPr>
          <w:sz w:val="24"/>
          <w:szCs w:val="24"/>
        </w:rPr>
        <w:t xml:space="preserve"> с привязкой к километровым отметкам по каждому участку на электронную почту соответствующего филиала Государственной компании «Автодор».</w:t>
      </w:r>
    </w:p>
    <w:p w14:paraId="22DF2952" w14:textId="42061D70" w:rsidR="003B0729" w:rsidRPr="007D3885" w:rsidRDefault="003B0729" w:rsidP="00B62635">
      <w:pPr>
        <w:pStyle w:val="ae"/>
        <w:numPr>
          <w:ilvl w:val="1"/>
          <w:numId w:val="221"/>
        </w:numPr>
        <w:tabs>
          <w:tab w:val="left" w:pos="567"/>
        </w:tabs>
        <w:ind w:left="0" w:firstLine="709"/>
        <w:jc w:val="both"/>
        <w:rPr>
          <w:b/>
          <w:sz w:val="24"/>
          <w:szCs w:val="24"/>
        </w:rPr>
      </w:pPr>
      <w:bookmarkStart w:id="2440" w:name="bookmark2"/>
      <w:r w:rsidRPr="007D3885">
        <w:rPr>
          <w:b/>
          <w:sz w:val="24"/>
          <w:szCs w:val="24"/>
        </w:rPr>
        <w:t xml:space="preserve">Информирование о времени начала производства </w:t>
      </w:r>
      <w:r w:rsidR="003E1FC1" w:rsidRPr="007D3885">
        <w:rPr>
          <w:b/>
          <w:sz w:val="24"/>
          <w:szCs w:val="24"/>
        </w:rPr>
        <w:t>услуг</w:t>
      </w:r>
      <w:r w:rsidRPr="007D3885">
        <w:rPr>
          <w:b/>
          <w:sz w:val="24"/>
          <w:szCs w:val="24"/>
        </w:rPr>
        <w:t>.</w:t>
      </w:r>
      <w:bookmarkEnd w:id="2440"/>
    </w:p>
    <w:p w14:paraId="6640F658" w14:textId="1D78D1FB" w:rsidR="003B0729" w:rsidRPr="007D3885" w:rsidRDefault="003B0729" w:rsidP="00943964">
      <w:pPr>
        <w:ind w:firstLine="709"/>
        <w:jc w:val="both"/>
        <w:rPr>
          <w:sz w:val="24"/>
          <w:szCs w:val="24"/>
        </w:rPr>
      </w:pPr>
      <w:r w:rsidRPr="007D3885">
        <w:rPr>
          <w:sz w:val="24"/>
          <w:szCs w:val="24"/>
        </w:rPr>
        <w:tab/>
        <w:t xml:space="preserve">Не менее чем за 15 минут до запланированного времени начала </w:t>
      </w:r>
      <w:r w:rsidR="003E1FC1" w:rsidRPr="007D3885">
        <w:rPr>
          <w:sz w:val="24"/>
          <w:szCs w:val="24"/>
        </w:rPr>
        <w:t>услуг</w:t>
      </w:r>
      <w:r w:rsidRPr="007D3885">
        <w:rPr>
          <w:sz w:val="24"/>
          <w:szCs w:val="24"/>
        </w:rPr>
        <w:t xml:space="preserve"> ответственному за производство </w:t>
      </w:r>
      <w:r w:rsidR="003E1FC1" w:rsidRPr="007D3885">
        <w:rPr>
          <w:sz w:val="24"/>
          <w:szCs w:val="24"/>
        </w:rPr>
        <w:t>услуг</w:t>
      </w:r>
      <w:r w:rsidRPr="007D3885">
        <w:rPr>
          <w:sz w:val="24"/>
          <w:szCs w:val="24"/>
        </w:rPr>
        <w:t xml:space="preserve"> необходимо подтвердить время начала плановых </w:t>
      </w:r>
      <w:r w:rsidR="003E1FC1" w:rsidRPr="007D3885">
        <w:rPr>
          <w:sz w:val="24"/>
          <w:szCs w:val="24"/>
        </w:rPr>
        <w:t>услуг</w:t>
      </w:r>
      <w:r w:rsidRPr="007D3885">
        <w:rPr>
          <w:sz w:val="24"/>
          <w:szCs w:val="24"/>
        </w:rPr>
        <w:t xml:space="preserve"> по тел. старшего </w:t>
      </w:r>
      <w:r w:rsidRPr="007D3885">
        <w:rPr>
          <w:sz w:val="24"/>
          <w:szCs w:val="24"/>
        </w:rPr>
        <w:lastRenderedPageBreak/>
        <w:t>оператора АСУДД.</w:t>
      </w:r>
    </w:p>
    <w:p w14:paraId="653779B7" w14:textId="7BFC14BF"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Информирование о времени окончания производства </w:t>
      </w:r>
      <w:r w:rsidR="003E1FC1" w:rsidRPr="007D3885">
        <w:rPr>
          <w:b/>
          <w:sz w:val="24"/>
          <w:szCs w:val="24"/>
        </w:rPr>
        <w:t>услуг</w:t>
      </w:r>
      <w:r w:rsidRPr="007D3885">
        <w:rPr>
          <w:b/>
          <w:sz w:val="24"/>
          <w:szCs w:val="24"/>
        </w:rPr>
        <w:t>.</w:t>
      </w:r>
    </w:p>
    <w:p w14:paraId="1C4542F7" w14:textId="578427AE" w:rsidR="003B0729" w:rsidRPr="007D3885" w:rsidRDefault="003B0729" w:rsidP="00943964">
      <w:pPr>
        <w:ind w:firstLine="709"/>
        <w:jc w:val="both"/>
        <w:rPr>
          <w:sz w:val="24"/>
          <w:szCs w:val="24"/>
        </w:rPr>
      </w:pPr>
      <w:r w:rsidRPr="007D3885">
        <w:rPr>
          <w:sz w:val="24"/>
          <w:szCs w:val="24"/>
        </w:rPr>
        <w:tab/>
        <w:t xml:space="preserve">После завершения </w:t>
      </w:r>
      <w:r w:rsidR="003E1FC1" w:rsidRPr="007D3885">
        <w:rPr>
          <w:sz w:val="24"/>
          <w:szCs w:val="24"/>
        </w:rPr>
        <w:t>услуг</w:t>
      </w:r>
      <w:r w:rsidRPr="007D3885">
        <w:rPr>
          <w:sz w:val="24"/>
          <w:szCs w:val="24"/>
        </w:rPr>
        <w:t xml:space="preserve"> подтвердить время окончания </w:t>
      </w:r>
      <w:r w:rsidR="003E1FC1" w:rsidRPr="007D3885">
        <w:rPr>
          <w:sz w:val="24"/>
          <w:szCs w:val="24"/>
        </w:rPr>
        <w:t>услуг</w:t>
      </w:r>
      <w:r w:rsidRPr="007D3885">
        <w:rPr>
          <w:sz w:val="24"/>
          <w:szCs w:val="24"/>
        </w:rPr>
        <w:t xml:space="preserve"> (или их продления) по тел. старшего оператора АСУДД </w:t>
      </w:r>
    </w:p>
    <w:p w14:paraId="2826BD45" w14:textId="401127BE" w:rsidR="003B0729" w:rsidRPr="007D3885" w:rsidRDefault="003B0729" w:rsidP="00943964">
      <w:pPr>
        <w:ind w:firstLine="709"/>
        <w:jc w:val="both"/>
        <w:rPr>
          <w:b/>
          <w:bCs/>
          <w:i/>
          <w:iCs/>
          <w:sz w:val="24"/>
          <w:szCs w:val="24"/>
        </w:rPr>
      </w:pPr>
      <w:r w:rsidRPr="007D3885">
        <w:rPr>
          <w:b/>
          <w:bCs/>
          <w:i/>
          <w:iCs/>
          <w:sz w:val="24"/>
          <w:szCs w:val="24"/>
        </w:rPr>
        <w:tab/>
        <w:t xml:space="preserve">Завершением производства </w:t>
      </w:r>
      <w:r w:rsidR="003E1FC1" w:rsidRPr="007D3885">
        <w:rPr>
          <w:b/>
          <w:bCs/>
          <w:i/>
          <w:iCs/>
          <w:sz w:val="24"/>
          <w:szCs w:val="24"/>
        </w:rPr>
        <w:t>услуг</w:t>
      </w:r>
      <w:r w:rsidRPr="007D3885">
        <w:rPr>
          <w:b/>
          <w:bCs/>
          <w:i/>
          <w:iCs/>
          <w:sz w:val="24"/>
          <w:szCs w:val="24"/>
        </w:rPr>
        <w:t xml:space="preserve"> считается</w:t>
      </w:r>
      <w:r w:rsidRPr="007D3885">
        <w:rPr>
          <w:i/>
          <w:iCs/>
          <w:sz w:val="24"/>
          <w:szCs w:val="24"/>
        </w:rPr>
        <w:t xml:space="preserve">, </w:t>
      </w:r>
      <w:r w:rsidRPr="007D3885">
        <w:rPr>
          <w:b/>
          <w:bCs/>
          <w:i/>
          <w:iCs/>
          <w:sz w:val="24"/>
          <w:szCs w:val="24"/>
        </w:rPr>
        <w:t>когда устранены препятствия</w:t>
      </w:r>
      <w:r w:rsidRPr="007D3885">
        <w:rPr>
          <w:i/>
          <w:iCs/>
          <w:sz w:val="24"/>
          <w:szCs w:val="24"/>
        </w:rPr>
        <w:t xml:space="preserve">, </w:t>
      </w:r>
      <w:r w:rsidRPr="007D3885">
        <w:rPr>
          <w:b/>
          <w:bCs/>
          <w:i/>
          <w:iCs/>
          <w:sz w:val="24"/>
          <w:szCs w:val="24"/>
        </w:rPr>
        <w:t>мешающие безопасному движению автотранспортных средств</w:t>
      </w:r>
      <w:r w:rsidRPr="007D3885">
        <w:rPr>
          <w:i/>
          <w:iCs/>
          <w:sz w:val="24"/>
          <w:szCs w:val="24"/>
        </w:rPr>
        <w:t xml:space="preserve">, </w:t>
      </w:r>
      <w:r w:rsidRPr="007D3885">
        <w:rPr>
          <w:b/>
          <w:bCs/>
          <w:i/>
          <w:iCs/>
          <w:sz w:val="24"/>
          <w:szCs w:val="24"/>
        </w:rPr>
        <w:t>а также убраны или зачехлены все ограждающие знаки.</w:t>
      </w:r>
    </w:p>
    <w:p w14:paraId="7137DB1A" w14:textId="116937B6" w:rsidR="003B0729" w:rsidRPr="007D3885" w:rsidRDefault="003B0729" w:rsidP="00B62635">
      <w:pPr>
        <w:pStyle w:val="ae"/>
        <w:numPr>
          <w:ilvl w:val="1"/>
          <w:numId w:val="221"/>
        </w:numPr>
        <w:tabs>
          <w:tab w:val="left" w:pos="567"/>
        </w:tabs>
        <w:ind w:left="0" w:firstLine="709"/>
        <w:jc w:val="both"/>
        <w:rPr>
          <w:b/>
          <w:sz w:val="24"/>
          <w:szCs w:val="24"/>
        </w:rPr>
      </w:pPr>
      <w:r w:rsidRPr="007D3885">
        <w:rPr>
          <w:b/>
          <w:sz w:val="24"/>
          <w:szCs w:val="24"/>
        </w:rPr>
        <w:t xml:space="preserve">Информирование при </w:t>
      </w:r>
      <w:r w:rsidR="003E1FC1" w:rsidRPr="007D3885">
        <w:rPr>
          <w:b/>
          <w:sz w:val="24"/>
          <w:szCs w:val="24"/>
        </w:rPr>
        <w:t>оказании услуг</w:t>
      </w:r>
      <w:r w:rsidRPr="007D3885">
        <w:rPr>
          <w:b/>
          <w:sz w:val="24"/>
          <w:szCs w:val="24"/>
        </w:rPr>
        <w:t xml:space="preserve"> с применением динамических схем организации движения.</w:t>
      </w:r>
    </w:p>
    <w:p w14:paraId="06DD68E3" w14:textId="00EEE858" w:rsidR="003B0729" w:rsidRPr="007D3885" w:rsidRDefault="003B0729" w:rsidP="00943964">
      <w:pPr>
        <w:ind w:firstLine="709"/>
        <w:jc w:val="both"/>
        <w:rPr>
          <w:sz w:val="24"/>
          <w:szCs w:val="24"/>
        </w:rPr>
      </w:pPr>
      <w:r w:rsidRPr="007D3885">
        <w:rPr>
          <w:sz w:val="24"/>
          <w:szCs w:val="24"/>
        </w:rPr>
        <w:tab/>
        <w:t xml:space="preserve">По прибытии на место производства </w:t>
      </w:r>
      <w:r w:rsidR="003E1FC1" w:rsidRPr="007D3885">
        <w:rPr>
          <w:sz w:val="24"/>
          <w:szCs w:val="24"/>
        </w:rPr>
        <w:t>услуг</w:t>
      </w:r>
      <w:r w:rsidRPr="007D3885">
        <w:rPr>
          <w:sz w:val="24"/>
          <w:szCs w:val="24"/>
        </w:rPr>
        <w:t xml:space="preserve"> ответственному за производство </w:t>
      </w:r>
      <w:r w:rsidR="003E1FC1" w:rsidRPr="007D3885">
        <w:rPr>
          <w:sz w:val="24"/>
          <w:szCs w:val="24"/>
        </w:rPr>
        <w:t>услуг</w:t>
      </w:r>
      <w:r w:rsidRPr="007D3885">
        <w:rPr>
          <w:sz w:val="24"/>
          <w:szCs w:val="24"/>
        </w:rPr>
        <w:t xml:space="preserve"> необходимо подтвердить время начала </w:t>
      </w:r>
      <w:r w:rsidR="003E1FC1" w:rsidRPr="007D3885">
        <w:rPr>
          <w:sz w:val="24"/>
          <w:szCs w:val="24"/>
        </w:rPr>
        <w:t>оказания услуг</w:t>
      </w:r>
      <w:r w:rsidRPr="007D3885">
        <w:rPr>
          <w:sz w:val="24"/>
          <w:szCs w:val="24"/>
        </w:rPr>
        <w:t xml:space="preserve"> и указать участок, на котором будут </w:t>
      </w:r>
      <w:r w:rsidR="003E1FC1" w:rsidRPr="007D3885">
        <w:rPr>
          <w:sz w:val="24"/>
          <w:szCs w:val="24"/>
        </w:rPr>
        <w:t>оказываться услуги</w:t>
      </w:r>
      <w:r w:rsidRPr="007D3885">
        <w:rPr>
          <w:sz w:val="24"/>
          <w:szCs w:val="24"/>
        </w:rPr>
        <w:t>, по тел._____, на указанном учас</w:t>
      </w:r>
      <w:r w:rsidR="003E1FC1" w:rsidRPr="007D3885">
        <w:rPr>
          <w:sz w:val="24"/>
          <w:szCs w:val="24"/>
        </w:rPr>
        <w:t xml:space="preserve">тке будет выведена информация об оказании услуг </w:t>
      </w:r>
      <w:r w:rsidRPr="007D3885">
        <w:rPr>
          <w:sz w:val="24"/>
          <w:szCs w:val="24"/>
        </w:rPr>
        <w:t>по обслуживанию дороги с ограничением скоростного режима, а при необходимости, с перекрытием полос для движения автотранспорта.</w:t>
      </w:r>
    </w:p>
    <w:p w14:paraId="770D8A6D" w14:textId="43BD7F74" w:rsidR="003B0729" w:rsidRPr="007D3885" w:rsidRDefault="003B0729" w:rsidP="00943964">
      <w:pPr>
        <w:ind w:firstLine="709"/>
        <w:jc w:val="both"/>
        <w:rPr>
          <w:sz w:val="24"/>
          <w:szCs w:val="24"/>
        </w:rPr>
      </w:pPr>
      <w:r w:rsidRPr="007D3885">
        <w:rPr>
          <w:sz w:val="24"/>
          <w:szCs w:val="24"/>
        </w:rPr>
        <w:tab/>
        <w:t xml:space="preserve">При </w:t>
      </w:r>
      <w:r w:rsidR="003E1FC1" w:rsidRPr="007D3885">
        <w:rPr>
          <w:sz w:val="24"/>
          <w:szCs w:val="24"/>
        </w:rPr>
        <w:t>оказании услуг</w:t>
      </w:r>
      <w:r w:rsidRPr="007D3885">
        <w:rPr>
          <w:sz w:val="24"/>
          <w:szCs w:val="24"/>
        </w:rPr>
        <w:t xml:space="preserve"> по обслуживанию дороги с перекрытием полос для движения автотранспорта, включая полосу безопасности, на протяженном участке автомобильной дороги информация об ограничении движения будет выводиться последовательно по участкам автомобильной дороги.</w:t>
      </w:r>
    </w:p>
    <w:p w14:paraId="5D84801E" w14:textId="77777777" w:rsidR="003B0729" w:rsidRPr="007D3885" w:rsidRDefault="003B0729" w:rsidP="00943964">
      <w:pPr>
        <w:ind w:firstLine="709"/>
        <w:jc w:val="both"/>
        <w:rPr>
          <w:sz w:val="24"/>
          <w:szCs w:val="24"/>
        </w:rPr>
      </w:pPr>
      <w:r w:rsidRPr="007D3885">
        <w:rPr>
          <w:sz w:val="24"/>
          <w:szCs w:val="24"/>
        </w:rPr>
        <w:tab/>
        <w:t>Ответственность за выполнение требований настоящего раздела возлагается на руководителя подрядной организации.</w:t>
      </w:r>
    </w:p>
    <w:p w14:paraId="3F33D6F1" w14:textId="77777777" w:rsidR="00104B6F" w:rsidRPr="007D3885" w:rsidRDefault="00104B6F" w:rsidP="00943964">
      <w:pPr>
        <w:ind w:firstLine="709"/>
        <w:rPr>
          <w:sz w:val="24"/>
          <w:szCs w:val="24"/>
        </w:rPr>
      </w:pPr>
      <w:r w:rsidRPr="007D3885">
        <w:rPr>
          <w:sz w:val="24"/>
          <w:szCs w:val="24"/>
        </w:rPr>
        <w:br w:type="page"/>
      </w:r>
    </w:p>
    <w:p w14:paraId="42C99F70" w14:textId="77777777" w:rsidR="003B0729" w:rsidRPr="007D3885" w:rsidRDefault="003B0729" w:rsidP="00943964">
      <w:pPr>
        <w:ind w:firstLine="709"/>
        <w:rPr>
          <w:sz w:val="24"/>
          <w:szCs w:val="24"/>
        </w:rPr>
      </w:pPr>
    </w:p>
    <w:p w14:paraId="4BF654E4" w14:textId="77777777" w:rsidR="003B0729" w:rsidRPr="007D3885" w:rsidRDefault="003B0729" w:rsidP="00943964">
      <w:pPr>
        <w:ind w:firstLine="709"/>
        <w:jc w:val="center"/>
        <w:rPr>
          <w:sz w:val="24"/>
          <w:szCs w:val="24"/>
        </w:rPr>
      </w:pPr>
      <w:r w:rsidRPr="007D3885">
        <w:rPr>
          <w:b/>
          <w:sz w:val="24"/>
          <w:szCs w:val="24"/>
        </w:rPr>
        <w:t xml:space="preserve">Раздел </w:t>
      </w:r>
      <w:r w:rsidRPr="007D3885">
        <w:rPr>
          <w:b/>
          <w:sz w:val="24"/>
          <w:szCs w:val="24"/>
          <w:lang w:val="en-US"/>
        </w:rPr>
        <w:t>II</w:t>
      </w:r>
    </w:p>
    <w:p w14:paraId="44239A6D" w14:textId="77777777" w:rsidR="003B0729" w:rsidRPr="007D3885" w:rsidRDefault="003B0729" w:rsidP="00B62635">
      <w:pPr>
        <w:pStyle w:val="ae"/>
        <w:numPr>
          <w:ilvl w:val="0"/>
          <w:numId w:val="222"/>
        </w:numPr>
        <w:ind w:left="0" w:firstLine="709"/>
        <w:rPr>
          <w:sz w:val="24"/>
          <w:szCs w:val="24"/>
        </w:rPr>
      </w:pPr>
      <w:r w:rsidRPr="007D3885">
        <w:rPr>
          <w:b/>
          <w:sz w:val="24"/>
          <w:szCs w:val="24"/>
        </w:rPr>
        <w:t>Профилактические работы на искусственных сооружениях</w:t>
      </w:r>
    </w:p>
    <w:p w14:paraId="24E81B25" w14:textId="77777777" w:rsidR="003B0729" w:rsidRPr="007D3885" w:rsidRDefault="003B0729" w:rsidP="00943964">
      <w:pPr>
        <w:ind w:firstLine="709"/>
        <w:jc w:val="both"/>
        <w:rPr>
          <w:sz w:val="24"/>
          <w:szCs w:val="24"/>
        </w:rPr>
      </w:pPr>
    </w:p>
    <w:p w14:paraId="77662238" w14:textId="77777777" w:rsidR="003B0729" w:rsidRPr="007D3885" w:rsidRDefault="003B0729" w:rsidP="00B62635">
      <w:pPr>
        <w:pStyle w:val="ae"/>
        <w:numPr>
          <w:ilvl w:val="1"/>
          <w:numId w:val="222"/>
        </w:numPr>
        <w:ind w:left="0" w:firstLine="709"/>
        <w:rPr>
          <w:b/>
          <w:sz w:val="24"/>
          <w:szCs w:val="24"/>
        </w:rPr>
      </w:pPr>
      <w:r w:rsidRPr="007D3885">
        <w:rPr>
          <w:b/>
          <w:sz w:val="24"/>
          <w:szCs w:val="24"/>
        </w:rPr>
        <w:t>Замена решеток на водоотводных трубках.</w:t>
      </w:r>
    </w:p>
    <w:p w14:paraId="243BBEFF" w14:textId="77777777" w:rsidR="003B0729" w:rsidRPr="007D3885" w:rsidRDefault="003B0729" w:rsidP="00B62635">
      <w:pPr>
        <w:pStyle w:val="ae"/>
        <w:numPr>
          <w:ilvl w:val="2"/>
          <w:numId w:val="222"/>
        </w:numPr>
        <w:ind w:left="0" w:firstLine="709"/>
        <w:rPr>
          <w:sz w:val="24"/>
          <w:szCs w:val="24"/>
        </w:rPr>
      </w:pPr>
      <w:r w:rsidRPr="007D3885">
        <w:rPr>
          <w:sz w:val="24"/>
          <w:szCs w:val="24"/>
        </w:rPr>
        <w:t>Требования к технологии производства работ:</w:t>
      </w:r>
    </w:p>
    <w:p w14:paraId="231B11D5" w14:textId="77777777" w:rsidR="003B0729" w:rsidRPr="007D3885" w:rsidRDefault="003B0729" w:rsidP="00943964">
      <w:pPr>
        <w:ind w:firstLine="709"/>
        <w:jc w:val="both"/>
        <w:rPr>
          <w:sz w:val="24"/>
          <w:szCs w:val="24"/>
        </w:rPr>
      </w:pPr>
      <w:r w:rsidRPr="007D3885">
        <w:rPr>
          <w:color w:val="000000"/>
          <w:sz w:val="24"/>
          <w:szCs w:val="24"/>
        </w:rPr>
        <w:tab/>
        <w:t xml:space="preserve">1) Перед началом проведения ремонтных мероприятий зона производства работ для обеспечения безопасности рабочих, пешеходов и проходящих автотранспортных средств должна быть ограждена с помощью технических средств организации дорожного движения. </w:t>
      </w:r>
    </w:p>
    <w:p w14:paraId="6087E002" w14:textId="77777777" w:rsidR="003B0729" w:rsidRPr="007D3885" w:rsidRDefault="003B0729" w:rsidP="00943964">
      <w:pPr>
        <w:ind w:firstLine="709"/>
        <w:jc w:val="both"/>
        <w:rPr>
          <w:sz w:val="24"/>
          <w:szCs w:val="24"/>
        </w:rPr>
      </w:pPr>
      <w:r w:rsidRPr="007D3885">
        <w:rPr>
          <w:color w:val="000000"/>
          <w:sz w:val="24"/>
          <w:szCs w:val="24"/>
        </w:rPr>
        <w:t>Выявление водоотводных трубок, требующих замену решеток, производится в процессе надзора за сооружением.</w:t>
      </w:r>
      <w:r w:rsidR="004D3B2B" w:rsidRPr="007D3885">
        <w:rPr>
          <w:color w:val="000000"/>
          <w:sz w:val="24"/>
          <w:szCs w:val="24"/>
        </w:rPr>
        <w:t xml:space="preserve"> </w:t>
      </w:r>
    </w:p>
    <w:p w14:paraId="57A99F71" w14:textId="77777777" w:rsidR="003B0729" w:rsidRPr="007D3885" w:rsidRDefault="003B0729" w:rsidP="00943964">
      <w:pPr>
        <w:ind w:firstLine="709"/>
        <w:jc w:val="both"/>
        <w:rPr>
          <w:sz w:val="24"/>
          <w:szCs w:val="24"/>
        </w:rPr>
      </w:pPr>
      <w:r w:rsidRPr="007D3885">
        <w:rPr>
          <w:color w:val="000000"/>
          <w:sz w:val="24"/>
          <w:szCs w:val="24"/>
        </w:rPr>
        <w:tab/>
        <w:t xml:space="preserve">2) При производстве работ дорожные рабочие заменяют дефектные решетки водоотводных трубок на новые и производят их очистку. </w:t>
      </w:r>
    </w:p>
    <w:p w14:paraId="21568F6A" w14:textId="77777777" w:rsidR="003B0729" w:rsidRPr="007D3885" w:rsidRDefault="003B0729" w:rsidP="00943964">
      <w:pPr>
        <w:ind w:firstLine="709"/>
        <w:jc w:val="both"/>
        <w:rPr>
          <w:sz w:val="24"/>
          <w:szCs w:val="24"/>
        </w:rPr>
      </w:pPr>
      <w:r w:rsidRPr="007D3885">
        <w:rPr>
          <w:color w:val="000000"/>
          <w:sz w:val="24"/>
          <w:szCs w:val="24"/>
        </w:rPr>
        <w:tab/>
        <w:t>3) Водоотводные трубки прочищают специальными щетками (ежами), стараясь не допустить попадания грязи в водоток или на проходящие под пролетным строением транспортные коммуникации.</w:t>
      </w:r>
      <w:r w:rsidR="004D3B2B" w:rsidRPr="007D3885">
        <w:rPr>
          <w:color w:val="000000"/>
          <w:sz w:val="24"/>
          <w:szCs w:val="24"/>
        </w:rPr>
        <w:t xml:space="preserve"> </w:t>
      </w:r>
      <w:r w:rsidRPr="007D3885">
        <w:rPr>
          <w:color w:val="000000"/>
          <w:sz w:val="24"/>
          <w:szCs w:val="24"/>
        </w:rPr>
        <w:t xml:space="preserve">На путепроводах (эстакадах) разрешается скидывать грязь и мусор вниз в местах отсутствия движения при условии дальнейшей уборки. </w:t>
      </w:r>
    </w:p>
    <w:p w14:paraId="10C8956D" w14:textId="77777777" w:rsidR="003B0729" w:rsidRPr="007D3885" w:rsidRDefault="003B0729" w:rsidP="00943964">
      <w:pPr>
        <w:ind w:firstLine="709"/>
        <w:jc w:val="both"/>
        <w:rPr>
          <w:sz w:val="24"/>
          <w:szCs w:val="24"/>
        </w:rPr>
      </w:pPr>
      <w:r w:rsidRPr="007D3885">
        <w:rPr>
          <w:color w:val="000000"/>
          <w:sz w:val="24"/>
          <w:szCs w:val="24"/>
        </w:rPr>
        <w:tab/>
        <w:t xml:space="preserve">4) Всю грязь и мусор из очищенных трубок относят в бурты (кучи) на полосы безопасности для дальнейшей уборки при очистке участков проезжей части, прилегающих к ограждениям безопасности. </w:t>
      </w:r>
    </w:p>
    <w:p w14:paraId="7A1927BF" w14:textId="77777777" w:rsidR="003B0729" w:rsidRPr="007D3885" w:rsidRDefault="003B0729" w:rsidP="00943964">
      <w:pPr>
        <w:ind w:firstLine="709"/>
        <w:jc w:val="both"/>
        <w:rPr>
          <w:sz w:val="24"/>
          <w:szCs w:val="24"/>
        </w:rPr>
      </w:pPr>
      <w:r w:rsidRPr="007D3885">
        <w:rPr>
          <w:color w:val="FF0000"/>
          <w:sz w:val="24"/>
          <w:szCs w:val="24"/>
        </w:rPr>
        <w:tab/>
      </w:r>
      <w:r w:rsidRPr="007D3885">
        <w:rPr>
          <w:color w:val="000000"/>
          <w:sz w:val="24"/>
          <w:szCs w:val="24"/>
        </w:rPr>
        <w:t xml:space="preserve">4.1.2. Требования к качеству поставляемых материалов: </w:t>
      </w:r>
    </w:p>
    <w:p w14:paraId="3216D096" w14:textId="77777777" w:rsidR="003B0729" w:rsidRPr="007D3885" w:rsidRDefault="003B0729" w:rsidP="00943964">
      <w:pPr>
        <w:ind w:firstLine="709"/>
        <w:jc w:val="both"/>
        <w:rPr>
          <w:sz w:val="24"/>
          <w:szCs w:val="24"/>
        </w:rPr>
      </w:pPr>
      <w:r w:rsidRPr="007D3885">
        <w:rPr>
          <w:color w:val="000000"/>
          <w:sz w:val="24"/>
          <w:szCs w:val="24"/>
        </w:rPr>
        <w:tab/>
        <w:t xml:space="preserve">1) 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 </w:t>
      </w:r>
    </w:p>
    <w:p w14:paraId="304CCA42" w14:textId="77777777" w:rsidR="003B0729" w:rsidRPr="007D3885" w:rsidRDefault="003B0729" w:rsidP="00943964">
      <w:pPr>
        <w:ind w:firstLine="709"/>
        <w:jc w:val="both"/>
        <w:rPr>
          <w:color w:val="000000"/>
          <w:sz w:val="24"/>
          <w:szCs w:val="24"/>
        </w:rPr>
      </w:pPr>
      <w:r w:rsidRPr="007D3885">
        <w:rPr>
          <w:color w:val="000000"/>
          <w:sz w:val="24"/>
          <w:szCs w:val="24"/>
        </w:rPr>
        <w:tab/>
        <w:t>2) Пер</w:t>
      </w:r>
      <w:r w:rsidR="004F75CE" w:rsidRPr="007D3885">
        <w:rPr>
          <w:color w:val="000000"/>
          <w:sz w:val="24"/>
          <w:szCs w:val="24"/>
        </w:rPr>
        <w:t>ед применением части материала в производственной операции</w:t>
      </w:r>
      <w:r w:rsidRPr="007D3885">
        <w:rPr>
          <w:color w:val="000000"/>
          <w:sz w:val="24"/>
          <w:szCs w:val="24"/>
        </w:rPr>
        <w:t xml:space="preserve"> представителем </w:t>
      </w:r>
      <w:r w:rsidR="004F75CE" w:rsidRPr="007D3885">
        <w:rPr>
          <w:color w:val="000000"/>
          <w:sz w:val="24"/>
          <w:szCs w:val="24"/>
        </w:rPr>
        <w:t xml:space="preserve">Подрядчика </w:t>
      </w:r>
      <w:r w:rsidRPr="007D3885">
        <w:rPr>
          <w:color w:val="000000"/>
          <w:sz w:val="24"/>
          <w:szCs w:val="24"/>
        </w:rPr>
        <w:t>должна контролироваться принадлежность его к партии, имеющей сертификат качества.</w:t>
      </w:r>
      <w:r w:rsidR="004D3B2B" w:rsidRPr="007D3885">
        <w:rPr>
          <w:color w:val="000000"/>
          <w:sz w:val="24"/>
          <w:szCs w:val="24"/>
        </w:rPr>
        <w:t xml:space="preserve"> </w:t>
      </w:r>
    </w:p>
    <w:p w14:paraId="0CF80F8F" w14:textId="77777777" w:rsidR="003B0729" w:rsidRPr="007D3885" w:rsidRDefault="003B0729" w:rsidP="00943964">
      <w:pPr>
        <w:ind w:firstLine="709"/>
        <w:jc w:val="both"/>
        <w:rPr>
          <w:sz w:val="24"/>
          <w:szCs w:val="24"/>
        </w:rPr>
      </w:pPr>
    </w:p>
    <w:p w14:paraId="2379A2AA" w14:textId="77777777" w:rsidR="003B0729" w:rsidRPr="007D3885" w:rsidRDefault="003B0729" w:rsidP="00B62635">
      <w:pPr>
        <w:pStyle w:val="ae"/>
        <w:numPr>
          <w:ilvl w:val="1"/>
          <w:numId w:val="222"/>
        </w:numPr>
        <w:ind w:left="0" w:firstLine="709"/>
        <w:rPr>
          <w:b/>
          <w:sz w:val="24"/>
          <w:szCs w:val="24"/>
        </w:rPr>
      </w:pPr>
      <w:r w:rsidRPr="007D3885">
        <w:rPr>
          <w:b/>
          <w:sz w:val="24"/>
          <w:szCs w:val="24"/>
        </w:rPr>
        <w:t>Замена поврежденных секций барьерного ограждения.</w:t>
      </w:r>
    </w:p>
    <w:p w14:paraId="0C6212B3" w14:textId="77777777" w:rsidR="003B0729" w:rsidRPr="007D3885" w:rsidRDefault="003B0729" w:rsidP="00943964">
      <w:pPr>
        <w:ind w:firstLine="709"/>
        <w:jc w:val="both"/>
        <w:rPr>
          <w:sz w:val="24"/>
          <w:szCs w:val="24"/>
        </w:rPr>
      </w:pPr>
      <w:r w:rsidRPr="007D3885">
        <w:rPr>
          <w:color w:val="000000"/>
          <w:sz w:val="24"/>
          <w:szCs w:val="24"/>
        </w:rPr>
        <w:tab/>
        <w:t>4.</w:t>
      </w:r>
      <w:r w:rsidR="005E593E" w:rsidRPr="007D3885">
        <w:rPr>
          <w:color w:val="000000"/>
          <w:sz w:val="24"/>
          <w:szCs w:val="24"/>
        </w:rPr>
        <w:t>2</w:t>
      </w:r>
      <w:r w:rsidRPr="007D3885">
        <w:rPr>
          <w:color w:val="000000"/>
          <w:sz w:val="24"/>
          <w:szCs w:val="24"/>
        </w:rPr>
        <w:t>.1. Требования к технологии производства работ:</w:t>
      </w:r>
    </w:p>
    <w:p w14:paraId="297426AF" w14:textId="77777777" w:rsidR="003B0729" w:rsidRPr="007D3885" w:rsidRDefault="003B0729" w:rsidP="00943964">
      <w:pPr>
        <w:ind w:firstLine="709"/>
        <w:jc w:val="both"/>
        <w:rPr>
          <w:sz w:val="24"/>
          <w:szCs w:val="24"/>
        </w:rPr>
      </w:pPr>
      <w:r w:rsidRPr="007D3885">
        <w:rPr>
          <w:color w:val="000000"/>
          <w:sz w:val="24"/>
          <w:szCs w:val="24"/>
        </w:rPr>
        <w:tab/>
        <w:t xml:space="preserve">1). Перед началом производства работ рабочая зона для обеспечения безопасности автотранспортных средств, рабочих и пешеходов должна быть ограждена с помощью технических средств организации дорожного движения. </w:t>
      </w:r>
    </w:p>
    <w:p w14:paraId="67FCD041" w14:textId="77777777" w:rsidR="003B0729" w:rsidRPr="007D3885" w:rsidRDefault="003B0729" w:rsidP="00943964">
      <w:pPr>
        <w:ind w:firstLine="709"/>
        <w:jc w:val="both"/>
        <w:rPr>
          <w:sz w:val="24"/>
          <w:szCs w:val="24"/>
        </w:rPr>
      </w:pPr>
      <w:r w:rsidRPr="007D3885">
        <w:rPr>
          <w:color w:val="000000"/>
          <w:sz w:val="24"/>
          <w:szCs w:val="24"/>
        </w:rPr>
        <w:tab/>
        <w:t xml:space="preserve">2) Работа по замене секций барьерного ограждения выполняется при значительных повреждениях металлоконструкций ограждения безопасности, когда элементы не подлежат восстановлению. </w:t>
      </w:r>
    </w:p>
    <w:p w14:paraId="68CE2ECB" w14:textId="77777777" w:rsidR="003B0729" w:rsidRPr="007D3885" w:rsidRDefault="003B0729" w:rsidP="00943964">
      <w:pPr>
        <w:ind w:firstLine="709"/>
        <w:jc w:val="both"/>
        <w:rPr>
          <w:sz w:val="24"/>
          <w:szCs w:val="24"/>
        </w:rPr>
      </w:pPr>
      <w:r w:rsidRPr="007D3885">
        <w:rPr>
          <w:i/>
          <w:color w:val="000000"/>
          <w:sz w:val="24"/>
          <w:szCs w:val="24"/>
        </w:rPr>
        <w:tab/>
      </w:r>
      <w:r w:rsidRPr="007D3885">
        <w:rPr>
          <w:color w:val="000000"/>
          <w:sz w:val="24"/>
          <w:szCs w:val="24"/>
        </w:rPr>
        <w:t>3) Перед началом производства работ определяются границы поврежденного барьерного ограждения, а также объем элементов</w:t>
      </w:r>
      <w:r w:rsidR="00104B6F" w:rsidRPr="007D3885">
        <w:rPr>
          <w:color w:val="000000"/>
          <w:sz w:val="24"/>
          <w:szCs w:val="24"/>
        </w:rPr>
        <w:t>,</w:t>
      </w:r>
      <w:r w:rsidRPr="007D3885">
        <w:rPr>
          <w:color w:val="000000"/>
          <w:sz w:val="24"/>
          <w:szCs w:val="24"/>
        </w:rPr>
        <w:t xml:space="preserve"> требующих замены. При разборке рабочие разрезают болтовые соединения с сорванной резьбой, а также погнутые и сильно деформированные элементы</w:t>
      </w:r>
      <w:r w:rsidR="00104B6F" w:rsidRPr="007D3885">
        <w:rPr>
          <w:color w:val="000000"/>
          <w:sz w:val="24"/>
          <w:szCs w:val="24"/>
        </w:rPr>
        <w:t>,</w:t>
      </w:r>
      <w:r w:rsidRPr="007D3885">
        <w:rPr>
          <w:color w:val="000000"/>
          <w:sz w:val="24"/>
          <w:szCs w:val="24"/>
        </w:rPr>
        <w:t xml:space="preserve"> не подлежащие выправке с целью их повторного использования. Демонтированные элементы ограждений с помощью автомобильного крана загружают в бортовой автомобиль и вывозят для дальнейшей утилизации. </w:t>
      </w:r>
    </w:p>
    <w:p w14:paraId="48E61223" w14:textId="77777777" w:rsidR="003B0729" w:rsidRPr="007D3885" w:rsidRDefault="003B0729" w:rsidP="00943964">
      <w:pPr>
        <w:ind w:firstLine="709"/>
        <w:jc w:val="both"/>
        <w:rPr>
          <w:sz w:val="24"/>
          <w:szCs w:val="24"/>
        </w:rPr>
      </w:pPr>
      <w:r w:rsidRPr="007D3885">
        <w:rPr>
          <w:color w:val="000000"/>
          <w:sz w:val="24"/>
          <w:szCs w:val="24"/>
        </w:rPr>
        <w:tab/>
        <w:t xml:space="preserve">4) Установка новых секций барьерного ограждения производится в следующей последовательности: </w:t>
      </w:r>
    </w:p>
    <w:p w14:paraId="3D52B43D" w14:textId="77777777" w:rsidR="003B0729" w:rsidRPr="007D3885" w:rsidRDefault="003B0729" w:rsidP="00943964">
      <w:pPr>
        <w:ind w:firstLine="709"/>
        <w:jc w:val="both"/>
        <w:rPr>
          <w:sz w:val="24"/>
          <w:szCs w:val="24"/>
        </w:rPr>
      </w:pPr>
      <w:r w:rsidRPr="007D3885">
        <w:rPr>
          <w:color w:val="000000"/>
          <w:sz w:val="24"/>
          <w:szCs w:val="24"/>
        </w:rPr>
        <w:tab/>
        <w:t>- устанавливаются и закрепляются стойки барьерного ограждения к закладным де-</w:t>
      </w:r>
    </w:p>
    <w:p w14:paraId="28D954BD" w14:textId="77777777" w:rsidR="003B0729" w:rsidRPr="007D3885" w:rsidRDefault="003B0729" w:rsidP="00943964">
      <w:pPr>
        <w:ind w:firstLine="709"/>
        <w:jc w:val="both"/>
        <w:rPr>
          <w:sz w:val="24"/>
          <w:szCs w:val="24"/>
        </w:rPr>
      </w:pPr>
      <w:r w:rsidRPr="007D3885">
        <w:rPr>
          <w:color w:val="000000"/>
          <w:sz w:val="24"/>
          <w:szCs w:val="24"/>
        </w:rPr>
        <w:t xml:space="preserve">талям; </w:t>
      </w:r>
    </w:p>
    <w:p w14:paraId="3494A290" w14:textId="77777777" w:rsidR="003B0729" w:rsidRPr="007D3885" w:rsidRDefault="003B0729" w:rsidP="00943964">
      <w:pPr>
        <w:ind w:firstLine="709"/>
        <w:jc w:val="both"/>
        <w:rPr>
          <w:sz w:val="24"/>
          <w:szCs w:val="24"/>
        </w:rPr>
      </w:pPr>
      <w:r w:rsidRPr="007D3885">
        <w:rPr>
          <w:color w:val="000000"/>
          <w:sz w:val="24"/>
          <w:szCs w:val="24"/>
        </w:rPr>
        <w:tab/>
        <w:t xml:space="preserve">- устанавливаются консоли-амортизаторы на стойки барьерного ограждения; </w:t>
      </w:r>
    </w:p>
    <w:p w14:paraId="452D483A" w14:textId="77777777" w:rsidR="003B0729" w:rsidRPr="007D3885" w:rsidRDefault="003B0729" w:rsidP="00943964">
      <w:pPr>
        <w:ind w:firstLine="709"/>
        <w:jc w:val="both"/>
        <w:rPr>
          <w:sz w:val="24"/>
          <w:szCs w:val="24"/>
        </w:rPr>
      </w:pPr>
      <w:r w:rsidRPr="007D3885">
        <w:rPr>
          <w:color w:val="000000"/>
          <w:sz w:val="24"/>
          <w:szCs w:val="24"/>
        </w:rPr>
        <w:tab/>
        <w:t xml:space="preserve">- производится монтаж новых металлических балок и крепления болтовых соединений секций балок между собой. </w:t>
      </w:r>
    </w:p>
    <w:p w14:paraId="7538B1B5" w14:textId="77777777" w:rsidR="003B0729" w:rsidRPr="007D3885" w:rsidRDefault="003B0729" w:rsidP="00943964">
      <w:pPr>
        <w:ind w:firstLine="709"/>
        <w:jc w:val="both"/>
        <w:rPr>
          <w:sz w:val="24"/>
          <w:szCs w:val="24"/>
        </w:rPr>
      </w:pPr>
      <w:r w:rsidRPr="007D3885">
        <w:rPr>
          <w:color w:val="000000"/>
          <w:sz w:val="24"/>
          <w:szCs w:val="24"/>
        </w:rPr>
        <w:tab/>
        <w:t xml:space="preserve">5) Монтаж балок, стоек, консолей амортизаторов производится вручную с использованием набора гаечных ключей. </w:t>
      </w:r>
    </w:p>
    <w:p w14:paraId="1B066863" w14:textId="77777777" w:rsidR="003B0729" w:rsidRPr="007D3885" w:rsidRDefault="005E593E" w:rsidP="00943964">
      <w:pPr>
        <w:ind w:firstLine="709"/>
        <w:jc w:val="both"/>
        <w:rPr>
          <w:sz w:val="24"/>
          <w:szCs w:val="24"/>
        </w:rPr>
      </w:pPr>
      <w:r w:rsidRPr="007D3885">
        <w:rPr>
          <w:color w:val="000000"/>
          <w:sz w:val="24"/>
          <w:szCs w:val="24"/>
        </w:rPr>
        <w:t>4.2</w:t>
      </w:r>
      <w:r w:rsidR="003B0729" w:rsidRPr="007D3885">
        <w:rPr>
          <w:color w:val="000000"/>
          <w:sz w:val="24"/>
          <w:szCs w:val="24"/>
        </w:rPr>
        <w:t xml:space="preserve">.2. Транспортирование и складирование материалов: </w:t>
      </w:r>
    </w:p>
    <w:p w14:paraId="5FDF6CB6" w14:textId="77777777" w:rsidR="003B0729" w:rsidRPr="007D3885" w:rsidRDefault="003B0729" w:rsidP="00943964">
      <w:pPr>
        <w:ind w:firstLine="709"/>
        <w:jc w:val="both"/>
        <w:rPr>
          <w:sz w:val="24"/>
          <w:szCs w:val="24"/>
        </w:rPr>
      </w:pPr>
      <w:r w:rsidRPr="007D3885">
        <w:rPr>
          <w:color w:val="000000"/>
          <w:sz w:val="24"/>
          <w:szCs w:val="24"/>
        </w:rPr>
        <w:tab/>
        <w:t xml:space="preserve">1) Элементы к месту производства ремонтных работ перевозятся бортовым автомобилем. </w:t>
      </w:r>
    </w:p>
    <w:p w14:paraId="195A7EA7" w14:textId="77777777" w:rsidR="003B0729" w:rsidRPr="007D3885" w:rsidRDefault="003B0729" w:rsidP="00943964">
      <w:pPr>
        <w:ind w:firstLine="709"/>
        <w:jc w:val="both"/>
        <w:rPr>
          <w:sz w:val="24"/>
          <w:szCs w:val="24"/>
        </w:rPr>
      </w:pPr>
      <w:r w:rsidRPr="007D3885">
        <w:rPr>
          <w:color w:val="000000"/>
          <w:sz w:val="24"/>
          <w:szCs w:val="24"/>
        </w:rPr>
        <w:lastRenderedPageBreak/>
        <w:tab/>
        <w:t xml:space="preserve">2) Погрузка и выгрузка производится автокраном. </w:t>
      </w:r>
    </w:p>
    <w:p w14:paraId="3FB97BCC" w14:textId="77777777" w:rsidR="003B0729" w:rsidRPr="007D3885" w:rsidRDefault="003B0729" w:rsidP="00943964">
      <w:pPr>
        <w:ind w:firstLine="709"/>
        <w:jc w:val="both"/>
        <w:rPr>
          <w:sz w:val="24"/>
          <w:szCs w:val="24"/>
        </w:rPr>
      </w:pPr>
      <w:r w:rsidRPr="007D3885">
        <w:rPr>
          <w:color w:val="000000"/>
          <w:sz w:val="24"/>
          <w:szCs w:val="24"/>
        </w:rPr>
        <w:tab/>
        <w:t xml:space="preserve">3) Все элементы ограждений, кроме световозвращающих элементов, следует перевозить в связках с опиранием на деревянные прокладки и подкладки без упаковки. </w:t>
      </w:r>
    </w:p>
    <w:p w14:paraId="49CF249D" w14:textId="77777777" w:rsidR="003B0729" w:rsidRPr="007D3885" w:rsidRDefault="003B0729" w:rsidP="00943964">
      <w:pPr>
        <w:ind w:firstLine="709"/>
        <w:jc w:val="both"/>
        <w:rPr>
          <w:sz w:val="24"/>
          <w:szCs w:val="24"/>
        </w:rPr>
      </w:pPr>
      <w:r w:rsidRPr="007D3885">
        <w:rPr>
          <w:color w:val="000000"/>
          <w:sz w:val="24"/>
          <w:szCs w:val="24"/>
        </w:rPr>
        <w:tab/>
        <w:t xml:space="preserve">4) Световозвращающие элементы и крепежные изделия должны храниться и перевозиться в заводской упаковке. </w:t>
      </w:r>
    </w:p>
    <w:p w14:paraId="2ABC7D45" w14:textId="77777777" w:rsidR="003B0729" w:rsidRPr="007D3885" w:rsidRDefault="003B0729" w:rsidP="00943964">
      <w:pPr>
        <w:ind w:firstLine="709"/>
        <w:jc w:val="both"/>
        <w:rPr>
          <w:sz w:val="24"/>
          <w:szCs w:val="24"/>
        </w:rPr>
      </w:pPr>
      <w:r w:rsidRPr="007D3885">
        <w:rPr>
          <w:color w:val="000000"/>
          <w:sz w:val="24"/>
          <w:szCs w:val="24"/>
        </w:rPr>
        <w:t>4.</w:t>
      </w:r>
      <w:r w:rsidR="005E593E" w:rsidRPr="007D3885">
        <w:rPr>
          <w:color w:val="000000"/>
          <w:sz w:val="24"/>
          <w:szCs w:val="24"/>
        </w:rPr>
        <w:t>2</w:t>
      </w:r>
      <w:r w:rsidRPr="007D3885">
        <w:rPr>
          <w:color w:val="000000"/>
          <w:sz w:val="24"/>
          <w:szCs w:val="24"/>
        </w:rPr>
        <w:t>.3. Требования к качеству поставляемых материалов:</w:t>
      </w:r>
    </w:p>
    <w:p w14:paraId="1C1E7891" w14:textId="77777777" w:rsidR="003B0729" w:rsidRPr="007D3885" w:rsidRDefault="003B0729" w:rsidP="00943964">
      <w:pPr>
        <w:ind w:firstLine="709"/>
        <w:jc w:val="both"/>
        <w:rPr>
          <w:sz w:val="24"/>
          <w:szCs w:val="24"/>
        </w:rPr>
      </w:pPr>
      <w:r w:rsidRPr="007D3885">
        <w:rPr>
          <w:color w:val="000000"/>
          <w:sz w:val="24"/>
          <w:szCs w:val="24"/>
        </w:rPr>
        <w:tab/>
        <w:t xml:space="preserve">1) </w:t>
      </w:r>
      <w:r w:rsidRPr="007D3885">
        <w:rPr>
          <w:sz w:val="24"/>
          <w:szCs w:val="24"/>
        </w:rPr>
        <w:t>Уровень удерживающей способности (класс) барьерного ограждения: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3"/>
        <w:gridCol w:w="1582"/>
        <w:gridCol w:w="1036"/>
        <w:gridCol w:w="1190"/>
      </w:tblGrid>
      <w:tr w:rsidR="003B0729" w:rsidRPr="007D3885" w14:paraId="08A4836C" w14:textId="77777777" w:rsidTr="00E00BBB">
        <w:trPr>
          <w:jc w:val="center"/>
        </w:trPr>
        <w:tc>
          <w:tcPr>
            <w:tcW w:w="3172" w:type="pct"/>
            <w:shd w:val="clear" w:color="auto" w:fill="auto"/>
          </w:tcPr>
          <w:p w14:paraId="58040481" w14:textId="77777777" w:rsidR="003B0729" w:rsidRPr="007D3885" w:rsidRDefault="003B0729" w:rsidP="00E00BBB">
            <w:pPr>
              <w:jc w:val="both"/>
              <w:rPr>
                <w:sz w:val="24"/>
                <w:szCs w:val="24"/>
              </w:rPr>
            </w:pPr>
            <w:r w:rsidRPr="007D3885">
              <w:rPr>
                <w:sz w:val="24"/>
                <w:szCs w:val="24"/>
              </w:rPr>
              <w:t>Уровень удерживающей способности</w:t>
            </w:r>
          </w:p>
        </w:tc>
        <w:tc>
          <w:tcPr>
            <w:tcW w:w="759" w:type="pct"/>
            <w:shd w:val="clear" w:color="auto" w:fill="auto"/>
          </w:tcPr>
          <w:p w14:paraId="2D2D9AB0" w14:textId="77777777" w:rsidR="003B0729" w:rsidRPr="007D3885" w:rsidRDefault="003B0729" w:rsidP="00E00BBB">
            <w:pPr>
              <w:jc w:val="both"/>
              <w:rPr>
                <w:sz w:val="24"/>
                <w:szCs w:val="24"/>
              </w:rPr>
            </w:pPr>
            <w:r w:rsidRPr="007D3885">
              <w:rPr>
                <w:sz w:val="24"/>
                <w:szCs w:val="24"/>
              </w:rPr>
              <w:t>У7</w:t>
            </w:r>
          </w:p>
        </w:tc>
        <w:tc>
          <w:tcPr>
            <w:tcW w:w="497" w:type="pct"/>
            <w:shd w:val="clear" w:color="auto" w:fill="auto"/>
          </w:tcPr>
          <w:p w14:paraId="499412E6" w14:textId="77777777" w:rsidR="003B0729" w:rsidRPr="007D3885" w:rsidRDefault="003B0729" w:rsidP="00E00BBB">
            <w:pPr>
              <w:jc w:val="both"/>
              <w:rPr>
                <w:sz w:val="24"/>
                <w:szCs w:val="24"/>
              </w:rPr>
            </w:pPr>
            <w:r w:rsidRPr="007D3885">
              <w:rPr>
                <w:sz w:val="24"/>
                <w:szCs w:val="24"/>
              </w:rPr>
              <w:t>У8</w:t>
            </w:r>
          </w:p>
        </w:tc>
        <w:tc>
          <w:tcPr>
            <w:tcW w:w="571" w:type="pct"/>
            <w:shd w:val="clear" w:color="auto" w:fill="auto"/>
          </w:tcPr>
          <w:p w14:paraId="50A5EDE6" w14:textId="77777777" w:rsidR="003B0729" w:rsidRPr="007D3885" w:rsidRDefault="003B0729" w:rsidP="00E00BBB">
            <w:pPr>
              <w:jc w:val="both"/>
              <w:rPr>
                <w:sz w:val="24"/>
                <w:szCs w:val="24"/>
              </w:rPr>
            </w:pPr>
            <w:r w:rsidRPr="007D3885">
              <w:rPr>
                <w:sz w:val="24"/>
                <w:szCs w:val="24"/>
              </w:rPr>
              <w:t>У9</w:t>
            </w:r>
          </w:p>
        </w:tc>
      </w:tr>
      <w:tr w:rsidR="003B0729" w:rsidRPr="007D3885" w14:paraId="06C5EB43" w14:textId="77777777" w:rsidTr="00E00BBB">
        <w:trPr>
          <w:jc w:val="center"/>
        </w:trPr>
        <w:tc>
          <w:tcPr>
            <w:tcW w:w="3172" w:type="pct"/>
            <w:shd w:val="clear" w:color="auto" w:fill="auto"/>
          </w:tcPr>
          <w:p w14:paraId="2A528B2C" w14:textId="77777777" w:rsidR="003B0729" w:rsidRPr="007D3885" w:rsidRDefault="003B0729" w:rsidP="00E00BBB">
            <w:pPr>
              <w:jc w:val="both"/>
              <w:rPr>
                <w:sz w:val="24"/>
                <w:szCs w:val="24"/>
              </w:rPr>
            </w:pPr>
            <w:r w:rsidRPr="007D3885">
              <w:rPr>
                <w:sz w:val="24"/>
                <w:szCs w:val="24"/>
              </w:rPr>
              <w:t>Значение уровня, кДж не менее</w:t>
            </w:r>
          </w:p>
        </w:tc>
        <w:tc>
          <w:tcPr>
            <w:tcW w:w="759" w:type="pct"/>
            <w:shd w:val="clear" w:color="auto" w:fill="auto"/>
          </w:tcPr>
          <w:p w14:paraId="3BB1CEA8" w14:textId="77777777" w:rsidR="003B0729" w:rsidRPr="007D3885" w:rsidRDefault="003B0729" w:rsidP="00E00BBB">
            <w:pPr>
              <w:jc w:val="both"/>
              <w:rPr>
                <w:sz w:val="24"/>
                <w:szCs w:val="24"/>
              </w:rPr>
            </w:pPr>
            <w:r w:rsidRPr="007D3885">
              <w:rPr>
                <w:sz w:val="24"/>
                <w:szCs w:val="24"/>
              </w:rPr>
              <w:t>450</w:t>
            </w:r>
          </w:p>
        </w:tc>
        <w:tc>
          <w:tcPr>
            <w:tcW w:w="497" w:type="pct"/>
            <w:shd w:val="clear" w:color="auto" w:fill="auto"/>
          </w:tcPr>
          <w:p w14:paraId="2F51DB4C" w14:textId="77777777" w:rsidR="003B0729" w:rsidRPr="007D3885" w:rsidRDefault="003B0729" w:rsidP="00E00BBB">
            <w:pPr>
              <w:jc w:val="both"/>
              <w:rPr>
                <w:sz w:val="24"/>
                <w:szCs w:val="24"/>
              </w:rPr>
            </w:pPr>
            <w:r w:rsidRPr="007D3885">
              <w:rPr>
                <w:sz w:val="24"/>
                <w:szCs w:val="24"/>
              </w:rPr>
              <w:t>500</w:t>
            </w:r>
          </w:p>
        </w:tc>
        <w:tc>
          <w:tcPr>
            <w:tcW w:w="571" w:type="pct"/>
            <w:shd w:val="clear" w:color="auto" w:fill="auto"/>
          </w:tcPr>
          <w:p w14:paraId="7256CB66" w14:textId="77777777" w:rsidR="003B0729" w:rsidRPr="007D3885" w:rsidRDefault="003B0729" w:rsidP="00E00BBB">
            <w:pPr>
              <w:jc w:val="both"/>
              <w:rPr>
                <w:sz w:val="24"/>
                <w:szCs w:val="24"/>
              </w:rPr>
            </w:pPr>
            <w:r w:rsidRPr="007D3885">
              <w:rPr>
                <w:sz w:val="24"/>
                <w:szCs w:val="24"/>
              </w:rPr>
              <w:t>550</w:t>
            </w:r>
          </w:p>
        </w:tc>
      </w:tr>
    </w:tbl>
    <w:p w14:paraId="71DF2FB2" w14:textId="77777777" w:rsidR="003B0729" w:rsidRPr="007D3885" w:rsidRDefault="003B0729" w:rsidP="00943964">
      <w:pPr>
        <w:snapToGrid w:val="0"/>
        <w:ind w:firstLine="709"/>
        <w:jc w:val="both"/>
        <w:rPr>
          <w:sz w:val="24"/>
          <w:szCs w:val="24"/>
        </w:rPr>
      </w:pPr>
      <w:r w:rsidRPr="007D3885">
        <w:rPr>
          <w:sz w:val="24"/>
          <w:szCs w:val="24"/>
        </w:rPr>
        <w:t>2) Допустимый прогиб ограждения: для технологических проходов: не более 0,75м, для тротуаров шириной 1,5м не более 1,25м, для тротуаров шириной 2,25м не более 1,5м</w:t>
      </w:r>
    </w:p>
    <w:p w14:paraId="1A35AF03" w14:textId="77777777" w:rsidR="003B0729" w:rsidRPr="007D3885" w:rsidRDefault="003B0729" w:rsidP="00943964">
      <w:pPr>
        <w:snapToGrid w:val="0"/>
        <w:ind w:firstLine="709"/>
        <w:jc w:val="both"/>
        <w:rPr>
          <w:sz w:val="24"/>
          <w:szCs w:val="24"/>
        </w:rPr>
      </w:pPr>
      <w:r w:rsidRPr="007D3885">
        <w:rPr>
          <w:sz w:val="24"/>
          <w:szCs w:val="24"/>
        </w:rPr>
        <w:t>3) Высота ограждения У7 - не более 1.5 м, У8, У9 - не более 1.3 м</w:t>
      </w:r>
    </w:p>
    <w:p w14:paraId="1887B692" w14:textId="77777777" w:rsidR="003B0729" w:rsidRPr="007D3885" w:rsidRDefault="003B0729" w:rsidP="00943964">
      <w:pPr>
        <w:snapToGrid w:val="0"/>
        <w:ind w:firstLine="709"/>
        <w:jc w:val="both"/>
        <w:rPr>
          <w:sz w:val="24"/>
          <w:szCs w:val="24"/>
        </w:rPr>
      </w:pPr>
      <w:r w:rsidRPr="007D3885">
        <w:rPr>
          <w:sz w:val="24"/>
          <w:szCs w:val="24"/>
        </w:rPr>
        <w:t>4) Безопасный просвет под нижней балкой при установке барьерного ограждения 300-450 мм</w:t>
      </w:r>
    </w:p>
    <w:p w14:paraId="2973C686" w14:textId="77777777" w:rsidR="003B0729" w:rsidRPr="007D3885" w:rsidRDefault="003B0729" w:rsidP="00943964">
      <w:pPr>
        <w:snapToGrid w:val="0"/>
        <w:ind w:firstLine="709"/>
        <w:jc w:val="both"/>
        <w:rPr>
          <w:sz w:val="24"/>
          <w:szCs w:val="24"/>
        </w:rPr>
      </w:pPr>
      <w:r w:rsidRPr="007D3885">
        <w:rPr>
          <w:sz w:val="24"/>
          <w:szCs w:val="24"/>
        </w:rPr>
        <w:t xml:space="preserve">5) Защитное антикоррозийное покрытие на конструкции металлических ограждений в открытые металлические детали железобетонных ограждений конструктивные элементы: горячий цинк толщиной покрытия 110 мкм. </w:t>
      </w:r>
    </w:p>
    <w:p w14:paraId="5993C118" w14:textId="77777777" w:rsidR="003B0729" w:rsidRPr="007D3885" w:rsidRDefault="003B0729" w:rsidP="00943964">
      <w:pPr>
        <w:snapToGrid w:val="0"/>
        <w:ind w:firstLine="709"/>
        <w:jc w:val="both"/>
        <w:rPr>
          <w:sz w:val="24"/>
          <w:szCs w:val="24"/>
        </w:rPr>
      </w:pPr>
      <w:r w:rsidRPr="007D3885">
        <w:rPr>
          <w:color w:val="000000"/>
          <w:sz w:val="24"/>
          <w:szCs w:val="24"/>
        </w:rPr>
        <w:t xml:space="preserve">6) 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 </w:t>
      </w:r>
    </w:p>
    <w:p w14:paraId="14639B53" w14:textId="77777777" w:rsidR="003B0729" w:rsidRPr="007D3885" w:rsidRDefault="003B0729" w:rsidP="00943964">
      <w:pPr>
        <w:ind w:firstLine="709"/>
        <w:jc w:val="both"/>
        <w:rPr>
          <w:sz w:val="24"/>
          <w:szCs w:val="24"/>
        </w:rPr>
      </w:pPr>
      <w:r w:rsidRPr="007D3885">
        <w:rPr>
          <w:color w:val="000000"/>
          <w:sz w:val="24"/>
          <w:szCs w:val="24"/>
        </w:rPr>
        <w:tab/>
        <w:t xml:space="preserve">7) Перед применением части материала в производственной операции представителем </w:t>
      </w:r>
      <w:r w:rsidR="004F75CE" w:rsidRPr="007D3885">
        <w:rPr>
          <w:color w:val="000000"/>
          <w:sz w:val="24"/>
          <w:szCs w:val="24"/>
        </w:rPr>
        <w:t>Подрядчика</w:t>
      </w:r>
      <w:r w:rsidRPr="007D3885">
        <w:rPr>
          <w:color w:val="000000"/>
          <w:sz w:val="24"/>
          <w:szCs w:val="24"/>
        </w:rPr>
        <w:t xml:space="preserve"> должна контролироваться принадлежность его к партии, имеющей сертификат качества.</w:t>
      </w:r>
      <w:r w:rsidR="004D3B2B" w:rsidRPr="007D3885">
        <w:rPr>
          <w:color w:val="000000"/>
          <w:sz w:val="24"/>
          <w:szCs w:val="24"/>
        </w:rPr>
        <w:t xml:space="preserve"> </w:t>
      </w:r>
    </w:p>
    <w:p w14:paraId="4C4A7E51" w14:textId="77777777" w:rsidR="003B0729" w:rsidRPr="007D3885" w:rsidRDefault="003B0729" w:rsidP="00943964">
      <w:pPr>
        <w:snapToGrid w:val="0"/>
        <w:ind w:firstLine="709"/>
        <w:jc w:val="both"/>
        <w:rPr>
          <w:sz w:val="24"/>
          <w:szCs w:val="24"/>
        </w:rPr>
      </w:pPr>
      <w:r w:rsidRPr="007D3885">
        <w:rPr>
          <w:color w:val="000000"/>
          <w:sz w:val="24"/>
          <w:szCs w:val="24"/>
        </w:rPr>
        <w:tab/>
        <w:t>8) Металлоконструкции барьерного ограждения и световозвращающие элементы на нем должны соответ</w:t>
      </w:r>
      <w:r w:rsidR="00C7747B" w:rsidRPr="007D3885">
        <w:rPr>
          <w:color w:val="000000"/>
          <w:sz w:val="24"/>
          <w:szCs w:val="24"/>
        </w:rPr>
        <w:t>ствовать требованиям ГОСТ 26804</w:t>
      </w:r>
      <w:r w:rsidRPr="007D3885">
        <w:rPr>
          <w:color w:val="000000"/>
          <w:sz w:val="24"/>
          <w:szCs w:val="24"/>
        </w:rPr>
        <w:t>.</w:t>
      </w:r>
    </w:p>
    <w:p w14:paraId="60DCC7FC" w14:textId="77777777" w:rsidR="003B0729" w:rsidRPr="007D3885" w:rsidRDefault="003B0729" w:rsidP="00943964">
      <w:pPr>
        <w:snapToGrid w:val="0"/>
        <w:ind w:firstLine="709"/>
        <w:jc w:val="both"/>
        <w:rPr>
          <w:sz w:val="24"/>
          <w:szCs w:val="24"/>
        </w:rPr>
      </w:pPr>
      <w:r w:rsidRPr="007D3885">
        <w:rPr>
          <w:color w:val="000000"/>
          <w:sz w:val="24"/>
          <w:szCs w:val="24"/>
        </w:rPr>
        <w:tab/>
        <w:t>9) Болты с гайками в соотве</w:t>
      </w:r>
      <w:r w:rsidR="00C7747B" w:rsidRPr="007D3885">
        <w:rPr>
          <w:color w:val="000000"/>
          <w:sz w:val="24"/>
          <w:szCs w:val="24"/>
        </w:rPr>
        <w:t>тствии с требованиями ГОСТ 7796</w:t>
      </w:r>
      <w:r w:rsidRPr="007D3885">
        <w:rPr>
          <w:color w:val="000000"/>
          <w:sz w:val="24"/>
          <w:szCs w:val="24"/>
        </w:rPr>
        <w:t xml:space="preserve">; </w:t>
      </w:r>
    </w:p>
    <w:p w14:paraId="10F0F13B" w14:textId="77777777" w:rsidR="003B0729" w:rsidRPr="007D3885" w:rsidRDefault="003B0729" w:rsidP="00943964">
      <w:pPr>
        <w:ind w:firstLine="709"/>
        <w:jc w:val="both"/>
        <w:rPr>
          <w:sz w:val="24"/>
          <w:szCs w:val="24"/>
        </w:rPr>
      </w:pPr>
      <w:r w:rsidRPr="007D3885">
        <w:rPr>
          <w:color w:val="000000"/>
          <w:sz w:val="24"/>
          <w:szCs w:val="24"/>
        </w:rPr>
        <w:tab/>
        <w:t xml:space="preserve">4.3.4. Перечень технологических процессов, подлежащих операционному контролю: </w:t>
      </w:r>
    </w:p>
    <w:p w14:paraId="06632061" w14:textId="77777777" w:rsidR="003B0729" w:rsidRPr="007D3885" w:rsidRDefault="003B0729" w:rsidP="00943964">
      <w:pPr>
        <w:ind w:firstLine="709"/>
        <w:jc w:val="both"/>
        <w:rPr>
          <w:sz w:val="24"/>
          <w:szCs w:val="24"/>
        </w:rPr>
      </w:pPr>
      <w:r w:rsidRPr="007D3885">
        <w:rPr>
          <w:color w:val="000000"/>
          <w:sz w:val="24"/>
          <w:szCs w:val="24"/>
        </w:rPr>
        <w:tab/>
        <w:t xml:space="preserve">1) Операционный контроль качества производится мостовым мастером (прорабом) выполняющей работы организации (Подрядчика), а также представителями Заказчика. </w:t>
      </w:r>
    </w:p>
    <w:p w14:paraId="23DDE8B4" w14:textId="77777777" w:rsidR="003B0729" w:rsidRPr="007D3885" w:rsidRDefault="003B0729" w:rsidP="00943964">
      <w:pPr>
        <w:ind w:firstLine="709"/>
        <w:jc w:val="both"/>
        <w:rPr>
          <w:sz w:val="24"/>
          <w:szCs w:val="24"/>
        </w:rPr>
      </w:pPr>
      <w:r w:rsidRPr="007D3885">
        <w:rPr>
          <w:color w:val="000000"/>
          <w:sz w:val="24"/>
          <w:szCs w:val="24"/>
        </w:rPr>
        <w:tab/>
        <w:t>2) Все результаты контроля фиксируются в «Журнале производства работ по содержанию автомобильных дорог».</w:t>
      </w:r>
    </w:p>
    <w:p w14:paraId="13351577" w14:textId="77777777" w:rsidR="003B0729" w:rsidRPr="007D3885" w:rsidRDefault="003B0729" w:rsidP="00B62635">
      <w:pPr>
        <w:pStyle w:val="ae"/>
        <w:numPr>
          <w:ilvl w:val="1"/>
          <w:numId w:val="222"/>
        </w:numPr>
        <w:ind w:left="0" w:firstLine="709"/>
        <w:rPr>
          <w:b/>
          <w:sz w:val="24"/>
          <w:szCs w:val="24"/>
        </w:rPr>
      </w:pPr>
      <w:r w:rsidRPr="007D3885">
        <w:rPr>
          <w:b/>
          <w:sz w:val="24"/>
          <w:szCs w:val="24"/>
        </w:rPr>
        <w:t>Замена световозвращающих элементов на барьерном ограждении.</w:t>
      </w:r>
    </w:p>
    <w:p w14:paraId="7685220F" w14:textId="77777777" w:rsidR="003B0729" w:rsidRPr="007D3885" w:rsidRDefault="003B0729" w:rsidP="00943964">
      <w:pPr>
        <w:ind w:firstLine="709"/>
        <w:jc w:val="both"/>
        <w:rPr>
          <w:sz w:val="24"/>
          <w:szCs w:val="24"/>
        </w:rPr>
      </w:pPr>
      <w:r w:rsidRPr="007D3885">
        <w:rPr>
          <w:color w:val="000000"/>
          <w:sz w:val="24"/>
          <w:szCs w:val="24"/>
        </w:rPr>
        <w:tab/>
        <w:t>4.</w:t>
      </w:r>
      <w:r w:rsidR="005E593E" w:rsidRPr="007D3885">
        <w:rPr>
          <w:color w:val="000000"/>
          <w:sz w:val="24"/>
          <w:szCs w:val="24"/>
        </w:rPr>
        <w:t>3</w:t>
      </w:r>
      <w:r w:rsidRPr="007D3885">
        <w:rPr>
          <w:color w:val="000000"/>
          <w:sz w:val="24"/>
          <w:szCs w:val="24"/>
        </w:rPr>
        <w:t xml:space="preserve">.1. Требования к технологии производства работ: </w:t>
      </w:r>
    </w:p>
    <w:p w14:paraId="6C78A39D" w14:textId="77777777" w:rsidR="003B0729" w:rsidRPr="007D3885" w:rsidRDefault="003B0729" w:rsidP="00943964">
      <w:pPr>
        <w:ind w:firstLine="709"/>
        <w:jc w:val="both"/>
        <w:rPr>
          <w:sz w:val="24"/>
          <w:szCs w:val="24"/>
        </w:rPr>
      </w:pPr>
      <w:r w:rsidRPr="007D3885">
        <w:rPr>
          <w:color w:val="000000"/>
          <w:sz w:val="24"/>
          <w:szCs w:val="24"/>
        </w:rPr>
        <w:tab/>
        <w:t xml:space="preserve">1) Светоотражающие элементы устанавливаются на барьерные ограждения для обозначения границ ездового полотна в темное время суток. </w:t>
      </w:r>
    </w:p>
    <w:p w14:paraId="6B29BC23" w14:textId="77777777" w:rsidR="003B0729" w:rsidRPr="007D3885" w:rsidRDefault="003B0729" w:rsidP="00943964">
      <w:pPr>
        <w:ind w:firstLine="709"/>
        <w:jc w:val="both"/>
        <w:rPr>
          <w:sz w:val="24"/>
          <w:szCs w:val="24"/>
        </w:rPr>
      </w:pPr>
      <w:r w:rsidRPr="007D3885">
        <w:rPr>
          <w:color w:val="000000"/>
          <w:sz w:val="24"/>
          <w:szCs w:val="24"/>
        </w:rPr>
        <w:tab/>
        <w:t xml:space="preserve">2) Перед началом производства работ рабочая зона для обеспечения безопасности автотранспортных средств, рабочих и пешеходов должна быть ограждена с помощью технических средств организации дорожного движения. </w:t>
      </w:r>
    </w:p>
    <w:p w14:paraId="3B237F87" w14:textId="77777777" w:rsidR="003B0729" w:rsidRPr="007D3885" w:rsidRDefault="003B0729" w:rsidP="00943964">
      <w:pPr>
        <w:ind w:firstLine="709"/>
        <w:jc w:val="both"/>
        <w:rPr>
          <w:sz w:val="24"/>
          <w:szCs w:val="24"/>
        </w:rPr>
      </w:pPr>
      <w:r w:rsidRPr="007D3885">
        <w:rPr>
          <w:color w:val="000000"/>
          <w:sz w:val="24"/>
          <w:szCs w:val="24"/>
        </w:rPr>
        <w:tab/>
        <w:t xml:space="preserve">3) Работа по замене световозвращающих элементов и светоотражающей пленки на барьерных ограждениях производится в случае их механического повреждения или истирания светоотражающего покрытия. </w:t>
      </w:r>
    </w:p>
    <w:p w14:paraId="5BE03EC6" w14:textId="77777777" w:rsidR="003B0729" w:rsidRPr="007D3885" w:rsidRDefault="003B0729" w:rsidP="00943964">
      <w:pPr>
        <w:ind w:firstLine="709"/>
        <w:jc w:val="both"/>
        <w:rPr>
          <w:sz w:val="24"/>
          <w:szCs w:val="24"/>
        </w:rPr>
      </w:pPr>
      <w:r w:rsidRPr="007D3885">
        <w:rPr>
          <w:color w:val="000000"/>
          <w:sz w:val="24"/>
          <w:szCs w:val="24"/>
        </w:rPr>
        <w:tab/>
        <w:t>4) Данная работа производится дорожными рабочими вручную с использованием набора гаечных ключей.</w:t>
      </w:r>
      <w:r w:rsidR="004D3B2B" w:rsidRPr="007D3885">
        <w:rPr>
          <w:color w:val="000000"/>
          <w:sz w:val="24"/>
          <w:szCs w:val="24"/>
        </w:rPr>
        <w:t xml:space="preserve"> </w:t>
      </w:r>
    </w:p>
    <w:p w14:paraId="44D51EE0" w14:textId="77777777" w:rsidR="003B0729" w:rsidRPr="007D3885" w:rsidRDefault="003B0729" w:rsidP="00943964">
      <w:pPr>
        <w:ind w:firstLine="709"/>
        <w:jc w:val="both"/>
        <w:rPr>
          <w:sz w:val="24"/>
          <w:szCs w:val="24"/>
        </w:rPr>
      </w:pPr>
      <w:r w:rsidRPr="007D3885">
        <w:rPr>
          <w:color w:val="000000"/>
          <w:sz w:val="24"/>
          <w:szCs w:val="24"/>
        </w:rPr>
        <w:tab/>
        <w:t>4.</w:t>
      </w:r>
      <w:r w:rsidR="005E593E" w:rsidRPr="007D3885">
        <w:rPr>
          <w:color w:val="000000"/>
          <w:sz w:val="24"/>
          <w:szCs w:val="24"/>
        </w:rPr>
        <w:t>3</w:t>
      </w:r>
      <w:r w:rsidRPr="007D3885">
        <w:rPr>
          <w:color w:val="000000"/>
          <w:sz w:val="24"/>
          <w:szCs w:val="24"/>
        </w:rPr>
        <w:t xml:space="preserve">.2. Транспортирование и складирование материалов: </w:t>
      </w:r>
    </w:p>
    <w:p w14:paraId="3F0E5543" w14:textId="77777777" w:rsidR="003B0729" w:rsidRPr="007D3885" w:rsidRDefault="003B0729" w:rsidP="00943964">
      <w:pPr>
        <w:ind w:firstLine="709"/>
        <w:jc w:val="both"/>
        <w:rPr>
          <w:sz w:val="24"/>
          <w:szCs w:val="24"/>
        </w:rPr>
      </w:pPr>
      <w:r w:rsidRPr="007D3885">
        <w:rPr>
          <w:color w:val="000000"/>
          <w:sz w:val="24"/>
          <w:szCs w:val="24"/>
        </w:rPr>
        <w:tab/>
        <w:t xml:space="preserve">1) Световозвращающие элементы и крепежные изделия к месту производства ремонтных работ перевозятся в машине дорожного мастера. </w:t>
      </w:r>
    </w:p>
    <w:p w14:paraId="23E9B5AC" w14:textId="77777777" w:rsidR="003B0729" w:rsidRPr="007D3885" w:rsidRDefault="003B0729" w:rsidP="00943964">
      <w:pPr>
        <w:ind w:firstLine="709"/>
        <w:jc w:val="both"/>
        <w:rPr>
          <w:sz w:val="24"/>
          <w:szCs w:val="24"/>
        </w:rPr>
      </w:pPr>
      <w:r w:rsidRPr="007D3885">
        <w:rPr>
          <w:color w:val="000000"/>
          <w:sz w:val="24"/>
          <w:szCs w:val="24"/>
        </w:rPr>
        <w:tab/>
        <w:t>2) Световозвращающие элементы и крепежные изделия должны храниться и перевозиться в заводской упаковке.</w:t>
      </w:r>
    </w:p>
    <w:p w14:paraId="57EB4227" w14:textId="77777777" w:rsidR="003B0729" w:rsidRPr="007D3885" w:rsidRDefault="003B0729" w:rsidP="00943964">
      <w:pPr>
        <w:ind w:firstLine="709"/>
        <w:jc w:val="both"/>
        <w:rPr>
          <w:sz w:val="24"/>
          <w:szCs w:val="24"/>
        </w:rPr>
      </w:pPr>
      <w:r w:rsidRPr="007D3885">
        <w:rPr>
          <w:color w:val="000000"/>
          <w:sz w:val="24"/>
          <w:szCs w:val="24"/>
        </w:rPr>
        <w:tab/>
        <w:t>4.</w:t>
      </w:r>
      <w:r w:rsidR="005E593E" w:rsidRPr="007D3885">
        <w:rPr>
          <w:color w:val="000000"/>
          <w:sz w:val="24"/>
          <w:szCs w:val="24"/>
        </w:rPr>
        <w:t>3</w:t>
      </w:r>
      <w:r w:rsidRPr="007D3885">
        <w:rPr>
          <w:color w:val="000000"/>
          <w:sz w:val="24"/>
          <w:szCs w:val="24"/>
        </w:rPr>
        <w:t>.3. Требования к качеству поставляемых материалов:</w:t>
      </w:r>
    </w:p>
    <w:p w14:paraId="7755B49F" w14:textId="5E944AD0" w:rsidR="003B0729" w:rsidRPr="00461DDB" w:rsidRDefault="003B0729" w:rsidP="00943964">
      <w:pPr>
        <w:ind w:firstLine="709"/>
        <w:jc w:val="both"/>
        <w:rPr>
          <w:color w:val="000000"/>
          <w:sz w:val="24"/>
          <w:szCs w:val="24"/>
        </w:rPr>
      </w:pPr>
      <w:r w:rsidRPr="007D3885">
        <w:rPr>
          <w:color w:val="000000"/>
          <w:sz w:val="24"/>
          <w:szCs w:val="24"/>
        </w:rPr>
        <w:tab/>
        <w:t xml:space="preserve">1) Качество применяемых световозвращающих элементов на барьерном ограждении должно соответствовать требованиям технических условий ГОСТ </w:t>
      </w:r>
      <w:r w:rsidR="00461DDB">
        <w:rPr>
          <w:color w:val="000000"/>
          <w:sz w:val="24"/>
          <w:szCs w:val="24"/>
        </w:rPr>
        <w:t>32866-2014</w:t>
      </w:r>
      <w:r w:rsidRPr="007D3885">
        <w:rPr>
          <w:color w:val="000000"/>
          <w:sz w:val="24"/>
          <w:szCs w:val="24"/>
        </w:rPr>
        <w:t xml:space="preserve"> «</w:t>
      </w:r>
      <w:r w:rsidR="00461DDB" w:rsidRPr="00461DDB">
        <w:rPr>
          <w:color w:val="000000"/>
          <w:sz w:val="24"/>
          <w:szCs w:val="24"/>
        </w:rPr>
        <w:t>Дороги автомобильные общего пользования. Световозвращатели дорожные. Технические требования</w:t>
      </w:r>
      <w:r w:rsidRPr="007D3885">
        <w:rPr>
          <w:color w:val="000000"/>
          <w:sz w:val="24"/>
          <w:szCs w:val="24"/>
        </w:rPr>
        <w:t xml:space="preserve">» </w:t>
      </w:r>
    </w:p>
    <w:p w14:paraId="2DFF2B87" w14:textId="77777777" w:rsidR="003B0729" w:rsidRPr="007D3885" w:rsidRDefault="003B0729" w:rsidP="00943964">
      <w:pPr>
        <w:ind w:firstLine="709"/>
        <w:jc w:val="both"/>
        <w:rPr>
          <w:sz w:val="24"/>
          <w:szCs w:val="24"/>
        </w:rPr>
      </w:pPr>
      <w:r w:rsidRPr="007D3885">
        <w:rPr>
          <w:color w:val="000000"/>
          <w:sz w:val="24"/>
          <w:szCs w:val="24"/>
        </w:rPr>
        <w:tab/>
        <w:t xml:space="preserve">2) При поставках материала на каждую его партию со стороны производителя должен </w:t>
      </w:r>
      <w:r w:rsidRPr="007D3885">
        <w:rPr>
          <w:color w:val="000000"/>
          <w:sz w:val="24"/>
          <w:szCs w:val="24"/>
        </w:rPr>
        <w:lastRenderedPageBreak/>
        <w:t xml:space="preserve">выдаваться документ о качестве (паспорт), в котором указывают результаты проводимых им испытаний. </w:t>
      </w:r>
    </w:p>
    <w:p w14:paraId="3135A5F2" w14:textId="77777777" w:rsidR="003B0729" w:rsidRPr="007D3885" w:rsidRDefault="003B0729" w:rsidP="00943964">
      <w:pPr>
        <w:ind w:firstLine="709"/>
        <w:jc w:val="both"/>
        <w:rPr>
          <w:sz w:val="24"/>
          <w:szCs w:val="24"/>
        </w:rPr>
      </w:pPr>
      <w:r w:rsidRPr="007D3885">
        <w:rPr>
          <w:color w:val="000000"/>
          <w:sz w:val="24"/>
          <w:szCs w:val="24"/>
        </w:rPr>
        <w:tab/>
        <w:t xml:space="preserve">3) Перед применением части материала в производственной операции представителем </w:t>
      </w:r>
      <w:r w:rsidR="004F75CE" w:rsidRPr="007D3885">
        <w:rPr>
          <w:color w:val="000000"/>
          <w:sz w:val="24"/>
          <w:szCs w:val="24"/>
        </w:rPr>
        <w:t>Подрядчика</w:t>
      </w:r>
      <w:r w:rsidRPr="007D3885">
        <w:rPr>
          <w:color w:val="000000"/>
          <w:sz w:val="24"/>
          <w:szCs w:val="24"/>
        </w:rPr>
        <w:t xml:space="preserve"> должна контролироваться принадлежность его к партии, имеющей сертификат качества.</w:t>
      </w:r>
      <w:r w:rsidR="004D3B2B" w:rsidRPr="007D3885">
        <w:rPr>
          <w:color w:val="000000"/>
          <w:sz w:val="24"/>
          <w:szCs w:val="24"/>
        </w:rPr>
        <w:t xml:space="preserve"> </w:t>
      </w:r>
    </w:p>
    <w:p w14:paraId="722C0ED3" w14:textId="77777777" w:rsidR="003B0729" w:rsidRPr="007D3885" w:rsidRDefault="003B0729" w:rsidP="00943964">
      <w:pPr>
        <w:snapToGrid w:val="0"/>
        <w:ind w:firstLine="709"/>
        <w:jc w:val="both"/>
        <w:rPr>
          <w:sz w:val="24"/>
          <w:szCs w:val="24"/>
        </w:rPr>
      </w:pPr>
      <w:r w:rsidRPr="007D3885">
        <w:rPr>
          <w:color w:val="000000"/>
          <w:sz w:val="24"/>
          <w:szCs w:val="24"/>
        </w:rPr>
        <w:tab/>
        <w:t>4) Болты с гайками в соответствии с тре</w:t>
      </w:r>
      <w:r w:rsidR="00C7747B" w:rsidRPr="007D3885">
        <w:rPr>
          <w:color w:val="000000"/>
          <w:sz w:val="24"/>
          <w:szCs w:val="24"/>
        </w:rPr>
        <w:t>бованиями ГОСТ 7796; ГОСТ 5927</w:t>
      </w:r>
      <w:r w:rsidRPr="007D3885">
        <w:rPr>
          <w:color w:val="000000"/>
          <w:sz w:val="24"/>
          <w:szCs w:val="24"/>
        </w:rPr>
        <w:t xml:space="preserve">. </w:t>
      </w:r>
    </w:p>
    <w:p w14:paraId="1F41B3A8" w14:textId="77777777" w:rsidR="003B0729" w:rsidRPr="007D3885" w:rsidRDefault="003B0729" w:rsidP="00943964">
      <w:pPr>
        <w:ind w:firstLine="709"/>
        <w:jc w:val="both"/>
        <w:rPr>
          <w:sz w:val="24"/>
          <w:szCs w:val="24"/>
        </w:rPr>
      </w:pPr>
      <w:r w:rsidRPr="007D3885">
        <w:rPr>
          <w:color w:val="000000"/>
          <w:sz w:val="24"/>
          <w:szCs w:val="24"/>
        </w:rPr>
        <w:tab/>
        <w:t>4.</w:t>
      </w:r>
      <w:r w:rsidR="005E593E" w:rsidRPr="007D3885">
        <w:rPr>
          <w:color w:val="000000"/>
          <w:sz w:val="24"/>
          <w:szCs w:val="24"/>
        </w:rPr>
        <w:t>3</w:t>
      </w:r>
      <w:r w:rsidRPr="007D3885">
        <w:rPr>
          <w:color w:val="000000"/>
          <w:sz w:val="24"/>
          <w:szCs w:val="24"/>
        </w:rPr>
        <w:t xml:space="preserve">.4.Перечень технологических процессов, подлежащих операционному контролю: </w:t>
      </w:r>
    </w:p>
    <w:p w14:paraId="36960960" w14:textId="77777777" w:rsidR="003B0729" w:rsidRPr="007D3885" w:rsidRDefault="003B0729" w:rsidP="00943964">
      <w:pPr>
        <w:ind w:firstLine="709"/>
        <w:jc w:val="both"/>
        <w:rPr>
          <w:sz w:val="24"/>
          <w:szCs w:val="24"/>
        </w:rPr>
      </w:pPr>
      <w:r w:rsidRPr="007D3885">
        <w:rPr>
          <w:color w:val="000000"/>
          <w:sz w:val="24"/>
          <w:szCs w:val="24"/>
        </w:rPr>
        <w:tab/>
        <w:t xml:space="preserve">1) Операционный контроль качества производится мостовым мастером (прорабом) выполняющей работы организации (Подрядчика), а также представителями Заказчика. </w:t>
      </w:r>
    </w:p>
    <w:p w14:paraId="34F27D72" w14:textId="77777777" w:rsidR="003B0729" w:rsidRPr="007D3885" w:rsidRDefault="003B0729" w:rsidP="00943964">
      <w:pPr>
        <w:ind w:firstLine="709"/>
        <w:jc w:val="both"/>
        <w:rPr>
          <w:sz w:val="24"/>
          <w:szCs w:val="24"/>
        </w:rPr>
      </w:pPr>
      <w:r w:rsidRPr="007D3885">
        <w:rPr>
          <w:color w:val="000000"/>
          <w:sz w:val="24"/>
          <w:szCs w:val="24"/>
        </w:rPr>
        <w:tab/>
        <w:t>2) Все результаты контроля фиксируются в «Журнале производства работ по содержанию автомобильных дорог».</w:t>
      </w:r>
    </w:p>
    <w:p w14:paraId="55C34286" w14:textId="77777777" w:rsidR="003B0729" w:rsidRPr="007D3885" w:rsidRDefault="003B0729" w:rsidP="00B62635">
      <w:pPr>
        <w:pStyle w:val="ae"/>
        <w:numPr>
          <w:ilvl w:val="1"/>
          <w:numId w:val="222"/>
        </w:numPr>
        <w:ind w:left="0" w:firstLine="709"/>
        <w:rPr>
          <w:b/>
          <w:sz w:val="24"/>
          <w:szCs w:val="24"/>
        </w:rPr>
      </w:pPr>
      <w:r w:rsidRPr="007D3885">
        <w:rPr>
          <w:b/>
          <w:sz w:val="24"/>
          <w:szCs w:val="24"/>
        </w:rPr>
        <w:t xml:space="preserve"> Устранение локальных промоин.</w:t>
      </w:r>
    </w:p>
    <w:p w14:paraId="3EDBECCA" w14:textId="77777777" w:rsidR="003B0729" w:rsidRPr="007D3885" w:rsidRDefault="003B0729" w:rsidP="00943964">
      <w:pPr>
        <w:ind w:firstLine="709"/>
        <w:jc w:val="both"/>
        <w:rPr>
          <w:sz w:val="24"/>
          <w:szCs w:val="24"/>
        </w:rPr>
      </w:pPr>
      <w:r w:rsidRPr="007D3885">
        <w:rPr>
          <w:sz w:val="24"/>
          <w:szCs w:val="24"/>
        </w:rPr>
        <w:tab/>
        <w:t>4.</w:t>
      </w:r>
      <w:r w:rsidR="005E593E" w:rsidRPr="007D3885">
        <w:rPr>
          <w:sz w:val="24"/>
          <w:szCs w:val="24"/>
        </w:rPr>
        <w:t>4</w:t>
      </w:r>
      <w:r w:rsidRPr="007D3885">
        <w:rPr>
          <w:sz w:val="24"/>
          <w:szCs w:val="24"/>
        </w:rPr>
        <w:t>.1. Требования к технологии производства работ:</w:t>
      </w:r>
    </w:p>
    <w:p w14:paraId="1617E09F" w14:textId="77777777" w:rsidR="003B0729" w:rsidRPr="007D3885" w:rsidRDefault="003B0729" w:rsidP="00943964">
      <w:pPr>
        <w:ind w:firstLine="709"/>
        <w:jc w:val="both"/>
        <w:rPr>
          <w:sz w:val="24"/>
          <w:szCs w:val="24"/>
        </w:rPr>
      </w:pPr>
      <w:r w:rsidRPr="007D3885">
        <w:rPr>
          <w:sz w:val="24"/>
          <w:szCs w:val="24"/>
        </w:rPr>
        <w:tab/>
        <w:t xml:space="preserve">1) Работы по устранению локальных промоин рекомендуется выполнять в сухую и теплую погоду при положительной температуре окружающего воздуха. Ремонтируемые поверхности не должны находиться в сильно увлажненном состоянии. </w:t>
      </w:r>
    </w:p>
    <w:p w14:paraId="2D10E212" w14:textId="77777777" w:rsidR="003B0729" w:rsidRPr="007D3885" w:rsidRDefault="003B0729" w:rsidP="00943964">
      <w:pPr>
        <w:ind w:firstLine="709"/>
        <w:jc w:val="both"/>
        <w:rPr>
          <w:sz w:val="24"/>
          <w:szCs w:val="24"/>
        </w:rPr>
      </w:pPr>
      <w:r w:rsidRPr="007D3885">
        <w:rPr>
          <w:sz w:val="24"/>
          <w:szCs w:val="24"/>
        </w:rPr>
        <w:tab/>
        <w:t>2) Выявление участков насыпей, имеющих разрушения, производится в процессе надзора за сооружением, результаты которого с указанием места и степени повреждения элемента заносятся в книгу искусственного сооружения.</w:t>
      </w:r>
      <w:r w:rsidR="004D3B2B" w:rsidRPr="007D3885">
        <w:rPr>
          <w:sz w:val="24"/>
          <w:szCs w:val="24"/>
        </w:rPr>
        <w:t xml:space="preserve"> </w:t>
      </w:r>
    </w:p>
    <w:p w14:paraId="7BBD89C1" w14:textId="77777777" w:rsidR="003B0729" w:rsidRPr="007D3885" w:rsidRDefault="003B0729" w:rsidP="00943964">
      <w:pPr>
        <w:ind w:firstLine="709"/>
        <w:jc w:val="both"/>
        <w:rPr>
          <w:sz w:val="24"/>
          <w:szCs w:val="24"/>
        </w:rPr>
      </w:pPr>
      <w:r w:rsidRPr="007D3885">
        <w:rPr>
          <w:sz w:val="24"/>
          <w:szCs w:val="24"/>
        </w:rPr>
        <w:tab/>
        <w:t xml:space="preserve">3) Разрушения в насыпи, имеющие промоины в пределах до 20 см, устраняются путем засыпки поврежденного участка природным песком с последующим уплотнением. </w:t>
      </w:r>
    </w:p>
    <w:p w14:paraId="315A9A50" w14:textId="77777777" w:rsidR="003B0729" w:rsidRPr="007D3885" w:rsidRDefault="003B0729" w:rsidP="00943964">
      <w:pPr>
        <w:ind w:firstLine="709"/>
        <w:jc w:val="both"/>
        <w:rPr>
          <w:sz w:val="24"/>
          <w:szCs w:val="24"/>
        </w:rPr>
      </w:pPr>
      <w:r w:rsidRPr="007D3885">
        <w:rPr>
          <w:sz w:val="24"/>
          <w:szCs w:val="24"/>
        </w:rPr>
        <w:tab/>
        <w:t xml:space="preserve">4) При разрушениях в насыпи с глубиной промоин более 20 см сначала снимают с помощью лопат имеющийся плодородный слой ремонтного участка, что необходимо для лучшего сцепления нового слоя грунта со старым. </w:t>
      </w:r>
    </w:p>
    <w:p w14:paraId="7BDEC9CC" w14:textId="77777777" w:rsidR="003B0729" w:rsidRPr="007D3885" w:rsidRDefault="003B0729" w:rsidP="00943964">
      <w:pPr>
        <w:ind w:firstLine="709"/>
        <w:jc w:val="both"/>
        <w:rPr>
          <w:sz w:val="24"/>
          <w:szCs w:val="24"/>
        </w:rPr>
      </w:pPr>
      <w:r w:rsidRPr="007D3885">
        <w:rPr>
          <w:sz w:val="24"/>
          <w:szCs w:val="24"/>
        </w:rPr>
        <w:tab/>
        <w:t>5) Затем</w:t>
      </w:r>
      <w:r w:rsidR="004D3B2B" w:rsidRPr="007D3885">
        <w:rPr>
          <w:sz w:val="24"/>
          <w:szCs w:val="24"/>
        </w:rPr>
        <w:t xml:space="preserve"> </w:t>
      </w:r>
      <w:r w:rsidRPr="007D3885">
        <w:rPr>
          <w:sz w:val="24"/>
          <w:szCs w:val="24"/>
        </w:rPr>
        <w:t>промоины</w:t>
      </w:r>
      <w:r w:rsidR="004D3B2B" w:rsidRPr="007D3885">
        <w:rPr>
          <w:sz w:val="24"/>
          <w:szCs w:val="24"/>
        </w:rPr>
        <w:t xml:space="preserve"> </w:t>
      </w:r>
      <w:r w:rsidRPr="007D3885">
        <w:rPr>
          <w:sz w:val="24"/>
          <w:szCs w:val="24"/>
        </w:rPr>
        <w:t>засыпают</w:t>
      </w:r>
      <w:r w:rsidR="004D3B2B" w:rsidRPr="007D3885">
        <w:rPr>
          <w:sz w:val="24"/>
          <w:szCs w:val="24"/>
        </w:rPr>
        <w:t xml:space="preserve"> </w:t>
      </w:r>
      <w:r w:rsidRPr="007D3885">
        <w:rPr>
          <w:sz w:val="24"/>
          <w:szCs w:val="24"/>
        </w:rPr>
        <w:t>привезенным</w:t>
      </w:r>
      <w:r w:rsidR="004D3B2B" w:rsidRPr="007D3885">
        <w:rPr>
          <w:sz w:val="24"/>
          <w:szCs w:val="24"/>
        </w:rPr>
        <w:t xml:space="preserve"> </w:t>
      </w:r>
      <w:r w:rsidRPr="007D3885">
        <w:rPr>
          <w:sz w:val="24"/>
          <w:szCs w:val="24"/>
        </w:rPr>
        <w:t>грунтом</w:t>
      </w:r>
      <w:r w:rsidR="004D3B2B" w:rsidRPr="007D3885">
        <w:rPr>
          <w:sz w:val="24"/>
          <w:szCs w:val="24"/>
        </w:rPr>
        <w:t xml:space="preserve"> </w:t>
      </w:r>
      <w:r w:rsidRPr="007D3885">
        <w:rPr>
          <w:sz w:val="24"/>
          <w:szCs w:val="24"/>
        </w:rPr>
        <w:t>в</w:t>
      </w:r>
      <w:r w:rsidR="004D3B2B" w:rsidRPr="007D3885">
        <w:rPr>
          <w:sz w:val="24"/>
          <w:szCs w:val="24"/>
        </w:rPr>
        <w:t xml:space="preserve"> </w:t>
      </w:r>
      <w:r w:rsidRPr="007D3885">
        <w:rPr>
          <w:sz w:val="24"/>
          <w:szCs w:val="24"/>
        </w:rPr>
        <w:t>объеме,</w:t>
      </w:r>
      <w:r w:rsidR="004D3B2B" w:rsidRPr="007D3885">
        <w:rPr>
          <w:sz w:val="24"/>
          <w:szCs w:val="24"/>
        </w:rPr>
        <w:t xml:space="preserve"> </w:t>
      </w:r>
      <w:r w:rsidRPr="007D3885">
        <w:rPr>
          <w:sz w:val="24"/>
          <w:szCs w:val="24"/>
        </w:rPr>
        <w:t>учитывающем степень уплотнения грунта до существующего очертания насыпи. В случае наличия промоины,</w:t>
      </w:r>
      <w:r w:rsidR="004D3B2B" w:rsidRPr="007D3885">
        <w:rPr>
          <w:sz w:val="24"/>
          <w:szCs w:val="24"/>
        </w:rPr>
        <w:t xml:space="preserve"> </w:t>
      </w:r>
      <w:r w:rsidRPr="007D3885">
        <w:rPr>
          <w:sz w:val="24"/>
          <w:szCs w:val="24"/>
        </w:rPr>
        <w:t>имеющей</w:t>
      </w:r>
      <w:r w:rsidR="004D3B2B" w:rsidRPr="007D3885">
        <w:rPr>
          <w:sz w:val="24"/>
          <w:szCs w:val="24"/>
        </w:rPr>
        <w:t xml:space="preserve"> </w:t>
      </w:r>
      <w:r w:rsidRPr="007D3885">
        <w:rPr>
          <w:sz w:val="24"/>
          <w:szCs w:val="24"/>
        </w:rPr>
        <w:t>значительную</w:t>
      </w:r>
      <w:r w:rsidR="004D3B2B" w:rsidRPr="007D3885">
        <w:rPr>
          <w:sz w:val="24"/>
          <w:szCs w:val="24"/>
        </w:rPr>
        <w:t xml:space="preserve"> </w:t>
      </w:r>
      <w:r w:rsidRPr="007D3885">
        <w:rPr>
          <w:sz w:val="24"/>
          <w:szCs w:val="24"/>
        </w:rPr>
        <w:t>глубину,</w:t>
      </w:r>
      <w:r w:rsidR="004D3B2B" w:rsidRPr="007D3885">
        <w:rPr>
          <w:sz w:val="24"/>
          <w:szCs w:val="24"/>
        </w:rPr>
        <w:t xml:space="preserve"> </w:t>
      </w:r>
      <w:r w:rsidRPr="007D3885">
        <w:rPr>
          <w:sz w:val="24"/>
          <w:szCs w:val="24"/>
        </w:rPr>
        <w:t>необходимо</w:t>
      </w:r>
      <w:r w:rsidR="004D3B2B" w:rsidRPr="007D3885">
        <w:rPr>
          <w:sz w:val="24"/>
          <w:szCs w:val="24"/>
        </w:rPr>
        <w:t xml:space="preserve"> </w:t>
      </w:r>
      <w:r w:rsidRPr="007D3885">
        <w:rPr>
          <w:sz w:val="24"/>
          <w:szCs w:val="24"/>
        </w:rPr>
        <w:t>производить</w:t>
      </w:r>
      <w:r w:rsidR="004D3B2B" w:rsidRPr="007D3885">
        <w:rPr>
          <w:sz w:val="24"/>
          <w:szCs w:val="24"/>
        </w:rPr>
        <w:t xml:space="preserve"> </w:t>
      </w:r>
      <w:r w:rsidRPr="007D3885">
        <w:rPr>
          <w:sz w:val="24"/>
          <w:szCs w:val="24"/>
        </w:rPr>
        <w:t>засыпку</w:t>
      </w:r>
      <w:r w:rsidR="004D3B2B" w:rsidRPr="007D3885">
        <w:rPr>
          <w:sz w:val="24"/>
          <w:szCs w:val="24"/>
        </w:rPr>
        <w:t xml:space="preserve"> </w:t>
      </w:r>
      <w:r w:rsidRPr="007D3885">
        <w:rPr>
          <w:sz w:val="24"/>
          <w:szCs w:val="24"/>
        </w:rPr>
        <w:t xml:space="preserve">послойно с уплотнением каждого слоя через 20-30 см. </w:t>
      </w:r>
    </w:p>
    <w:p w14:paraId="2CF0960A" w14:textId="77777777" w:rsidR="003B0729" w:rsidRPr="007D3885" w:rsidRDefault="003B0729" w:rsidP="00943964">
      <w:pPr>
        <w:ind w:firstLine="709"/>
        <w:jc w:val="both"/>
        <w:rPr>
          <w:sz w:val="24"/>
          <w:szCs w:val="24"/>
        </w:rPr>
      </w:pPr>
      <w:r w:rsidRPr="007D3885">
        <w:rPr>
          <w:sz w:val="24"/>
          <w:szCs w:val="24"/>
        </w:rPr>
        <w:tab/>
        <w:t xml:space="preserve">6) При заделке ям и промоин, расположенных на наклонной поверхности и имеющих значительную площадь, необходимо сделать ступенчатые вырезы в очищенной от плодородного слоя поверхности выбоины для предотвращения сползания грунта. </w:t>
      </w:r>
    </w:p>
    <w:p w14:paraId="24B8CC16" w14:textId="77777777" w:rsidR="003B0729" w:rsidRPr="007D3885" w:rsidRDefault="003B0729" w:rsidP="00943964">
      <w:pPr>
        <w:ind w:firstLine="709"/>
        <w:jc w:val="both"/>
        <w:rPr>
          <w:sz w:val="24"/>
          <w:szCs w:val="24"/>
        </w:rPr>
      </w:pPr>
      <w:r w:rsidRPr="007D3885">
        <w:rPr>
          <w:sz w:val="24"/>
          <w:szCs w:val="24"/>
        </w:rPr>
        <w:tab/>
        <w:t>7) Уплотнение грунта после укладки слоя грунта рекомендуется производить с помощью ручного механизированного инструмента: виброплита, трамбовка с бензиновым двигателем. В стесненных</w:t>
      </w:r>
      <w:r w:rsidR="004D3B2B" w:rsidRPr="007D3885">
        <w:rPr>
          <w:sz w:val="24"/>
          <w:szCs w:val="24"/>
        </w:rPr>
        <w:t xml:space="preserve"> </w:t>
      </w:r>
      <w:r w:rsidRPr="007D3885">
        <w:rPr>
          <w:sz w:val="24"/>
          <w:szCs w:val="24"/>
        </w:rPr>
        <w:t>и</w:t>
      </w:r>
      <w:r w:rsidR="004D3B2B" w:rsidRPr="007D3885">
        <w:rPr>
          <w:sz w:val="24"/>
          <w:szCs w:val="24"/>
        </w:rPr>
        <w:t xml:space="preserve"> </w:t>
      </w:r>
      <w:r w:rsidRPr="007D3885">
        <w:rPr>
          <w:sz w:val="24"/>
          <w:szCs w:val="24"/>
        </w:rPr>
        <w:t>труднодоступных</w:t>
      </w:r>
      <w:r w:rsidR="004D3B2B" w:rsidRPr="007D3885">
        <w:rPr>
          <w:sz w:val="24"/>
          <w:szCs w:val="24"/>
        </w:rPr>
        <w:t xml:space="preserve"> </w:t>
      </w:r>
      <w:r w:rsidRPr="007D3885">
        <w:rPr>
          <w:sz w:val="24"/>
          <w:szCs w:val="24"/>
        </w:rPr>
        <w:t>местах,</w:t>
      </w:r>
      <w:r w:rsidR="004D3B2B" w:rsidRPr="007D3885">
        <w:rPr>
          <w:sz w:val="24"/>
          <w:szCs w:val="24"/>
        </w:rPr>
        <w:t xml:space="preserve"> </w:t>
      </w:r>
      <w:r w:rsidRPr="007D3885">
        <w:rPr>
          <w:sz w:val="24"/>
          <w:szCs w:val="24"/>
        </w:rPr>
        <w:t>а</w:t>
      </w:r>
      <w:r w:rsidR="004D3B2B" w:rsidRPr="007D3885">
        <w:rPr>
          <w:sz w:val="24"/>
          <w:szCs w:val="24"/>
        </w:rPr>
        <w:t xml:space="preserve"> </w:t>
      </w:r>
      <w:r w:rsidRPr="007D3885">
        <w:rPr>
          <w:sz w:val="24"/>
          <w:szCs w:val="24"/>
        </w:rPr>
        <w:t>также</w:t>
      </w:r>
      <w:r w:rsidR="004D3B2B" w:rsidRPr="007D3885">
        <w:rPr>
          <w:sz w:val="24"/>
          <w:szCs w:val="24"/>
        </w:rPr>
        <w:t xml:space="preserve"> </w:t>
      </w:r>
      <w:r w:rsidRPr="007D3885">
        <w:rPr>
          <w:sz w:val="24"/>
          <w:szCs w:val="24"/>
        </w:rPr>
        <w:t>при</w:t>
      </w:r>
      <w:r w:rsidR="004D3B2B" w:rsidRPr="007D3885">
        <w:rPr>
          <w:sz w:val="24"/>
          <w:szCs w:val="24"/>
        </w:rPr>
        <w:t xml:space="preserve"> </w:t>
      </w:r>
      <w:r w:rsidRPr="007D3885">
        <w:rPr>
          <w:sz w:val="24"/>
          <w:szCs w:val="24"/>
        </w:rPr>
        <w:t>небольших</w:t>
      </w:r>
      <w:r w:rsidR="004D3B2B" w:rsidRPr="007D3885">
        <w:rPr>
          <w:sz w:val="24"/>
          <w:szCs w:val="24"/>
        </w:rPr>
        <w:t xml:space="preserve"> </w:t>
      </w:r>
      <w:r w:rsidRPr="007D3885">
        <w:rPr>
          <w:sz w:val="24"/>
          <w:szCs w:val="24"/>
        </w:rPr>
        <w:t>объемах</w:t>
      </w:r>
      <w:r w:rsidR="004D3B2B" w:rsidRPr="007D3885">
        <w:rPr>
          <w:sz w:val="24"/>
          <w:szCs w:val="24"/>
        </w:rPr>
        <w:t xml:space="preserve"> </w:t>
      </w:r>
      <w:r w:rsidRPr="007D3885">
        <w:rPr>
          <w:sz w:val="24"/>
          <w:szCs w:val="24"/>
        </w:rPr>
        <w:t>работ</w:t>
      </w:r>
      <w:r w:rsidR="004D3B2B" w:rsidRPr="007D3885">
        <w:rPr>
          <w:sz w:val="24"/>
          <w:szCs w:val="24"/>
        </w:rPr>
        <w:t xml:space="preserve"> </w:t>
      </w:r>
      <w:r w:rsidRPr="007D3885">
        <w:rPr>
          <w:sz w:val="24"/>
          <w:szCs w:val="24"/>
        </w:rPr>
        <w:t xml:space="preserve">уплотнение следует производить с помощью ручных трамбовок. Уплотнение можно производить также посредством поливания грунта насыпи водой. </w:t>
      </w:r>
    </w:p>
    <w:p w14:paraId="607A2249" w14:textId="77777777" w:rsidR="003B0729" w:rsidRPr="007D3885" w:rsidRDefault="003B0729" w:rsidP="00943964">
      <w:pPr>
        <w:ind w:firstLine="709"/>
        <w:jc w:val="both"/>
        <w:rPr>
          <w:sz w:val="24"/>
          <w:szCs w:val="24"/>
        </w:rPr>
      </w:pPr>
      <w:r w:rsidRPr="007D3885">
        <w:rPr>
          <w:sz w:val="24"/>
          <w:szCs w:val="24"/>
        </w:rPr>
        <w:tab/>
        <w:t>8) Подсев рекомендуется производить из смеси многолетних трав.</w:t>
      </w:r>
    </w:p>
    <w:p w14:paraId="4882307F" w14:textId="77777777" w:rsidR="003B0729" w:rsidRPr="007D3885" w:rsidRDefault="003B0729" w:rsidP="00943964">
      <w:pPr>
        <w:ind w:firstLine="709"/>
        <w:jc w:val="both"/>
        <w:rPr>
          <w:sz w:val="24"/>
          <w:szCs w:val="24"/>
        </w:rPr>
      </w:pPr>
      <w:r w:rsidRPr="007D3885">
        <w:rPr>
          <w:sz w:val="24"/>
          <w:szCs w:val="24"/>
        </w:rPr>
        <w:tab/>
        <w:t>4.</w:t>
      </w:r>
      <w:r w:rsidR="005E593E" w:rsidRPr="007D3885">
        <w:rPr>
          <w:sz w:val="24"/>
          <w:szCs w:val="24"/>
        </w:rPr>
        <w:t>4</w:t>
      </w:r>
      <w:r w:rsidRPr="007D3885">
        <w:rPr>
          <w:sz w:val="24"/>
          <w:szCs w:val="24"/>
        </w:rPr>
        <w:t xml:space="preserve">.2. Транспортирование и складирование материалов: </w:t>
      </w:r>
    </w:p>
    <w:p w14:paraId="458B5A25" w14:textId="77777777" w:rsidR="003B0729" w:rsidRPr="007D3885" w:rsidRDefault="003B0729" w:rsidP="00943964">
      <w:pPr>
        <w:ind w:firstLine="709"/>
        <w:jc w:val="both"/>
        <w:rPr>
          <w:sz w:val="24"/>
          <w:szCs w:val="24"/>
        </w:rPr>
      </w:pPr>
      <w:r w:rsidRPr="007D3885">
        <w:rPr>
          <w:sz w:val="24"/>
          <w:szCs w:val="24"/>
        </w:rPr>
        <w:tab/>
        <w:t xml:space="preserve">1) Используемый для засыпки грунт к месту производства работ перевозят в кузове самосвалов с ближайших карьеров. Объем перевозимого грунта определяется предстоящим объемом выполняемых работ. </w:t>
      </w:r>
    </w:p>
    <w:p w14:paraId="0E0E0766" w14:textId="77777777" w:rsidR="003B0729" w:rsidRPr="007D3885" w:rsidRDefault="003B0729" w:rsidP="00943964">
      <w:pPr>
        <w:ind w:firstLine="709"/>
        <w:jc w:val="both"/>
        <w:rPr>
          <w:sz w:val="24"/>
          <w:szCs w:val="24"/>
        </w:rPr>
      </w:pPr>
      <w:r w:rsidRPr="007D3885">
        <w:rPr>
          <w:sz w:val="24"/>
          <w:szCs w:val="24"/>
        </w:rPr>
        <w:tab/>
        <w:t>4.</w:t>
      </w:r>
      <w:r w:rsidR="005E593E" w:rsidRPr="007D3885">
        <w:rPr>
          <w:sz w:val="24"/>
          <w:szCs w:val="24"/>
        </w:rPr>
        <w:t>4</w:t>
      </w:r>
      <w:r w:rsidRPr="007D3885">
        <w:rPr>
          <w:sz w:val="24"/>
          <w:szCs w:val="24"/>
        </w:rPr>
        <w:t>.3. Требования к качеству поставляемых материалов:</w:t>
      </w:r>
    </w:p>
    <w:p w14:paraId="4B3E923F" w14:textId="77777777" w:rsidR="003B0729" w:rsidRPr="007D3885" w:rsidRDefault="003B0729" w:rsidP="00943964">
      <w:pPr>
        <w:ind w:firstLine="709"/>
        <w:jc w:val="both"/>
        <w:rPr>
          <w:sz w:val="24"/>
          <w:szCs w:val="24"/>
        </w:rPr>
      </w:pPr>
      <w:r w:rsidRPr="007D3885">
        <w:rPr>
          <w:sz w:val="24"/>
          <w:szCs w:val="24"/>
        </w:rPr>
        <w:tab/>
        <w:t xml:space="preserve">1) 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 </w:t>
      </w:r>
    </w:p>
    <w:p w14:paraId="3A7D4B96" w14:textId="77777777" w:rsidR="003B0729" w:rsidRPr="007D3885" w:rsidRDefault="003B0729" w:rsidP="00943964">
      <w:pPr>
        <w:ind w:firstLine="709"/>
        <w:jc w:val="both"/>
        <w:rPr>
          <w:sz w:val="24"/>
          <w:szCs w:val="24"/>
        </w:rPr>
      </w:pPr>
      <w:r w:rsidRPr="007D3885">
        <w:rPr>
          <w:sz w:val="24"/>
          <w:szCs w:val="24"/>
        </w:rPr>
        <w:tab/>
        <w:t>2) Перед</w:t>
      </w:r>
      <w:r w:rsidR="004D3B2B" w:rsidRPr="007D3885">
        <w:rPr>
          <w:sz w:val="24"/>
          <w:szCs w:val="24"/>
        </w:rPr>
        <w:t xml:space="preserve"> </w:t>
      </w:r>
      <w:r w:rsidRPr="007D3885">
        <w:rPr>
          <w:sz w:val="24"/>
          <w:szCs w:val="24"/>
        </w:rPr>
        <w:t>применением</w:t>
      </w:r>
      <w:r w:rsidR="004D3B2B" w:rsidRPr="007D3885">
        <w:rPr>
          <w:sz w:val="24"/>
          <w:szCs w:val="24"/>
        </w:rPr>
        <w:t xml:space="preserve"> </w:t>
      </w:r>
      <w:r w:rsidRPr="007D3885">
        <w:rPr>
          <w:sz w:val="24"/>
          <w:szCs w:val="24"/>
        </w:rPr>
        <w:t>части</w:t>
      </w:r>
      <w:r w:rsidR="004D3B2B" w:rsidRPr="007D3885">
        <w:rPr>
          <w:sz w:val="24"/>
          <w:szCs w:val="24"/>
        </w:rPr>
        <w:t xml:space="preserve"> </w:t>
      </w:r>
      <w:r w:rsidRPr="007D3885">
        <w:rPr>
          <w:sz w:val="24"/>
          <w:szCs w:val="24"/>
        </w:rPr>
        <w:t>материала</w:t>
      </w:r>
      <w:r w:rsidR="004D3B2B" w:rsidRPr="007D3885">
        <w:rPr>
          <w:sz w:val="24"/>
          <w:szCs w:val="24"/>
        </w:rPr>
        <w:t xml:space="preserve"> </w:t>
      </w:r>
      <w:r w:rsidRPr="007D3885">
        <w:rPr>
          <w:sz w:val="24"/>
          <w:szCs w:val="24"/>
        </w:rPr>
        <w:t>в</w:t>
      </w:r>
      <w:r w:rsidR="004D3B2B" w:rsidRPr="007D3885">
        <w:rPr>
          <w:sz w:val="24"/>
          <w:szCs w:val="24"/>
        </w:rPr>
        <w:t xml:space="preserve"> </w:t>
      </w:r>
      <w:r w:rsidRPr="007D3885">
        <w:rPr>
          <w:sz w:val="24"/>
          <w:szCs w:val="24"/>
        </w:rPr>
        <w:t>производственной</w:t>
      </w:r>
      <w:r w:rsidR="004D3B2B" w:rsidRPr="007D3885">
        <w:rPr>
          <w:sz w:val="24"/>
          <w:szCs w:val="24"/>
        </w:rPr>
        <w:t xml:space="preserve"> </w:t>
      </w:r>
      <w:r w:rsidRPr="007D3885">
        <w:rPr>
          <w:sz w:val="24"/>
          <w:szCs w:val="24"/>
        </w:rPr>
        <w:t>операции</w:t>
      </w:r>
      <w:r w:rsidR="004D3B2B" w:rsidRPr="007D3885">
        <w:rPr>
          <w:sz w:val="24"/>
          <w:szCs w:val="24"/>
        </w:rPr>
        <w:t xml:space="preserve"> </w:t>
      </w:r>
      <w:r w:rsidRPr="007D3885">
        <w:rPr>
          <w:sz w:val="24"/>
          <w:szCs w:val="24"/>
        </w:rPr>
        <w:t xml:space="preserve">представителем </w:t>
      </w:r>
      <w:r w:rsidR="004F75CE" w:rsidRPr="007D3885">
        <w:rPr>
          <w:sz w:val="24"/>
          <w:szCs w:val="24"/>
        </w:rPr>
        <w:t>Подрядчика</w:t>
      </w:r>
      <w:r w:rsidRPr="007D3885">
        <w:rPr>
          <w:sz w:val="24"/>
          <w:szCs w:val="24"/>
        </w:rPr>
        <w:t xml:space="preserve"> должна</w:t>
      </w:r>
      <w:r w:rsidR="004D3B2B" w:rsidRPr="007D3885">
        <w:rPr>
          <w:sz w:val="24"/>
          <w:szCs w:val="24"/>
        </w:rPr>
        <w:t xml:space="preserve"> </w:t>
      </w:r>
      <w:r w:rsidRPr="007D3885">
        <w:rPr>
          <w:sz w:val="24"/>
          <w:szCs w:val="24"/>
        </w:rPr>
        <w:t>контролироваться</w:t>
      </w:r>
      <w:r w:rsidR="004D3B2B" w:rsidRPr="007D3885">
        <w:rPr>
          <w:sz w:val="24"/>
          <w:szCs w:val="24"/>
        </w:rPr>
        <w:t xml:space="preserve"> </w:t>
      </w:r>
      <w:r w:rsidRPr="007D3885">
        <w:rPr>
          <w:sz w:val="24"/>
          <w:szCs w:val="24"/>
        </w:rPr>
        <w:t>принадлежность</w:t>
      </w:r>
      <w:r w:rsidR="004D3B2B" w:rsidRPr="007D3885">
        <w:rPr>
          <w:sz w:val="24"/>
          <w:szCs w:val="24"/>
        </w:rPr>
        <w:t xml:space="preserve"> </w:t>
      </w:r>
      <w:r w:rsidRPr="007D3885">
        <w:rPr>
          <w:sz w:val="24"/>
          <w:szCs w:val="24"/>
        </w:rPr>
        <w:t>его</w:t>
      </w:r>
      <w:r w:rsidR="004D3B2B" w:rsidRPr="007D3885">
        <w:rPr>
          <w:sz w:val="24"/>
          <w:szCs w:val="24"/>
        </w:rPr>
        <w:t xml:space="preserve"> </w:t>
      </w:r>
      <w:r w:rsidRPr="007D3885">
        <w:rPr>
          <w:sz w:val="24"/>
          <w:szCs w:val="24"/>
        </w:rPr>
        <w:t>к</w:t>
      </w:r>
      <w:r w:rsidR="004D3B2B" w:rsidRPr="007D3885">
        <w:rPr>
          <w:sz w:val="24"/>
          <w:szCs w:val="24"/>
        </w:rPr>
        <w:t xml:space="preserve"> </w:t>
      </w:r>
      <w:r w:rsidRPr="007D3885">
        <w:rPr>
          <w:sz w:val="24"/>
          <w:szCs w:val="24"/>
        </w:rPr>
        <w:t>партии,</w:t>
      </w:r>
      <w:r w:rsidR="004D3B2B" w:rsidRPr="007D3885">
        <w:rPr>
          <w:sz w:val="24"/>
          <w:szCs w:val="24"/>
        </w:rPr>
        <w:t xml:space="preserve"> </w:t>
      </w:r>
      <w:r w:rsidRPr="007D3885">
        <w:rPr>
          <w:sz w:val="24"/>
          <w:szCs w:val="24"/>
        </w:rPr>
        <w:t>имеющей</w:t>
      </w:r>
      <w:r w:rsidR="004D3B2B" w:rsidRPr="007D3885">
        <w:rPr>
          <w:sz w:val="24"/>
          <w:szCs w:val="24"/>
        </w:rPr>
        <w:t xml:space="preserve"> </w:t>
      </w:r>
      <w:r w:rsidRPr="007D3885">
        <w:rPr>
          <w:sz w:val="24"/>
          <w:szCs w:val="24"/>
        </w:rPr>
        <w:t>сертификат качества.</w:t>
      </w:r>
    </w:p>
    <w:p w14:paraId="73C98504" w14:textId="77777777" w:rsidR="003B0729" w:rsidRPr="007D3885" w:rsidRDefault="003B0729" w:rsidP="00943964">
      <w:pPr>
        <w:ind w:firstLine="709"/>
        <w:jc w:val="both"/>
        <w:rPr>
          <w:sz w:val="24"/>
          <w:szCs w:val="24"/>
        </w:rPr>
      </w:pPr>
      <w:r w:rsidRPr="007D3885">
        <w:rPr>
          <w:sz w:val="24"/>
          <w:szCs w:val="24"/>
        </w:rPr>
        <w:tab/>
        <w:t>3) Песок средней крупности природный:</w:t>
      </w:r>
    </w:p>
    <w:p w14:paraId="1500EE41" w14:textId="77777777" w:rsidR="003B0729" w:rsidRPr="007D3885" w:rsidRDefault="003B0729" w:rsidP="00943964">
      <w:pPr>
        <w:ind w:firstLine="709"/>
        <w:jc w:val="both"/>
        <w:rPr>
          <w:sz w:val="24"/>
          <w:szCs w:val="24"/>
        </w:rPr>
      </w:pPr>
      <w:r w:rsidRPr="007D3885">
        <w:rPr>
          <w:sz w:val="24"/>
          <w:szCs w:val="24"/>
        </w:rPr>
        <w:t>Коэффициент фильтрации – не менее 3;</w:t>
      </w:r>
    </w:p>
    <w:p w14:paraId="5FC0FA92" w14:textId="77777777" w:rsidR="003B0729" w:rsidRPr="007D3885" w:rsidRDefault="003B0729" w:rsidP="00943964">
      <w:pPr>
        <w:ind w:firstLine="709"/>
        <w:jc w:val="both"/>
        <w:rPr>
          <w:sz w:val="24"/>
          <w:szCs w:val="24"/>
        </w:rPr>
      </w:pPr>
      <w:r w:rsidRPr="007D3885">
        <w:rPr>
          <w:sz w:val="24"/>
          <w:szCs w:val="24"/>
        </w:rPr>
        <w:t>Модуль крупности, Мк – не менее 2 не более 2.5;</w:t>
      </w:r>
    </w:p>
    <w:p w14:paraId="09598D68" w14:textId="77777777" w:rsidR="003B0729" w:rsidRPr="007D3885" w:rsidRDefault="003B0729" w:rsidP="00943964">
      <w:pPr>
        <w:ind w:firstLine="709"/>
        <w:jc w:val="both"/>
        <w:rPr>
          <w:sz w:val="24"/>
          <w:szCs w:val="24"/>
        </w:rPr>
      </w:pPr>
      <w:r w:rsidRPr="007D3885">
        <w:rPr>
          <w:sz w:val="24"/>
          <w:szCs w:val="24"/>
        </w:rPr>
        <w:t>Полный остаток песка на сите с сеткой №063 – не менее 30 и не более 45;</w:t>
      </w:r>
    </w:p>
    <w:p w14:paraId="4B928481" w14:textId="77777777" w:rsidR="003B0729" w:rsidRPr="007D3885" w:rsidRDefault="003B0729" w:rsidP="00943964">
      <w:pPr>
        <w:ind w:firstLine="709"/>
        <w:jc w:val="both"/>
        <w:rPr>
          <w:sz w:val="24"/>
          <w:szCs w:val="24"/>
        </w:rPr>
      </w:pPr>
      <w:r w:rsidRPr="007D3885">
        <w:rPr>
          <w:sz w:val="24"/>
          <w:szCs w:val="24"/>
        </w:rPr>
        <w:t>Класс песка – минимальный I;</w:t>
      </w:r>
    </w:p>
    <w:p w14:paraId="4EF22BC5" w14:textId="77777777" w:rsidR="003B0729" w:rsidRPr="007D3885" w:rsidRDefault="003B0729" w:rsidP="00943964">
      <w:pPr>
        <w:ind w:firstLine="709"/>
        <w:jc w:val="both"/>
        <w:rPr>
          <w:sz w:val="24"/>
          <w:szCs w:val="24"/>
        </w:rPr>
      </w:pPr>
      <w:r w:rsidRPr="007D3885">
        <w:rPr>
          <w:sz w:val="24"/>
          <w:szCs w:val="24"/>
        </w:rPr>
        <w:lastRenderedPageBreak/>
        <w:t>Содержание зерен крупностью: свыше 10мм – не более 5% по массе;</w:t>
      </w:r>
      <w:r w:rsidRPr="007D3885">
        <w:rPr>
          <w:sz w:val="24"/>
          <w:szCs w:val="24"/>
        </w:rPr>
        <w:tab/>
        <w:t>свыше 5мм - не более 15% по массе,</w:t>
      </w:r>
      <w:r w:rsidRPr="007D3885">
        <w:rPr>
          <w:sz w:val="24"/>
          <w:szCs w:val="24"/>
        </w:rPr>
        <w:tab/>
        <w:t>меньше 0,15мм – 15% по массе;</w:t>
      </w:r>
    </w:p>
    <w:p w14:paraId="3B85F56A" w14:textId="77777777" w:rsidR="003B0729" w:rsidRPr="007D3885" w:rsidRDefault="003B0729" w:rsidP="00943964">
      <w:pPr>
        <w:ind w:firstLine="709"/>
        <w:jc w:val="both"/>
        <w:rPr>
          <w:sz w:val="24"/>
          <w:szCs w:val="24"/>
        </w:rPr>
      </w:pPr>
      <w:r w:rsidRPr="007D3885">
        <w:rPr>
          <w:sz w:val="24"/>
          <w:szCs w:val="24"/>
        </w:rPr>
        <w:t>Содержание в песке пылевидных и глинистых частиц – не более 3% по массе;</w:t>
      </w:r>
    </w:p>
    <w:p w14:paraId="1D24BCFA" w14:textId="77777777" w:rsidR="003B0729" w:rsidRPr="007D3885" w:rsidRDefault="003B0729" w:rsidP="00943964">
      <w:pPr>
        <w:ind w:firstLine="709"/>
        <w:jc w:val="both"/>
        <w:rPr>
          <w:sz w:val="24"/>
          <w:szCs w:val="24"/>
        </w:rPr>
      </w:pPr>
      <w:r w:rsidRPr="007D3885">
        <w:rPr>
          <w:sz w:val="24"/>
          <w:szCs w:val="24"/>
        </w:rPr>
        <w:t>Содержание в песке глины в комах – максимальное 0,5% по массе;</w:t>
      </w:r>
    </w:p>
    <w:p w14:paraId="257271A7" w14:textId="77777777" w:rsidR="003B0729" w:rsidRPr="007D3885" w:rsidRDefault="003B0729" w:rsidP="00943964">
      <w:pPr>
        <w:ind w:firstLine="709"/>
        <w:jc w:val="both"/>
        <w:rPr>
          <w:sz w:val="24"/>
          <w:szCs w:val="24"/>
        </w:rPr>
      </w:pPr>
      <w:r w:rsidRPr="007D3885">
        <w:rPr>
          <w:sz w:val="24"/>
          <w:szCs w:val="24"/>
        </w:rPr>
        <w:t>Удельная эффективная активность естественных радионуклидов Аэфф – 370Бк/кг-740 Бк/кг.</w:t>
      </w:r>
    </w:p>
    <w:p w14:paraId="327EDB4D" w14:textId="77777777" w:rsidR="003B0729" w:rsidRPr="007D3885" w:rsidRDefault="003B0729" w:rsidP="00943964">
      <w:pPr>
        <w:ind w:firstLine="709"/>
        <w:jc w:val="both"/>
        <w:rPr>
          <w:sz w:val="24"/>
          <w:szCs w:val="24"/>
        </w:rPr>
      </w:pPr>
      <w:r w:rsidRPr="007D3885">
        <w:rPr>
          <w:sz w:val="24"/>
          <w:szCs w:val="24"/>
        </w:rPr>
        <w:tab/>
        <w:t>4.</w:t>
      </w:r>
      <w:r w:rsidR="005E593E" w:rsidRPr="007D3885">
        <w:rPr>
          <w:sz w:val="24"/>
          <w:szCs w:val="24"/>
        </w:rPr>
        <w:t>4</w:t>
      </w:r>
      <w:r w:rsidRPr="007D3885">
        <w:rPr>
          <w:sz w:val="24"/>
          <w:szCs w:val="24"/>
        </w:rPr>
        <w:t>.4. Требования к качеству грунта:</w:t>
      </w:r>
    </w:p>
    <w:p w14:paraId="47AFE553" w14:textId="77777777" w:rsidR="003B0729" w:rsidRPr="007D3885" w:rsidRDefault="003B0729" w:rsidP="00943964">
      <w:pPr>
        <w:ind w:firstLine="709"/>
        <w:jc w:val="both"/>
        <w:rPr>
          <w:sz w:val="24"/>
          <w:szCs w:val="24"/>
        </w:rPr>
      </w:pPr>
      <w:r w:rsidRPr="007D3885">
        <w:rPr>
          <w:sz w:val="24"/>
          <w:szCs w:val="24"/>
        </w:rPr>
        <w:tab/>
        <w:t xml:space="preserve">1) Для засыпки ям и промоин в насыпях подходов, конусов устоев и регуляционных сооружений рекомендуется использовать дренирующие грунты I или II группы (по степени пучинистости) сходные с типом грунтов, из которых состоит насыпь: </w:t>
      </w:r>
    </w:p>
    <w:p w14:paraId="41FD7E83" w14:textId="77777777" w:rsidR="003B0729" w:rsidRPr="007D3885" w:rsidRDefault="003B0729" w:rsidP="00943964">
      <w:pPr>
        <w:ind w:firstLine="709"/>
        <w:jc w:val="both"/>
        <w:rPr>
          <w:sz w:val="24"/>
          <w:szCs w:val="24"/>
        </w:rPr>
      </w:pPr>
      <w:r w:rsidRPr="007D3885">
        <w:rPr>
          <w:sz w:val="24"/>
          <w:szCs w:val="24"/>
        </w:rPr>
        <w:tab/>
        <w:t xml:space="preserve">- грунт I группы – песок гравелистый, крупный и средней крупности с содержанием частиц мельче 0,05 мм до 2%. </w:t>
      </w:r>
    </w:p>
    <w:p w14:paraId="34EB4DDE" w14:textId="77777777" w:rsidR="003B0729" w:rsidRPr="007D3885" w:rsidRDefault="003B0729" w:rsidP="00943964">
      <w:pPr>
        <w:ind w:firstLine="709"/>
        <w:jc w:val="both"/>
        <w:rPr>
          <w:sz w:val="24"/>
          <w:szCs w:val="24"/>
        </w:rPr>
      </w:pPr>
      <w:r w:rsidRPr="007D3885">
        <w:rPr>
          <w:sz w:val="24"/>
          <w:szCs w:val="24"/>
        </w:rPr>
        <w:tab/>
        <w:t xml:space="preserve">- грунт II группы – песок гравелистый, крупный и средней крупности с содержанием частиц мельче 0,05 мм до 15%; супесь легкая крупная. </w:t>
      </w:r>
    </w:p>
    <w:p w14:paraId="4217152A" w14:textId="77777777" w:rsidR="003B0729" w:rsidRPr="007D3885" w:rsidRDefault="003B0729" w:rsidP="00943964">
      <w:pPr>
        <w:ind w:firstLine="709"/>
        <w:jc w:val="both"/>
        <w:rPr>
          <w:sz w:val="24"/>
          <w:szCs w:val="24"/>
        </w:rPr>
      </w:pPr>
      <w:r w:rsidRPr="007D3885">
        <w:rPr>
          <w:sz w:val="24"/>
          <w:szCs w:val="24"/>
        </w:rPr>
        <w:tab/>
        <w:t>- коэффициент фильтрации грунтов для всех мест засыпки, кроме зоны сопряжения моста с насыпью подходов, должен быть не менее 0,5 м/сут. Для участков насыпей, находящихся за устоем в пределах 2,0 м от края шкафной стенки, коэффициент фильтрации в соответствии с п.1.72 СНиП 2.05.03-84 [4] должен быть не менее 2 м/сут.</w:t>
      </w:r>
    </w:p>
    <w:p w14:paraId="0A93CC18" w14:textId="77777777" w:rsidR="003B0729" w:rsidRPr="007D3885" w:rsidRDefault="003B0729" w:rsidP="00943964">
      <w:pPr>
        <w:ind w:firstLine="709"/>
        <w:jc w:val="both"/>
        <w:rPr>
          <w:sz w:val="24"/>
          <w:szCs w:val="24"/>
        </w:rPr>
      </w:pPr>
      <w:r w:rsidRPr="007D3885">
        <w:rPr>
          <w:sz w:val="24"/>
          <w:szCs w:val="24"/>
        </w:rPr>
        <w:tab/>
        <w:t>- массовая доля влаги: 24,98%</w:t>
      </w:r>
    </w:p>
    <w:p w14:paraId="63097468" w14:textId="77777777" w:rsidR="003B0729" w:rsidRPr="007D3885" w:rsidRDefault="003B0729" w:rsidP="00943964">
      <w:pPr>
        <w:ind w:firstLine="709"/>
        <w:jc w:val="both"/>
        <w:rPr>
          <w:sz w:val="24"/>
          <w:szCs w:val="24"/>
          <w:vertAlign w:val="superscript"/>
        </w:rPr>
      </w:pPr>
      <w:r w:rsidRPr="007D3885">
        <w:rPr>
          <w:sz w:val="24"/>
          <w:szCs w:val="24"/>
        </w:rPr>
        <w:tab/>
        <w:t>- плотность насыпная при фактической влаге: 1050 кг/м</w:t>
      </w:r>
      <w:r w:rsidRPr="007D3885">
        <w:rPr>
          <w:sz w:val="24"/>
          <w:szCs w:val="24"/>
          <w:vertAlign w:val="superscript"/>
        </w:rPr>
        <w:t>3</w:t>
      </w:r>
    </w:p>
    <w:p w14:paraId="7CC3A2C1" w14:textId="77777777" w:rsidR="003B0729" w:rsidRPr="007D3885" w:rsidRDefault="003B0729" w:rsidP="00943964">
      <w:pPr>
        <w:ind w:firstLine="709"/>
        <w:jc w:val="both"/>
        <w:rPr>
          <w:color w:val="000000"/>
          <w:sz w:val="24"/>
          <w:szCs w:val="24"/>
        </w:rPr>
      </w:pPr>
      <w:r w:rsidRPr="007D3885">
        <w:rPr>
          <w:color w:val="000000"/>
          <w:sz w:val="24"/>
          <w:szCs w:val="24"/>
        </w:rPr>
        <w:tab/>
        <w:t xml:space="preserve">- </w:t>
      </w:r>
      <w:r w:rsidRPr="007D3885">
        <w:rPr>
          <w:sz w:val="24"/>
          <w:szCs w:val="24"/>
        </w:rPr>
        <w:t>плотность насыпная на сухое вещество</w:t>
      </w:r>
      <w:r w:rsidRPr="007D3885">
        <w:rPr>
          <w:color w:val="000000"/>
          <w:sz w:val="24"/>
          <w:szCs w:val="24"/>
        </w:rPr>
        <w:t xml:space="preserve">: </w:t>
      </w:r>
      <w:r w:rsidRPr="007D3885">
        <w:rPr>
          <w:sz w:val="24"/>
          <w:szCs w:val="24"/>
        </w:rPr>
        <w:t>788 кг/м</w:t>
      </w:r>
      <w:r w:rsidRPr="007D3885">
        <w:rPr>
          <w:sz w:val="24"/>
          <w:szCs w:val="24"/>
          <w:vertAlign w:val="superscript"/>
        </w:rPr>
        <w:t>3</w:t>
      </w:r>
    </w:p>
    <w:p w14:paraId="7847B24E" w14:textId="77777777" w:rsidR="003B0729" w:rsidRPr="007D3885" w:rsidRDefault="003B0729" w:rsidP="00943964">
      <w:pPr>
        <w:ind w:firstLine="709"/>
        <w:jc w:val="both"/>
        <w:rPr>
          <w:sz w:val="24"/>
          <w:szCs w:val="24"/>
        </w:rPr>
      </w:pPr>
      <w:r w:rsidRPr="007D3885">
        <w:rPr>
          <w:color w:val="000000"/>
          <w:sz w:val="24"/>
          <w:szCs w:val="24"/>
        </w:rPr>
        <w:tab/>
        <w:t xml:space="preserve">- </w:t>
      </w:r>
      <w:r w:rsidRPr="007D3885">
        <w:rPr>
          <w:sz w:val="24"/>
          <w:szCs w:val="24"/>
        </w:rPr>
        <w:t>кислотность,</w:t>
      </w:r>
      <w:r w:rsidRPr="007D3885">
        <w:rPr>
          <w:sz w:val="24"/>
          <w:szCs w:val="24"/>
          <w:lang w:val="en-US"/>
        </w:rPr>
        <w:t>pH</w:t>
      </w:r>
      <w:r w:rsidRPr="007D3885">
        <w:rPr>
          <w:sz w:val="24"/>
          <w:szCs w:val="24"/>
        </w:rPr>
        <w:t>: 6,6</w:t>
      </w:r>
    </w:p>
    <w:p w14:paraId="719065A0" w14:textId="77777777" w:rsidR="003B0729" w:rsidRPr="007D3885" w:rsidRDefault="003B0729" w:rsidP="00943964">
      <w:pPr>
        <w:ind w:firstLine="709"/>
        <w:rPr>
          <w:sz w:val="24"/>
          <w:szCs w:val="24"/>
        </w:rPr>
      </w:pPr>
      <w:r w:rsidRPr="007D3885">
        <w:rPr>
          <w:sz w:val="24"/>
          <w:szCs w:val="24"/>
        </w:rPr>
        <w:tab/>
        <w:t>- содержание подвижных форм элементов в мг/100г вещества: Азот аммонийный,</w:t>
      </w:r>
      <w:r w:rsidRPr="007D3885">
        <w:rPr>
          <w:sz w:val="24"/>
          <w:szCs w:val="24"/>
          <w:lang w:val="en-US"/>
        </w:rPr>
        <w:t>NH</w:t>
      </w:r>
      <w:r w:rsidRPr="007D3885">
        <w:rPr>
          <w:sz w:val="24"/>
          <w:szCs w:val="24"/>
          <w:vertAlign w:val="subscript"/>
        </w:rPr>
        <w:t>4</w:t>
      </w:r>
      <w:r w:rsidRPr="007D3885">
        <w:rPr>
          <w:sz w:val="24"/>
          <w:szCs w:val="24"/>
        </w:rPr>
        <w:t xml:space="preserve">– ,06; Азот нитратный, </w:t>
      </w:r>
      <w:r w:rsidRPr="007D3885">
        <w:rPr>
          <w:sz w:val="24"/>
          <w:szCs w:val="24"/>
          <w:lang w:val="en-US"/>
        </w:rPr>
        <w:t>NO</w:t>
      </w:r>
      <w:r w:rsidRPr="007D3885">
        <w:rPr>
          <w:sz w:val="24"/>
          <w:szCs w:val="24"/>
          <w:vertAlign w:val="subscript"/>
        </w:rPr>
        <w:t>3</w:t>
      </w:r>
      <w:r w:rsidRPr="007D3885">
        <w:rPr>
          <w:sz w:val="24"/>
          <w:szCs w:val="24"/>
        </w:rPr>
        <w:t xml:space="preserve"> – 2,0; Фосфор, Р</w:t>
      </w:r>
      <w:r w:rsidRPr="007D3885">
        <w:rPr>
          <w:sz w:val="24"/>
          <w:szCs w:val="24"/>
          <w:vertAlign w:val="subscript"/>
        </w:rPr>
        <w:t>2</w:t>
      </w:r>
      <w:r w:rsidRPr="007D3885">
        <w:rPr>
          <w:sz w:val="24"/>
          <w:szCs w:val="24"/>
        </w:rPr>
        <w:t>О</w:t>
      </w:r>
      <w:r w:rsidRPr="007D3885">
        <w:rPr>
          <w:sz w:val="24"/>
          <w:szCs w:val="24"/>
          <w:vertAlign w:val="subscript"/>
        </w:rPr>
        <w:t>5</w:t>
      </w:r>
      <w:r w:rsidRPr="007D3885">
        <w:rPr>
          <w:sz w:val="24"/>
          <w:szCs w:val="24"/>
        </w:rPr>
        <w:t xml:space="preserve"> – 142,9; Калий, К</w:t>
      </w:r>
      <w:r w:rsidRPr="007D3885">
        <w:rPr>
          <w:sz w:val="24"/>
          <w:szCs w:val="24"/>
          <w:vertAlign w:val="subscript"/>
        </w:rPr>
        <w:t>2</w:t>
      </w:r>
      <w:r w:rsidRPr="007D3885">
        <w:rPr>
          <w:sz w:val="24"/>
          <w:szCs w:val="24"/>
        </w:rPr>
        <w:t xml:space="preserve">О – 59,9; Железо, </w:t>
      </w:r>
      <w:r w:rsidRPr="007D3885">
        <w:rPr>
          <w:sz w:val="24"/>
          <w:szCs w:val="24"/>
          <w:lang w:val="en-US"/>
        </w:rPr>
        <w:t>Fe</w:t>
      </w:r>
      <w:r w:rsidRPr="007D3885">
        <w:rPr>
          <w:sz w:val="24"/>
          <w:szCs w:val="24"/>
        </w:rPr>
        <w:t>2</w:t>
      </w:r>
      <w:r w:rsidRPr="007D3885">
        <w:rPr>
          <w:sz w:val="24"/>
          <w:szCs w:val="24"/>
          <w:lang w:val="en-US"/>
        </w:rPr>
        <w:t>O</w:t>
      </w:r>
      <w:r w:rsidRPr="007D3885">
        <w:rPr>
          <w:sz w:val="24"/>
          <w:szCs w:val="24"/>
        </w:rPr>
        <w:t xml:space="preserve"> – 84,6.</w:t>
      </w:r>
    </w:p>
    <w:p w14:paraId="4B979EBD" w14:textId="77777777" w:rsidR="003B0729" w:rsidRPr="007D3885" w:rsidRDefault="003B0729" w:rsidP="00943964">
      <w:pPr>
        <w:ind w:firstLine="709"/>
        <w:rPr>
          <w:color w:val="000000"/>
          <w:sz w:val="24"/>
          <w:szCs w:val="24"/>
        </w:rPr>
      </w:pPr>
      <w:r w:rsidRPr="007D3885">
        <w:rPr>
          <w:color w:val="000000"/>
          <w:sz w:val="24"/>
          <w:szCs w:val="24"/>
        </w:rPr>
        <w:tab/>
        <w:t>4.</w:t>
      </w:r>
      <w:r w:rsidR="005E593E" w:rsidRPr="007D3885">
        <w:rPr>
          <w:color w:val="000000"/>
          <w:sz w:val="24"/>
          <w:szCs w:val="24"/>
        </w:rPr>
        <w:t>4</w:t>
      </w:r>
      <w:r w:rsidRPr="007D3885">
        <w:rPr>
          <w:color w:val="000000"/>
          <w:sz w:val="24"/>
          <w:szCs w:val="24"/>
        </w:rPr>
        <w:t>.5. Требование к смеси из многолетних трав:</w:t>
      </w:r>
    </w:p>
    <w:p w14:paraId="12B19CFE" w14:textId="77777777" w:rsidR="003B0729" w:rsidRPr="007D3885" w:rsidRDefault="003B0729" w:rsidP="00943964">
      <w:pPr>
        <w:ind w:firstLine="709"/>
        <w:rPr>
          <w:color w:val="000000"/>
          <w:sz w:val="24"/>
          <w:szCs w:val="24"/>
        </w:rPr>
      </w:pPr>
      <w:r w:rsidRPr="007D3885">
        <w:rPr>
          <w:color w:val="000000"/>
          <w:sz w:val="24"/>
          <w:szCs w:val="24"/>
        </w:rPr>
        <w:tab/>
        <w:t>1) Смесь из многолетних трав должна обладать солеустойчивостью в соответствии с ОДМД (Руководством по борьбе с зимней скользкостью.)</w:t>
      </w:r>
    </w:p>
    <w:p w14:paraId="42E07811" w14:textId="77777777" w:rsidR="003B0729" w:rsidRPr="007D3885" w:rsidRDefault="003B0729" w:rsidP="00943964">
      <w:pPr>
        <w:ind w:firstLine="709"/>
        <w:rPr>
          <w:color w:val="000000"/>
          <w:sz w:val="24"/>
          <w:szCs w:val="24"/>
        </w:rPr>
      </w:pPr>
      <w:r w:rsidRPr="007D3885">
        <w:rPr>
          <w:color w:val="000000"/>
          <w:sz w:val="24"/>
          <w:szCs w:val="24"/>
        </w:rPr>
        <w:tab/>
        <w:t>2) Всхожесть: не менее – 85%.</w:t>
      </w:r>
    </w:p>
    <w:p w14:paraId="386AFC11" w14:textId="77777777" w:rsidR="003B0729" w:rsidRPr="007D3885" w:rsidRDefault="003B0729" w:rsidP="00943964">
      <w:pPr>
        <w:ind w:firstLine="709"/>
        <w:rPr>
          <w:color w:val="000000"/>
          <w:sz w:val="24"/>
          <w:szCs w:val="24"/>
        </w:rPr>
      </w:pPr>
      <w:r w:rsidRPr="007D3885">
        <w:rPr>
          <w:color w:val="000000"/>
          <w:sz w:val="24"/>
          <w:szCs w:val="24"/>
        </w:rPr>
        <w:tab/>
        <w:t>4.</w:t>
      </w:r>
      <w:r w:rsidR="005E593E" w:rsidRPr="007D3885">
        <w:rPr>
          <w:color w:val="000000"/>
          <w:sz w:val="24"/>
          <w:szCs w:val="24"/>
        </w:rPr>
        <w:t>4</w:t>
      </w:r>
      <w:r w:rsidRPr="007D3885">
        <w:rPr>
          <w:color w:val="000000"/>
          <w:sz w:val="24"/>
          <w:szCs w:val="24"/>
        </w:rPr>
        <w:t xml:space="preserve">.6.Перечень технологических процессов, подлежащих операционному контролю: </w:t>
      </w:r>
    </w:p>
    <w:p w14:paraId="7B54F47C" w14:textId="77777777" w:rsidR="003B0729" w:rsidRPr="007D3885" w:rsidRDefault="003B0729" w:rsidP="00943964">
      <w:pPr>
        <w:ind w:firstLine="709"/>
        <w:jc w:val="both"/>
        <w:rPr>
          <w:sz w:val="24"/>
          <w:szCs w:val="24"/>
        </w:rPr>
      </w:pPr>
      <w:r w:rsidRPr="007D3885">
        <w:rPr>
          <w:color w:val="000000"/>
          <w:sz w:val="24"/>
          <w:szCs w:val="24"/>
        </w:rPr>
        <w:tab/>
        <w:t>1) Операционный</w:t>
      </w:r>
      <w:r w:rsidR="004D3B2B" w:rsidRPr="007D3885">
        <w:rPr>
          <w:color w:val="000000"/>
          <w:sz w:val="24"/>
          <w:szCs w:val="24"/>
        </w:rPr>
        <w:t xml:space="preserve"> </w:t>
      </w:r>
      <w:r w:rsidRPr="007D3885">
        <w:rPr>
          <w:color w:val="000000"/>
          <w:sz w:val="24"/>
          <w:szCs w:val="24"/>
        </w:rPr>
        <w:t>контроль</w:t>
      </w:r>
      <w:r w:rsidR="004D3B2B" w:rsidRPr="007D3885">
        <w:rPr>
          <w:color w:val="000000"/>
          <w:sz w:val="24"/>
          <w:szCs w:val="24"/>
        </w:rPr>
        <w:t xml:space="preserve"> </w:t>
      </w:r>
      <w:r w:rsidRPr="007D3885">
        <w:rPr>
          <w:color w:val="000000"/>
          <w:sz w:val="24"/>
          <w:szCs w:val="24"/>
        </w:rPr>
        <w:t>качества</w:t>
      </w:r>
      <w:r w:rsidR="004D3B2B" w:rsidRPr="007D3885">
        <w:rPr>
          <w:color w:val="000000"/>
          <w:sz w:val="24"/>
          <w:szCs w:val="24"/>
        </w:rPr>
        <w:t xml:space="preserve"> </w:t>
      </w:r>
      <w:r w:rsidRPr="007D3885">
        <w:rPr>
          <w:color w:val="000000"/>
          <w:sz w:val="24"/>
          <w:szCs w:val="24"/>
        </w:rPr>
        <w:t>производится</w:t>
      </w:r>
      <w:r w:rsidR="004D3B2B" w:rsidRPr="007D3885">
        <w:rPr>
          <w:color w:val="000000"/>
          <w:sz w:val="24"/>
          <w:szCs w:val="24"/>
        </w:rPr>
        <w:t xml:space="preserve"> </w:t>
      </w:r>
      <w:r w:rsidRPr="007D3885">
        <w:rPr>
          <w:color w:val="000000"/>
          <w:sz w:val="24"/>
          <w:szCs w:val="24"/>
        </w:rPr>
        <w:t>мостовым</w:t>
      </w:r>
      <w:r w:rsidR="004D3B2B" w:rsidRPr="007D3885">
        <w:rPr>
          <w:color w:val="000000"/>
          <w:sz w:val="24"/>
          <w:szCs w:val="24"/>
        </w:rPr>
        <w:t xml:space="preserve"> </w:t>
      </w:r>
      <w:r w:rsidRPr="007D3885">
        <w:rPr>
          <w:color w:val="000000"/>
          <w:sz w:val="24"/>
          <w:szCs w:val="24"/>
        </w:rPr>
        <w:t>мастером (прорабом) выполняющей</w:t>
      </w:r>
      <w:r w:rsidR="004D3B2B" w:rsidRPr="007D3885">
        <w:rPr>
          <w:color w:val="000000"/>
          <w:sz w:val="24"/>
          <w:szCs w:val="24"/>
        </w:rPr>
        <w:t xml:space="preserve"> </w:t>
      </w:r>
      <w:r w:rsidRPr="007D3885">
        <w:rPr>
          <w:color w:val="000000"/>
          <w:sz w:val="24"/>
          <w:szCs w:val="24"/>
        </w:rPr>
        <w:t>работы</w:t>
      </w:r>
      <w:r w:rsidR="004D3B2B" w:rsidRPr="007D3885">
        <w:rPr>
          <w:color w:val="000000"/>
          <w:sz w:val="24"/>
          <w:szCs w:val="24"/>
        </w:rPr>
        <w:t xml:space="preserve"> </w:t>
      </w:r>
      <w:r w:rsidRPr="007D3885">
        <w:rPr>
          <w:color w:val="000000"/>
          <w:sz w:val="24"/>
          <w:szCs w:val="24"/>
        </w:rPr>
        <w:t>организации (Подрядчика),</w:t>
      </w:r>
      <w:r w:rsidR="004D3B2B" w:rsidRPr="007D3885">
        <w:rPr>
          <w:color w:val="000000"/>
          <w:sz w:val="24"/>
          <w:szCs w:val="24"/>
        </w:rPr>
        <w:t xml:space="preserve"> </w:t>
      </w:r>
      <w:r w:rsidRPr="007D3885">
        <w:rPr>
          <w:color w:val="000000"/>
          <w:sz w:val="24"/>
          <w:szCs w:val="24"/>
        </w:rPr>
        <w:t>а</w:t>
      </w:r>
      <w:r w:rsidR="004D3B2B" w:rsidRPr="007D3885">
        <w:rPr>
          <w:color w:val="000000"/>
          <w:sz w:val="24"/>
          <w:szCs w:val="24"/>
        </w:rPr>
        <w:t xml:space="preserve"> </w:t>
      </w:r>
      <w:r w:rsidRPr="007D3885">
        <w:rPr>
          <w:color w:val="000000"/>
          <w:sz w:val="24"/>
          <w:szCs w:val="24"/>
        </w:rPr>
        <w:t>также</w:t>
      </w:r>
      <w:r w:rsidR="004D3B2B" w:rsidRPr="007D3885">
        <w:rPr>
          <w:color w:val="000000"/>
          <w:sz w:val="24"/>
          <w:szCs w:val="24"/>
        </w:rPr>
        <w:t xml:space="preserve"> </w:t>
      </w:r>
      <w:r w:rsidRPr="007D3885">
        <w:rPr>
          <w:color w:val="000000"/>
          <w:sz w:val="24"/>
          <w:szCs w:val="24"/>
        </w:rPr>
        <w:t>представителями</w:t>
      </w:r>
      <w:r w:rsidR="004D3B2B" w:rsidRPr="007D3885">
        <w:rPr>
          <w:color w:val="000000"/>
          <w:sz w:val="24"/>
          <w:szCs w:val="24"/>
        </w:rPr>
        <w:t xml:space="preserve"> </w:t>
      </w:r>
      <w:r w:rsidRPr="007D3885">
        <w:rPr>
          <w:color w:val="000000"/>
          <w:sz w:val="24"/>
          <w:szCs w:val="24"/>
        </w:rPr>
        <w:t xml:space="preserve">Заказчика. </w:t>
      </w:r>
    </w:p>
    <w:p w14:paraId="053430DC" w14:textId="77777777" w:rsidR="003B0729" w:rsidRPr="007D3885" w:rsidRDefault="003B0729" w:rsidP="00943964">
      <w:pPr>
        <w:ind w:firstLine="709"/>
        <w:jc w:val="both"/>
        <w:rPr>
          <w:sz w:val="24"/>
          <w:szCs w:val="24"/>
        </w:rPr>
      </w:pPr>
      <w:r w:rsidRPr="007D3885">
        <w:rPr>
          <w:color w:val="000000"/>
          <w:sz w:val="24"/>
          <w:szCs w:val="24"/>
        </w:rPr>
        <w:tab/>
        <w:t>2) Все результаты контроля фиксируются в «Журнале производства работ по содержанию автомобильных дорог».</w:t>
      </w:r>
    </w:p>
    <w:p w14:paraId="3E432C7B" w14:textId="77777777" w:rsidR="003B0729" w:rsidRPr="007D3885" w:rsidRDefault="003B0729" w:rsidP="00B62635">
      <w:pPr>
        <w:pStyle w:val="ae"/>
        <w:numPr>
          <w:ilvl w:val="1"/>
          <w:numId w:val="222"/>
        </w:numPr>
        <w:ind w:left="0" w:firstLine="709"/>
        <w:rPr>
          <w:b/>
          <w:sz w:val="24"/>
          <w:szCs w:val="24"/>
        </w:rPr>
      </w:pPr>
      <w:r w:rsidRPr="007D3885">
        <w:rPr>
          <w:b/>
          <w:sz w:val="24"/>
          <w:szCs w:val="24"/>
        </w:rPr>
        <w:t xml:space="preserve"> Устранение несанкционированных надписей на поверхностях конструкций сооружения (Закраской).</w:t>
      </w:r>
    </w:p>
    <w:p w14:paraId="320E4C3E" w14:textId="77777777" w:rsidR="003B0729" w:rsidRPr="007D3885" w:rsidRDefault="003B0729" w:rsidP="00943964">
      <w:pPr>
        <w:tabs>
          <w:tab w:val="left" w:pos="643"/>
        </w:tabs>
        <w:ind w:firstLine="709"/>
        <w:jc w:val="both"/>
        <w:rPr>
          <w:sz w:val="24"/>
          <w:szCs w:val="24"/>
        </w:rPr>
      </w:pPr>
      <w:r w:rsidRPr="007D3885">
        <w:rPr>
          <w:sz w:val="24"/>
          <w:szCs w:val="24"/>
        </w:rPr>
        <w:tab/>
        <w:t>4.</w:t>
      </w:r>
      <w:r w:rsidR="005E593E" w:rsidRPr="007D3885">
        <w:rPr>
          <w:sz w:val="24"/>
          <w:szCs w:val="24"/>
        </w:rPr>
        <w:t>5</w:t>
      </w:r>
      <w:r w:rsidRPr="007D3885">
        <w:rPr>
          <w:sz w:val="24"/>
          <w:szCs w:val="24"/>
        </w:rPr>
        <w:t xml:space="preserve">.1. Требования к технологии производства работ: </w:t>
      </w:r>
    </w:p>
    <w:p w14:paraId="698FAD07" w14:textId="77777777" w:rsidR="003B0729" w:rsidRPr="007D3885" w:rsidRDefault="003B0729" w:rsidP="00943964">
      <w:pPr>
        <w:tabs>
          <w:tab w:val="left" w:pos="643"/>
        </w:tabs>
        <w:ind w:firstLine="709"/>
        <w:jc w:val="both"/>
        <w:rPr>
          <w:sz w:val="24"/>
          <w:szCs w:val="24"/>
        </w:rPr>
      </w:pPr>
      <w:r w:rsidRPr="007D3885">
        <w:rPr>
          <w:sz w:val="24"/>
          <w:szCs w:val="24"/>
        </w:rPr>
        <w:tab/>
        <w:t>1) Работы</w:t>
      </w:r>
      <w:r w:rsidR="004D3B2B" w:rsidRPr="007D3885">
        <w:rPr>
          <w:sz w:val="24"/>
          <w:szCs w:val="24"/>
        </w:rPr>
        <w:t xml:space="preserve"> </w:t>
      </w:r>
      <w:r w:rsidRPr="007D3885">
        <w:rPr>
          <w:sz w:val="24"/>
          <w:szCs w:val="24"/>
        </w:rPr>
        <w:t>по</w:t>
      </w:r>
      <w:r w:rsidR="004D3B2B" w:rsidRPr="007D3885">
        <w:rPr>
          <w:sz w:val="24"/>
          <w:szCs w:val="24"/>
        </w:rPr>
        <w:t xml:space="preserve"> </w:t>
      </w:r>
      <w:r w:rsidRPr="007D3885">
        <w:rPr>
          <w:sz w:val="24"/>
          <w:szCs w:val="24"/>
        </w:rPr>
        <w:t>устранению</w:t>
      </w:r>
      <w:r w:rsidR="004D3B2B" w:rsidRPr="007D3885">
        <w:rPr>
          <w:sz w:val="24"/>
          <w:szCs w:val="24"/>
        </w:rPr>
        <w:t xml:space="preserve"> </w:t>
      </w:r>
      <w:r w:rsidRPr="007D3885">
        <w:rPr>
          <w:sz w:val="24"/>
          <w:szCs w:val="24"/>
        </w:rPr>
        <w:t>несанкционированных</w:t>
      </w:r>
      <w:r w:rsidR="004D3B2B" w:rsidRPr="007D3885">
        <w:rPr>
          <w:sz w:val="24"/>
          <w:szCs w:val="24"/>
        </w:rPr>
        <w:t xml:space="preserve"> </w:t>
      </w:r>
      <w:r w:rsidRPr="007D3885">
        <w:rPr>
          <w:sz w:val="24"/>
          <w:szCs w:val="24"/>
        </w:rPr>
        <w:t>надписей</w:t>
      </w:r>
      <w:r w:rsidR="004D3B2B" w:rsidRPr="007D3885">
        <w:rPr>
          <w:sz w:val="24"/>
          <w:szCs w:val="24"/>
        </w:rPr>
        <w:t xml:space="preserve"> </w:t>
      </w:r>
      <w:r w:rsidRPr="007D3885">
        <w:rPr>
          <w:sz w:val="24"/>
          <w:szCs w:val="24"/>
        </w:rPr>
        <w:t>на</w:t>
      </w:r>
      <w:r w:rsidR="004D3B2B" w:rsidRPr="007D3885">
        <w:rPr>
          <w:sz w:val="24"/>
          <w:szCs w:val="24"/>
        </w:rPr>
        <w:t xml:space="preserve"> </w:t>
      </w:r>
      <w:r w:rsidRPr="007D3885">
        <w:rPr>
          <w:sz w:val="24"/>
          <w:szCs w:val="24"/>
        </w:rPr>
        <w:t>поверхностях</w:t>
      </w:r>
      <w:r w:rsidR="004D3B2B" w:rsidRPr="007D3885">
        <w:rPr>
          <w:sz w:val="24"/>
          <w:szCs w:val="24"/>
        </w:rPr>
        <w:t xml:space="preserve"> </w:t>
      </w:r>
      <w:r w:rsidRPr="007D3885">
        <w:rPr>
          <w:sz w:val="24"/>
          <w:szCs w:val="24"/>
        </w:rPr>
        <w:t xml:space="preserve">конструкций мостовых сооружений рекомендуется выполнять при температуре воздуха не ниже 5° С и не более 30° С при отсутствии атмосферных осадков, тумана, росы. </w:t>
      </w:r>
    </w:p>
    <w:p w14:paraId="47EDE2D3" w14:textId="77777777" w:rsidR="003B0729" w:rsidRPr="007D3885" w:rsidRDefault="003B0729" w:rsidP="00943964">
      <w:pPr>
        <w:tabs>
          <w:tab w:val="left" w:pos="643"/>
        </w:tabs>
        <w:ind w:firstLine="709"/>
        <w:jc w:val="both"/>
        <w:rPr>
          <w:sz w:val="24"/>
          <w:szCs w:val="24"/>
        </w:rPr>
      </w:pPr>
      <w:r w:rsidRPr="007D3885">
        <w:rPr>
          <w:sz w:val="24"/>
          <w:szCs w:val="24"/>
        </w:rPr>
        <w:tab/>
        <w:t>2) Выявление</w:t>
      </w:r>
      <w:r w:rsidR="004D3B2B" w:rsidRPr="007D3885">
        <w:rPr>
          <w:sz w:val="24"/>
          <w:szCs w:val="24"/>
        </w:rPr>
        <w:t xml:space="preserve"> </w:t>
      </w:r>
      <w:r w:rsidRPr="007D3885">
        <w:rPr>
          <w:sz w:val="24"/>
          <w:szCs w:val="24"/>
        </w:rPr>
        <w:t>мостовых</w:t>
      </w:r>
      <w:r w:rsidR="004D3B2B" w:rsidRPr="007D3885">
        <w:rPr>
          <w:sz w:val="24"/>
          <w:szCs w:val="24"/>
        </w:rPr>
        <w:t xml:space="preserve"> </w:t>
      </w:r>
      <w:r w:rsidRPr="007D3885">
        <w:rPr>
          <w:sz w:val="24"/>
          <w:szCs w:val="24"/>
        </w:rPr>
        <w:t>сооружений</w:t>
      </w:r>
      <w:r w:rsidR="004D3B2B" w:rsidRPr="007D3885">
        <w:rPr>
          <w:sz w:val="24"/>
          <w:szCs w:val="24"/>
        </w:rPr>
        <w:t xml:space="preserve"> </w:t>
      </w:r>
      <w:r w:rsidRPr="007D3885">
        <w:rPr>
          <w:sz w:val="24"/>
          <w:szCs w:val="24"/>
        </w:rPr>
        <w:t>имеющих</w:t>
      </w:r>
      <w:r w:rsidR="004D3B2B" w:rsidRPr="007D3885">
        <w:rPr>
          <w:sz w:val="24"/>
          <w:szCs w:val="24"/>
        </w:rPr>
        <w:t xml:space="preserve"> </w:t>
      </w:r>
      <w:r w:rsidRPr="007D3885">
        <w:rPr>
          <w:sz w:val="24"/>
          <w:szCs w:val="24"/>
        </w:rPr>
        <w:t>несанкционированные</w:t>
      </w:r>
      <w:r w:rsidR="004D3B2B" w:rsidRPr="007D3885">
        <w:rPr>
          <w:sz w:val="24"/>
          <w:szCs w:val="24"/>
        </w:rPr>
        <w:t xml:space="preserve"> </w:t>
      </w:r>
      <w:r w:rsidRPr="007D3885">
        <w:rPr>
          <w:sz w:val="24"/>
          <w:szCs w:val="24"/>
        </w:rPr>
        <w:t>надписи,</w:t>
      </w:r>
      <w:r w:rsidR="004D3B2B" w:rsidRPr="007D3885">
        <w:rPr>
          <w:sz w:val="24"/>
          <w:szCs w:val="24"/>
        </w:rPr>
        <w:t xml:space="preserve"> </w:t>
      </w:r>
      <w:r w:rsidRPr="007D3885">
        <w:rPr>
          <w:sz w:val="24"/>
          <w:szCs w:val="24"/>
        </w:rPr>
        <w:t>производится</w:t>
      </w:r>
      <w:r w:rsidR="004D3B2B" w:rsidRPr="007D3885">
        <w:rPr>
          <w:sz w:val="24"/>
          <w:szCs w:val="24"/>
        </w:rPr>
        <w:t xml:space="preserve"> </w:t>
      </w:r>
      <w:r w:rsidRPr="007D3885">
        <w:rPr>
          <w:sz w:val="24"/>
          <w:szCs w:val="24"/>
        </w:rPr>
        <w:t>в</w:t>
      </w:r>
      <w:r w:rsidR="004D3B2B" w:rsidRPr="007D3885">
        <w:rPr>
          <w:sz w:val="24"/>
          <w:szCs w:val="24"/>
        </w:rPr>
        <w:t xml:space="preserve"> </w:t>
      </w:r>
      <w:r w:rsidRPr="007D3885">
        <w:rPr>
          <w:sz w:val="24"/>
          <w:szCs w:val="24"/>
        </w:rPr>
        <w:t>процессе</w:t>
      </w:r>
      <w:r w:rsidR="004D3B2B" w:rsidRPr="007D3885">
        <w:rPr>
          <w:sz w:val="24"/>
          <w:szCs w:val="24"/>
        </w:rPr>
        <w:t xml:space="preserve"> </w:t>
      </w:r>
      <w:r w:rsidRPr="007D3885">
        <w:rPr>
          <w:sz w:val="24"/>
          <w:szCs w:val="24"/>
        </w:rPr>
        <w:t>надзора,</w:t>
      </w:r>
      <w:r w:rsidR="004D3B2B" w:rsidRPr="007D3885">
        <w:rPr>
          <w:sz w:val="24"/>
          <w:szCs w:val="24"/>
        </w:rPr>
        <w:t xml:space="preserve"> </w:t>
      </w:r>
      <w:r w:rsidRPr="007D3885">
        <w:rPr>
          <w:sz w:val="24"/>
          <w:szCs w:val="24"/>
        </w:rPr>
        <w:t>результаты</w:t>
      </w:r>
      <w:r w:rsidR="004D3B2B" w:rsidRPr="007D3885">
        <w:rPr>
          <w:sz w:val="24"/>
          <w:szCs w:val="24"/>
        </w:rPr>
        <w:t xml:space="preserve"> </w:t>
      </w:r>
      <w:r w:rsidRPr="007D3885">
        <w:rPr>
          <w:sz w:val="24"/>
          <w:szCs w:val="24"/>
        </w:rPr>
        <w:t>которого</w:t>
      </w:r>
      <w:r w:rsidR="004D3B2B" w:rsidRPr="007D3885">
        <w:rPr>
          <w:sz w:val="24"/>
          <w:szCs w:val="24"/>
        </w:rPr>
        <w:t xml:space="preserve"> </w:t>
      </w:r>
      <w:r w:rsidRPr="007D3885">
        <w:rPr>
          <w:sz w:val="24"/>
          <w:szCs w:val="24"/>
        </w:rPr>
        <w:t>с</w:t>
      </w:r>
      <w:r w:rsidR="004D3B2B" w:rsidRPr="007D3885">
        <w:rPr>
          <w:sz w:val="24"/>
          <w:szCs w:val="24"/>
        </w:rPr>
        <w:t xml:space="preserve"> </w:t>
      </w:r>
      <w:r w:rsidRPr="007D3885">
        <w:rPr>
          <w:sz w:val="24"/>
          <w:szCs w:val="24"/>
        </w:rPr>
        <w:t>указанием</w:t>
      </w:r>
      <w:r w:rsidR="004D3B2B" w:rsidRPr="007D3885">
        <w:rPr>
          <w:sz w:val="24"/>
          <w:szCs w:val="24"/>
        </w:rPr>
        <w:t xml:space="preserve"> </w:t>
      </w:r>
      <w:r w:rsidRPr="007D3885">
        <w:rPr>
          <w:sz w:val="24"/>
          <w:szCs w:val="24"/>
        </w:rPr>
        <w:t>места</w:t>
      </w:r>
      <w:r w:rsidR="004D3B2B" w:rsidRPr="007D3885">
        <w:rPr>
          <w:sz w:val="24"/>
          <w:szCs w:val="24"/>
        </w:rPr>
        <w:t xml:space="preserve"> </w:t>
      </w:r>
      <w:r w:rsidRPr="007D3885">
        <w:rPr>
          <w:sz w:val="24"/>
          <w:szCs w:val="24"/>
        </w:rPr>
        <w:t>и</w:t>
      </w:r>
      <w:r w:rsidR="004D3B2B" w:rsidRPr="007D3885">
        <w:rPr>
          <w:sz w:val="24"/>
          <w:szCs w:val="24"/>
        </w:rPr>
        <w:t xml:space="preserve"> </w:t>
      </w:r>
      <w:r w:rsidRPr="007D3885">
        <w:rPr>
          <w:sz w:val="24"/>
          <w:szCs w:val="24"/>
        </w:rPr>
        <w:t>степени</w:t>
      </w:r>
      <w:r w:rsidR="004D3B2B" w:rsidRPr="007D3885">
        <w:rPr>
          <w:sz w:val="24"/>
          <w:szCs w:val="24"/>
        </w:rPr>
        <w:t xml:space="preserve"> </w:t>
      </w:r>
      <w:r w:rsidRPr="007D3885">
        <w:rPr>
          <w:sz w:val="24"/>
          <w:szCs w:val="24"/>
        </w:rPr>
        <w:t xml:space="preserve">повреждения элемента заносятся в книгу искусственного сооружения. </w:t>
      </w:r>
    </w:p>
    <w:p w14:paraId="0C23871B" w14:textId="77777777" w:rsidR="003B0729" w:rsidRPr="007D3885" w:rsidRDefault="003B0729" w:rsidP="00943964">
      <w:pPr>
        <w:tabs>
          <w:tab w:val="left" w:pos="643"/>
        </w:tabs>
        <w:ind w:firstLine="709"/>
        <w:jc w:val="both"/>
        <w:rPr>
          <w:sz w:val="24"/>
          <w:szCs w:val="24"/>
        </w:rPr>
      </w:pPr>
      <w:r w:rsidRPr="007D3885">
        <w:rPr>
          <w:sz w:val="24"/>
          <w:szCs w:val="24"/>
        </w:rPr>
        <w:tab/>
        <w:t xml:space="preserve">3) Весь процесс окраски конструкций можно разделить на 2 основных этапа: </w:t>
      </w:r>
    </w:p>
    <w:p w14:paraId="4A02D11A" w14:textId="77777777" w:rsidR="003B0729" w:rsidRPr="007D3885" w:rsidRDefault="003B0729" w:rsidP="00943964">
      <w:pPr>
        <w:tabs>
          <w:tab w:val="left" w:pos="643"/>
        </w:tabs>
        <w:ind w:firstLine="709"/>
        <w:jc w:val="both"/>
        <w:rPr>
          <w:sz w:val="24"/>
          <w:szCs w:val="24"/>
        </w:rPr>
      </w:pPr>
      <w:r w:rsidRPr="007D3885">
        <w:rPr>
          <w:sz w:val="24"/>
          <w:szCs w:val="24"/>
        </w:rPr>
        <w:tab/>
        <w:t xml:space="preserve">а) Подготовка поверхности конструкции к окраске: </w:t>
      </w:r>
    </w:p>
    <w:p w14:paraId="691CB86C" w14:textId="77777777" w:rsidR="003B0729" w:rsidRPr="007D3885" w:rsidRDefault="003B0729" w:rsidP="00943964">
      <w:pPr>
        <w:tabs>
          <w:tab w:val="left" w:pos="643"/>
        </w:tabs>
        <w:ind w:firstLine="709"/>
        <w:jc w:val="both"/>
        <w:rPr>
          <w:sz w:val="24"/>
          <w:szCs w:val="24"/>
        </w:rPr>
      </w:pPr>
      <w:r w:rsidRPr="007D3885">
        <w:rPr>
          <w:sz w:val="24"/>
          <w:szCs w:val="24"/>
        </w:rPr>
        <w:tab/>
        <w:t>Перед нанесением окрасочного слоя необходимо, в первую очередь, устранить протечки и другие повреждения, способствующие увлажнению окрашиваемой конструкции, очистить от шелушения старой краски.</w:t>
      </w:r>
      <w:r w:rsidR="004D3B2B" w:rsidRPr="007D3885">
        <w:rPr>
          <w:sz w:val="24"/>
          <w:szCs w:val="24"/>
        </w:rPr>
        <w:t xml:space="preserve"> </w:t>
      </w:r>
    </w:p>
    <w:p w14:paraId="0DDBE93E" w14:textId="77777777" w:rsidR="003B0729" w:rsidRPr="007D3885" w:rsidRDefault="003B0729" w:rsidP="00943964">
      <w:pPr>
        <w:tabs>
          <w:tab w:val="left" w:pos="643"/>
        </w:tabs>
        <w:ind w:firstLine="709"/>
        <w:jc w:val="both"/>
        <w:rPr>
          <w:sz w:val="24"/>
          <w:szCs w:val="24"/>
        </w:rPr>
      </w:pPr>
      <w:r w:rsidRPr="007D3885">
        <w:rPr>
          <w:sz w:val="24"/>
          <w:szCs w:val="24"/>
        </w:rPr>
        <w:t xml:space="preserve">Устройство покрытия возможно только после стабилизации влажности конструкции. </w:t>
      </w:r>
      <w:r w:rsidRPr="007D3885">
        <w:rPr>
          <w:sz w:val="24"/>
          <w:szCs w:val="24"/>
        </w:rPr>
        <w:tab/>
        <w:t xml:space="preserve">После очистки поверхности от загрязнений производится их обеспыливание волосяной щеткой. </w:t>
      </w:r>
    </w:p>
    <w:p w14:paraId="488FB97A" w14:textId="77777777" w:rsidR="003B0729" w:rsidRPr="007D3885" w:rsidRDefault="003B0729" w:rsidP="00943964">
      <w:pPr>
        <w:tabs>
          <w:tab w:val="left" w:pos="643"/>
        </w:tabs>
        <w:ind w:firstLine="709"/>
        <w:jc w:val="both"/>
        <w:rPr>
          <w:sz w:val="24"/>
          <w:szCs w:val="24"/>
        </w:rPr>
      </w:pPr>
      <w:r w:rsidRPr="007D3885">
        <w:rPr>
          <w:sz w:val="24"/>
          <w:szCs w:val="24"/>
        </w:rPr>
        <w:tab/>
        <w:t xml:space="preserve">б) Окраска конструкций: </w:t>
      </w:r>
    </w:p>
    <w:p w14:paraId="4CCB61E0" w14:textId="77777777" w:rsidR="003B0729" w:rsidRPr="007D3885" w:rsidRDefault="003B0729" w:rsidP="00943964">
      <w:pPr>
        <w:tabs>
          <w:tab w:val="left" w:pos="643"/>
        </w:tabs>
        <w:ind w:firstLine="709"/>
        <w:jc w:val="both"/>
        <w:rPr>
          <w:sz w:val="24"/>
          <w:szCs w:val="24"/>
        </w:rPr>
      </w:pPr>
      <w:r w:rsidRPr="007D3885">
        <w:rPr>
          <w:sz w:val="24"/>
          <w:szCs w:val="24"/>
        </w:rPr>
        <w:tab/>
        <w:t>После</w:t>
      </w:r>
      <w:r w:rsidR="004D3B2B" w:rsidRPr="007D3885">
        <w:rPr>
          <w:sz w:val="24"/>
          <w:szCs w:val="24"/>
        </w:rPr>
        <w:t xml:space="preserve"> </w:t>
      </w:r>
      <w:r w:rsidRPr="007D3885">
        <w:rPr>
          <w:sz w:val="24"/>
          <w:szCs w:val="24"/>
        </w:rPr>
        <w:t>подготовки</w:t>
      </w:r>
      <w:r w:rsidR="004D3B2B" w:rsidRPr="007D3885">
        <w:rPr>
          <w:sz w:val="24"/>
          <w:szCs w:val="24"/>
        </w:rPr>
        <w:t xml:space="preserve"> </w:t>
      </w:r>
      <w:r w:rsidRPr="007D3885">
        <w:rPr>
          <w:sz w:val="24"/>
          <w:szCs w:val="24"/>
        </w:rPr>
        <w:t>поверхности</w:t>
      </w:r>
      <w:r w:rsidR="004D3B2B" w:rsidRPr="007D3885">
        <w:rPr>
          <w:sz w:val="24"/>
          <w:szCs w:val="24"/>
        </w:rPr>
        <w:t xml:space="preserve"> </w:t>
      </w:r>
      <w:r w:rsidRPr="007D3885">
        <w:rPr>
          <w:sz w:val="24"/>
          <w:szCs w:val="24"/>
        </w:rPr>
        <w:t>приступают</w:t>
      </w:r>
      <w:r w:rsidR="004D3B2B" w:rsidRPr="007D3885">
        <w:rPr>
          <w:sz w:val="24"/>
          <w:szCs w:val="24"/>
        </w:rPr>
        <w:t xml:space="preserve"> </w:t>
      </w:r>
      <w:r w:rsidRPr="007D3885">
        <w:rPr>
          <w:sz w:val="24"/>
          <w:szCs w:val="24"/>
        </w:rPr>
        <w:t>к</w:t>
      </w:r>
      <w:r w:rsidR="004D3B2B" w:rsidRPr="007D3885">
        <w:rPr>
          <w:sz w:val="24"/>
          <w:szCs w:val="24"/>
        </w:rPr>
        <w:t xml:space="preserve"> </w:t>
      </w:r>
      <w:r w:rsidRPr="007D3885">
        <w:rPr>
          <w:sz w:val="24"/>
          <w:szCs w:val="24"/>
        </w:rPr>
        <w:t>ее</w:t>
      </w:r>
      <w:r w:rsidR="004D3B2B" w:rsidRPr="007D3885">
        <w:rPr>
          <w:sz w:val="24"/>
          <w:szCs w:val="24"/>
        </w:rPr>
        <w:t xml:space="preserve"> </w:t>
      </w:r>
      <w:r w:rsidRPr="007D3885">
        <w:rPr>
          <w:sz w:val="24"/>
          <w:szCs w:val="24"/>
        </w:rPr>
        <w:t>окраске –</w:t>
      </w:r>
      <w:r w:rsidR="004D3B2B" w:rsidRPr="007D3885">
        <w:rPr>
          <w:sz w:val="24"/>
          <w:szCs w:val="24"/>
        </w:rPr>
        <w:t xml:space="preserve"> </w:t>
      </w:r>
      <w:r w:rsidRPr="007D3885">
        <w:rPr>
          <w:sz w:val="24"/>
          <w:szCs w:val="24"/>
        </w:rPr>
        <w:t xml:space="preserve">нанесению слоев окрасочных покрытий до полной закраски надписи (несанкционированная надпись недолжна проступать). </w:t>
      </w:r>
    </w:p>
    <w:p w14:paraId="31769F13" w14:textId="77777777" w:rsidR="003B0729" w:rsidRPr="007D3885" w:rsidRDefault="003B0729" w:rsidP="00943964">
      <w:pPr>
        <w:tabs>
          <w:tab w:val="left" w:pos="643"/>
        </w:tabs>
        <w:ind w:firstLine="709"/>
        <w:jc w:val="both"/>
        <w:rPr>
          <w:sz w:val="24"/>
          <w:szCs w:val="24"/>
        </w:rPr>
      </w:pPr>
      <w:r w:rsidRPr="007D3885">
        <w:rPr>
          <w:sz w:val="24"/>
          <w:szCs w:val="24"/>
        </w:rPr>
        <w:lastRenderedPageBreak/>
        <w:tab/>
        <w:t>Нанесение</w:t>
      </w:r>
      <w:r w:rsidR="004D3B2B" w:rsidRPr="007D3885">
        <w:rPr>
          <w:sz w:val="24"/>
          <w:szCs w:val="24"/>
        </w:rPr>
        <w:t xml:space="preserve"> </w:t>
      </w:r>
      <w:r w:rsidRPr="007D3885">
        <w:rPr>
          <w:sz w:val="24"/>
          <w:szCs w:val="24"/>
        </w:rPr>
        <w:t>лакокрасочного</w:t>
      </w:r>
      <w:r w:rsidR="004D3B2B" w:rsidRPr="007D3885">
        <w:rPr>
          <w:sz w:val="24"/>
          <w:szCs w:val="24"/>
        </w:rPr>
        <w:t xml:space="preserve"> </w:t>
      </w:r>
      <w:r w:rsidRPr="007D3885">
        <w:rPr>
          <w:sz w:val="24"/>
          <w:szCs w:val="24"/>
        </w:rPr>
        <w:t>покрытия</w:t>
      </w:r>
      <w:r w:rsidR="004D3B2B" w:rsidRPr="007D3885">
        <w:rPr>
          <w:sz w:val="24"/>
          <w:szCs w:val="24"/>
        </w:rPr>
        <w:t xml:space="preserve"> </w:t>
      </w:r>
      <w:r w:rsidRPr="007D3885">
        <w:rPr>
          <w:sz w:val="24"/>
          <w:szCs w:val="24"/>
        </w:rPr>
        <w:t>выполняют</w:t>
      </w:r>
      <w:r w:rsidR="004D3B2B" w:rsidRPr="007D3885">
        <w:rPr>
          <w:sz w:val="24"/>
          <w:szCs w:val="24"/>
        </w:rPr>
        <w:t xml:space="preserve"> </w:t>
      </w:r>
      <w:r w:rsidRPr="007D3885">
        <w:rPr>
          <w:sz w:val="24"/>
          <w:szCs w:val="24"/>
        </w:rPr>
        <w:t>валиком</w:t>
      </w:r>
      <w:r w:rsidR="004D3B2B" w:rsidRPr="007D3885">
        <w:rPr>
          <w:sz w:val="24"/>
          <w:szCs w:val="24"/>
        </w:rPr>
        <w:t xml:space="preserve"> </w:t>
      </w:r>
      <w:r w:rsidRPr="007D3885">
        <w:rPr>
          <w:sz w:val="24"/>
          <w:szCs w:val="24"/>
        </w:rPr>
        <w:t>или</w:t>
      </w:r>
      <w:r w:rsidR="004D3B2B" w:rsidRPr="007D3885">
        <w:rPr>
          <w:sz w:val="24"/>
          <w:szCs w:val="24"/>
        </w:rPr>
        <w:t xml:space="preserve"> </w:t>
      </w:r>
      <w:r w:rsidRPr="007D3885">
        <w:rPr>
          <w:sz w:val="24"/>
          <w:szCs w:val="24"/>
        </w:rPr>
        <w:t xml:space="preserve">кистью. </w:t>
      </w:r>
    </w:p>
    <w:p w14:paraId="2EC1676E" w14:textId="77777777" w:rsidR="003B0729" w:rsidRPr="007D3885" w:rsidRDefault="003B0729" w:rsidP="00943964">
      <w:pPr>
        <w:tabs>
          <w:tab w:val="left" w:pos="643"/>
        </w:tabs>
        <w:ind w:firstLine="709"/>
        <w:jc w:val="both"/>
        <w:rPr>
          <w:sz w:val="24"/>
          <w:szCs w:val="24"/>
        </w:rPr>
      </w:pPr>
      <w:r w:rsidRPr="007D3885">
        <w:rPr>
          <w:sz w:val="24"/>
          <w:szCs w:val="24"/>
        </w:rPr>
        <w:tab/>
        <w:t>После</w:t>
      </w:r>
      <w:r w:rsidR="004D3B2B" w:rsidRPr="007D3885">
        <w:rPr>
          <w:sz w:val="24"/>
          <w:szCs w:val="24"/>
        </w:rPr>
        <w:t xml:space="preserve"> </w:t>
      </w:r>
      <w:r w:rsidRPr="007D3885">
        <w:rPr>
          <w:sz w:val="24"/>
          <w:szCs w:val="24"/>
        </w:rPr>
        <w:t>нанесения</w:t>
      </w:r>
      <w:r w:rsidR="004D3B2B" w:rsidRPr="007D3885">
        <w:rPr>
          <w:sz w:val="24"/>
          <w:szCs w:val="24"/>
        </w:rPr>
        <w:t xml:space="preserve"> </w:t>
      </w:r>
      <w:r w:rsidRPr="007D3885">
        <w:rPr>
          <w:sz w:val="24"/>
          <w:szCs w:val="24"/>
        </w:rPr>
        <w:t>слоя</w:t>
      </w:r>
      <w:r w:rsidR="004D3B2B" w:rsidRPr="007D3885">
        <w:rPr>
          <w:sz w:val="24"/>
          <w:szCs w:val="24"/>
        </w:rPr>
        <w:t xml:space="preserve"> </w:t>
      </w:r>
      <w:r w:rsidRPr="007D3885">
        <w:rPr>
          <w:sz w:val="24"/>
          <w:szCs w:val="24"/>
        </w:rPr>
        <w:t>лакокрасочного</w:t>
      </w:r>
      <w:r w:rsidR="004D3B2B" w:rsidRPr="007D3885">
        <w:rPr>
          <w:sz w:val="24"/>
          <w:szCs w:val="24"/>
        </w:rPr>
        <w:t xml:space="preserve"> </w:t>
      </w:r>
      <w:r w:rsidRPr="007D3885">
        <w:rPr>
          <w:sz w:val="24"/>
          <w:szCs w:val="24"/>
        </w:rPr>
        <w:t>материала</w:t>
      </w:r>
      <w:r w:rsidR="004D3B2B" w:rsidRPr="007D3885">
        <w:rPr>
          <w:sz w:val="24"/>
          <w:szCs w:val="24"/>
        </w:rPr>
        <w:t xml:space="preserve"> </w:t>
      </w:r>
      <w:r w:rsidRPr="007D3885">
        <w:rPr>
          <w:sz w:val="24"/>
          <w:szCs w:val="24"/>
        </w:rPr>
        <w:t>последующий</w:t>
      </w:r>
      <w:r w:rsidR="004D3B2B" w:rsidRPr="007D3885">
        <w:rPr>
          <w:sz w:val="24"/>
          <w:szCs w:val="24"/>
        </w:rPr>
        <w:t xml:space="preserve"> </w:t>
      </w:r>
      <w:r w:rsidRPr="007D3885">
        <w:rPr>
          <w:sz w:val="24"/>
          <w:szCs w:val="24"/>
        </w:rPr>
        <w:t>слой</w:t>
      </w:r>
      <w:r w:rsidR="004D3B2B" w:rsidRPr="007D3885">
        <w:rPr>
          <w:sz w:val="24"/>
          <w:szCs w:val="24"/>
        </w:rPr>
        <w:t xml:space="preserve"> </w:t>
      </w:r>
      <w:r w:rsidRPr="007D3885">
        <w:rPr>
          <w:sz w:val="24"/>
          <w:szCs w:val="24"/>
        </w:rPr>
        <w:t xml:space="preserve">может быть нанесен на окрашенную поверхность только после ее высыхания. </w:t>
      </w:r>
    </w:p>
    <w:p w14:paraId="4CA9C465" w14:textId="77777777" w:rsidR="003B0729" w:rsidRPr="007D3885" w:rsidRDefault="003B0729" w:rsidP="00943964">
      <w:pPr>
        <w:tabs>
          <w:tab w:val="left" w:pos="643"/>
        </w:tabs>
        <w:ind w:firstLine="709"/>
        <w:jc w:val="both"/>
        <w:rPr>
          <w:sz w:val="24"/>
          <w:szCs w:val="24"/>
        </w:rPr>
      </w:pPr>
      <w:r w:rsidRPr="007D3885">
        <w:rPr>
          <w:sz w:val="24"/>
          <w:szCs w:val="24"/>
        </w:rPr>
        <w:tab/>
        <w:t>4.</w:t>
      </w:r>
      <w:r w:rsidR="005E593E" w:rsidRPr="007D3885">
        <w:rPr>
          <w:sz w:val="24"/>
          <w:szCs w:val="24"/>
        </w:rPr>
        <w:t>5</w:t>
      </w:r>
      <w:r w:rsidRPr="007D3885">
        <w:rPr>
          <w:sz w:val="24"/>
          <w:szCs w:val="24"/>
        </w:rPr>
        <w:t>.2. Требования к качеству поставляемых материалов:</w:t>
      </w:r>
    </w:p>
    <w:p w14:paraId="27E043F0" w14:textId="77777777" w:rsidR="003B0729" w:rsidRPr="007D3885" w:rsidRDefault="003B0729" w:rsidP="00943964">
      <w:pPr>
        <w:tabs>
          <w:tab w:val="left" w:pos="643"/>
        </w:tabs>
        <w:ind w:firstLine="709"/>
        <w:jc w:val="both"/>
        <w:rPr>
          <w:sz w:val="24"/>
          <w:szCs w:val="24"/>
        </w:rPr>
      </w:pPr>
      <w:r w:rsidRPr="007D3885">
        <w:rPr>
          <w:sz w:val="24"/>
          <w:szCs w:val="24"/>
        </w:rPr>
        <w:tab/>
        <w:t xml:space="preserve">1) 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 </w:t>
      </w:r>
    </w:p>
    <w:p w14:paraId="619B2195" w14:textId="77777777" w:rsidR="003B0729" w:rsidRPr="007D3885" w:rsidRDefault="003B0729" w:rsidP="00943964">
      <w:pPr>
        <w:tabs>
          <w:tab w:val="left" w:pos="643"/>
        </w:tabs>
        <w:ind w:firstLine="709"/>
        <w:jc w:val="both"/>
        <w:rPr>
          <w:sz w:val="24"/>
          <w:szCs w:val="24"/>
        </w:rPr>
      </w:pPr>
      <w:r w:rsidRPr="007D3885">
        <w:rPr>
          <w:sz w:val="24"/>
          <w:szCs w:val="24"/>
        </w:rPr>
        <w:tab/>
        <w:t xml:space="preserve">2) Перед применением части материала в производственной операции представителем </w:t>
      </w:r>
      <w:r w:rsidR="004F75CE" w:rsidRPr="007D3885">
        <w:rPr>
          <w:sz w:val="24"/>
          <w:szCs w:val="24"/>
        </w:rPr>
        <w:t>Подрядчика</w:t>
      </w:r>
      <w:r w:rsidRPr="007D3885">
        <w:rPr>
          <w:sz w:val="24"/>
          <w:szCs w:val="24"/>
        </w:rPr>
        <w:t xml:space="preserve"> должна контролироваться принадлежность его</w:t>
      </w:r>
      <w:r w:rsidR="004D3B2B" w:rsidRPr="007D3885">
        <w:rPr>
          <w:sz w:val="24"/>
          <w:szCs w:val="24"/>
        </w:rPr>
        <w:t xml:space="preserve"> </w:t>
      </w:r>
      <w:r w:rsidRPr="007D3885">
        <w:rPr>
          <w:sz w:val="24"/>
          <w:szCs w:val="24"/>
        </w:rPr>
        <w:t>к</w:t>
      </w:r>
      <w:r w:rsidR="004D3B2B" w:rsidRPr="007D3885">
        <w:rPr>
          <w:sz w:val="24"/>
          <w:szCs w:val="24"/>
        </w:rPr>
        <w:t xml:space="preserve"> </w:t>
      </w:r>
      <w:r w:rsidRPr="007D3885">
        <w:rPr>
          <w:sz w:val="24"/>
          <w:szCs w:val="24"/>
        </w:rPr>
        <w:t>партии,</w:t>
      </w:r>
      <w:r w:rsidR="004D3B2B" w:rsidRPr="007D3885">
        <w:rPr>
          <w:sz w:val="24"/>
          <w:szCs w:val="24"/>
        </w:rPr>
        <w:t xml:space="preserve"> </w:t>
      </w:r>
      <w:r w:rsidRPr="007D3885">
        <w:rPr>
          <w:sz w:val="24"/>
          <w:szCs w:val="24"/>
        </w:rPr>
        <w:t>имеющей</w:t>
      </w:r>
      <w:r w:rsidR="004D3B2B" w:rsidRPr="007D3885">
        <w:rPr>
          <w:sz w:val="24"/>
          <w:szCs w:val="24"/>
        </w:rPr>
        <w:t xml:space="preserve"> </w:t>
      </w:r>
      <w:r w:rsidRPr="007D3885">
        <w:rPr>
          <w:sz w:val="24"/>
          <w:szCs w:val="24"/>
        </w:rPr>
        <w:t xml:space="preserve">сертификат качества. </w:t>
      </w:r>
    </w:p>
    <w:p w14:paraId="17643157" w14:textId="77777777" w:rsidR="003B0729" w:rsidRPr="007D3885" w:rsidRDefault="003B0729" w:rsidP="00943964">
      <w:pPr>
        <w:tabs>
          <w:tab w:val="left" w:pos="643"/>
        </w:tabs>
        <w:ind w:firstLine="709"/>
        <w:jc w:val="both"/>
        <w:rPr>
          <w:sz w:val="24"/>
          <w:szCs w:val="24"/>
        </w:rPr>
      </w:pPr>
      <w:r w:rsidRPr="007D3885">
        <w:rPr>
          <w:sz w:val="24"/>
          <w:szCs w:val="24"/>
        </w:rPr>
        <w:tab/>
        <w:t>4.</w:t>
      </w:r>
      <w:r w:rsidR="005E593E" w:rsidRPr="007D3885">
        <w:rPr>
          <w:sz w:val="24"/>
          <w:szCs w:val="24"/>
        </w:rPr>
        <w:t>5</w:t>
      </w:r>
      <w:r w:rsidRPr="007D3885">
        <w:rPr>
          <w:sz w:val="24"/>
          <w:szCs w:val="24"/>
        </w:rPr>
        <w:t xml:space="preserve">.3. Требования к качеству лакокрасочных материалов: </w:t>
      </w:r>
    </w:p>
    <w:p w14:paraId="79C592C5" w14:textId="77777777" w:rsidR="003B0729" w:rsidRPr="007D3885" w:rsidRDefault="003B0729" w:rsidP="00943964">
      <w:pPr>
        <w:tabs>
          <w:tab w:val="left" w:pos="643"/>
        </w:tabs>
        <w:ind w:firstLine="709"/>
        <w:jc w:val="both"/>
        <w:rPr>
          <w:sz w:val="24"/>
          <w:szCs w:val="24"/>
        </w:rPr>
      </w:pPr>
      <w:r w:rsidRPr="007D3885">
        <w:rPr>
          <w:sz w:val="24"/>
          <w:szCs w:val="24"/>
        </w:rPr>
        <w:tab/>
        <w:t xml:space="preserve">1) Качество лакокрасочных материалов должно соответствовать техническим условиям на применение данного материала. </w:t>
      </w:r>
    </w:p>
    <w:p w14:paraId="2B9C8A4D" w14:textId="77777777" w:rsidR="003B0729" w:rsidRPr="007D3885" w:rsidRDefault="003B0729" w:rsidP="00943964">
      <w:pPr>
        <w:ind w:firstLine="709"/>
        <w:jc w:val="both"/>
        <w:rPr>
          <w:sz w:val="24"/>
          <w:szCs w:val="24"/>
        </w:rPr>
      </w:pPr>
      <w:r w:rsidRPr="007D3885">
        <w:rPr>
          <w:color w:val="000000"/>
          <w:sz w:val="24"/>
          <w:szCs w:val="24"/>
        </w:rPr>
        <w:tab/>
        <w:t>4.</w:t>
      </w:r>
      <w:r w:rsidR="005E593E" w:rsidRPr="007D3885">
        <w:rPr>
          <w:color w:val="000000"/>
          <w:sz w:val="24"/>
          <w:szCs w:val="24"/>
        </w:rPr>
        <w:t>5</w:t>
      </w:r>
      <w:r w:rsidRPr="007D3885">
        <w:rPr>
          <w:color w:val="000000"/>
          <w:sz w:val="24"/>
          <w:szCs w:val="24"/>
        </w:rPr>
        <w:t>.</w:t>
      </w:r>
      <w:r w:rsidR="00285A19" w:rsidRPr="007D3885">
        <w:rPr>
          <w:color w:val="000000"/>
          <w:sz w:val="24"/>
          <w:szCs w:val="24"/>
        </w:rPr>
        <w:t>4</w:t>
      </w:r>
      <w:r w:rsidRPr="007D3885">
        <w:rPr>
          <w:color w:val="000000"/>
          <w:sz w:val="24"/>
          <w:szCs w:val="24"/>
        </w:rPr>
        <w:t xml:space="preserve">. Перечень технологических процессов, подлежащих операционному контролю: </w:t>
      </w:r>
    </w:p>
    <w:p w14:paraId="2F7273D5" w14:textId="77777777" w:rsidR="003B0729" w:rsidRPr="007D3885" w:rsidRDefault="003B0729" w:rsidP="00943964">
      <w:pPr>
        <w:ind w:firstLine="709"/>
        <w:jc w:val="both"/>
        <w:rPr>
          <w:sz w:val="24"/>
          <w:szCs w:val="24"/>
        </w:rPr>
      </w:pPr>
      <w:r w:rsidRPr="007D3885">
        <w:rPr>
          <w:color w:val="000000"/>
          <w:sz w:val="24"/>
          <w:szCs w:val="24"/>
        </w:rPr>
        <w:tab/>
        <w:t xml:space="preserve">1) Операционный контроль качества производится мостовым мастером (прорабом) выполняющей работы организации (Подрядчика), а также представителями Заказчика. </w:t>
      </w:r>
    </w:p>
    <w:p w14:paraId="54D26D46" w14:textId="77777777" w:rsidR="003B0729" w:rsidRPr="007D3885" w:rsidRDefault="003B0729" w:rsidP="00943964">
      <w:pPr>
        <w:tabs>
          <w:tab w:val="left" w:pos="643"/>
        </w:tabs>
        <w:ind w:firstLine="709"/>
        <w:jc w:val="both"/>
        <w:rPr>
          <w:color w:val="000000"/>
          <w:sz w:val="24"/>
          <w:szCs w:val="24"/>
        </w:rPr>
      </w:pPr>
      <w:r w:rsidRPr="007D3885">
        <w:rPr>
          <w:color w:val="000000"/>
          <w:sz w:val="24"/>
          <w:szCs w:val="24"/>
        </w:rPr>
        <w:tab/>
        <w:t>2) Все результаты контроля фиксируются в «Журнале производства работ по содержанию автомобильных дорог».</w:t>
      </w:r>
    </w:p>
    <w:p w14:paraId="27B6E76E" w14:textId="77777777" w:rsidR="003B0729" w:rsidRPr="007D3885" w:rsidRDefault="003B0729" w:rsidP="00B62635">
      <w:pPr>
        <w:pStyle w:val="ae"/>
        <w:numPr>
          <w:ilvl w:val="1"/>
          <w:numId w:val="222"/>
        </w:numPr>
        <w:ind w:left="0" w:firstLine="709"/>
        <w:rPr>
          <w:b/>
          <w:sz w:val="24"/>
          <w:szCs w:val="24"/>
        </w:rPr>
      </w:pPr>
      <w:r w:rsidRPr="007D3885">
        <w:rPr>
          <w:b/>
          <w:sz w:val="24"/>
          <w:szCs w:val="24"/>
        </w:rPr>
        <w:tab/>
      </w:r>
      <w:r w:rsidR="005E593E" w:rsidRPr="007D3885">
        <w:rPr>
          <w:b/>
          <w:sz w:val="24"/>
          <w:szCs w:val="24"/>
        </w:rPr>
        <w:t>Устранение дефектов в</w:t>
      </w:r>
      <w:r w:rsidRPr="007D3885">
        <w:rPr>
          <w:b/>
          <w:sz w:val="24"/>
          <w:szCs w:val="24"/>
        </w:rPr>
        <w:t xml:space="preserve"> железобетонных конструкци</w:t>
      </w:r>
      <w:r w:rsidR="00B63879" w:rsidRPr="007D3885">
        <w:rPr>
          <w:b/>
          <w:sz w:val="24"/>
          <w:szCs w:val="24"/>
        </w:rPr>
        <w:t>ях</w:t>
      </w:r>
      <w:r w:rsidRPr="007D3885">
        <w:rPr>
          <w:b/>
          <w:sz w:val="24"/>
          <w:szCs w:val="24"/>
        </w:rPr>
        <w:t xml:space="preserve"> (глубиной до 1 см, от 1 см до 3 см).</w:t>
      </w:r>
    </w:p>
    <w:p w14:paraId="2ED92800" w14:textId="77777777" w:rsidR="003B0729" w:rsidRPr="007D3885" w:rsidRDefault="003B0729" w:rsidP="00943964">
      <w:pPr>
        <w:ind w:firstLine="709"/>
        <w:jc w:val="both"/>
        <w:rPr>
          <w:sz w:val="24"/>
          <w:szCs w:val="24"/>
        </w:rPr>
      </w:pPr>
      <w:r w:rsidRPr="007D3885">
        <w:rPr>
          <w:sz w:val="24"/>
          <w:szCs w:val="24"/>
        </w:rPr>
        <w:t>4.</w:t>
      </w:r>
      <w:r w:rsidR="00516CFF" w:rsidRPr="007D3885">
        <w:rPr>
          <w:sz w:val="24"/>
          <w:szCs w:val="24"/>
        </w:rPr>
        <w:t>6</w:t>
      </w:r>
      <w:r w:rsidRPr="007D3885">
        <w:rPr>
          <w:sz w:val="24"/>
          <w:szCs w:val="24"/>
        </w:rPr>
        <w:t>.1. Область применения.</w:t>
      </w:r>
    </w:p>
    <w:p w14:paraId="5BE054F3" w14:textId="77777777" w:rsidR="003B0729" w:rsidRPr="007D3885" w:rsidRDefault="003B0729" w:rsidP="00943964">
      <w:pPr>
        <w:ind w:firstLine="709"/>
        <w:jc w:val="both"/>
        <w:rPr>
          <w:b/>
          <w:sz w:val="24"/>
          <w:szCs w:val="24"/>
        </w:rPr>
      </w:pPr>
      <w:r w:rsidRPr="007D3885">
        <w:rPr>
          <w:sz w:val="24"/>
          <w:szCs w:val="24"/>
        </w:rPr>
        <w:tab/>
        <w:t>Проведение работ по устранению дефектов в железобетонных конструкциях искусственных сооружений производится безусадочным быстротвердеющим ремонтным составом тиксотропного типа при выполнении работ по содержанию в весенне-летне-осенний период.</w:t>
      </w:r>
    </w:p>
    <w:p w14:paraId="4827DD05" w14:textId="77777777" w:rsidR="003B0729" w:rsidRPr="007D3885" w:rsidRDefault="003B0729" w:rsidP="00943964">
      <w:pPr>
        <w:ind w:firstLine="709"/>
        <w:jc w:val="both"/>
        <w:rPr>
          <w:sz w:val="24"/>
          <w:szCs w:val="24"/>
        </w:rPr>
      </w:pPr>
      <w:r w:rsidRPr="007D3885">
        <w:rPr>
          <w:sz w:val="24"/>
          <w:szCs w:val="24"/>
        </w:rPr>
        <w:tab/>
        <w:t xml:space="preserve">Устранение дефектов производится во всех железобетонных конструкциях искусственных сооружений начиная от балок пролетного строения и опор, заканчивая эксплуатационными обустройствами и различными укреплениями конусов и откосов. </w:t>
      </w:r>
    </w:p>
    <w:p w14:paraId="3C56F47D" w14:textId="77777777" w:rsidR="003B0729" w:rsidRPr="007D3885" w:rsidRDefault="003B0729" w:rsidP="00943964">
      <w:pPr>
        <w:ind w:firstLine="709"/>
        <w:jc w:val="both"/>
        <w:rPr>
          <w:sz w:val="24"/>
          <w:szCs w:val="24"/>
        </w:rPr>
      </w:pPr>
      <w:r w:rsidRPr="007D3885">
        <w:rPr>
          <w:sz w:val="24"/>
          <w:szCs w:val="24"/>
        </w:rPr>
        <w:tab/>
        <w:t>Выполнение данной работы необходимо для безопасного проезда автотранспортных средств по проезжей части и прохода пешеходов по тротуарам, а также для повышения срока службы искусственных сооружений.</w:t>
      </w:r>
    </w:p>
    <w:p w14:paraId="6EEE39EC" w14:textId="77777777" w:rsidR="003B0729" w:rsidRPr="007D3885" w:rsidRDefault="003B0729" w:rsidP="00943964">
      <w:pPr>
        <w:ind w:firstLine="709"/>
        <w:jc w:val="both"/>
        <w:rPr>
          <w:sz w:val="24"/>
          <w:szCs w:val="24"/>
        </w:rPr>
      </w:pPr>
      <w:r w:rsidRPr="007D3885">
        <w:rPr>
          <w:sz w:val="24"/>
          <w:szCs w:val="24"/>
        </w:rPr>
        <w:tab/>
        <w:t xml:space="preserve">Отражен один из наиболее распространенных методов устранения дефектов железобетона с использованием безусадочным быстротвердеющим ремонтным составом тиксотропного типа. </w:t>
      </w:r>
    </w:p>
    <w:p w14:paraId="4430FCC2" w14:textId="77777777" w:rsidR="003B0729" w:rsidRPr="007D3885" w:rsidRDefault="003B0729" w:rsidP="00943964">
      <w:pPr>
        <w:ind w:firstLine="709"/>
        <w:jc w:val="both"/>
        <w:rPr>
          <w:sz w:val="24"/>
          <w:szCs w:val="24"/>
        </w:rPr>
      </w:pPr>
      <w:r w:rsidRPr="007D3885">
        <w:rPr>
          <w:sz w:val="24"/>
          <w:szCs w:val="24"/>
        </w:rPr>
        <w:tab/>
        <w:t xml:space="preserve">Работа по устранению дефектов железобетонных конструкций искусственных сооружений глубиной до </w:t>
      </w:r>
      <w:r w:rsidR="00516CFF" w:rsidRPr="007D3885">
        <w:rPr>
          <w:sz w:val="24"/>
          <w:szCs w:val="24"/>
        </w:rPr>
        <w:t>3</w:t>
      </w:r>
      <w:r w:rsidRPr="007D3885">
        <w:rPr>
          <w:sz w:val="24"/>
          <w:szCs w:val="24"/>
        </w:rPr>
        <w:t xml:space="preserve"> см безусадочным быстротвердеющим ремонтным составом тиксотропного типа с использованием автогидроподъемника и без него, включающая следующие технологические операции:</w:t>
      </w:r>
    </w:p>
    <w:p w14:paraId="265D7937" w14:textId="77777777" w:rsidR="003B0729" w:rsidRPr="007D3885" w:rsidRDefault="003B0729" w:rsidP="00943964">
      <w:pPr>
        <w:ind w:firstLine="709"/>
        <w:jc w:val="both"/>
        <w:rPr>
          <w:sz w:val="24"/>
          <w:szCs w:val="24"/>
        </w:rPr>
      </w:pPr>
      <w:r w:rsidRPr="007D3885">
        <w:rPr>
          <w:sz w:val="24"/>
          <w:szCs w:val="24"/>
        </w:rPr>
        <w:t>а) Устранение дефектов железобетонных конструкций искусственных сооружений глубиной до 1 см безусадочным быстротвердеющим ремонтным составом тиксотропного типа:</w:t>
      </w:r>
    </w:p>
    <w:p w14:paraId="6B000B8B" w14:textId="77777777" w:rsidR="003B0729" w:rsidRPr="007D3885" w:rsidRDefault="003B0729" w:rsidP="00943964">
      <w:pPr>
        <w:ind w:firstLine="709"/>
        <w:jc w:val="both"/>
        <w:rPr>
          <w:sz w:val="24"/>
          <w:szCs w:val="24"/>
        </w:rPr>
      </w:pPr>
      <w:r w:rsidRPr="007D3885">
        <w:rPr>
          <w:sz w:val="24"/>
          <w:szCs w:val="24"/>
        </w:rPr>
        <w:t>подготовка поверхности конструкции;</w:t>
      </w:r>
    </w:p>
    <w:p w14:paraId="7BC7C828" w14:textId="77777777" w:rsidR="003B0729" w:rsidRPr="007D3885" w:rsidRDefault="003B0729" w:rsidP="00943964">
      <w:pPr>
        <w:ind w:firstLine="709"/>
        <w:jc w:val="both"/>
        <w:rPr>
          <w:sz w:val="24"/>
          <w:szCs w:val="24"/>
        </w:rPr>
      </w:pPr>
      <w:r w:rsidRPr="007D3885">
        <w:rPr>
          <w:sz w:val="24"/>
          <w:szCs w:val="24"/>
        </w:rPr>
        <w:t>приготовление ремонтного состава;</w:t>
      </w:r>
    </w:p>
    <w:p w14:paraId="3A569FB1" w14:textId="77777777" w:rsidR="003B0729" w:rsidRPr="007D3885" w:rsidRDefault="003B0729" w:rsidP="00943964">
      <w:pPr>
        <w:ind w:firstLine="709"/>
        <w:jc w:val="both"/>
        <w:rPr>
          <w:sz w:val="24"/>
          <w:szCs w:val="24"/>
        </w:rPr>
      </w:pPr>
      <w:r w:rsidRPr="007D3885">
        <w:rPr>
          <w:sz w:val="24"/>
          <w:szCs w:val="24"/>
        </w:rPr>
        <w:t>нанесение ремонтного;</w:t>
      </w:r>
    </w:p>
    <w:p w14:paraId="28391834" w14:textId="77777777" w:rsidR="003B0729" w:rsidRPr="007D3885" w:rsidRDefault="003B0729" w:rsidP="00943964">
      <w:pPr>
        <w:ind w:firstLine="709"/>
        <w:jc w:val="both"/>
        <w:rPr>
          <w:sz w:val="24"/>
          <w:szCs w:val="24"/>
        </w:rPr>
      </w:pPr>
      <w:r w:rsidRPr="007D3885">
        <w:rPr>
          <w:sz w:val="24"/>
          <w:szCs w:val="24"/>
        </w:rPr>
        <w:t>уборка отходов;</w:t>
      </w:r>
    </w:p>
    <w:p w14:paraId="316240A2" w14:textId="77777777" w:rsidR="003B0729" w:rsidRPr="007D3885" w:rsidRDefault="003B0729" w:rsidP="00943964">
      <w:pPr>
        <w:ind w:firstLine="709"/>
        <w:jc w:val="both"/>
        <w:rPr>
          <w:sz w:val="24"/>
          <w:szCs w:val="24"/>
        </w:rPr>
      </w:pPr>
      <w:r w:rsidRPr="007D3885">
        <w:rPr>
          <w:sz w:val="24"/>
          <w:szCs w:val="24"/>
        </w:rPr>
        <w:t>установка и снятие ограждений;</w:t>
      </w:r>
    </w:p>
    <w:p w14:paraId="2156541B" w14:textId="77777777" w:rsidR="003B0729" w:rsidRPr="007D3885" w:rsidRDefault="003B0729" w:rsidP="00943964">
      <w:pPr>
        <w:ind w:firstLine="709"/>
        <w:jc w:val="both"/>
        <w:rPr>
          <w:sz w:val="24"/>
          <w:szCs w:val="24"/>
        </w:rPr>
      </w:pPr>
      <w:r w:rsidRPr="007D3885">
        <w:rPr>
          <w:sz w:val="24"/>
          <w:szCs w:val="24"/>
        </w:rPr>
        <w:t>переходы и перемещение машин.</w:t>
      </w:r>
    </w:p>
    <w:p w14:paraId="07E54DB4" w14:textId="77777777" w:rsidR="003B0729" w:rsidRPr="007D3885" w:rsidRDefault="003B0729" w:rsidP="00943964">
      <w:pPr>
        <w:ind w:firstLine="709"/>
        <w:jc w:val="both"/>
        <w:rPr>
          <w:sz w:val="24"/>
          <w:szCs w:val="24"/>
        </w:rPr>
      </w:pPr>
      <w:r w:rsidRPr="007D3885">
        <w:rPr>
          <w:sz w:val="24"/>
          <w:szCs w:val="24"/>
        </w:rPr>
        <w:t>Б) Устранение дефектов железобетонных конструкций искусственных сооружений глубиной от 1 до 3 безусадочным быстротвердеющим ремонтным составом тиксотропного типа:</w:t>
      </w:r>
    </w:p>
    <w:p w14:paraId="02E2A738" w14:textId="77777777" w:rsidR="003B0729" w:rsidRPr="007D3885" w:rsidRDefault="003B0729" w:rsidP="00943964">
      <w:pPr>
        <w:ind w:firstLine="709"/>
        <w:jc w:val="both"/>
        <w:rPr>
          <w:sz w:val="24"/>
          <w:szCs w:val="24"/>
        </w:rPr>
      </w:pPr>
      <w:r w:rsidRPr="007D3885">
        <w:rPr>
          <w:sz w:val="24"/>
          <w:szCs w:val="24"/>
        </w:rPr>
        <w:t>подготовка поверхности конструкции;</w:t>
      </w:r>
    </w:p>
    <w:p w14:paraId="4C35C4FE" w14:textId="77777777" w:rsidR="003B0729" w:rsidRPr="007D3885" w:rsidRDefault="003B0729" w:rsidP="00943964">
      <w:pPr>
        <w:ind w:firstLine="709"/>
        <w:jc w:val="both"/>
        <w:rPr>
          <w:sz w:val="24"/>
          <w:szCs w:val="24"/>
        </w:rPr>
      </w:pPr>
      <w:r w:rsidRPr="007D3885">
        <w:rPr>
          <w:sz w:val="24"/>
          <w:szCs w:val="24"/>
        </w:rPr>
        <w:t>приготовление ремонтного состава;</w:t>
      </w:r>
    </w:p>
    <w:p w14:paraId="45D32036" w14:textId="77777777" w:rsidR="003B0729" w:rsidRPr="007D3885" w:rsidRDefault="003B0729" w:rsidP="00943964">
      <w:pPr>
        <w:ind w:firstLine="709"/>
        <w:jc w:val="both"/>
        <w:rPr>
          <w:sz w:val="24"/>
          <w:szCs w:val="24"/>
        </w:rPr>
      </w:pPr>
      <w:r w:rsidRPr="007D3885">
        <w:rPr>
          <w:sz w:val="24"/>
          <w:szCs w:val="24"/>
        </w:rPr>
        <w:t>нанесение ремонтного состава;</w:t>
      </w:r>
    </w:p>
    <w:p w14:paraId="4F87A397" w14:textId="77777777" w:rsidR="003B0729" w:rsidRPr="007D3885" w:rsidRDefault="003B0729" w:rsidP="00943964">
      <w:pPr>
        <w:ind w:firstLine="709"/>
        <w:jc w:val="both"/>
        <w:rPr>
          <w:sz w:val="24"/>
          <w:szCs w:val="24"/>
        </w:rPr>
      </w:pPr>
      <w:r w:rsidRPr="007D3885">
        <w:rPr>
          <w:sz w:val="24"/>
          <w:szCs w:val="24"/>
        </w:rPr>
        <w:t>устройство/снятие опалубки;</w:t>
      </w:r>
    </w:p>
    <w:p w14:paraId="219BA7E2" w14:textId="77777777" w:rsidR="003B0729" w:rsidRPr="007D3885" w:rsidRDefault="003B0729" w:rsidP="00943964">
      <w:pPr>
        <w:ind w:firstLine="709"/>
        <w:jc w:val="both"/>
        <w:rPr>
          <w:sz w:val="24"/>
          <w:szCs w:val="24"/>
        </w:rPr>
      </w:pPr>
      <w:r w:rsidRPr="007D3885">
        <w:rPr>
          <w:sz w:val="24"/>
          <w:szCs w:val="24"/>
        </w:rPr>
        <w:t>уборка отходов;</w:t>
      </w:r>
    </w:p>
    <w:p w14:paraId="6B843C46" w14:textId="77777777" w:rsidR="003B0729" w:rsidRPr="007D3885" w:rsidRDefault="003B0729" w:rsidP="00943964">
      <w:pPr>
        <w:ind w:firstLine="709"/>
        <w:jc w:val="both"/>
        <w:rPr>
          <w:sz w:val="24"/>
          <w:szCs w:val="24"/>
        </w:rPr>
      </w:pPr>
      <w:r w:rsidRPr="007D3885">
        <w:rPr>
          <w:sz w:val="24"/>
          <w:szCs w:val="24"/>
        </w:rPr>
        <w:t>установка и снятие ограждений;</w:t>
      </w:r>
    </w:p>
    <w:p w14:paraId="4B094BF4" w14:textId="77777777" w:rsidR="003B0729" w:rsidRPr="007D3885" w:rsidRDefault="003B0729" w:rsidP="00943964">
      <w:pPr>
        <w:ind w:firstLine="709"/>
        <w:jc w:val="both"/>
        <w:rPr>
          <w:sz w:val="24"/>
          <w:szCs w:val="24"/>
        </w:rPr>
      </w:pPr>
      <w:r w:rsidRPr="007D3885">
        <w:rPr>
          <w:sz w:val="24"/>
          <w:szCs w:val="24"/>
        </w:rPr>
        <w:t xml:space="preserve"> переходы и перемещение машин.</w:t>
      </w:r>
    </w:p>
    <w:p w14:paraId="3EB3B9AA" w14:textId="77777777" w:rsidR="003B0729" w:rsidRPr="007D3885" w:rsidRDefault="003B0729" w:rsidP="00943964">
      <w:pPr>
        <w:ind w:firstLine="709"/>
        <w:jc w:val="both"/>
        <w:rPr>
          <w:sz w:val="24"/>
          <w:szCs w:val="24"/>
        </w:rPr>
      </w:pPr>
      <w:r w:rsidRPr="007D3885">
        <w:rPr>
          <w:sz w:val="24"/>
          <w:szCs w:val="24"/>
        </w:rPr>
        <w:lastRenderedPageBreak/>
        <w:t>4.</w:t>
      </w:r>
      <w:r w:rsidR="00516CFF" w:rsidRPr="007D3885">
        <w:rPr>
          <w:sz w:val="24"/>
          <w:szCs w:val="24"/>
        </w:rPr>
        <w:t>6</w:t>
      </w:r>
      <w:r w:rsidRPr="007D3885">
        <w:rPr>
          <w:sz w:val="24"/>
          <w:szCs w:val="24"/>
        </w:rPr>
        <w:t>.2 Технология и организация проведения работ.</w:t>
      </w:r>
    </w:p>
    <w:p w14:paraId="0FE6896D" w14:textId="77777777" w:rsidR="003B0729" w:rsidRPr="007D3885" w:rsidRDefault="003B0729" w:rsidP="00943964">
      <w:pPr>
        <w:ind w:firstLine="709"/>
        <w:jc w:val="both"/>
        <w:rPr>
          <w:b/>
          <w:sz w:val="24"/>
          <w:szCs w:val="24"/>
        </w:rPr>
      </w:pPr>
      <w:bookmarkStart w:id="2441" w:name="_Toc402523468"/>
      <w:bookmarkStart w:id="2442" w:name="_Toc404874185"/>
      <w:bookmarkStart w:id="2443" w:name="_Toc422301368"/>
      <w:bookmarkStart w:id="2444" w:name="_Toc422488752"/>
      <w:bookmarkStart w:id="2445" w:name="_Toc440439834"/>
      <w:bookmarkStart w:id="2446" w:name="_Toc445547117"/>
      <w:bookmarkStart w:id="2447" w:name="_Toc445547770"/>
      <w:bookmarkStart w:id="2448" w:name="_Toc445802987"/>
      <w:bookmarkStart w:id="2449" w:name="_Toc446669070"/>
      <w:bookmarkStart w:id="2450" w:name="_Toc446669738"/>
      <w:bookmarkStart w:id="2451" w:name="_Toc447018319"/>
      <w:bookmarkStart w:id="2452" w:name="_Toc447018996"/>
      <w:bookmarkStart w:id="2453" w:name="_Toc402523469"/>
      <w:bookmarkStart w:id="2454" w:name="_Toc404874186"/>
      <w:bookmarkStart w:id="2455" w:name="_Toc422301369"/>
      <w:bookmarkStart w:id="2456" w:name="_Toc422488753"/>
      <w:bookmarkStart w:id="2457" w:name="_Toc440439835"/>
      <w:bookmarkStart w:id="2458" w:name="_Toc445547118"/>
      <w:bookmarkStart w:id="2459" w:name="_Toc445547771"/>
      <w:bookmarkStart w:id="2460" w:name="_Toc445802988"/>
      <w:bookmarkStart w:id="2461" w:name="_Toc446669071"/>
      <w:bookmarkStart w:id="2462" w:name="_Toc446669739"/>
      <w:bookmarkStart w:id="2463" w:name="_Toc447018320"/>
      <w:bookmarkStart w:id="2464" w:name="_Toc447018997"/>
      <w:bookmarkStart w:id="2465" w:name="_Toc402523471"/>
      <w:bookmarkStart w:id="2466" w:name="_Toc404874188"/>
      <w:bookmarkStart w:id="2467" w:name="_Toc422301371"/>
      <w:bookmarkStart w:id="2468" w:name="_Toc422488755"/>
      <w:bookmarkStart w:id="2469" w:name="_Toc440439837"/>
      <w:bookmarkStart w:id="2470" w:name="_Toc445547120"/>
      <w:bookmarkStart w:id="2471" w:name="_Toc445547773"/>
      <w:bookmarkStart w:id="2472" w:name="_Toc445802990"/>
      <w:bookmarkStart w:id="2473" w:name="_Toc446669073"/>
      <w:bookmarkStart w:id="2474" w:name="_Toc446669741"/>
      <w:bookmarkStart w:id="2475" w:name="_Toc447018322"/>
      <w:bookmarkStart w:id="2476" w:name="_Toc447018999"/>
      <w:bookmarkStart w:id="2477" w:name="_Toc402523472"/>
      <w:bookmarkStart w:id="2478" w:name="_Toc404874189"/>
      <w:bookmarkStart w:id="2479" w:name="_Toc422301372"/>
      <w:bookmarkStart w:id="2480" w:name="_Toc422488756"/>
      <w:bookmarkStart w:id="2481" w:name="_Toc440439838"/>
      <w:bookmarkStart w:id="2482" w:name="_Toc445547121"/>
      <w:bookmarkStart w:id="2483" w:name="_Toc445547774"/>
      <w:bookmarkStart w:id="2484" w:name="_Toc445802991"/>
      <w:bookmarkStart w:id="2485" w:name="_Toc446669074"/>
      <w:bookmarkStart w:id="2486" w:name="_Toc446669742"/>
      <w:bookmarkStart w:id="2487" w:name="_Toc447018323"/>
      <w:bookmarkStart w:id="2488" w:name="_Toc447019000"/>
      <w:bookmarkStart w:id="2489" w:name="_Toc402523473"/>
      <w:bookmarkStart w:id="2490" w:name="_Toc404874190"/>
      <w:bookmarkStart w:id="2491" w:name="_Toc422301373"/>
      <w:bookmarkStart w:id="2492" w:name="_Toc422488757"/>
      <w:bookmarkStart w:id="2493" w:name="_Toc440439839"/>
      <w:bookmarkStart w:id="2494" w:name="_Toc445547122"/>
      <w:bookmarkStart w:id="2495" w:name="_Toc445547775"/>
      <w:bookmarkStart w:id="2496" w:name="_Toc445802992"/>
      <w:bookmarkStart w:id="2497" w:name="_Toc446669075"/>
      <w:bookmarkStart w:id="2498" w:name="_Toc446669743"/>
      <w:bookmarkStart w:id="2499" w:name="_Toc447018324"/>
      <w:bookmarkStart w:id="2500" w:name="_Toc447019001"/>
      <w:bookmarkStart w:id="2501" w:name="_Toc445547924"/>
      <w:bookmarkStart w:id="2502" w:name="_Toc445803141"/>
      <w:bookmarkStart w:id="2503" w:name="_Toc446669889"/>
      <w:bookmarkStart w:id="2504" w:name="_Toc447019147"/>
      <w:bookmarkStart w:id="2505" w:name="_Toc447546987"/>
      <w:bookmarkStart w:id="2506" w:name="_Toc447725164"/>
      <w:bookmarkStart w:id="2507" w:name="_Toc448217446"/>
      <w:bookmarkStart w:id="2508" w:name="_Toc448499351"/>
      <w:bookmarkStart w:id="2509" w:name="_Toc44882211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r w:rsidRPr="007D3885">
        <w:rPr>
          <w:b/>
          <w:sz w:val="24"/>
          <w:szCs w:val="24"/>
        </w:rPr>
        <w:t>Рекомендации по выполнению работ</w:t>
      </w:r>
      <w:bookmarkEnd w:id="2501"/>
      <w:bookmarkEnd w:id="2502"/>
      <w:r w:rsidRPr="007D3885">
        <w:rPr>
          <w:b/>
          <w:sz w:val="24"/>
          <w:szCs w:val="24"/>
        </w:rPr>
        <w:t xml:space="preserve"> </w:t>
      </w:r>
      <w:bookmarkEnd w:id="2503"/>
      <w:bookmarkEnd w:id="2504"/>
      <w:bookmarkEnd w:id="2505"/>
      <w:bookmarkEnd w:id="2506"/>
      <w:bookmarkEnd w:id="2507"/>
      <w:bookmarkEnd w:id="2508"/>
      <w:bookmarkEnd w:id="2509"/>
    </w:p>
    <w:p w14:paraId="1A32C5D5" w14:textId="77777777" w:rsidR="003B0729" w:rsidRPr="007D3885" w:rsidRDefault="003B0729" w:rsidP="00943964">
      <w:pPr>
        <w:ind w:firstLine="709"/>
        <w:jc w:val="both"/>
        <w:rPr>
          <w:sz w:val="24"/>
          <w:szCs w:val="24"/>
        </w:rPr>
      </w:pPr>
      <w:r w:rsidRPr="007D3885">
        <w:rPr>
          <w:sz w:val="24"/>
          <w:szCs w:val="24"/>
        </w:rPr>
        <w:tab/>
        <w:t>Перед началом выполнения работ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28DC4ECD" w14:textId="77777777" w:rsidR="003B0729" w:rsidRPr="007D3885" w:rsidRDefault="003B0729" w:rsidP="00943964">
      <w:pPr>
        <w:ind w:firstLine="709"/>
        <w:jc w:val="both"/>
        <w:rPr>
          <w:sz w:val="24"/>
          <w:szCs w:val="24"/>
        </w:rPr>
      </w:pPr>
      <w:r w:rsidRPr="007D3885">
        <w:rPr>
          <w:sz w:val="24"/>
          <w:szCs w:val="24"/>
        </w:rPr>
        <w:tab/>
        <w:t>Перед проведением непосредственно восстановительных работ должна быть произведена подготовка поверхности, а именно расчищена до плотного бетона, очищена от грязи, пыли, масла, продуктов коррозии арматуры, быть прочной (без выкрашивания, отслоений) и не иметь острых выступов. Ремонтные составы должны наноситься на увлажненную шероховатую поверхность «старого» бетона, прочность которого должна быть не ниже минимальной, установленной в проекте производства работ. На очищенной арматуре допускаются затемнения, но не должно быть рыхлых продуктов коррозии. Разность температур основания, на которое укладывается бетонная смесь и ремонтных составов не должна превышать 5ºС. В зимний период времени особое внимание следует уделять выступающим частям конструкций и принимать в необходимых случаях дополнительные меры по предупреждению замораживания твердеющего ремонтного бетона и растворов, не успевших набрать требуемую прочность.</w:t>
      </w:r>
      <w:r w:rsidR="004D3B2B" w:rsidRPr="007D3885">
        <w:rPr>
          <w:b/>
          <w:bCs/>
          <w:sz w:val="24"/>
          <w:szCs w:val="24"/>
        </w:rPr>
        <w:t xml:space="preserve"> </w:t>
      </w:r>
    </w:p>
    <w:p w14:paraId="26C7E0D2" w14:textId="77777777" w:rsidR="003B0729" w:rsidRPr="007D3885" w:rsidRDefault="003B0729" w:rsidP="00943964">
      <w:pPr>
        <w:ind w:firstLine="709"/>
        <w:jc w:val="both"/>
        <w:rPr>
          <w:b/>
          <w:vanish/>
          <w:sz w:val="24"/>
          <w:szCs w:val="24"/>
        </w:rPr>
      </w:pPr>
    </w:p>
    <w:p w14:paraId="5D08A3AA" w14:textId="77777777" w:rsidR="003B0729" w:rsidRPr="007D3885" w:rsidRDefault="003B0729" w:rsidP="00943964">
      <w:pPr>
        <w:ind w:firstLine="709"/>
        <w:jc w:val="both"/>
        <w:rPr>
          <w:b/>
          <w:sz w:val="24"/>
          <w:szCs w:val="24"/>
        </w:rPr>
      </w:pPr>
      <w:r w:rsidRPr="007D3885">
        <w:rPr>
          <w:b/>
          <w:sz w:val="24"/>
          <w:szCs w:val="24"/>
        </w:rPr>
        <w:t xml:space="preserve">Подготовка поверхности конструкции </w:t>
      </w:r>
    </w:p>
    <w:p w14:paraId="2F7BA69F" w14:textId="77777777" w:rsidR="003B0729" w:rsidRPr="007D3885" w:rsidRDefault="003B0729" w:rsidP="00943964">
      <w:pPr>
        <w:ind w:firstLine="709"/>
        <w:jc w:val="both"/>
        <w:rPr>
          <w:sz w:val="24"/>
          <w:szCs w:val="24"/>
        </w:rPr>
      </w:pPr>
      <w:r w:rsidRPr="007D3885">
        <w:rPr>
          <w:sz w:val="24"/>
          <w:szCs w:val="24"/>
        </w:rPr>
        <w:tab/>
        <w:t xml:space="preserve">Для подготовки поверхностей к ремонту используют механический способ обработки - очистку бетона и арматуры с помощью пескоструйного аппарата. Механический способ обработки бетонных и железобетонных конструкций предпочтительно применять во всех случаях независимо от степени разрушения и применяемых для ремонта материалов, за исключением случаев, когда недопустима запыленность или загрязнение окружающей среды. </w:t>
      </w:r>
    </w:p>
    <w:p w14:paraId="35B3F0E3" w14:textId="77777777" w:rsidR="003B0729" w:rsidRPr="007D3885" w:rsidRDefault="003B0729" w:rsidP="00943964">
      <w:pPr>
        <w:ind w:firstLine="709"/>
        <w:jc w:val="both"/>
        <w:rPr>
          <w:sz w:val="24"/>
          <w:szCs w:val="24"/>
        </w:rPr>
      </w:pPr>
      <w:r w:rsidRPr="007D3885">
        <w:rPr>
          <w:sz w:val="24"/>
          <w:szCs w:val="24"/>
        </w:rPr>
        <w:tab/>
        <w:t>Непосредственно перед нанесением ремонтного состава поверхность должна быть очищена и увлажнена вручную или, для быстрого насыщения поверхности водой, механизированным способом. Механизированную очистку поверхности выполняют с помощью аппарата высокого давления. Не позднее 30 минут до начала укладки ремонтного состава этим же аппаратом производится увлажнение ремонтируемой поверхности до полного насыщения бетона водой. Излишки воды удаляются с поверхности сжатым воздухом от компрессора, имеющего маслоотделитель или поролоновой губкой.</w:t>
      </w:r>
    </w:p>
    <w:p w14:paraId="532D071C" w14:textId="77777777" w:rsidR="003B0729" w:rsidRPr="007D3885" w:rsidRDefault="003B0729" w:rsidP="00943964">
      <w:pPr>
        <w:ind w:firstLine="709"/>
        <w:jc w:val="both"/>
        <w:rPr>
          <w:b/>
          <w:sz w:val="24"/>
          <w:szCs w:val="24"/>
        </w:rPr>
      </w:pPr>
      <w:r w:rsidRPr="007D3885">
        <w:rPr>
          <w:b/>
          <w:sz w:val="24"/>
          <w:szCs w:val="24"/>
        </w:rPr>
        <w:t>Приготовление ремонтного состава</w:t>
      </w:r>
    </w:p>
    <w:p w14:paraId="0176A46D" w14:textId="77777777" w:rsidR="003B0729" w:rsidRPr="007D3885" w:rsidRDefault="003B0729" w:rsidP="00943964">
      <w:pPr>
        <w:ind w:firstLine="709"/>
        <w:jc w:val="both"/>
        <w:rPr>
          <w:sz w:val="24"/>
          <w:szCs w:val="24"/>
        </w:rPr>
      </w:pPr>
      <w:r w:rsidRPr="007D3885">
        <w:rPr>
          <w:sz w:val="24"/>
          <w:szCs w:val="24"/>
        </w:rPr>
        <w:tab/>
        <w:t xml:space="preserve">Для устранения дефектов железобетона может использоваться </w:t>
      </w:r>
      <w:r w:rsidR="00516CFF" w:rsidRPr="007D3885">
        <w:rPr>
          <w:sz w:val="24"/>
          <w:szCs w:val="24"/>
        </w:rPr>
        <w:t>б</w:t>
      </w:r>
      <w:r w:rsidRPr="007D3885">
        <w:rPr>
          <w:sz w:val="24"/>
          <w:szCs w:val="24"/>
        </w:rPr>
        <w:t>езусадочный быстротвердеющий ремонтный сос</w:t>
      </w:r>
      <w:r w:rsidR="00516CFF" w:rsidRPr="007D3885">
        <w:rPr>
          <w:sz w:val="24"/>
          <w:szCs w:val="24"/>
        </w:rPr>
        <w:t>тав тиксотропного типа.</w:t>
      </w:r>
    </w:p>
    <w:p w14:paraId="3F8EA89D" w14:textId="77777777" w:rsidR="003B0729" w:rsidRPr="007D3885" w:rsidRDefault="003B0729" w:rsidP="00943964">
      <w:pPr>
        <w:ind w:firstLine="709"/>
        <w:jc w:val="both"/>
        <w:rPr>
          <w:b/>
          <w:sz w:val="24"/>
          <w:szCs w:val="24"/>
        </w:rPr>
      </w:pPr>
      <w:r w:rsidRPr="007D3885">
        <w:rPr>
          <w:b/>
          <w:i/>
          <w:sz w:val="24"/>
          <w:szCs w:val="24"/>
        </w:rPr>
        <w:t>Приготовление безусадочного быстротвердеющего ремонтного состава тиксотропного типа.</w:t>
      </w:r>
    </w:p>
    <w:p w14:paraId="5EE75FA8" w14:textId="77777777" w:rsidR="003B0729" w:rsidRPr="007D3885" w:rsidRDefault="003B0729" w:rsidP="00943964">
      <w:pPr>
        <w:ind w:firstLine="709"/>
        <w:jc w:val="both"/>
        <w:rPr>
          <w:sz w:val="24"/>
          <w:szCs w:val="24"/>
        </w:rPr>
      </w:pPr>
      <w:r w:rsidRPr="007D3885">
        <w:rPr>
          <w:sz w:val="24"/>
          <w:szCs w:val="24"/>
        </w:rPr>
        <w:tab/>
        <w:t>Работу с материалом можно производить при температуре воздуха от +5°С до +35°С. При низкой температуре окружающей среды (от +5°С до +10°С) прочность нарастает медленнее. Если требуется высокая ранняя прочность, рекомендуется: а) хранить мешки в местах, защищенных от холода; б) для приготовления смеси использовать горячую воду (от +30°С до +40°С); в) после нанесения, укрыть поверхность теплоизоляционными материалами. Если температура окружающей среды очень высокая (выше +30°С), то единственной проблемой является быстрая потеря подвижности смеси. Как правило, при температуре от +15°С до +23°С, жизнеспособность смеси составляет 60 минут, при более высокой температуре она заметно уменьшается. При высокой температуре рекомендуются следующие меры: а) хранить мешки в прохладном месте; б) для приготовления смеси использовать холодную воду; в) готовить состав в самое прохладное время суток.</w:t>
      </w:r>
    </w:p>
    <w:p w14:paraId="6D4DA66A" w14:textId="77777777" w:rsidR="003B0729" w:rsidRPr="007D3885" w:rsidRDefault="003B0729" w:rsidP="00943964">
      <w:pPr>
        <w:ind w:firstLine="709"/>
        <w:jc w:val="both"/>
        <w:rPr>
          <w:sz w:val="24"/>
          <w:szCs w:val="24"/>
        </w:rPr>
      </w:pPr>
      <w:r w:rsidRPr="007D3885">
        <w:rPr>
          <w:sz w:val="24"/>
          <w:szCs w:val="24"/>
        </w:rPr>
        <w:tab/>
        <w:t xml:space="preserve">Для правильного приготовления ремонтной смеси следует: </w:t>
      </w:r>
    </w:p>
    <w:p w14:paraId="56F63069" w14:textId="77777777" w:rsidR="003B0729" w:rsidRPr="007D3885" w:rsidRDefault="003B0729" w:rsidP="00943964">
      <w:pPr>
        <w:ind w:firstLine="709"/>
        <w:jc w:val="both"/>
        <w:rPr>
          <w:sz w:val="24"/>
          <w:szCs w:val="24"/>
        </w:rPr>
      </w:pPr>
      <w:r w:rsidRPr="007D3885">
        <w:rPr>
          <w:sz w:val="24"/>
          <w:szCs w:val="24"/>
        </w:rPr>
        <w:t xml:space="preserve">• непосредственно перед смешиванием открыть необходимое количество мешков; </w:t>
      </w:r>
    </w:p>
    <w:p w14:paraId="3DAC0862" w14:textId="77777777" w:rsidR="003B0729" w:rsidRPr="007D3885" w:rsidRDefault="003B0729" w:rsidP="00943964">
      <w:pPr>
        <w:ind w:firstLine="709"/>
        <w:jc w:val="both"/>
        <w:rPr>
          <w:sz w:val="24"/>
          <w:szCs w:val="24"/>
        </w:rPr>
      </w:pPr>
      <w:r w:rsidRPr="007D3885">
        <w:rPr>
          <w:sz w:val="24"/>
          <w:szCs w:val="24"/>
        </w:rPr>
        <w:t xml:space="preserve">• залить в смеситель минимальное количество воды в зависимости от способа нанесения, из расчета 3,9 - 4,0 литра воды на один мешок — 25 кг сухой смеси; </w:t>
      </w:r>
    </w:p>
    <w:p w14:paraId="0BCA6215" w14:textId="77777777" w:rsidR="003B0729" w:rsidRPr="007D3885" w:rsidRDefault="003B0729" w:rsidP="00943964">
      <w:pPr>
        <w:ind w:firstLine="709"/>
        <w:jc w:val="both"/>
        <w:rPr>
          <w:sz w:val="24"/>
          <w:szCs w:val="24"/>
        </w:rPr>
      </w:pPr>
      <w:r w:rsidRPr="007D3885">
        <w:rPr>
          <w:sz w:val="24"/>
          <w:szCs w:val="24"/>
        </w:rPr>
        <w:t>• включить смеситель и непрерывно засыпать смесь;</w:t>
      </w:r>
      <w:r w:rsidR="004D3B2B" w:rsidRPr="007D3885">
        <w:rPr>
          <w:sz w:val="24"/>
          <w:szCs w:val="24"/>
        </w:rPr>
        <w:t xml:space="preserve"> </w:t>
      </w:r>
    </w:p>
    <w:p w14:paraId="6E21883B" w14:textId="77777777" w:rsidR="003B0729" w:rsidRPr="007D3885" w:rsidRDefault="003B0729" w:rsidP="00943964">
      <w:pPr>
        <w:ind w:firstLine="709"/>
        <w:jc w:val="both"/>
        <w:rPr>
          <w:sz w:val="24"/>
          <w:szCs w:val="24"/>
        </w:rPr>
      </w:pPr>
      <w:r w:rsidRPr="007D3885">
        <w:rPr>
          <w:sz w:val="24"/>
          <w:szCs w:val="24"/>
        </w:rPr>
        <w:t xml:space="preserve">• перемешать в течение 1 - 2 минут, пока не исчезнут комки, и смесь не станет однородной; </w:t>
      </w:r>
    </w:p>
    <w:p w14:paraId="17744003" w14:textId="77777777" w:rsidR="003B0729" w:rsidRPr="007D3885" w:rsidRDefault="003B0729" w:rsidP="00943964">
      <w:pPr>
        <w:ind w:firstLine="709"/>
        <w:jc w:val="both"/>
        <w:rPr>
          <w:sz w:val="24"/>
          <w:szCs w:val="24"/>
        </w:rPr>
      </w:pPr>
      <w:r w:rsidRPr="007D3885">
        <w:rPr>
          <w:sz w:val="24"/>
          <w:szCs w:val="24"/>
        </w:rPr>
        <w:t xml:space="preserve">• остановить смеситель на 1 минуту, очистить стенки смесителя от налипших остатков </w:t>
      </w:r>
      <w:r w:rsidRPr="007D3885">
        <w:rPr>
          <w:sz w:val="24"/>
          <w:szCs w:val="24"/>
        </w:rPr>
        <w:lastRenderedPageBreak/>
        <w:t xml:space="preserve">сухой смеси; </w:t>
      </w:r>
    </w:p>
    <w:p w14:paraId="61C8813D" w14:textId="77777777" w:rsidR="003B0729" w:rsidRPr="007D3885" w:rsidRDefault="003B0729" w:rsidP="00943964">
      <w:pPr>
        <w:ind w:firstLine="709"/>
        <w:jc w:val="both"/>
        <w:rPr>
          <w:sz w:val="24"/>
          <w:szCs w:val="24"/>
        </w:rPr>
      </w:pPr>
      <w:r w:rsidRPr="007D3885">
        <w:rPr>
          <w:sz w:val="24"/>
          <w:szCs w:val="24"/>
        </w:rPr>
        <w:t xml:space="preserve">• при необходимости, добавить воды, включить смеситель и снова перемешать в течение 2 - 3 минут, до получения однородной консистенции. </w:t>
      </w:r>
    </w:p>
    <w:p w14:paraId="6412EC4E" w14:textId="77777777" w:rsidR="003B0729" w:rsidRPr="007D3885" w:rsidRDefault="003B0729" w:rsidP="00943964">
      <w:pPr>
        <w:ind w:firstLine="709"/>
        <w:jc w:val="both"/>
        <w:rPr>
          <w:sz w:val="24"/>
          <w:szCs w:val="24"/>
        </w:rPr>
      </w:pPr>
      <w:r w:rsidRPr="007D3885">
        <w:rPr>
          <w:sz w:val="24"/>
          <w:szCs w:val="24"/>
        </w:rPr>
        <w:tab/>
        <w:t>Жизнеспособность смеси при температуре +23°С составляет 60 минут.</w:t>
      </w:r>
    </w:p>
    <w:p w14:paraId="450062CC" w14:textId="77777777" w:rsidR="003B0729" w:rsidRPr="007D3885" w:rsidRDefault="003B0729" w:rsidP="00943964">
      <w:pPr>
        <w:ind w:firstLine="709"/>
        <w:jc w:val="both"/>
        <w:rPr>
          <w:b/>
          <w:i/>
          <w:sz w:val="24"/>
          <w:szCs w:val="24"/>
        </w:rPr>
      </w:pPr>
      <w:r w:rsidRPr="007D3885">
        <w:rPr>
          <w:b/>
          <w:i/>
          <w:sz w:val="24"/>
          <w:szCs w:val="24"/>
        </w:rPr>
        <w:t>Приготовление цементно-песчаной смеси из портландцемента общестроительного назначения, марки 500.</w:t>
      </w:r>
    </w:p>
    <w:p w14:paraId="3ADB0C9E" w14:textId="77777777" w:rsidR="003B0729" w:rsidRPr="007D3885" w:rsidRDefault="003B0729" w:rsidP="00943964">
      <w:pPr>
        <w:ind w:firstLine="709"/>
        <w:jc w:val="both"/>
        <w:rPr>
          <w:sz w:val="24"/>
          <w:szCs w:val="24"/>
        </w:rPr>
      </w:pPr>
      <w:r w:rsidRPr="007D3885">
        <w:rPr>
          <w:sz w:val="24"/>
          <w:szCs w:val="24"/>
        </w:rPr>
        <w:tab/>
        <w:t xml:space="preserve">Ремонтный состав готовят на приобъектной площадке путем смешивания компонентов в передвижном растворосмесителе (65 л). При приготовлении раствора температура окружающей среды должна быть не ниже +5°С. Чтобы приготовить цементно-песчаную смесь, используют песок природный для строительных работ средний. Для приготовления цементного раствора на 10 л цемента берется от 3,5 до 16,5 л песка. При небольших по размеру повреждениях применяется более </w:t>
      </w:r>
      <w:r w:rsidRPr="007D3885">
        <w:rPr>
          <w:rFonts w:ascii="Cambria Math" w:hAnsi="Cambria Math"/>
          <w:sz w:val="24"/>
          <w:szCs w:val="24"/>
        </w:rPr>
        <w:t>≪</w:t>
      </w:r>
      <w:r w:rsidRPr="007D3885">
        <w:rPr>
          <w:sz w:val="24"/>
          <w:szCs w:val="24"/>
        </w:rPr>
        <w:t>жирный</w:t>
      </w:r>
      <w:r w:rsidRPr="007D3885">
        <w:rPr>
          <w:rFonts w:ascii="Cambria Math" w:hAnsi="Cambria Math"/>
          <w:sz w:val="24"/>
          <w:szCs w:val="24"/>
        </w:rPr>
        <w:t>≫</w:t>
      </w:r>
      <w:r w:rsidRPr="007D3885">
        <w:rPr>
          <w:sz w:val="24"/>
          <w:szCs w:val="24"/>
        </w:rPr>
        <w:t xml:space="preserve"> раствор, т.е. на 10 л цемента берется 3,5-10 л песка; при больших повреждениях – более </w:t>
      </w:r>
      <w:r w:rsidRPr="007D3885">
        <w:rPr>
          <w:rFonts w:ascii="Cambria Math" w:hAnsi="Cambria Math"/>
          <w:sz w:val="24"/>
          <w:szCs w:val="24"/>
        </w:rPr>
        <w:t>≪</w:t>
      </w:r>
      <w:r w:rsidRPr="007D3885">
        <w:rPr>
          <w:sz w:val="24"/>
          <w:szCs w:val="24"/>
        </w:rPr>
        <w:t>тощий</w:t>
      </w:r>
      <w:r w:rsidRPr="007D3885">
        <w:rPr>
          <w:rFonts w:ascii="Cambria Math" w:hAnsi="Cambria Math"/>
          <w:sz w:val="24"/>
          <w:szCs w:val="24"/>
        </w:rPr>
        <w:t>≫</w:t>
      </w:r>
      <w:r w:rsidRPr="007D3885">
        <w:rPr>
          <w:sz w:val="24"/>
          <w:szCs w:val="24"/>
        </w:rPr>
        <w:t xml:space="preserve"> раствор, т.е. на 10 л цемента – 10-16,5 л песка. Содержащая 50% воды поливинилацетатная эмульсия добавляется в цементно-песчаный раствор в количестве 2,5-3л эмульсии на 10 л цемента, или две-три весовые части эмульсии на десять весовых частей цемента (20-30% веса цемента). Количество воды, добавляемое в раствор, с учетом воды, имеющейся в поливинилацетатной эмульсии, должно составлять 4,5-5 л на 10 л цемента, однако это количество воды нужно уточнять на месте путем пробных замесов, чтобы приготовленный раствор был пластичным и удобоукладываемым. </w:t>
      </w:r>
    </w:p>
    <w:p w14:paraId="007FE172" w14:textId="77777777" w:rsidR="003B0729" w:rsidRPr="007D3885" w:rsidRDefault="003B0729" w:rsidP="00943964">
      <w:pPr>
        <w:ind w:firstLine="709"/>
        <w:jc w:val="both"/>
        <w:rPr>
          <w:b/>
          <w:sz w:val="24"/>
          <w:szCs w:val="24"/>
        </w:rPr>
      </w:pPr>
      <w:r w:rsidRPr="007D3885">
        <w:rPr>
          <w:b/>
          <w:sz w:val="24"/>
          <w:szCs w:val="24"/>
        </w:rPr>
        <w:t>Нанесение ремонтного состава</w:t>
      </w:r>
    </w:p>
    <w:p w14:paraId="44F86FF0" w14:textId="77777777" w:rsidR="003B0729" w:rsidRPr="007D3885" w:rsidRDefault="003B0729" w:rsidP="00943964">
      <w:pPr>
        <w:ind w:firstLine="709"/>
        <w:jc w:val="both"/>
        <w:rPr>
          <w:b/>
          <w:i/>
          <w:sz w:val="24"/>
          <w:szCs w:val="24"/>
        </w:rPr>
      </w:pPr>
      <w:r w:rsidRPr="007D3885">
        <w:rPr>
          <w:b/>
          <w:i/>
          <w:sz w:val="24"/>
          <w:szCs w:val="24"/>
        </w:rPr>
        <w:t>Нанесение безусадочного быстротвердеющего ремонтного состава тиксотропного типа.</w:t>
      </w:r>
    </w:p>
    <w:p w14:paraId="09EB1366" w14:textId="77777777" w:rsidR="003B0729" w:rsidRPr="007D3885" w:rsidRDefault="003B0729" w:rsidP="00943964">
      <w:pPr>
        <w:ind w:firstLine="709"/>
        <w:jc w:val="both"/>
        <w:rPr>
          <w:sz w:val="24"/>
          <w:szCs w:val="24"/>
        </w:rPr>
      </w:pPr>
      <w:r w:rsidRPr="007D3885">
        <w:rPr>
          <w:sz w:val="24"/>
          <w:szCs w:val="24"/>
        </w:rPr>
        <w:tab/>
        <w:t>Нанесение смеси на вертикальные и потолочные поверхности может производиться ручным способом с помощью мастерка или шпателя.</w:t>
      </w:r>
    </w:p>
    <w:p w14:paraId="1A53DA64" w14:textId="77777777" w:rsidR="003B0729" w:rsidRPr="007D3885" w:rsidRDefault="003B0729" w:rsidP="00943964">
      <w:pPr>
        <w:ind w:firstLine="709"/>
        <w:jc w:val="both"/>
        <w:rPr>
          <w:sz w:val="24"/>
          <w:szCs w:val="24"/>
        </w:rPr>
      </w:pPr>
      <w:r w:rsidRPr="007D3885">
        <w:rPr>
          <w:sz w:val="24"/>
          <w:szCs w:val="24"/>
        </w:rPr>
        <w:tab/>
        <w:t>Максимальная толщина нанесения одного слоя составляет 35 мм.</w:t>
      </w:r>
    </w:p>
    <w:p w14:paraId="1DEDF9DC" w14:textId="77777777" w:rsidR="003B0729" w:rsidRPr="007D3885" w:rsidRDefault="003B0729" w:rsidP="00943964">
      <w:pPr>
        <w:ind w:firstLine="709"/>
        <w:jc w:val="both"/>
        <w:rPr>
          <w:sz w:val="24"/>
          <w:szCs w:val="24"/>
        </w:rPr>
      </w:pPr>
      <w:r w:rsidRPr="007D3885">
        <w:rPr>
          <w:sz w:val="24"/>
          <w:szCs w:val="24"/>
        </w:rPr>
        <w:tab/>
        <w:t>Время выдержки перед нанесением последующего слоя при температуре +23°С должно составлять не менее 4 часов. Нанесение каждого последующего слоя при температуре +23°C должно производиться не ранее 2 часов и не позднее 24 часов.</w:t>
      </w:r>
    </w:p>
    <w:p w14:paraId="4D9723FE" w14:textId="77777777" w:rsidR="003B0729" w:rsidRPr="007D3885" w:rsidRDefault="003B0729" w:rsidP="00943964">
      <w:pPr>
        <w:ind w:firstLine="709"/>
        <w:jc w:val="both"/>
        <w:rPr>
          <w:sz w:val="24"/>
          <w:szCs w:val="24"/>
        </w:rPr>
      </w:pPr>
      <w:r w:rsidRPr="007D3885">
        <w:rPr>
          <w:sz w:val="24"/>
          <w:szCs w:val="24"/>
        </w:rPr>
        <w:t>Работы с составом не допускается производить под дождем и при температуре воздуха ниже +5°С.</w:t>
      </w:r>
    </w:p>
    <w:p w14:paraId="3A4CB485" w14:textId="77777777" w:rsidR="003B0729" w:rsidRPr="007D3885" w:rsidRDefault="003B0729" w:rsidP="00943964">
      <w:pPr>
        <w:ind w:firstLine="709"/>
        <w:jc w:val="both"/>
        <w:rPr>
          <w:sz w:val="24"/>
          <w:szCs w:val="24"/>
        </w:rPr>
      </w:pPr>
      <w:r w:rsidRPr="007D3885">
        <w:rPr>
          <w:sz w:val="24"/>
          <w:szCs w:val="24"/>
        </w:rPr>
        <w:tab/>
        <w:t>По окончании работ весь использованный инструмент и оборудование очистить водой. После отвердения материал удаляется только механическим способом.</w:t>
      </w:r>
    </w:p>
    <w:p w14:paraId="2BB625B7" w14:textId="77777777" w:rsidR="003B0729" w:rsidRPr="007D3885" w:rsidRDefault="003B0729" w:rsidP="00943964">
      <w:pPr>
        <w:ind w:firstLine="709"/>
        <w:jc w:val="both"/>
        <w:rPr>
          <w:sz w:val="24"/>
          <w:szCs w:val="24"/>
        </w:rPr>
      </w:pPr>
      <w:r w:rsidRPr="007D3885">
        <w:rPr>
          <w:b/>
          <w:i/>
          <w:sz w:val="24"/>
          <w:szCs w:val="24"/>
        </w:rPr>
        <w:t>Нанесение цементно-песчаной смеси из портландцемента общестроительного назначения, марки 500.</w:t>
      </w:r>
    </w:p>
    <w:p w14:paraId="05D19754" w14:textId="77777777" w:rsidR="003B0729" w:rsidRPr="007D3885" w:rsidRDefault="003B0729" w:rsidP="00943964">
      <w:pPr>
        <w:ind w:firstLine="709"/>
        <w:jc w:val="both"/>
        <w:rPr>
          <w:sz w:val="24"/>
          <w:szCs w:val="24"/>
        </w:rPr>
      </w:pPr>
      <w:r w:rsidRPr="007D3885">
        <w:rPr>
          <w:sz w:val="24"/>
          <w:szCs w:val="24"/>
        </w:rPr>
        <w:tab/>
        <w:t>Небольшие дефекты устраняют без устройства опалубки.</w:t>
      </w:r>
    </w:p>
    <w:p w14:paraId="54A72DAF" w14:textId="77777777" w:rsidR="003B0729" w:rsidRPr="007D3885" w:rsidRDefault="003B0729" w:rsidP="00943964">
      <w:pPr>
        <w:ind w:firstLine="709"/>
        <w:jc w:val="both"/>
        <w:rPr>
          <w:sz w:val="24"/>
          <w:szCs w:val="24"/>
        </w:rPr>
      </w:pPr>
      <w:r w:rsidRPr="007D3885">
        <w:rPr>
          <w:sz w:val="24"/>
          <w:szCs w:val="24"/>
        </w:rPr>
        <w:tab/>
        <w:t xml:space="preserve">Бетонную смесь к месту ремонта допускается подавать вручную. </w:t>
      </w:r>
    </w:p>
    <w:p w14:paraId="2C9066F2" w14:textId="77777777" w:rsidR="003B0729" w:rsidRPr="007D3885" w:rsidRDefault="003B0729" w:rsidP="00943964">
      <w:pPr>
        <w:ind w:firstLine="709"/>
        <w:jc w:val="both"/>
        <w:rPr>
          <w:b/>
          <w:sz w:val="24"/>
          <w:szCs w:val="24"/>
        </w:rPr>
      </w:pPr>
      <w:r w:rsidRPr="007D3885">
        <w:rPr>
          <w:b/>
          <w:sz w:val="24"/>
          <w:szCs w:val="24"/>
        </w:rPr>
        <w:t>Уход за поверхностью</w:t>
      </w:r>
    </w:p>
    <w:p w14:paraId="3ACA199F" w14:textId="77777777" w:rsidR="003B0729" w:rsidRPr="007D3885" w:rsidRDefault="003B0729" w:rsidP="00943964">
      <w:pPr>
        <w:ind w:firstLine="709"/>
        <w:jc w:val="both"/>
        <w:rPr>
          <w:sz w:val="24"/>
          <w:szCs w:val="24"/>
        </w:rPr>
      </w:pPr>
      <w:r w:rsidRPr="007D3885">
        <w:rPr>
          <w:sz w:val="24"/>
          <w:szCs w:val="24"/>
        </w:rPr>
        <w:tab/>
        <w:t>По окончании работ все открытые поверхности должны быть немедленно защищены от потери влаги на период не менее 24 часов, а в жаркую, сухую и ветреную погоду не менее 2 суток.</w:t>
      </w:r>
    </w:p>
    <w:p w14:paraId="7645BC14" w14:textId="77777777" w:rsidR="003B0729" w:rsidRPr="007D3885" w:rsidRDefault="003B0729" w:rsidP="00943964">
      <w:pPr>
        <w:ind w:firstLine="709"/>
        <w:jc w:val="both"/>
        <w:rPr>
          <w:sz w:val="24"/>
          <w:szCs w:val="24"/>
        </w:rPr>
      </w:pPr>
      <w:r w:rsidRPr="007D3885">
        <w:rPr>
          <w:sz w:val="24"/>
          <w:szCs w:val="24"/>
        </w:rPr>
        <w:t xml:space="preserve"> Уход можно осуществлять:</w:t>
      </w:r>
    </w:p>
    <w:p w14:paraId="6C4D4ADE" w14:textId="77777777" w:rsidR="003B0729" w:rsidRPr="007D3885" w:rsidRDefault="003B0729" w:rsidP="00943964">
      <w:pPr>
        <w:ind w:firstLine="709"/>
        <w:jc w:val="both"/>
        <w:rPr>
          <w:sz w:val="24"/>
          <w:szCs w:val="24"/>
        </w:rPr>
      </w:pPr>
      <w:r w:rsidRPr="007D3885">
        <w:rPr>
          <w:sz w:val="24"/>
          <w:szCs w:val="24"/>
        </w:rPr>
        <w:tab/>
        <w:t>• распылением воды на поверхность отремонтированного участка,</w:t>
      </w:r>
    </w:p>
    <w:p w14:paraId="6C3E0D5F" w14:textId="77777777" w:rsidR="003B0729" w:rsidRPr="007D3885" w:rsidRDefault="003B0729" w:rsidP="00943964">
      <w:pPr>
        <w:ind w:firstLine="709"/>
        <w:jc w:val="both"/>
        <w:rPr>
          <w:sz w:val="24"/>
          <w:szCs w:val="24"/>
        </w:rPr>
      </w:pPr>
      <w:r w:rsidRPr="007D3885">
        <w:rPr>
          <w:sz w:val="24"/>
          <w:szCs w:val="24"/>
        </w:rPr>
        <w:tab/>
        <w:t>• укрытием поверхности плёнкой или влажной мешковиной.</w:t>
      </w:r>
    </w:p>
    <w:p w14:paraId="2393F6EA" w14:textId="77777777" w:rsidR="003B0729" w:rsidRPr="007D3885" w:rsidRDefault="003B0729" w:rsidP="00943964">
      <w:pPr>
        <w:ind w:firstLine="709"/>
        <w:jc w:val="both"/>
        <w:rPr>
          <w:sz w:val="24"/>
          <w:szCs w:val="24"/>
        </w:rPr>
      </w:pPr>
      <w:r w:rsidRPr="007D3885">
        <w:rPr>
          <w:sz w:val="24"/>
          <w:szCs w:val="24"/>
        </w:rPr>
        <w:tab/>
        <w:t>Полости и пустоты в бетоне из-за зависания бетонной смеси на арматуре и в местах устройства технологических швов, преждевременно схватившегося бетона, устраняют инъецированием с использованием цементных или полимерцементных растворов. Состав инъекционного раствора устанавливают при обследовании и составлении проекта ремонтных работ.</w:t>
      </w:r>
    </w:p>
    <w:p w14:paraId="7E743D28" w14:textId="77777777" w:rsidR="003B0729" w:rsidRPr="007D3885" w:rsidRDefault="003B0729" w:rsidP="00943964">
      <w:pPr>
        <w:ind w:firstLine="709"/>
        <w:jc w:val="both"/>
        <w:rPr>
          <w:b/>
          <w:sz w:val="24"/>
          <w:szCs w:val="24"/>
        </w:rPr>
      </w:pPr>
      <w:bookmarkStart w:id="2510" w:name="_Toc402523474"/>
      <w:bookmarkStart w:id="2511" w:name="_Toc404874191"/>
      <w:bookmarkStart w:id="2512" w:name="_Toc422301374"/>
      <w:bookmarkStart w:id="2513" w:name="_Toc422488758"/>
      <w:bookmarkStart w:id="2514" w:name="_Toc440439840"/>
      <w:bookmarkStart w:id="2515" w:name="_Toc445547776"/>
      <w:bookmarkStart w:id="2516" w:name="_Toc445802993"/>
      <w:bookmarkStart w:id="2517" w:name="_Toc446669744"/>
      <w:bookmarkStart w:id="2518" w:name="_Toc447019002"/>
      <w:r w:rsidRPr="007D3885">
        <w:rPr>
          <w:b/>
          <w:sz w:val="24"/>
          <w:szCs w:val="24"/>
        </w:rPr>
        <w:t>Используемое оборудование и инвентарь</w:t>
      </w:r>
      <w:bookmarkEnd w:id="2510"/>
      <w:bookmarkEnd w:id="2511"/>
      <w:bookmarkEnd w:id="2512"/>
      <w:bookmarkEnd w:id="2513"/>
      <w:bookmarkEnd w:id="2514"/>
      <w:bookmarkEnd w:id="2515"/>
      <w:bookmarkEnd w:id="2516"/>
      <w:bookmarkEnd w:id="2517"/>
      <w:bookmarkEnd w:id="2518"/>
    </w:p>
    <w:p w14:paraId="4C5B12AE" w14:textId="77777777" w:rsidR="003B0729" w:rsidRPr="007D3885" w:rsidRDefault="003B0729" w:rsidP="00943964">
      <w:pPr>
        <w:ind w:firstLine="709"/>
        <w:jc w:val="both"/>
        <w:rPr>
          <w:sz w:val="24"/>
          <w:szCs w:val="24"/>
        </w:rPr>
      </w:pPr>
      <w:r w:rsidRPr="007D3885">
        <w:rPr>
          <w:sz w:val="24"/>
          <w:szCs w:val="24"/>
        </w:rPr>
        <w:tab/>
        <w:t>При устранении дефектов в железобетонных конструкциях искусственных сооружений глубиной до 1 см ремонтным составом или цементно-песчаной смесью из портландцемента общестроительного назначения с использованием автогидроподъемника и без него следует использовать следующие машины, механизмы, оборудование и инвентарь:</w:t>
      </w:r>
    </w:p>
    <w:p w14:paraId="5CE86D75" w14:textId="77777777" w:rsidR="003B0729" w:rsidRPr="007D3885" w:rsidRDefault="003B0729" w:rsidP="00943964">
      <w:pPr>
        <w:ind w:firstLine="709"/>
        <w:jc w:val="both"/>
        <w:rPr>
          <w:sz w:val="24"/>
          <w:szCs w:val="24"/>
        </w:rPr>
      </w:pPr>
      <w:r w:rsidRPr="007D3885">
        <w:rPr>
          <w:sz w:val="24"/>
          <w:szCs w:val="24"/>
        </w:rPr>
        <w:t xml:space="preserve">подготовка поверхности конструкции – аппарат пескоструйный, компрессор передвижной с </w:t>
      </w:r>
      <w:r w:rsidRPr="007D3885">
        <w:rPr>
          <w:sz w:val="24"/>
          <w:szCs w:val="24"/>
        </w:rPr>
        <w:lastRenderedPageBreak/>
        <w:t>двигателем внутреннего сгорания давлением до 686 кПа (7 ат) 5 м3/мин. (аппарат пескоструйный подключается к компрессору);</w:t>
      </w:r>
    </w:p>
    <w:p w14:paraId="5BBC0FF2" w14:textId="77777777" w:rsidR="003B0729" w:rsidRPr="007D3885" w:rsidRDefault="003B0729" w:rsidP="00943964">
      <w:pPr>
        <w:ind w:firstLine="709"/>
        <w:jc w:val="both"/>
        <w:rPr>
          <w:sz w:val="24"/>
          <w:szCs w:val="24"/>
        </w:rPr>
      </w:pPr>
      <w:r w:rsidRPr="007D3885">
        <w:rPr>
          <w:sz w:val="24"/>
          <w:szCs w:val="24"/>
        </w:rPr>
        <w:t>промывка водой с добавлением поливинилацетатной эмульсии - машина дорожная комбинированная мощностью менее 210 л.с.</w:t>
      </w:r>
    </w:p>
    <w:p w14:paraId="58BCAD13" w14:textId="77777777" w:rsidR="003B0729" w:rsidRPr="007D3885" w:rsidRDefault="003B0729" w:rsidP="00943964">
      <w:pPr>
        <w:ind w:firstLine="709"/>
        <w:jc w:val="both"/>
        <w:rPr>
          <w:sz w:val="24"/>
          <w:szCs w:val="24"/>
        </w:rPr>
      </w:pPr>
      <w:r w:rsidRPr="007D3885">
        <w:rPr>
          <w:sz w:val="24"/>
          <w:szCs w:val="24"/>
        </w:rPr>
        <w:t>приготовление ремонтного состава –</w:t>
      </w:r>
      <w:r w:rsidR="004D3B2B" w:rsidRPr="007D3885">
        <w:rPr>
          <w:sz w:val="24"/>
          <w:szCs w:val="24"/>
        </w:rPr>
        <w:t xml:space="preserve"> </w:t>
      </w:r>
      <w:r w:rsidRPr="007D3885">
        <w:rPr>
          <w:sz w:val="24"/>
          <w:szCs w:val="24"/>
        </w:rPr>
        <w:t>растворосмеситель передвижной 65 л;</w:t>
      </w:r>
    </w:p>
    <w:p w14:paraId="59489CE6" w14:textId="77777777" w:rsidR="003B0729" w:rsidRPr="007D3885" w:rsidRDefault="003B0729" w:rsidP="00943964">
      <w:pPr>
        <w:ind w:firstLine="709"/>
        <w:jc w:val="both"/>
        <w:rPr>
          <w:sz w:val="24"/>
          <w:szCs w:val="24"/>
        </w:rPr>
      </w:pPr>
      <w:r w:rsidRPr="007D3885">
        <w:rPr>
          <w:sz w:val="24"/>
          <w:szCs w:val="24"/>
        </w:rPr>
        <w:t>нанесение ремонтного состава –</w:t>
      </w:r>
      <w:r w:rsidR="004D3B2B" w:rsidRPr="007D3885">
        <w:rPr>
          <w:sz w:val="24"/>
          <w:szCs w:val="24"/>
        </w:rPr>
        <w:t xml:space="preserve"> </w:t>
      </w:r>
      <w:r w:rsidRPr="007D3885">
        <w:rPr>
          <w:sz w:val="24"/>
          <w:szCs w:val="24"/>
        </w:rPr>
        <w:t>мастерок;</w:t>
      </w:r>
    </w:p>
    <w:p w14:paraId="51B80C14" w14:textId="77777777" w:rsidR="003B0729" w:rsidRPr="007D3885" w:rsidRDefault="003B0729" w:rsidP="00943964">
      <w:pPr>
        <w:ind w:firstLine="709"/>
        <w:jc w:val="both"/>
        <w:rPr>
          <w:sz w:val="24"/>
          <w:szCs w:val="24"/>
        </w:rPr>
      </w:pPr>
      <w:r w:rsidRPr="007D3885">
        <w:rPr>
          <w:sz w:val="24"/>
          <w:szCs w:val="24"/>
        </w:rPr>
        <w:t xml:space="preserve">устройство/снятие опалубки – доски обрезные хвойных пород длиной 2-3,75 м, шириной 75-150 мм, толщиной 25 мм, </w:t>
      </w:r>
      <w:r w:rsidRPr="007D3885">
        <w:rPr>
          <w:sz w:val="24"/>
          <w:szCs w:val="24"/>
          <w:lang w:val="en-US"/>
        </w:rPr>
        <w:t>III</w:t>
      </w:r>
      <w:r w:rsidRPr="007D3885">
        <w:rPr>
          <w:sz w:val="24"/>
          <w:szCs w:val="24"/>
        </w:rPr>
        <w:t xml:space="preserve"> сорта, гвозди, молоток; </w:t>
      </w:r>
    </w:p>
    <w:p w14:paraId="1CB44405" w14:textId="77777777" w:rsidR="003B0729" w:rsidRPr="007D3885" w:rsidRDefault="003B0729" w:rsidP="00943964">
      <w:pPr>
        <w:ind w:firstLine="709"/>
        <w:jc w:val="both"/>
        <w:rPr>
          <w:sz w:val="24"/>
          <w:szCs w:val="24"/>
        </w:rPr>
      </w:pPr>
      <w:r w:rsidRPr="007D3885">
        <w:rPr>
          <w:sz w:val="24"/>
          <w:szCs w:val="24"/>
        </w:rPr>
        <w:t>уборка отходов – метла, лопата.</w:t>
      </w:r>
    </w:p>
    <w:p w14:paraId="4AA224BF" w14:textId="77777777" w:rsidR="003B0729" w:rsidRPr="007D3885" w:rsidRDefault="003B0729" w:rsidP="00943964">
      <w:pPr>
        <w:ind w:firstLine="709"/>
        <w:jc w:val="both"/>
        <w:rPr>
          <w:sz w:val="24"/>
          <w:szCs w:val="24"/>
        </w:rPr>
      </w:pPr>
      <w:r w:rsidRPr="007D3885">
        <w:rPr>
          <w:sz w:val="24"/>
          <w:szCs w:val="24"/>
        </w:rPr>
        <w:t xml:space="preserve">доставка рабочих, инвентаря, инструментов и материалов – машина дорожной службы, машина дорожная комбинированная мощностью менее 210 л.с. </w:t>
      </w:r>
    </w:p>
    <w:p w14:paraId="49687E51" w14:textId="77777777" w:rsidR="003B0729" w:rsidRPr="007D3885" w:rsidRDefault="003B0729" w:rsidP="00943964">
      <w:pPr>
        <w:ind w:firstLine="709"/>
        <w:jc w:val="both"/>
        <w:rPr>
          <w:b/>
          <w:sz w:val="24"/>
          <w:szCs w:val="24"/>
          <w:lang w:val="x-none"/>
        </w:rPr>
      </w:pPr>
      <w:r w:rsidRPr="007D3885">
        <w:rPr>
          <w:noProof/>
          <w:sz w:val="24"/>
          <w:szCs w:val="24"/>
          <w:lang w:bidi="ar-SA"/>
        </w:rPr>
        <mc:AlternateContent>
          <mc:Choice Requires="wps">
            <w:drawing>
              <wp:anchor distT="0" distB="0" distL="114300" distR="114300" simplePos="0" relativeHeight="251662848" behindDoc="0" locked="0" layoutInCell="1" allowOverlap="1" wp14:anchorId="6531618F" wp14:editId="3278A84E">
                <wp:simplePos x="0" y="0"/>
                <wp:positionH relativeFrom="column">
                  <wp:posOffset>0</wp:posOffset>
                </wp:positionH>
                <wp:positionV relativeFrom="paragraph">
                  <wp:posOffset>104140</wp:posOffset>
                </wp:positionV>
                <wp:extent cx="6400800" cy="3429635"/>
                <wp:effectExtent l="0" t="0" r="0" b="0"/>
                <wp:wrapNone/>
                <wp:docPr id="368" name="Прямоугольник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400800" cy="342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E4B02" id="Прямоугольник 368" o:spid="_x0000_s1026" style="position:absolute;margin-left:0;margin-top:8.2pt;width:7in;height:27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je5wIAAN0FAAAOAAAAZHJzL2Uyb0RvYy54bWysVN1u0zAUvkfiHSzfZ0na9CfR0mn0ByEN&#10;mLTxAG7iNBaJHWy36UBISNwi8Qg8BDeInz1D+kYcO23XbjcI8IVlHx9/5zu/p2frskArKhUTPMb+&#10;iYcR5YlIGV/E+NX1zBlipDThKSkEpzG+oQqfjR4/Oq2riHZELoqUSgQgXEV1FeNc6ypyXZXktCTq&#10;RFSUw2MmZEk0XOXCTSWpAb0s3I7n9d1ayLSSIqFKgXTSPuKRxc8ymuiXWaaoRkWMgZu2u7T73Ozu&#10;6JREC0mqnCVbGuQvWJSEcTC6h5oQTdBSsgdQJUukUCLTJ4koXZFlLKHWB/DG9+55c5WTilpfIDiq&#10;2odJ/T/Y5MXqUiKWxrjbh1RxUkKSmi+bD5vPzc/mdvOx+drcNj82n5pfzbfmOzJaELO6UhF8vaou&#10;pfFaVRciea0QF+Oc8AU9VxVEHuoBEHciKUWdU5ICeSu+pms9TZnVAkT3CNJcFICjef1cpECJLLWw&#10;AV5nsjQmIXRobfN4s88jIKIEhP3A84YepDuBt27QCfvdnmHtkmj3vZJKP6WiROYQYwl0LTxZXSjd&#10;qu5UjDUuZqwoQE6igh8JALOVgHH4at4MDZv7d6EXTofTYeAEnf7UCbzJxDmfjQOnP/MHvUl3Mh5P&#10;/PfGrh9EOUtTyo2ZXR36wZ/ledsRbQXtK1GJgqUGzlBScjEfFxKtCPTBzK5tQA7U3GMaNl7gyz2X&#10;/E7gPemEzqw/HDjBLOg54cAbOp4fPgn7XhAGk9mxSxeM0393CdUxDnudns3SAel7vnl2PfSNRCXT&#10;MGkKVsYYagOWUSKRKckpT+1ZE1a054NQGPp3oYB07xJtK9YUadsOc5HeQMFKAeUEpQczEQ65kG8x&#10;qmG+xFi9WRJJMSqeceiB0A8CM5DsJegNOnCRhy/zwxfCE4CKscaoPY51O8SWlWSLHCz5NjBcnEOj&#10;ZMyWsGmiltW2vWCGWE+2884MqcO71bqbyqPfAAAA//8DAFBLAwQUAAYACAAAACEAbiYFTd4AAAAI&#10;AQAADwAAAGRycy9kb3ducmV2LnhtbEyPQUvDQBCF74L/YRnBi9hdxYQSsylSEIsIxVR73mbHJJid&#10;TbPbJP57pyc9znuPN9/LV7PrxIhDaD1puFsoEEiVty3VGj52z7dLECEasqbzhBp+MMCquLzITWb9&#10;RO84lrEWXEIhMxqaGPtMylA16ExY+B6JvS8/OBP5HGppBzNxuevkvVKpdKYl/tCYHtcNVt/lyWmY&#10;qu243729yO3NfuPpuDmuy89Xra+v5qdHEBHn+BeGMz6jQ8FMB38iG0SngYdEVtMHEGdXqSUrBw1J&#10;kiYgi1z+H1D8AgAA//8DAFBLAQItABQABgAIAAAAIQC2gziS/gAAAOEBAAATAAAAAAAAAAAAAAAA&#10;AAAAAABbQ29udGVudF9UeXBlc10ueG1sUEsBAi0AFAAGAAgAAAAhADj9If/WAAAAlAEAAAsAAAAA&#10;AAAAAAAAAAAALwEAAF9yZWxzLy5yZWxzUEsBAi0AFAAGAAgAAAAhANQduN7nAgAA3QUAAA4AAAAA&#10;AAAAAAAAAAAALgIAAGRycy9lMm9Eb2MueG1sUEsBAi0AFAAGAAgAAAAhAG4mBU3eAAAACAEAAA8A&#10;AAAAAAAAAAAAAAAAQQUAAGRycy9kb3ducmV2LnhtbFBLBQYAAAAABAAEAPMAAABMBgAAAAA=&#10;" filled="f" stroked="f">
                <o:lock v:ext="edit" aspectratio="t" text="t"/>
              </v:rect>
            </w:pict>
          </mc:Fallback>
        </mc:AlternateContent>
      </w:r>
      <w:bookmarkStart w:id="2519" w:name="_Toc237935733"/>
      <w:bookmarkStart w:id="2520" w:name="_Toc237950348"/>
      <w:bookmarkStart w:id="2521" w:name="_Toc239059373"/>
      <w:bookmarkStart w:id="2522" w:name="_Toc239061242"/>
      <w:bookmarkStart w:id="2523" w:name="_Toc239843195"/>
      <w:bookmarkStart w:id="2524" w:name="_Toc240441101"/>
      <w:bookmarkStart w:id="2525" w:name="_Toc244671341"/>
      <w:bookmarkStart w:id="2526" w:name="_Toc244672157"/>
      <w:bookmarkStart w:id="2527" w:name="_Toc248720100"/>
      <w:bookmarkStart w:id="2528" w:name="_Toc258419028"/>
      <w:bookmarkStart w:id="2529" w:name="_Toc258419493"/>
      <w:bookmarkStart w:id="2530" w:name="_Toc258584323"/>
      <w:bookmarkStart w:id="2531" w:name="_Toc260055173"/>
      <w:bookmarkStart w:id="2532" w:name="_Toc397616239"/>
      <w:bookmarkStart w:id="2533" w:name="_Toc397689404"/>
      <w:bookmarkStart w:id="2534" w:name="_Toc397690099"/>
      <w:bookmarkStart w:id="2535" w:name="_Toc400467443"/>
      <w:bookmarkStart w:id="2536" w:name="_Toc400975601"/>
      <w:bookmarkStart w:id="2537" w:name="_Toc401672989"/>
      <w:bookmarkStart w:id="2538" w:name="_Toc401750113"/>
      <w:bookmarkStart w:id="2539" w:name="_Toc401819179"/>
      <w:bookmarkStart w:id="2540" w:name="_Toc401819530"/>
      <w:bookmarkStart w:id="2541" w:name="_Toc402523477"/>
      <w:bookmarkStart w:id="2542" w:name="_Toc404874194"/>
      <w:bookmarkStart w:id="2543" w:name="_Toc422301377"/>
      <w:bookmarkStart w:id="2544" w:name="_Toc422488761"/>
      <w:bookmarkStart w:id="2545" w:name="_Toc440439843"/>
      <w:bookmarkStart w:id="2546" w:name="_Toc445547778"/>
      <w:bookmarkStart w:id="2547" w:name="_Toc445802995"/>
      <w:bookmarkStart w:id="2548" w:name="_Toc446669746"/>
      <w:bookmarkStart w:id="2549" w:name="_Toc447019004"/>
      <w:r w:rsidRPr="007D3885">
        <w:rPr>
          <w:b/>
          <w:sz w:val="24"/>
          <w:szCs w:val="24"/>
          <w:lang w:val="x-none"/>
        </w:rPr>
        <w:t>Транспортирование и складирование материалов</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14:paraId="48C2B57A" w14:textId="77777777" w:rsidR="003B0729" w:rsidRPr="007D3885" w:rsidRDefault="003B0729" w:rsidP="00943964">
      <w:pPr>
        <w:ind w:firstLine="709"/>
        <w:jc w:val="both"/>
        <w:rPr>
          <w:sz w:val="24"/>
          <w:szCs w:val="24"/>
        </w:rPr>
      </w:pPr>
      <w:r w:rsidRPr="007D3885">
        <w:rPr>
          <w:sz w:val="24"/>
          <w:szCs w:val="24"/>
        </w:rPr>
        <w:t>Все материалы к месту производства ремонтных работ перевозятся машиной дорожной службы. Загрузка смеси производится только в чистый и сухой кузов автомобиля.</w:t>
      </w:r>
    </w:p>
    <w:p w14:paraId="70B8F12B" w14:textId="77777777" w:rsidR="003B0729" w:rsidRPr="007D3885" w:rsidRDefault="003B0729" w:rsidP="00943964">
      <w:pPr>
        <w:ind w:firstLine="709"/>
        <w:jc w:val="both"/>
        <w:rPr>
          <w:b/>
          <w:sz w:val="24"/>
          <w:szCs w:val="24"/>
        </w:rPr>
      </w:pPr>
      <w:r w:rsidRPr="007D3885">
        <w:rPr>
          <w:b/>
          <w:sz w:val="24"/>
          <w:szCs w:val="24"/>
        </w:rPr>
        <w:t>4.</w:t>
      </w:r>
      <w:r w:rsidR="00516CFF" w:rsidRPr="007D3885">
        <w:rPr>
          <w:b/>
          <w:sz w:val="24"/>
          <w:szCs w:val="24"/>
        </w:rPr>
        <w:t>6</w:t>
      </w:r>
      <w:r w:rsidRPr="007D3885">
        <w:rPr>
          <w:b/>
          <w:sz w:val="24"/>
          <w:szCs w:val="24"/>
        </w:rPr>
        <w:t>.3. Основные требования и правила техники безопасности и охраны труда.</w:t>
      </w:r>
    </w:p>
    <w:p w14:paraId="0208F563" w14:textId="77777777" w:rsidR="003B0729" w:rsidRPr="007D3885" w:rsidRDefault="003B0729" w:rsidP="00943964">
      <w:pPr>
        <w:ind w:firstLine="709"/>
        <w:jc w:val="both"/>
        <w:rPr>
          <w:sz w:val="24"/>
          <w:szCs w:val="24"/>
        </w:rPr>
      </w:pPr>
      <w:r w:rsidRPr="007D3885">
        <w:rPr>
          <w:sz w:val="24"/>
          <w:szCs w:val="24"/>
        </w:rPr>
        <w:t>Работы по ремонту бетонных и железобетонных конструкций должны производиться с соблюдением требований техники безопасности установленных:</w:t>
      </w:r>
    </w:p>
    <w:p w14:paraId="2CBA86B2" w14:textId="77777777" w:rsidR="003B0729" w:rsidRPr="007D3885" w:rsidRDefault="003B0729" w:rsidP="00943964">
      <w:pPr>
        <w:ind w:firstLine="709"/>
        <w:jc w:val="both"/>
        <w:rPr>
          <w:sz w:val="24"/>
          <w:szCs w:val="24"/>
        </w:rPr>
      </w:pPr>
      <w:r w:rsidRPr="007D3885">
        <w:rPr>
          <w:sz w:val="24"/>
          <w:szCs w:val="24"/>
        </w:rPr>
        <w:t>• СНиП 12-03-2001 Безопасность труда в строительстве. Часть 1. Общие требования;</w:t>
      </w:r>
    </w:p>
    <w:p w14:paraId="0ACE2932" w14:textId="77777777" w:rsidR="003B0729" w:rsidRPr="007D3885" w:rsidRDefault="003B0729" w:rsidP="00943964">
      <w:pPr>
        <w:ind w:firstLine="709"/>
        <w:jc w:val="both"/>
        <w:rPr>
          <w:sz w:val="24"/>
          <w:szCs w:val="24"/>
        </w:rPr>
      </w:pPr>
      <w:r w:rsidRPr="007D3885">
        <w:rPr>
          <w:sz w:val="24"/>
          <w:szCs w:val="24"/>
        </w:rPr>
        <w:t>• СНиП 12-04-2002 Безопасность труда в строительстве. Часть 2. Строительное производство;</w:t>
      </w:r>
    </w:p>
    <w:p w14:paraId="220F1512" w14:textId="77777777" w:rsidR="003B0729" w:rsidRPr="007D3885" w:rsidRDefault="003B0729" w:rsidP="00943964">
      <w:pPr>
        <w:ind w:firstLine="709"/>
        <w:jc w:val="both"/>
        <w:rPr>
          <w:sz w:val="24"/>
          <w:szCs w:val="24"/>
        </w:rPr>
      </w:pPr>
      <w:r w:rsidRPr="007D3885">
        <w:rPr>
          <w:sz w:val="24"/>
          <w:szCs w:val="24"/>
        </w:rPr>
        <w:t>• Правилами техники безопасности и производственной санитарии при производстве работ по реконструкции и капитальному ремонту искусственных сооружений;</w:t>
      </w:r>
    </w:p>
    <w:p w14:paraId="37A805F7" w14:textId="77777777" w:rsidR="003B0729" w:rsidRPr="007D3885" w:rsidRDefault="003B0729" w:rsidP="00943964">
      <w:pPr>
        <w:ind w:firstLine="709"/>
        <w:jc w:val="both"/>
        <w:rPr>
          <w:sz w:val="24"/>
          <w:szCs w:val="24"/>
        </w:rPr>
      </w:pPr>
      <w:r w:rsidRPr="007D3885">
        <w:rPr>
          <w:sz w:val="24"/>
          <w:szCs w:val="24"/>
        </w:rPr>
        <w:t>• Правилами техники безопасности при эксплуатации электроустановок потребителей;</w:t>
      </w:r>
    </w:p>
    <w:p w14:paraId="43F9B7F0" w14:textId="77777777" w:rsidR="003B0729" w:rsidRPr="007D3885" w:rsidRDefault="003B0729" w:rsidP="00943964">
      <w:pPr>
        <w:ind w:firstLine="709"/>
        <w:jc w:val="both"/>
        <w:rPr>
          <w:sz w:val="24"/>
          <w:szCs w:val="24"/>
        </w:rPr>
      </w:pPr>
      <w:r w:rsidRPr="007D3885">
        <w:rPr>
          <w:sz w:val="24"/>
          <w:szCs w:val="24"/>
        </w:rPr>
        <w:t>• Правилами устройства и безопасности эксплуатации сосудов, работающих под давлением;</w:t>
      </w:r>
    </w:p>
    <w:p w14:paraId="5E12388B" w14:textId="77777777" w:rsidR="003B0729" w:rsidRPr="007D3885" w:rsidRDefault="003B0729" w:rsidP="00943964">
      <w:pPr>
        <w:ind w:firstLine="709"/>
        <w:jc w:val="both"/>
        <w:rPr>
          <w:sz w:val="24"/>
          <w:szCs w:val="24"/>
        </w:rPr>
      </w:pPr>
      <w:r w:rsidRPr="007D3885">
        <w:rPr>
          <w:sz w:val="24"/>
          <w:szCs w:val="24"/>
        </w:rPr>
        <w:t>• Правилами устройства и безопасной эксплуатации воздушных компрессов и паровых котлов;</w:t>
      </w:r>
    </w:p>
    <w:p w14:paraId="7C101BD6" w14:textId="77777777" w:rsidR="003B0729" w:rsidRPr="007D3885" w:rsidRDefault="003B0729" w:rsidP="00943964">
      <w:pPr>
        <w:ind w:firstLine="709"/>
        <w:jc w:val="both"/>
        <w:rPr>
          <w:sz w:val="24"/>
          <w:szCs w:val="24"/>
        </w:rPr>
      </w:pPr>
      <w:r w:rsidRPr="007D3885">
        <w:rPr>
          <w:sz w:val="24"/>
          <w:szCs w:val="24"/>
        </w:rPr>
        <w:t>• Правилами техники безопасности и производственной санитарии при производстве погрузочно</w:t>
      </w:r>
      <w:r w:rsidR="00F912B0" w:rsidRPr="007D3885">
        <w:rPr>
          <w:sz w:val="24"/>
          <w:szCs w:val="24"/>
        </w:rPr>
        <w:t>-</w:t>
      </w:r>
      <w:r w:rsidRPr="007D3885">
        <w:rPr>
          <w:sz w:val="24"/>
          <w:szCs w:val="24"/>
        </w:rPr>
        <w:t>разгрузочных работ;</w:t>
      </w:r>
    </w:p>
    <w:p w14:paraId="1108DDCD" w14:textId="77777777" w:rsidR="003B0729" w:rsidRPr="007D3885" w:rsidRDefault="003B0729" w:rsidP="00943964">
      <w:pPr>
        <w:ind w:firstLine="709"/>
        <w:jc w:val="both"/>
        <w:rPr>
          <w:sz w:val="24"/>
          <w:szCs w:val="24"/>
        </w:rPr>
      </w:pPr>
      <w:r w:rsidRPr="007D3885">
        <w:rPr>
          <w:sz w:val="24"/>
          <w:szCs w:val="24"/>
        </w:rPr>
        <w:t>• Правилами устройства и безопасной эксплуатации грузоподъемных кранов.</w:t>
      </w:r>
    </w:p>
    <w:p w14:paraId="1C31BB18" w14:textId="77777777" w:rsidR="003B0729" w:rsidRPr="007D3885" w:rsidRDefault="003B0729" w:rsidP="00943964">
      <w:pPr>
        <w:ind w:firstLine="709"/>
        <w:jc w:val="both"/>
        <w:rPr>
          <w:sz w:val="24"/>
          <w:szCs w:val="24"/>
        </w:rPr>
      </w:pPr>
      <w:r w:rsidRPr="007D3885">
        <w:rPr>
          <w:sz w:val="24"/>
          <w:szCs w:val="24"/>
        </w:rPr>
        <w:t>Требования перечисленных выше нормативных документов и правил следует соблюдать независимо от вида применяемых ремонтных материалов, включая специальные бетоны из сухих бетонных смесей и материалы для вторичной защиты бетона.</w:t>
      </w:r>
    </w:p>
    <w:p w14:paraId="3AE35558" w14:textId="77777777" w:rsidR="003B0729" w:rsidRPr="007D3885" w:rsidRDefault="003B0729" w:rsidP="00B62635">
      <w:pPr>
        <w:pStyle w:val="ae"/>
        <w:numPr>
          <w:ilvl w:val="1"/>
          <w:numId w:val="222"/>
        </w:numPr>
        <w:ind w:left="0" w:firstLine="709"/>
        <w:rPr>
          <w:b/>
          <w:sz w:val="24"/>
          <w:szCs w:val="24"/>
        </w:rPr>
      </w:pPr>
      <w:r w:rsidRPr="007D3885">
        <w:rPr>
          <w:b/>
          <w:sz w:val="24"/>
          <w:szCs w:val="24"/>
        </w:rPr>
        <w:t>Устранение несанкционированных надписей на поверхностях конструкций сооружения (специальными средствами).</w:t>
      </w:r>
    </w:p>
    <w:p w14:paraId="3E4DF1B4" w14:textId="77777777" w:rsidR="003B0729" w:rsidRPr="007D3885" w:rsidRDefault="003B0729" w:rsidP="00943964">
      <w:pPr>
        <w:tabs>
          <w:tab w:val="left" w:pos="643"/>
        </w:tabs>
        <w:ind w:firstLine="709"/>
        <w:jc w:val="both"/>
        <w:rPr>
          <w:sz w:val="24"/>
          <w:szCs w:val="24"/>
        </w:rPr>
      </w:pPr>
      <w:r w:rsidRPr="007D3885">
        <w:rPr>
          <w:sz w:val="24"/>
          <w:szCs w:val="24"/>
        </w:rPr>
        <w:tab/>
        <w:t>4.</w:t>
      </w:r>
      <w:r w:rsidR="00516CFF" w:rsidRPr="007D3885">
        <w:rPr>
          <w:sz w:val="24"/>
          <w:szCs w:val="24"/>
        </w:rPr>
        <w:t>7</w:t>
      </w:r>
      <w:r w:rsidRPr="007D3885">
        <w:rPr>
          <w:sz w:val="24"/>
          <w:szCs w:val="24"/>
        </w:rPr>
        <w:t xml:space="preserve">.1. Требования к технологии производства работ: </w:t>
      </w:r>
    </w:p>
    <w:p w14:paraId="4F3E4CF9" w14:textId="77777777" w:rsidR="003B0729" w:rsidRPr="007D3885" w:rsidRDefault="003B0729" w:rsidP="00943964">
      <w:pPr>
        <w:tabs>
          <w:tab w:val="left" w:pos="643"/>
        </w:tabs>
        <w:ind w:firstLine="709"/>
        <w:jc w:val="both"/>
        <w:rPr>
          <w:sz w:val="24"/>
          <w:szCs w:val="24"/>
        </w:rPr>
      </w:pPr>
      <w:r w:rsidRPr="007D3885">
        <w:rPr>
          <w:sz w:val="24"/>
          <w:szCs w:val="24"/>
        </w:rPr>
        <w:tab/>
        <w:t>1) Работы</w:t>
      </w:r>
      <w:r w:rsidR="004D3B2B" w:rsidRPr="007D3885">
        <w:rPr>
          <w:sz w:val="24"/>
          <w:szCs w:val="24"/>
        </w:rPr>
        <w:t xml:space="preserve"> </w:t>
      </w:r>
      <w:r w:rsidRPr="007D3885">
        <w:rPr>
          <w:sz w:val="24"/>
          <w:szCs w:val="24"/>
        </w:rPr>
        <w:t>по</w:t>
      </w:r>
      <w:r w:rsidR="004D3B2B" w:rsidRPr="007D3885">
        <w:rPr>
          <w:sz w:val="24"/>
          <w:szCs w:val="24"/>
        </w:rPr>
        <w:t xml:space="preserve"> </w:t>
      </w:r>
      <w:r w:rsidRPr="007D3885">
        <w:rPr>
          <w:sz w:val="24"/>
          <w:szCs w:val="24"/>
        </w:rPr>
        <w:t>устранению</w:t>
      </w:r>
      <w:r w:rsidR="004D3B2B" w:rsidRPr="007D3885">
        <w:rPr>
          <w:sz w:val="24"/>
          <w:szCs w:val="24"/>
        </w:rPr>
        <w:t xml:space="preserve"> </w:t>
      </w:r>
      <w:r w:rsidRPr="007D3885">
        <w:rPr>
          <w:sz w:val="24"/>
          <w:szCs w:val="24"/>
        </w:rPr>
        <w:t>несанкционированных</w:t>
      </w:r>
      <w:r w:rsidR="004D3B2B" w:rsidRPr="007D3885">
        <w:rPr>
          <w:sz w:val="24"/>
          <w:szCs w:val="24"/>
        </w:rPr>
        <w:t xml:space="preserve"> </w:t>
      </w:r>
      <w:r w:rsidRPr="007D3885">
        <w:rPr>
          <w:sz w:val="24"/>
          <w:szCs w:val="24"/>
        </w:rPr>
        <w:t>надписей</w:t>
      </w:r>
      <w:r w:rsidR="004D3B2B" w:rsidRPr="007D3885">
        <w:rPr>
          <w:sz w:val="24"/>
          <w:szCs w:val="24"/>
        </w:rPr>
        <w:t xml:space="preserve"> </w:t>
      </w:r>
      <w:r w:rsidRPr="007D3885">
        <w:rPr>
          <w:sz w:val="24"/>
          <w:szCs w:val="24"/>
        </w:rPr>
        <w:t>на</w:t>
      </w:r>
      <w:r w:rsidR="004D3B2B" w:rsidRPr="007D3885">
        <w:rPr>
          <w:sz w:val="24"/>
          <w:szCs w:val="24"/>
        </w:rPr>
        <w:t xml:space="preserve"> </w:t>
      </w:r>
      <w:r w:rsidRPr="007D3885">
        <w:rPr>
          <w:sz w:val="24"/>
          <w:szCs w:val="24"/>
        </w:rPr>
        <w:t>поверхностях</w:t>
      </w:r>
      <w:r w:rsidR="004D3B2B" w:rsidRPr="007D3885">
        <w:rPr>
          <w:sz w:val="24"/>
          <w:szCs w:val="24"/>
        </w:rPr>
        <w:t xml:space="preserve"> </w:t>
      </w:r>
      <w:r w:rsidRPr="007D3885">
        <w:rPr>
          <w:sz w:val="24"/>
          <w:szCs w:val="24"/>
        </w:rPr>
        <w:t xml:space="preserve">конструкций мостовых сооружений рекомендуется выполнять при температуре воздуха не ниже 5° С и не более 30° С при отсутствии атмосферных осадков, тумана, росы. </w:t>
      </w:r>
    </w:p>
    <w:p w14:paraId="241BCA58" w14:textId="77777777" w:rsidR="003B0729" w:rsidRPr="007D3885" w:rsidRDefault="003B0729" w:rsidP="00943964">
      <w:pPr>
        <w:tabs>
          <w:tab w:val="left" w:pos="643"/>
        </w:tabs>
        <w:ind w:firstLine="709"/>
        <w:jc w:val="both"/>
        <w:rPr>
          <w:sz w:val="24"/>
          <w:szCs w:val="24"/>
        </w:rPr>
      </w:pPr>
      <w:r w:rsidRPr="007D3885">
        <w:rPr>
          <w:sz w:val="24"/>
          <w:szCs w:val="24"/>
        </w:rPr>
        <w:tab/>
        <w:t>2) Выявление</w:t>
      </w:r>
      <w:r w:rsidR="004D3B2B" w:rsidRPr="007D3885">
        <w:rPr>
          <w:sz w:val="24"/>
          <w:szCs w:val="24"/>
        </w:rPr>
        <w:t xml:space="preserve"> </w:t>
      </w:r>
      <w:r w:rsidRPr="007D3885">
        <w:rPr>
          <w:sz w:val="24"/>
          <w:szCs w:val="24"/>
        </w:rPr>
        <w:t>мостовых</w:t>
      </w:r>
      <w:r w:rsidR="004D3B2B" w:rsidRPr="007D3885">
        <w:rPr>
          <w:sz w:val="24"/>
          <w:szCs w:val="24"/>
        </w:rPr>
        <w:t xml:space="preserve"> </w:t>
      </w:r>
      <w:r w:rsidRPr="007D3885">
        <w:rPr>
          <w:sz w:val="24"/>
          <w:szCs w:val="24"/>
        </w:rPr>
        <w:t>сооружений</w:t>
      </w:r>
      <w:r w:rsidR="00C12453" w:rsidRPr="007D3885">
        <w:rPr>
          <w:sz w:val="24"/>
          <w:szCs w:val="24"/>
        </w:rPr>
        <w:t>,</w:t>
      </w:r>
      <w:r w:rsidR="004D3B2B" w:rsidRPr="007D3885">
        <w:rPr>
          <w:sz w:val="24"/>
          <w:szCs w:val="24"/>
        </w:rPr>
        <w:t xml:space="preserve"> </w:t>
      </w:r>
      <w:r w:rsidRPr="007D3885">
        <w:rPr>
          <w:sz w:val="24"/>
          <w:szCs w:val="24"/>
        </w:rPr>
        <w:t>имеющих</w:t>
      </w:r>
      <w:r w:rsidR="004D3B2B" w:rsidRPr="007D3885">
        <w:rPr>
          <w:sz w:val="24"/>
          <w:szCs w:val="24"/>
        </w:rPr>
        <w:t xml:space="preserve"> </w:t>
      </w:r>
      <w:r w:rsidRPr="007D3885">
        <w:rPr>
          <w:sz w:val="24"/>
          <w:szCs w:val="24"/>
        </w:rPr>
        <w:t>несанкционированные</w:t>
      </w:r>
      <w:r w:rsidR="004D3B2B" w:rsidRPr="007D3885">
        <w:rPr>
          <w:sz w:val="24"/>
          <w:szCs w:val="24"/>
        </w:rPr>
        <w:t xml:space="preserve"> </w:t>
      </w:r>
      <w:r w:rsidRPr="007D3885">
        <w:rPr>
          <w:sz w:val="24"/>
          <w:szCs w:val="24"/>
        </w:rPr>
        <w:t>надписи,</w:t>
      </w:r>
      <w:r w:rsidR="004D3B2B" w:rsidRPr="007D3885">
        <w:rPr>
          <w:sz w:val="24"/>
          <w:szCs w:val="24"/>
        </w:rPr>
        <w:t xml:space="preserve"> </w:t>
      </w:r>
      <w:r w:rsidRPr="007D3885">
        <w:rPr>
          <w:sz w:val="24"/>
          <w:szCs w:val="24"/>
        </w:rPr>
        <w:t>производится</w:t>
      </w:r>
      <w:r w:rsidR="004D3B2B" w:rsidRPr="007D3885">
        <w:rPr>
          <w:sz w:val="24"/>
          <w:szCs w:val="24"/>
        </w:rPr>
        <w:t xml:space="preserve"> </w:t>
      </w:r>
      <w:r w:rsidRPr="007D3885">
        <w:rPr>
          <w:sz w:val="24"/>
          <w:szCs w:val="24"/>
        </w:rPr>
        <w:t>в</w:t>
      </w:r>
      <w:r w:rsidR="004D3B2B" w:rsidRPr="007D3885">
        <w:rPr>
          <w:sz w:val="24"/>
          <w:szCs w:val="24"/>
        </w:rPr>
        <w:t xml:space="preserve"> </w:t>
      </w:r>
      <w:r w:rsidRPr="007D3885">
        <w:rPr>
          <w:sz w:val="24"/>
          <w:szCs w:val="24"/>
        </w:rPr>
        <w:t>процессе</w:t>
      </w:r>
      <w:r w:rsidR="004D3B2B" w:rsidRPr="007D3885">
        <w:rPr>
          <w:sz w:val="24"/>
          <w:szCs w:val="24"/>
        </w:rPr>
        <w:t xml:space="preserve"> </w:t>
      </w:r>
      <w:r w:rsidRPr="007D3885">
        <w:rPr>
          <w:sz w:val="24"/>
          <w:szCs w:val="24"/>
        </w:rPr>
        <w:t>надзора,</w:t>
      </w:r>
      <w:r w:rsidR="004D3B2B" w:rsidRPr="007D3885">
        <w:rPr>
          <w:sz w:val="24"/>
          <w:szCs w:val="24"/>
        </w:rPr>
        <w:t xml:space="preserve"> </w:t>
      </w:r>
      <w:r w:rsidRPr="007D3885">
        <w:rPr>
          <w:sz w:val="24"/>
          <w:szCs w:val="24"/>
        </w:rPr>
        <w:t>результаты</w:t>
      </w:r>
      <w:r w:rsidR="004D3B2B" w:rsidRPr="007D3885">
        <w:rPr>
          <w:sz w:val="24"/>
          <w:szCs w:val="24"/>
        </w:rPr>
        <w:t xml:space="preserve"> </w:t>
      </w:r>
      <w:r w:rsidRPr="007D3885">
        <w:rPr>
          <w:sz w:val="24"/>
          <w:szCs w:val="24"/>
        </w:rPr>
        <w:t>которого</w:t>
      </w:r>
      <w:r w:rsidR="004D3B2B" w:rsidRPr="007D3885">
        <w:rPr>
          <w:sz w:val="24"/>
          <w:szCs w:val="24"/>
        </w:rPr>
        <w:t xml:space="preserve"> </w:t>
      </w:r>
      <w:r w:rsidRPr="007D3885">
        <w:rPr>
          <w:sz w:val="24"/>
          <w:szCs w:val="24"/>
        </w:rPr>
        <w:t>с</w:t>
      </w:r>
      <w:r w:rsidR="004D3B2B" w:rsidRPr="007D3885">
        <w:rPr>
          <w:sz w:val="24"/>
          <w:szCs w:val="24"/>
        </w:rPr>
        <w:t xml:space="preserve"> </w:t>
      </w:r>
      <w:r w:rsidRPr="007D3885">
        <w:rPr>
          <w:sz w:val="24"/>
          <w:szCs w:val="24"/>
        </w:rPr>
        <w:t>указанием</w:t>
      </w:r>
      <w:r w:rsidR="004D3B2B" w:rsidRPr="007D3885">
        <w:rPr>
          <w:sz w:val="24"/>
          <w:szCs w:val="24"/>
        </w:rPr>
        <w:t xml:space="preserve"> </w:t>
      </w:r>
      <w:r w:rsidRPr="007D3885">
        <w:rPr>
          <w:sz w:val="24"/>
          <w:szCs w:val="24"/>
        </w:rPr>
        <w:t>места</w:t>
      </w:r>
      <w:r w:rsidR="004D3B2B" w:rsidRPr="007D3885">
        <w:rPr>
          <w:sz w:val="24"/>
          <w:szCs w:val="24"/>
        </w:rPr>
        <w:t xml:space="preserve"> </w:t>
      </w:r>
      <w:r w:rsidRPr="007D3885">
        <w:rPr>
          <w:sz w:val="24"/>
          <w:szCs w:val="24"/>
        </w:rPr>
        <w:t>и</w:t>
      </w:r>
      <w:r w:rsidR="004D3B2B" w:rsidRPr="007D3885">
        <w:rPr>
          <w:sz w:val="24"/>
          <w:szCs w:val="24"/>
        </w:rPr>
        <w:t xml:space="preserve"> </w:t>
      </w:r>
      <w:r w:rsidRPr="007D3885">
        <w:rPr>
          <w:sz w:val="24"/>
          <w:szCs w:val="24"/>
        </w:rPr>
        <w:t>степени</w:t>
      </w:r>
      <w:r w:rsidR="004D3B2B" w:rsidRPr="007D3885">
        <w:rPr>
          <w:sz w:val="24"/>
          <w:szCs w:val="24"/>
        </w:rPr>
        <w:t xml:space="preserve"> </w:t>
      </w:r>
      <w:r w:rsidRPr="007D3885">
        <w:rPr>
          <w:sz w:val="24"/>
          <w:szCs w:val="24"/>
        </w:rPr>
        <w:t xml:space="preserve">повреждения элемента заносятся в книгу искусственного сооружения. </w:t>
      </w:r>
    </w:p>
    <w:p w14:paraId="592E5C4C" w14:textId="77777777" w:rsidR="003B0729" w:rsidRPr="007D3885" w:rsidRDefault="003B0729" w:rsidP="00943964">
      <w:pPr>
        <w:tabs>
          <w:tab w:val="left" w:pos="643"/>
        </w:tabs>
        <w:ind w:firstLine="709"/>
        <w:jc w:val="both"/>
        <w:rPr>
          <w:sz w:val="24"/>
          <w:szCs w:val="24"/>
        </w:rPr>
      </w:pPr>
      <w:r w:rsidRPr="007D3885">
        <w:rPr>
          <w:sz w:val="24"/>
          <w:szCs w:val="24"/>
        </w:rPr>
        <w:tab/>
        <w:t xml:space="preserve">3) Весь процесс удаления надписей можно разделить на 2 основных этапа: </w:t>
      </w:r>
    </w:p>
    <w:p w14:paraId="6297B0A4" w14:textId="77777777" w:rsidR="003B0729" w:rsidRPr="007D3885" w:rsidRDefault="003B0729" w:rsidP="00943964">
      <w:pPr>
        <w:tabs>
          <w:tab w:val="left" w:pos="643"/>
        </w:tabs>
        <w:ind w:firstLine="709"/>
        <w:jc w:val="both"/>
        <w:rPr>
          <w:sz w:val="24"/>
          <w:szCs w:val="24"/>
        </w:rPr>
      </w:pPr>
      <w:r w:rsidRPr="007D3885">
        <w:rPr>
          <w:sz w:val="24"/>
          <w:szCs w:val="24"/>
        </w:rPr>
        <w:tab/>
        <w:t xml:space="preserve">а) Подготовка поверхности конструкций: </w:t>
      </w:r>
    </w:p>
    <w:p w14:paraId="70606608" w14:textId="77777777" w:rsidR="003B0729" w:rsidRPr="007D3885" w:rsidRDefault="003B0729" w:rsidP="00943964">
      <w:pPr>
        <w:tabs>
          <w:tab w:val="left" w:pos="643"/>
        </w:tabs>
        <w:ind w:firstLine="709"/>
        <w:jc w:val="both"/>
        <w:rPr>
          <w:sz w:val="24"/>
          <w:szCs w:val="24"/>
        </w:rPr>
      </w:pPr>
      <w:r w:rsidRPr="007D3885">
        <w:rPr>
          <w:sz w:val="24"/>
          <w:szCs w:val="24"/>
        </w:rPr>
        <w:tab/>
        <w:t xml:space="preserve">Перед нанесением специального средства необходимо, в первую очередь очистить поверхность от грязи и пыли. </w:t>
      </w:r>
    </w:p>
    <w:p w14:paraId="3D3734AC" w14:textId="77777777" w:rsidR="003B0729" w:rsidRPr="007D3885" w:rsidRDefault="003B0729" w:rsidP="00943964">
      <w:pPr>
        <w:tabs>
          <w:tab w:val="left" w:pos="643"/>
        </w:tabs>
        <w:ind w:firstLine="709"/>
        <w:jc w:val="both"/>
        <w:rPr>
          <w:sz w:val="24"/>
          <w:szCs w:val="24"/>
        </w:rPr>
      </w:pPr>
      <w:r w:rsidRPr="007D3885">
        <w:rPr>
          <w:sz w:val="24"/>
          <w:szCs w:val="24"/>
        </w:rPr>
        <w:t xml:space="preserve">После очистки поверхности от загрязнений производится их обеспыливание волосяной щеткой. </w:t>
      </w:r>
    </w:p>
    <w:p w14:paraId="09EC7664" w14:textId="77777777" w:rsidR="003B0729" w:rsidRPr="007D3885" w:rsidRDefault="003B0729" w:rsidP="00943964">
      <w:pPr>
        <w:tabs>
          <w:tab w:val="left" w:pos="643"/>
        </w:tabs>
        <w:ind w:firstLine="709"/>
        <w:jc w:val="both"/>
        <w:rPr>
          <w:sz w:val="24"/>
          <w:szCs w:val="24"/>
        </w:rPr>
      </w:pPr>
      <w:r w:rsidRPr="007D3885">
        <w:rPr>
          <w:sz w:val="24"/>
          <w:szCs w:val="24"/>
        </w:rPr>
        <w:tab/>
        <w:t xml:space="preserve">б) Нанесения специального средства на поверхность конструкций: </w:t>
      </w:r>
    </w:p>
    <w:p w14:paraId="4F868DE1" w14:textId="77777777" w:rsidR="003B0729" w:rsidRPr="007D3885" w:rsidRDefault="003B0729" w:rsidP="00943964">
      <w:pPr>
        <w:tabs>
          <w:tab w:val="left" w:pos="643"/>
        </w:tabs>
        <w:ind w:firstLine="709"/>
        <w:jc w:val="both"/>
        <w:rPr>
          <w:sz w:val="24"/>
          <w:szCs w:val="24"/>
        </w:rPr>
      </w:pPr>
      <w:r w:rsidRPr="007D3885">
        <w:rPr>
          <w:sz w:val="24"/>
          <w:szCs w:val="24"/>
        </w:rPr>
        <w:tab/>
        <w:t>После</w:t>
      </w:r>
      <w:r w:rsidR="004D3B2B" w:rsidRPr="007D3885">
        <w:rPr>
          <w:sz w:val="24"/>
          <w:szCs w:val="24"/>
        </w:rPr>
        <w:t xml:space="preserve"> </w:t>
      </w:r>
      <w:r w:rsidRPr="007D3885">
        <w:rPr>
          <w:sz w:val="24"/>
          <w:szCs w:val="24"/>
        </w:rPr>
        <w:t>подготовки</w:t>
      </w:r>
      <w:r w:rsidR="004D3B2B" w:rsidRPr="007D3885">
        <w:rPr>
          <w:sz w:val="24"/>
          <w:szCs w:val="24"/>
        </w:rPr>
        <w:t xml:space="preserve"> </w:t>
      </w:r>
      <w:r w:rsidRPr="007D3885">
        <w:rPr>
          <w:sz w:val="24"/>
          <w:szCs w:val="24"/>
        </w:rPr>
        <w:t>поверхности</w:t>
      </w:r>
      <w:r w:rsidR="004D3B2B" w:rsidRPr="007D3885">
        <w:rPr>
          <w:sz w:val="24"/>
          <w:szCs w:val="24"/>
        </w:rPr>
        <w:t xml:space="preserve"> </w:t>
      </w:r>
      <w:r w:rsidRPr="007D3885">
        <w:rPr>
          <w:sz w:val="24"/>
          <w:szCs w:val="24"/>
        </w:rPr>
        <w:t>приступают</w:t>
      </w:r>
      <w:r w:rsidR="004D3B2B" w:rsidRPr="007D3885">
        <w:rPr>
          <w:sz w:val="24"/>
          <w:szCs w:val="24"/>
        </w:rPr>
        <w:t xml:space="preserve"> </w:t>
      </w:r>
      <w:r w:rsidRPr="007D3885">
        <w:rPr>
          <w:sz w:val="24"/>
          <w:szCs w:val="24"/>
        </w:rPr>
        <w:t>к удалению несанкционированных надписей до полного исчезновения.</w:t>
      </w:r>
      <w:r w:rsidR="004D3B2B" w:rsidRPr="007D3885">
        <w:rPr>
          <w:sz w:val="24"/>
          <w:szCs w:val="24"/>
        </w:rPr>
        <w:t xml:space="preserve"> </w:t>
      </w:r>
    </w:p>
    <w:p w14:paraId="77FDC960" w14:textId="77777777" w:rsidR="003B0729" w:rsidRPr="007D3885" w:rsidRDefault="003B0729" w:rsidP="00943964">
      <w:pPr>
        <w:tabs>
          <w:tab w:val="left" w:pos="643"/>
        </w:tabs>
        <w:ind w:firstLine="709"/>
        <w:jc w:val="both"/>
        <w:rPr>
          <w:sz w:val="24"/>
          <w:szCs w:val="24"/>
        </w:rPr>
      </w:pPr>
      <w:r w:rsidRPr="007D3885">
        <w:rPr>
          <w:sz w:val="24"/>
          <w:szCs w:val="24"/>
        </w:rPr>
        <w:tab/>
        <w:t>4.</w:t>
      </w:r>
      <w:r w:rsidR="00BF7788" w:rsidRPr="007D3885">
        <w:rPr>
          <w:sz w:val="24"/>
          <w:szCs w:val="24"/>
        </w:rPr>
        <w:t>7</w:t>
      </w:r>
      <w:r w:rsidRPr="007D3885">
        <w:rPr>
          <w:sz w:val="24"/>
          <w:szCs w:val="24"/>
        </w:rPr>
        <w:t>.2. Требования к качеству поставляемых материалов:</w:t>
      </w:r>
    </w:p>
    <w:p w14:paraId="5E236381" w14:textId="77777777" w:rsidR="003B0729" w:rsidRPr="007D3885" w:rsidRDefault="003B0729" w:rsidP="00943964">
      <w:pPr>
        <w:tabs>
          <w:tab w:val="left" w:pos="643"/>
        </w:tabs>
        <w:ind w:firstLine="709"/>
        <w:jc w:val="both"/>
        <w:rPr>
          <w:sz w:val="24"/>
          <w:szCs w:val="24"/>
        </w:rPr>
      </w:pPr>
      <w:r w:rsidRPr="007D3885">
        <w:rPr>
          <w:sz w:val="24"/>
          <w:szCs w:val="24"/>
        </w:rPr>
        <w:tab/>
        <w:t xml:space="preserve">1) 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w:t>
      </w:r>
      <w:r w:rsidRPr="007D3885">
        <w:rPr>
          <w:sz w:val="24"/>
          <w:szCs w:val="24"/>
        </w:rPr>
        <w:lastRenderedPageBreak/>
        <w:t xml:space="preserve">испытаний. </w:t>
      </w:r>
    </w:p>
    <w:p w14:paraId="0EAD40FB" w14:textId="77777777" w:rsidR="003B0729" w:rsidRPr="007D3885" w:rsidRDefault="003B0729" w:rsidP="00943964">
      <w:pPr>
        <w:tabs>
          <w:tab w:val="left" w:pos="643"/>
        </w:tabs>
        <w:ind w:firstLine="709"/>
        <w:jc w:val="both"/>
        <w:rPr>
          <w:sz w:val="24"/>
          <w:szCs w:val="24"/>
        </w:rPr>
      </w:pPr>
      <w:r w:rsidRPr="007D3885">
        <w:rPr>
          <w:sz w:val="24"/>
          <w:szCs w:val="24"/>
        </w:rPr>
        <w:tab/>
        <w:t>2) Перед</w:t>
      </w:r>
      <w:r w:rsidR="004D3B2B" w:rsidRPr="007D3885">
        <w:rPr>
          <w:sz w:val="24"/>
          <w:szCs w:val="24"/>
        </w:rPr>
        <w:t xml:space="preserve"> </w:t>
      </w:r>
      <w:r w:rsidRPr="007D3885">
        <w:rPr>
          <w:sz w:val="24"/>
          <w:szCs w:val="24"/>
        </w:rPr>
        <w:t>применением</w:t>
      </w:r>
      <w:r w:rsidR="004D3B2B" w:rsidRPr="007D3885">
        <w:rPr>
          <w:sz w:val="24"/>
          <w:szCs w:val="24"/>
        </w:rPr>
        <w:t xml:space="preserve"> </w:t>
      </w:r>
      <w:r w:rsidRPr="007D3885">
        <w:rPr>
          <w:sz w:val="24"/>
          <w:szCs w:val="24"/>
        </w:rPr>
        <w:t>части</w:t>
      </w:r>
      <w:r w:rsidR="004D3B2B" w:rsidRPr="007D3885">
        <w:rPr>
          <w:sz w:val="24"/>
          <w:szCs w:val="24"/>
        </w:rPr>
        <w:t xml:space="preserve"> </w:t>
      </w:r>
      <w:r w:rsidRPr="007D3885">
        <w:rPr>
          <w:sz w:val="24"/>
          <w:szCs w:val="24"/>
        </w:rPr>
        <w:t>материала</w:t>
      </w:r>
      <w:r w:rsidR="004D3B2B" w:rsidRPr="007D3885">
        <w:rPr>
          <w:sz w:val="24"/>
          <w:szCs w:val="24"/>
        </w:rPr>
        <w:t xml:space="preserve"> </w:t>
      </w:r>
      <w:r w:rsidRPr="007D3885">
        <w:rPr>
          <w:sz w:val="24"/>
          <w:szCs w:val="24"/>
        </w:rPr>
        <w:t>в</w:t>
      </w:r>
      <w:r w:rsidR="004D3B2B" w:rsidRPr="007D3885">
        <w:rPr>
          <w:sz w:val="24"/>
          <w:szCs w:val="24"/>
        </w:rPr>
        <w:t xml:space="preserve"> </w:t>
      </w:r>
      <w:r w:rsidRPr="007D3885">
        <w:rPr>
          <w:sz w:val="24"/>
          <w:szCs w:val="24"/>
        </w:rPr>
        <w:t>производственной</w:t>
      </w:r>
      <w:r w:rsidR="004D3B2B" w:rsidRPr="007D3885">
        <w:rPr>
          <w:sz w:val="24"/>
          <w:szCs w:val="24"/>
        </w:rPr>
        <w:t xml:space="preserve"> </w:t>
      </w:r>
      <w:r w:rsidRPr="007D3885">
        <w:rPr>
          <w:sz w:val="24"/>
          <w:szCs w:val="24"/>
        </w:rPr>
        <w:t>операции</w:t>
      </w:r>
      <w:r w:rsidR="004D3B2B" w:rsidRPr="007D3885">
        <w:rPr>
          <w:sz w:val="24"/>
          <w:szCs w:val="24"/>
        </w:rPr>
        <w:t xml:space="preserve"> </w:t>
      </w:r>
      <w:r w:rsidRPr="007D3885">
        <w:rPr>
          <w:sz w:val="24"/>
          <w:szCs w:val="24"/>
        </w:rPr>
        <w:t xml:space="preserve">представителем </w:t>
      </w:r>
      <w:r w:rsidR="004F75CE" w:rsidRPr="007D3885">
        <w:rPr>
          <w:sz w:val="24"/>
          <w:szCs w:val="24"/>
        </w:rPr>
        <w:t>Подрядчика</w:t>
      </w:r>
      <w:r w:rsidR="004D3B2B" w:rsidRPr="007D3885">
        <w:rPr>
          <w:sz w:val="24"/>
          <w:szCs w:val="24"/>
        </w:rPr>
        <w:t xml:space="preserve"> </w:t>
      </w:r>
      <w:r w:rsidRPr="007D3885">
        <w:rPr>
          <w:sz w:val="24"/>
          <w:szCs w:val="24"/>
        </w:rPr>
        <w:t>должна</w:t>
      </w:r>
      <w:r w:rsidR="004D3B2B" w:rsidRPr="007D3885">
        <w:rPr>
          <w:sz w:val="24"/>
          <w:szCs w:val="24"/>
        </w:rPr>
        <w:t xml:space="preserve"> </w:t>
      </w:r>
      <w:r w:rsidRPr="007D3885">
        <w:rPr>
          <w:sz w:val="24"/>
          <w:szCs w:val="24"/>
        </w:rPr>
        <w:t>контролироваться</w:t>
      </w:r>
      <w:r w:rsidR="004D3B2B" w:rsidRPr="007D3885">
        <w:rPr>
          <w:sz w:val="24"/>
          <w:szCs w:val="24"/>
        </w:rPr>
        <w:t xml:space="preserve"> </w:t>
      </w:r>
      <w:r w:rsidRPr="007D3885">
        <w:rPr>
          <w:sz w:val="24"/>
          <w:szCs w:val="24"/>
        </w:rPr>
        <w:t>принадлежность</w:t>
      </w:r>
      <w:r w:rsidR="004D3B2B" w:rsidRPr="007D3885">
        <w:rPr>
          <w:sz w:val="24"/>
          <w:szCs w:val="24"/>
        </w:rPr>
        <w:t xml:space="preserve"> </w:t>
      </w:r>
      <w:r w:rsidRPr="007D3885">
        <w:rPr>
          <w:sz w:val="24"/>
          <w:szCs w:val="24"/>
        </w:rPr>
        <w:t>его</w:t>
      </w:r>
      <w:r w:rsidR="004D3B2B" w:rsidRPr="007D3885">
        <w:rPr>
          <w:sz w:val="24"/>
          <w:szCs w:val="24"/>
        </w:rPr>
        <w:t xml:space="preserve"> </w:t>
      </w:r>
      <w:r w:rsidRPr="007D3885">
        <w:rPr>
          <w:sz w:val="24"/>
          <w:szCs w:val="24"/>
        </w:rPr>
        <w:t>к</w:t>
      </w:r>
      <w:r w:rsidR="004D3B2B" w:rsidRPr="007D3885">
        <w:rPr>
          <w:sz w:val="24"/>
          <w:szCs w:val="24"/>
        </w:rPr>
        <w:t xml:space="preserve"> </w:t>
      </w:r>
      <w:r w:rsidRPr="007D3885">
        <w:rPr>
          <w:sz w:val="24"/>
          <w:szCs w:val="24"/>
        </w:rPr>
        <w:t>партии,</w:t>
      </w:r>
      <w:r w:rsidR="004D3B2B" w:rsidRPr="007D3885">
        <w:rPr>
          <w:sz w:val="24"/>
          <w:szCs w:val="24"/>
        </w:rPr>
        <w:t xml:space="preserve"> </w:t>
      </w:r>
      <w:r w:rsidRPr="007D3885">
        <w:rPr>
          <w:sz w:val="24"/>
          <w:szCs w:val="24"/>
        </w:rPr>
        <w:t>имеющей</w:t>
      </w:r>
      <w:r w:rsidR="004D3B2B" w:rsidRPr="007D3885">
        <w:rPr>
          <w:sz w:val="24"/>
          <w:szCs w:val="24"/>
        </w:rPr>
        <w:t xml:space="preserve"> </w:t>
      </w:r>
      <w:r w:rsidRPr="007D3885">
        <w:rPr>
          <w:sz w:val="24"/>
          <w:szCs w:val="24"/>
        </w:rPr>
        <w:t xml:space="preserve">сертификат качества. </w:t>
      </w:r>
    </w:p>
    <w:p w14:paraId="27A28CFD" w14:textId="77777777" w:rsidR="003B0729" w:rsidRPr="007D3885" w:rsidRDefault="003321F7" w:rsidP="00943964">
      <w:pPr>
        <w:tabs>
          <w:tab w:val="left" w:pos="643"/>
        </w:tabs>
        <w:ind w:firstLine="709"/>
        <w:jc w:val="both"/>
        <w:rPr>
          <w:sz w:val="24"/>
          <w:szCs w:val="24"/>
        </w:rPr>
      </w:pPr>
      <w:r w:rsidRPr="007D3885">
        <w:rPr>
          <w:sz w:val="24"/>
          <w:szCs w:val="24"/>
        </w:rPr>
        <w:t>3)</w:t>
      </w:r>
      <w:r w:rsidR="003B0729" w:rsidRPr="007D3885">
        <w:rPr>
          <w:sz w:val="24"/>
          <w:szCs w:val="24"/>
        </w:rPr>
        <w:tab/>
        <w:t xml:space="preserve"> Качество материалов должно соответствовать техническим условиям на применение данного материала. </w:t>
      </w:r>
    </w:p>
    <w:p w14:paraId="22079B68" w14:textId="77777777" w:rsidR="003B0729" w:rsidRPr="007D3885" w:rsidRDefault="003B0729" w:rsidP="00943964">
      <w:pPr>
        <w:ind w:firstLine="709"/>
        <w:jc w:val="both"/>
        <w:rPr>
          <w:sz w:val="24"/>
          <w:szCs w:val="24"/>
        </w:rPr>
      </w:pPr>
      <w:r w:rsidRPr="007D3885">
        <w:rPr>
          <w:color w:val="000000"/>
          <w:sz w:val="24"/>
          <w:szCs w:val="24"/>
        </w:rPr>
        <w:tab/>
        <w:t>4.</w:t>
      </w:r>
      <w:r w:rsidR="00BF7788" w:rsidRPr="007D3885">
        <w:rPr>
          <w:color w:val="000000"/>
          <w:sz w:val="24"/>
          <w:szCs w:val="24"/>
        </w:rPr>
        <w:t>7</w:t>
      </w:r>
      <w:r w:rsidRPr="007D3885">
        <w:rPr>
          <w:color w:val="000000"/>
          <w:sz w:val="24"/>
          <w:szCs w:val="24"/>
        </w:rPr>
        <w:t>.3.</w:t>
      </w:r>
      <w:r w:rsidR="0099131C" w:rsidRPr="007D3885">
        <w:rPr>
          <w:color w:val="000000"/>
          <w:sz w:val="24"/>
          <w:szCs w:val="24"/>
        </w:rPr>
        <w:t xml:space="preserve"> </w:t>
      </w:r>
      <w:r w:rsidRPr="007D3885">
        <w:rPr>
          <w:color w:val="000000"/>
          <w:sz w:val="24"/>
          <w:szCs w:val="24"/>
        </w:rPr>
        <w:t xml:space="preserve">Перечень технологических процессов, подлежащих операционному контролю: </w:t>
      </w:r>
    </w:p>
    <w:p w14:paraId="18E1A1ED" w14:textId="77777777" w:rsidR="003B0729" w:rsidRPr="007D3885" w:rsidRDefault="003B0729" w:rsidP="00943964">
      <w:pPr>
        <w:ind w:firstLine="709"/>
        <w:jc w:val="both"/>
        <w:rPr>
          <w:sz w:val="24"/>
          <w:szCs w:val="24"/>
        </w:rPr>
      </w:pPr>
      <w:r w:rsidRPr="007D3885">
        <w:rPr>
          <w:color w:val="000000"/>
          <w:sz w:val="24"/>
          <w:szCs w:val="24"/>
        </w:rPr>
        <w:tab/>
        <w:t>1) Операционный</w:t>
      </w:r>
      <w:r w:rsidR="004D3B2B" w:rsidRPr="007D3885">
        <w:rPr>
          <w:color w:val="000000"/>
          <w:sz w:val="24"/>
          <w:szCs w:val="24"/>
        </w:rPr>
        <w:t xml:space="preserve"> </w:t>
      </w:r>
      <w:r w:rsidRPr="007D3885">
        <w:rPr>
          <w:color w:val="000000"/>
          <w:sz w:val="24"/>
          <w:szCs w:val="24"/>
        </w:rPr>
        <w:t>контроль</w:t>
      </w:r>
      <w:r w:rsidR="004D3B2B" w:rsidRPr="007D3885">
        <w:rPr>
          <w:color w:val="000000"/>
          <w:sz w:val="24"/>
          <w:szCs w:val="24"/>
        </w:rPr>
        <w:t xml:space="preserve"> </w:t>
      </w:r>
      <w:r w:rsidRPr="007D3885">
        <w:rPr>
          <w:color w:val="000000"/>
          <w:sz w:val="24"/>
          <w:szCs w:val="24"/>
        </w:rPr>
        <w:t>качества</w:t>
      </w:r>
      <w:r w:rsidR="004D3B2B" w:rsidRPr="007D3885">
        <w:rPr>
          <w:color w:val="000000"/>
          <w:sz w:val="24"/>
          <w:szCs w:val="24"/>
        </w:rPr>
        <w:t xml:space="preserve"> </w:t>
      </w:r>
      <w:r w:rsidRPr="007D3885">
        <w:rPr>
          <w:color w:val="000000"/>
          <w:sz w:val="24"/>
          <w:szCs w:val="24"/>
        </w:rPr>
        <w:t>производится</w:t>
      </w:r>
      <w:r w:rsidR="004D3B2B" w:rsidRPr="007D3885">
        <w:rPr>
          <w:color w:val="000000"/>
          <w:sz w:val="24"/>
          <w:szCs w:val="24"/>
        </w:rPr>
        <w:t xml:space="preserve"> </w:t>
      </w:r>
      <w:r w:rsidRPr="007D3885">
        <w:rPr>
          <w:color w:val="000000"/>
          <w:sz w:val="24"/>
          <w:szCs w:val="24"/>
        </w:rPr>
        <w:t>мостовым</w:t>
      </w:r>
      <w:r w:rsidR="004D3B2B" w:rsidRPr="007D3885">
        <w:rPr>
          <w:color w:val="000000"/>
          <w:sz w:val="24"/>
          <w:szCs w:val="24"/>
        </w:rPr>
        <w:t xml:space="preserve"> </w:t>
      </w:r>
      <w:r w:rsidRPr="007D3885">
        <w:rPr>
          <w:color w:val="000000"/>
          <w:sz w:val="24"/>
          <w:szCs w:val="24"/>
        </w:rPr>
        <w:t>мастером (прорабом) выполняющей</w:t>
      </w:r>
      <w:r w:rsidR="004D3B2B" w:rsidRPr="007D3885">
        <w:rPr>
          <w:color w:val="000000"/>
          <w:sz w:val="24"/>
          <w:szCs w:val="24"/>
        </w:rPr>
        <w:t xml:space="preserve"> </w:t>
      </w:r>
      <w:r w:rsidRPr="007D3885">
        <w:rPr>
          <w:color w:val="000000"/>
          <w:sz w:val="24"/>
          <w:szCs w:val="24"/>
        </w:rPr>
        <w:t>работы</w:t>
      </w:r>
      <w:r w:rsidR="004D3B2B" w:rsidRPr="007D3885">
        <w:rPr>
          <w:color w:val="000000"/>
          <w:sz w:val="24"/>
          <w:szCs w:val="24"/>
        </w:rPr>
        <w:t xml:space="preserve"> </w:t>
      </w:r>
      <w:r w:rsidRPr="007D3885">
        <w:rPr>
          <w:color w:val="000000"/>
          <w:sz w:val="24"/>
          <w:szCs w:val="24"/>
        </w:rPr>
        <w:t>организации (Подрядчика),</w:t>
      </w:r>
      <w:r w:rsidR="004D3B2B" w:rsidRPr="007D3885">
        <w:rPr>
          <w:color w:val="000000"/>
          <w:sz w:val="24"/>
          <w:szCs w:val="24"/>
        </w:rPr>
        <w:t xml:space="preserve"> </w:t>
      </w:r>
      <w:r w:rsidRPr="007D3885">
        <w:rPr>
          <w:color w:val="000000"/>
          <w:sz w:val="24"/>
          <w:szCs w:val="24"/>
        </w:rPr>
        <w:t>а</w:t>
      </w:r>
      <w:r w:rsidR="004D3B2B" w:rsidRPr="007D3885">
        <w:rPr>
          <w:color w:val="000000"/>
          <w:sz w:val="24"/>
          <w:szCs w:val="24"/>
        </w:rPr>
        <w:t xml:space="preserve"> </w:t>
      </w:r>
      <w:r w:rsidRPr="007D3885">
        <w:rPr>
          <w:color w:val="000000"/>
          <w:sz w:val="24"/>
          <w:szCs w:val="24"/>
        </w:rPr>
        <w:t>также</w:t>
      </w:r>
      <w:r w:rsidR="004D3B2B" w:rsidRPr="007D3885">
        <w:rPr>
          <w:color w:val="000000"/>
          <w:sz w:val="24"/>
          <w:szCs w:val="24"/>
        </w:rPr>
        <w:t xml:space="preserve"> </w:t>
      </w:r>
      <w:r w:rsidRPr="007D3885">
        <w:rPr>
          <w:color w:val="000000"/>
          <w:sz w:val="24"/>
          <w:szCs w:val="24"/>
        </w:rPr>
        <w:t>представителями</w:t>
      </w:r>
      <w:r w:rsidR="004D3B2B" w:rsidRPr="007D3885">
        <w:rPr>
          <w:color w:val="000000"/>
          <w:sz w:val="24"/>
          <w:szCs w:val="24"/>
        </w:rPr>
        <w:t xml:space="preserve"> </w:t>
      </w:r>
      <w:r w:rsidRPr="007D3885">
        <w:rPr>
          <w:color w:val="000000"/>
          <w:sz w:val="24"/>
          <w:szCs w:val="24"/>
        </w:rPr>
        <w:t xml:space="preserve">Заказчика. </w:t>
      </w:r>
    </w:p>
    <w:p w14:paraId="230DBCF8" w14:textId="77777777" w:rsidR="003B0729" w:rsidRPr="007D3885" w:rsidRDefault="003B0729" w:rsidP="00943964">
      <w:pPr>
        <w:tabs>
          <w:tab w:val="left" w:pos="643"/>
        </w:tabs>
        <w:ind w:firstLine="709"/>
        <w:jc w:val="both"/>
        <w:rPr>
          <w:color w:val="000000"/>
          <w:sz w:val="24"/>
          <w:szCs w:val="24"/>
        </w:rPr>
      </w:pPr>
      <w:r w:rsidRPr="007D3885">
        <w:rPr>
          <w:color w:val="000000"/>
          <w:sz w:val="24"/>
          <w:szCs w:val="24"/>
        </w:rPr>
        <w:tab/>
        <w:t>2) Все результаты контроля фиксируются в «Журнале производства работ по содержанию автомобильных дорог».</w:t>
      </w:r>
    </w:p>
    <w:p w14:paraId="61172E97" w14:textId="77777777" w:rsidR="003B0729" w:rsidRPr="007D3885" w:rsidRDefault="003B0729" w:rsidP="00943964">
      <w:pPr>
        <w:ind w:firstLine="709"/>
        <w:jc w:val="both"/>
        <w:rPr>
          <w:sz w:val="24"/>
          <w:szCs w:val="24"/>
        </w:rPr>
      </w:pPr>
    </w:p>
    <w:p w14:paraId="51632F0C" w14:textId="77777777" w:rsidR="003B0729" w:rsidRPr="007D3885" w:rsidRDefault="00104B6F" w:rsidP="00B62635">
      <w:pPr>
        <w:pStyle w:val="ae"/>
        <w:numPr>
          <w:ilvl w:val="1"/>
          <w:numId w:val="222"/>
        </w:numPr>
        <w:ind w:left="0" w:firstLine="709"/>
        <w:rPr>
          <w:b/>
          <w:sz w:val="24"/>
          <w:szCs w:val="24"/>
        </w:rPr>
      </w:pPr>
      <w:r w:rsidRPr="007D3885">
        <w:rPr>
          <w:b/>
          <w:sz w:val="24"/>
          <w:szCs w:val="24"/>
        </w:rPr>
        <w:t>Замена поврежденного</w:t>
      </w:r>
      <w:r w:rsidR="003B0729" w:rsidRPr="007D3885">
        <w:rPr>
          <w:b/>
          <w:sz w:val="24"/>
          <w:szCs w:val="24"/>
        </w:rPr>
        <w:t xml:space="preserve"> перильного ограждения</w:t>
      </w:r>
    </w:p>
    <w:p w14:paraId="6510B12E" w14:textId="77777777" w:rsidR="003B0729" w:rsidRPr="007D3885" w:rsidRDefault="003B0729" w:rsidP="00943964">
      <w:pPr>
        <w:ind w:firstLine="709"/>
        <w:jc w:val="both"/>
        <w:rPr>
          <w:b/>
          <w:sz w:val="24"/>
          <w:szCs w:val="24"/>
        </w:rPr>
      </w:pPr>
      <w:r w:rsidRPr="007D3885">
        <w:rPr>
          <w:b/>
          <w:sz w:val="24"/>
          <w:szCs w:val="24"/>
        </w:rPr>
        <w:t>Область применения</w:t>
      </w:r>
    </w:p>
    <w:p w14:paraId="4C6A1909"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Настоящий регламент разработан на монтаж перильного ограждения.</w:t>
      </w:r>
    </w:p>
    <w:p w14:paraId="1D4F5A9E" w14:textId="77777777" w:rsidR="003B0729" w:rsidRPr="007D3885" w:rsidRDefault="003B0729" w:rsidP="00943964">
      <w:pPr>
        <w:ind w:firstLine="709"/>
        <w:jc w:val="both"/>
        <w:rPr>
          <w:sz w:val="24"/>
          <w:szCs w:val="24"/>
        </w:rPr>
      </w:pPr>
      <w:r w:rsidRPr="007D3885">
        <w:rPr>
          <w:sz w:val="24"/>
          <w:szCs w:val="24"/>
        </w:rPr>
        <w:t>Данный регламент разработан в соответствии со следующей нормативной технической литературой:</w:t>
      </w:r>
    </w:p>
    <w:p w14:paraId="08542BE7" w14:textId="77777777" w:rsidR="003B0729" w:rsidRPr="007D3885" w:rsidRDefault="003B0729" w:rsidP="00943964">
      <w:pPr>
        <w:adjustRightInd w:val="0"/>
        <w:ind w:firstLine="709"/>
        <w:jc w:val="both"/>
        <w:rPr>
          <w:sz w:val="24"/>
          <w:szCs w:val="24"/>
        </w:rPr>
      </w:pPr>
      <w:r w:rsidRPr="007D3885">
        <w:rPr>
          <w:sz w:val="24"/>
          <w:szCs w:val="24"/>
        </w:rPr>
        <w:t>- СП 46.13330.2012. Мосты и трубы;</w:t>
      </w:r>
    </w:p>
    <w:p w14:paraId="202501DB" w14:textId="77777777" w:rsidR="003B0729" w:rsidRPr="007D3885" w:rsidRDefault="003B0729" w:rsidP="00943964">
      <w:pPr>
        <w:adjustRightInd w:val="0"/>
        <w:ind w:firstLine="709"/>
        <w:jc w:val="both"/>
        <w:rPr>
          <w:sz w:val="24"/>
          <w:szCs w:val="24"/>
        </w:rPr>
      </w:pPr>
      <w:r w:rsidRPr="007D3885">
        <w:rPr>
          <w:sz w:val="24"/>
          <w:szCs w:val="24"/>
        </w:rPr>
        <w:t>- МДС 12-29.2006. Методические рекомендации по разработке и оформлению технологической карты;</w:t>
      </w:r>
    </w:p>
    <w:p w14:paraId="46C4E63B" w14:textId="77777777" w:rsidR="003B0729" w:rsidRPr="007D3885" w:rsidRDefault="003B0729" w:rsidP="00943964">
      <w:pPr>
        <w:adjustRightInd w:val="0"/>
        <w:ind w:firstLine="709"/>
        <w:jc w:val="both"/>
        <w:rPr>
          <w:sz w:val="24"/>
          <w:szCs w:val="24"/>
        </w:rPr>
      </w:pPr>
      <w:r w:rsidRPr="007D3885">
        <w:rPr>
          <w:sz w:val="24"/>
          <w:szCs w:val="24"/>
        </w:rPr>
        <w:t>- СНиП 12-03-2001. Безопасность труда в строительстве. Ч.1. Общие требования;</w:t>
      </w:r>
    </w:p>
    <w:p w14:paraId="0AC13DB4" w14:textId="77777777" w:rsidR="003B0729" w:rsidRPr="007D3885" w:rsidRDefault="003B0729" w:rsidP="00943964">
      <w:pPr>
        <w:adjustRightInd w:val="0"/>
        <w:ind w:firstLine="709"/>
        <w:jc w:val="both"/>
        <w:rPr>
          <w:sz w:val="24"/>
          <w:szCs w:val="24"/>
        </w:rPr>
      </w:pPr>
      <w:r w:rsidRPr="007D3885">
        <w:rPr>
          <w:sz w:val="24"/>
          <w:szCs w:val="24"/>
        </w:rPr>
        <w:t>- СНиП 12-04-2002. Безопасность труда в строительстве. Ч.2. Строительное производство.</w:t>
      </w:r>
    </w:p>
    <w:p w14:paraId="3268D4D2" w14:textId="77777777" w:rsidR="003B0729" w:rsidRPr="007D3885" w:rsidRDefault="003B0729" w:rsidP="00943964">
      <w:pPr>
        <w:ind w:firstLine="709"/>
        <w:jc w:val="both"/>
        <w:rPr>
          <w:b/>
          <w:sz w:val="24"/>
          <w:szCs w:val="24"/>
        </w:rPr>
      </w:pPr>
      <w:r w:rsidRPr="007D3885">
        <w:rPr>
          <w:b/>
          <w:sz w:val="24"/>
          <w:szCs w:val="24"/>
        </w:rPr>
        <w:t>Организация и технология выполнения работ.</w:t>
      </w:r>
    </w:p>
    <w:p w14:paraId="7AB93921"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Монтаж перильного ограждения рекомендуется производить после окончания работ по установке силового барьерного ограждения.</w:t>
      </w:r>
    </w:p>
    <w:p w14:paraId="2ED193B6"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Монтаж ограждения производить строго в соответствии с выполнением правил безопасности проведения работ на высоте, обеспечив рабочих специальными страховочными приспособлениями.</w:t>
      </w:r>
    </w:p>
    <w:p w14:paraId="391C762C"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До начала работ произвести их механическую очистку от пыли, ржавчины и наплывов бетонной смеси поверхности закладных деталей и мостового полотна.</w:t>
      </w:r>
    </w:p>
    <w:p w14:paraId="13EE53A6"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Перед монтажом ограждения распределить элементы по длине объекта, в соответствии с конструкторской документацией. Убедиться в комплектности поставки элементов и крепежных деталей, правильности основных размеров элементов ограждения и правильности расстановки закладных деталей.</w:t>
      </w:r>
    </w:p>
    <w:p w14:paraId="390BBCBB"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Монтаж ограждения рекомендуется начинать с установки крайних секций, расположенных возле характерных точек продольного профиля, либо возле деформационных швов мостового сооружения.</w:t>
      </w:r>
    </w:p>
    <w:p w14:paraId="125418F8"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Во избежание эффекта «волнистости» поручня перильного ограждения, вызываемого неровностью бетонирования мостового полотна, монтаж секций между характерными точками ведут с применением контрольного троса, зафиксированного в уровне 1100 мм.</w:t>
      </w:r>
    </w:p>
    <w:p w14:paraId="3F4E9D10"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В случае отклонения высоты стоек от проектной (из-за неровности мостового полотна) – возможно выполнять их корректировку путем обрезки пилящим электроинструментом сверху, либо устанавливать подкладки в уровне подпятников.</w:t>
      </w:r>
    </w:p>
    <w:p w14:paraId="45EC46C7"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Монтаж крайних секций необходимо выполнять, зафиксировав одну стойку на поверхности мостового полотна. На нижнюю стыковочную втулку надеть квадратную втулку (с натягом), после чего до упора насадить нижнюю перекладину рамы ограждения. Одновременно произвести посадку</w:t>
      </w:r>
      <w:r w:rsidR="00104B6F" w:rsidRPr="007D3885">
        <w:rPr>
          <w:sz w:val="24"/>
          <w:szCs w:val="24"/>
        </w:rPr>
        <w:t xml:space="preserve"> </w:t>
      </w:r>
      <w:r w:rsidRPr="007D3885">
        <w:rPr>
          <w:sz w:val="24"/>
          <w:szCs w:val="24"/>
        </w:rPr>
        <w:t>верхней перекладины рамы на стойку. После чего смонтировать верхний и нижний узлы второй стойки секции аналогично.</w:t>
      </w:r>
    </w:p>
    <w:p w14:paraId="14642393"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В случае устройства телескопических вставок над деформационными швами необходимо осуществлять их крепление строго с одной стороны в порядке, указанном в проектной документации.</w:t>
      </w:r>
    </w:p>
    <w:p w14:paraId="60B58BBA"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 xml:space="preserve">В случае монтажа секций с компенсационными вставками, применяемыми для </w:t>
      </w:r>
      <w:r w:rsidRPr="007D3885">
        <w:rPr>
          <w:sz w:val="24"/>
          <w:szCs w:val="24"/>
        </w:rPr>
        <w:lastRenderedPageBreak/>
        <w:t>компенсации теплового расширения конструкций мостового строения, необходимо установить данные секции так, чтобы осевое расстояние между стойками ограждения соответствовало стандартному размеру секций.</w:t>
      </w:r>
    </w:p>
    <w:p w14:paraId="2FBE49CB" w14:textId="77777777" w:rsidR="003B0729" w:rsidRPr="007D3885" w:rsidRDefault="003B0729" w:rsidP="00943964">
      <w:pPr>
        <w:ind w:firstLine="709"/>
        <w:jc w:val="both"/>
        <w:rPr>
          <w:b/>
          <w:sz w:val="24"/>
          <w:szCs w:val="24"/>
        </w:rPr>
      </w:pPr>
      <w:r w:rsidRPr="007D3885">
        <w:rPr>
          <w:b/>
          <w:sz w:val="24"/>
          <w:szCs w:val="24"/>
        </w:rPr>
        <w:t>Порядок производства работ</w:t>
      </w:r>
    </w:p>
    <w:p w14:paraId="3221C7D0" w14:textId="77777777" w:rsidR="003B0729" w:rsidRPr="007D3885" w:rsidRDefault="003B0729" w:rsidP="00943964">
      <w:pPr>
        <w:adjustRightInd w:val="0"/>
        <w:ind w:firstLine="709"/>
        <w:jc w:val="both"/>
        <w:rPr>
          <w:sz w:val="24"/>
          <w:szCs w:val="24"/>
        </w:rPr>
      </w:pPr>
      <w:r w:rsidRPr="007D3885">
        <w:rPr>
          <w:sz w:val="24"/>
          <w:szCs w:val="24"/>
        </w:rPr>
        <w:t>- Производится доставка на стройплощадку перильного ограждения.</w:t>
      </w:r>
    </w:p>
    <w:p w14:paraId="54FB52F3" w14:textId="77777777" w:rsidR="003B0729" w:rsidRPr="007D3885" w:rsidRDefault="003B0729" w:rsidP="00943964">
      <w:pPr>
        <w:adjustRightInd w:val="0"/>
        <w:ind w:firstLine="709"/>
        <w:jc w:val="both"/>
        <w:rPr>
          <w:sz w:val="24"/>
          <w:szCs w:val="24"/>
        </w:rPr>
      </w:pPr>
      <w:r w:rsidRPr="007D3885">
        <w:rPr>
          <w:sz w:val="24"/>
          <w:szCs w:val="24"/>
        </w:rPr>
        <w:t xml:space="preserve">- Производится комиссионное освидетельствование перильного ограждения и </w:t>
      </w:r>
      <w:r w:rsidR="00F31696" w:rsidRPr="007D3885">
        <w:rPr>
          <w:sz w:val="24"/>
          <w:szCs w:val="24"/>
        </w:rPr>
        <w:t>его приемка с составлением акта</w:t>
      </w:r>
      <w:r w:rsidRPr="007D3885">
        <w:rPr>
          <w:sz w:val="24"/>
          <w:szCs w:val="24"/>
        </w:rPr>
        <w:t>.</w:t>
      </w:r>
    </w:p>
    <w:p w14:paraId="48AA0CB1" w14:textId="77777777" w:rsidR="003B0729" w:rsidRPr="007D3885" w:rsidRDefault="003B0729" w:rsidP="00943964">
      <w:pPr>
        <w:adjustRightInd w:val="0"/>
        <w:ind w:firstLine="709"/>
        <w:jc w:val="both"/>
        <w:rPr>
          <w:sz w:val="24"/>
          <w:szCs w:val="24"/>
        </w:rPr>
      </w:pPr>
      <w:r w:rsidRPr="007D3885">
        <w:rPr>
          <w:sz w:val="24"/>
          <w:szCs w:val="24"/>
        </w:rPr>
        <w:t>- Конструкция перильного ограждения должна соответствовать проекту.</w:t>
      </w:r>
    </w:p>
    <w:p w14:paraId="3EB5C907" w14:textId="77777777" w:rsidR="003B0729" w:rsidRPr="007D3885" w:rsidRDefault="003B0729" w:rsidP="00943964">
      <w:pPr>
        <w:adjustRightInd w:val="0"/>
        <w:ind w:firstLine="709"/>
        <w:jc w:val="both"/>
        <w:rPr>
          <w:sz w:val="24"/>
          <w:szCs w:val="24"/>
        </w:rPr>
      </w:pPr>
      <w:r w:rsidRPr="007D3885">
        <w:rPr>
          <w:sz w:val="24"/>
          <w:szCs w:val="24"/>
        </w:rPr>
        <w:t>- Производится геодезическая разметка положения секций перил.</w:t>
      </w:r>
    </w:p>
    <w:p w14:paraId="5EEDEC81" w14:textId="77777777" w:rsidR="003B0729" w:rsidRPr="007D3885" w:rsidRDefault="003B0729" w:rsidP="00943964">
      <w:pPr>
        <w:adjustRightInd w:val="0"/>
        <w:ind w:firstLine="709"/>
        <w:jc w:val="both"/>
        <w:rPr>
          <w:sz w:val="24"/>
          <w:szCs w:val="24"/>
        </w:rPr>
      </w:pPr>
      <w:r w:rsidRPr="007D3885">
        <w:rPr>
          <w:sz w:val="24"/>
          <w:szCs w:val="24"/>
        </w:rPr>
        <w:t>- Устраиваются отверстия в монолитной консоли для установки деталей крепления перильного ограждения</w:t>
      </w:r>
    </w:p>
    <w:p w14:paraId="6896FE55" w14:textId="77777777" w:rsidR="003B0729" w:rsidRPr="007D3885" w:rsidRDefault="003B0729" w:rsidP="00943964">
      <w:pPr>
        <w:adjustRightInd w:val="0"/>
        <w:ind w:firstLine="709"/>
        <w:jc w:val="both"/>
        <w:rPr>
          <w:sz w:val="24"/>
          <w:szCs w:val="24"/>
        </w:rPr>
      </w:pPr>
      <w:r w:rsidRPr="007D3885">
        <w:rPr>
          <w:sz w:val="24"/>
          <w:szCs w:val="24"/>
        </w:rPr>
        <w:t>- Производится установка секций с их закреплением. Производится стыковка секций. - Работы по установке перильного ограждения производятся в последовательности описанной в инструкции по монтажу перильного ограждения (приложение А)</w:t>
      </w:r>
    </w:p>
    <w:p w14:paraId="03A7EB2F" w14:textId="77777777" w:rsidR="003B0729" w:rsidRPr="007D3885" w:rsidRDefault="003B0729" w:rsidP="00943964">
      <w:pPr>
        <w:adjustRightInd w:val="0"/>
        <w:ind w:firstLine="709"/>
        <w:jc w:val="both"/>
        <w:rPr>
          <w:sz w:val="24"/>
          <w:szCs w:val="24"/>
        </w:rPr>
      </w:pPr>
      <w:r w:rsidRPr="007D3885">
        <w:rPr>
          <w:sz w:val="24"/>
          <w:szCs w:val="24"/>
        </w:rPr>
        <w:t>- Производится проверка установленных перил.</w:t>
      </w:r>
    </w:p>
    <w:p w14:paraId="5BF6178E" w14:textId="77777777" w:rsidR="003B0729" w:rsidRPr="007D3885" w:rsidRDefault="003B0729" w:rsidP="00943964">
      <w:pPr>
        <w:ind w:firstLine="709"/>
        <w:jc w:val="both"/>
        <w:rPr>
          <w:b/>
          <w:sz w:val="24"/>
          <w:szCs w:val="24"/>
        </w:rPr>
      </w:pPr>
      <w:r w:rsidRPr="007D3885">
        <w:rPr>
          <w:b/>
          <w:sz w:val="24"/>
          <w:szCs w:val="24"/>
        </w:rPr>
        <w:t>Требования к качеству работ</w:t>
      </w:r>
    </w:p>
    <w:p w14:paraId="0AF2863E"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Контроль качества при монтаже перильного ограждения включает в себя:</w:t>
      </w:r>
    </w:p>
    <w:p w14:paraId="1514C255" w14:textId="77777777" w:rsidR="003B0729" w:rsidRPr="007D3885" w:rsidRDefault="003B0729" w:rsidP="00943964">
      <w:pPr>
        <w:adjustRightInd w:val="0"/>
        <w:ind w:firstLine="709"/>
        <w:jc w:val="both"/>
        <w:rPr>
          <w:sz w:val="24"/>
          <w:szCs w:val="24"/>
        </w:rPr>
      </w:pPr>
      <w:r w:rsidRPr="007D3885">
        <w:rPr>
          <w:sz w:val="24"/>
          <w:szCs w:val="24"/>
        </w:rPr>
        <w:t>- входной контроль, наличие сертификатов и соответствие материалов требованиям данных сертификатов;</w:t>
      </w:r>
    </w:p>
    <w:p w14:paraId="586FE722" w14:textId="77777777" w:rsidR="003B0729" w:rsidRPr="007D3885" w:rsidRDefault="003B0729" w:rsidP="00943964">
      <w:pPr>
        <w:adjustRightInd w:val="0"/>
        <w:ind w:firstLine="709"/>
        <w:jc w:val="both"/>
        <w:rPr>
          <w:sz w:val="24"/>
          <w:szCs w:val="24"/>
        </w:rPr>
      </w:pPr>
      <w:r w:rsidRPr="007D3885">
        <w:rPr>
          <w:sz w:val="24"/>
          <w:szCs w:val="24"/>
        </w:rPr>
        <w:t>- отклонение отдельных элементов и секций перильного ограждения от проектных размеров;</w:t>
      </w:r>
    </w:p>
    <w:p w14:paraId="5802DC4A" w14:textId="77777777" w:rsidR="003B0729" w:rsidRPr="007D3885" w:rsidRDefault="003B0729" w:rsidP="00943964">
      <w:pPr>
        <w:adjustRightInd w:val="0"/>
        <w:ind w:firstLine="709"/>
        <w:jc w:val="both"/>
        <w:rPr>
          <w:sz w:val="24"/>
          <w:szCs w:val="24"/>
        </w:rPr>
      </w:pPr>
      <w:r w:rsidRPr="007D3885">
        <w:rPr>
          <w:sz w:val="24"/>
          <w:szCs w:val="24"/>
        </w:rPr>
        <w:t>- стыки отдельных элементов и секций;</w:t>
      </w:r>
    </w:p>
    <w:p w14:paraId="00C9F407" w14:textId="77777777" w:rsidR="003B0729" w:rsidRPr="007D3885" w:rsidRDefault="003B0729" w:rsidP="00943964">
      <w:pPr>
        <w:adjustRightInd w:val="0"/>
        <w:ind w:firstLine="709"/>
        <w:jc w:val="both"/>
        <w:rPr>
          <w:sz w:val="24"/>
          <w:szCs w:val="24"/>
        </w:rPr>
      </w:pPr>
      <w:r w:rsidRPr="007D3885">
        <w:rPr>
          <w:sz w:val="24"/>
          <w:szCs w:val="24"/>
        </w:rPr>
        <w:t>- крепление секций перильного ограждения к пролетному строению и стыки секций между собой;</w:t>
      </w:r>
    </w:p>
    <w:p w14:paraId="5EA36EA8" w14:textId="77777777" w:rsidR="003B0729" w:rsidRPr="007D3885" w:rsidRDefault="003B0729" w:rsidP="00943964">
      <w:pPr>
        <w:adjustRightInd w:val="0"/>
        <w:ind w:firstLine="709"/>
        <w:jc w:val="both"/>
        <w:rPr>
          <w:sz w:val="24"/>
          <w:szCs w:val="24"/>
        </w:rPr>
      </w:pPr>
      <w:r w:rsidRPr="007D3885">
        <w:rPr>
          <w:sz w:val="24"/>
          <w:szCs w:val="24"/>
        </w:rPr>
        <w:t>- соответствие установленного перильного ограждения плановой высотной привязке.</w:t>
      </w:r>
    </w:p>
    <w:p w14:paraId="3ED91320"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 xml:space="preserve">Контроль установки перил осуществляется сменным прорабом и геодезической службой. </w:t>
      </w:r>
    </w:p>
    <w:p w14:paraId="28BF8DBD" w14:textId="77777777" w:rsidR="003B0729" w:rsidRPr="007D3885" w:rsidRDefault="003B0729" w:rsidP="00943964">
      <w:pPr>
        <w:ind w:firstLine="709"/>
        <w:jc w:val="both"/>
        <w:rPr>
          <w:b/>
          <w:sz w:val="24"/>
          <w:szCs w:val="24"/>
        </w:rPr>
      </w:pPr>
      <w:r w:rsidRPr="007D3885">
        <w:rPr>
          <w:b/>
          <w:sz w:val="24"/>
          <w:szCs w:val="24"/>
        </w:rPr>
        <w:t>Калькуляция сметной нормы</w:t>
      </w:r>
    </w:p>
    <w:p w14:paraId="57AD60B4"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4Монтаж перильного ограждения производится звеньями из 3-ех человек в составе:</w:t>
      </w:r>
    </w:p>
    <w:p w14:paraId="3163B973" w14:textId="77777777" w:rsidR="003B0729" w:rsidRPr="007D3885" w:rsidRDefault="003B0729" w:rsidP="00943964">
      <w:pPr>
        <w:adjustRightInd w:val="0"/>
        <w:ind w:firstLine="709"/>
        <w:jc w:val="both"/>
        <w:rPr>
          <w:sz w:val="24"/>
          <w:szCs w:val="24"/>
        </w:rPr>
      </w:pPr>
      <w:r w:rsidRPr="007D3885">
        <w:rPr>
          <w:sz w:val="24"/>
          <w:szCs w:val="24"/>
        </w:rPr>
        <w:t>- бурильщик шпуров 4 разр. – 1 чел.;</w:t>
      </w:r>
    </w:p>
    <w:p w14:paraId="59CE455F" w14:textId="77777777" w:rsidR="003B0729" w:rsidRPr="007D3885" w:rsidRDefault="003B0729" w:rsidP="00943964">
      <w:pPr>
        <w:adjustRightInd w:val="0"/>
        <w:ind w:firstLine="709"/>
        <w:jc w:val="both"/>
        <w:rPr>
          <w:sz w:val="24"/>
          <w:szCs w:val="24"/>
        </w:rPr>
      </w:pPr>
      <w:r w:rsidRPr="007D3885">
        <w:rPr>
          <w:sz w:val="24"/>
          <w:szCs w:val="24"/>
        </w:rPr>
        <w:t>- монтажник конструкций 4 разр. – 1 чел.;</w:t>
      </w:r>
    </w:p>
    <w:p w14:paraId="59482A1F" w14:textId="77777777" w:rsidR="003B0729" w:rsidRPr="007D3885" w:rsidRDefault="003B0729" w:rsidP="00943964">
      <w:pPr>
        <w:adjustRightInd w:val="0"/>
        <w:ind w:firstLine="709"/>
        <w:jc w:val="both"/>
        <w:rPr>
          <w:sz w:val="24"/>
          <w:szCs w:val="24"/>
        </w:rPr>
      </w:pPr>
      <w:r w:rsidRPr="007D3885">
        <w:rPr>
          <w:sz w:val="24"/>
          <w:szCs w:val="24"/>
        </w:rPr>
        <w:t>- монтажник конструкций 3 разр. – 2 чел.</w:t>
      </w:r>
    </w:p>
    <w:p w14:paraId="4084D495"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Нормы времени на монтаж 100м перильного ограждения, согласно данным производителя составляют:</w:t>
      </w:r>
    </w:p>
    <w:tbl>
      <w:tblPr>
        <w:tblW w:w="4469" w:type="pct"/>
        <w:jc w:val="center"/>
        <w:tblCellMar>
          <w:left w:w="0" w:type="dxa"/>
          <w:right w:w="0" w:type="dxa"/>
        </w:tblCellMar>
        <w:tblLook w:val="04A0" w:firstRow="1" w:lastRow="0" w:firstColumn="1" w:lastColumn="0" w:noHBand="0" w:noVBand="1"/>
      </w:tblPr>
      <w:tblGrid>
        <w:gridCol w:w="4670"/>
        <w:gridCol w:w="3037"/>
        <w:gridCol w:w="1464"/>
      </w:tblGrid>
      <w:tr w:rsidR="00C73C15" w:rsidRPr="007D3885" w14:paraId="120226DE" w14:textId="77777777" w:rsidTr="00C73C15">
        <w:trPr>
          <w:tblHeader/>
          <w:jc w:val="center"/>
        </w:trPr>
        <w:tc>
          <w:tcPr>
            <w:tcW w:w="2546"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42DC327E" w14:textId="77777777" w:rsidR="00C73C15" w:rsidRPr="007D3885" w:rsidRDefault="00C73C15" w:rsidP="00943964">
            <w:pPr>
              <w:overflowPunct w:val="0"/>
              <w:ind w:firstLine="709"/>
              <w:jc w:val="center"/>
              <w:rPr>
                <w:sz w:val="24"/>
                <w:szCs w:val="24"/>
              </w:rPr>
            </w:pPr>
            <w:r w:rsidRPr="007D3885">
              <w:rPr>
                <w:sz w:val="24"/>
                <w:szCs w:val="24"/>
              </w:rPr>
              <w:t>Наименование и состав работ</w:t>
            </w:r>
          </w:p>
        </w:tc>
        <w:tc>
          <w:tcPr>
            <w:tcW w:w="1656"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1489E7DD" w14:textId="77777777" w:rsidR="00C73C15" w:rsidRPr="007D3885" w:rsidRDefault="00C73C15" w:rsidP="00943964">
            <w:pPr>
              <w:overflowPunct w:val="0"/>
              <w:ind w:firstLine="709"/>
              <w:jc w:val="center"/>
              <w:rPr>
                <w:sz w:val="24"/>
                <w:szCs w:val="24"/>
              </w:rPr>
            </w:pPr>
            <w:r w:rsidRPr="007D3885">
              <w:rPr>
                <w:sz w:val="24"/>
                <w:szCs w:val="24"/>
              </w:rPr>
              <w:t>Состав звена</w:t>
            </w:r>
          </w:p>
        </w:tc>
        <w:tc>
          <w:tcPr>
            <w:tcW w:w="798"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0990C5D5" w14:textId="77777777" w:rsidR="00C73C15" w:rsidRPr="007D3885" w:rsidRDefault="00C73C15" w:rsidP="00943964">
            <w:pPr>
              <w:overflowPunct w:val="0"/>
              <w:ind w:firstLine="709"/>
              <w:jc w:val="center"/>
              <w:rPr>
                <w:sz w:val="24"/>
                <w:szCs w:val="24"/>
              </w:rPr>
            </w:pPr>
            <w:r w:rsidRPr="007D3885">
              <w:rPr>
                <w:sz w:val="24"/>
                <w:szCs w:val="24"/>
                <w:u w:val="single"/>
              </w:rPr>
              <w:t>Н. Вр., чел.ч.</w:t>
            </w:r>
          </w:p>
        </w:tc>
      </w:tr>
      <w:tr w:rsidR="00C73C15" w:rsidRPr="007D3885" w14:paraId="34FBC0D9" w14:textId="77777777" w:rsidTr="00C73C15">
        <w:trPr>
          <w:jc w:val="center"/>
        </w:trPr>
        <w:tc>
          <w:tcPr>
            <w:tcW w:w="2546" w:type="pct"/>
            <w:tcBorders>
              <w:top w:val="nil"/>
              <w:left w:val="single" w:sz="4" w:space="0" w:color="auto"/>
              <w:bottom w:val="single" w:sz="6" w:space="0" w:color="auto"/>
              <w:right w:val="single" w:sz="4" w:space="0" w:color="auto"/>
            </w:tcBorders>
            <w:tcMar>
              <w:top w:w="0" w:type="dxa"/>
              <w:left w:w="28" w:type="dxa"/>
              <w:bottom w:w="0" w:type="dxa"/>
              <w:right w:w="28" w:type="dxa"/>
            </w:tcMar>
          </w:tcPr>
          <w:p w14:paraId="7799C5BF" w14:textId="77777777" w:rsidR="00C73C15" w:rsidRPr="007D3885" w:rsidRDefault="00C73C15" w:rsidP="00943964">
            <w:pPr>
              <w:overflowPunct w:val="0"/>
              <w:ind w:firstLine="709"/>
              <w:rPr>
                <w:sz w:val="24"/>
                <w:szCs w:val="24"/>
              </w:rPr>
            </w:pPr>
            <w:r w:rsidRPr="007D3885">
              <w:rPr>
                <w:sz w:val="24"/>
                <w:szCs w:val="24"/>
              </w:rPr>
              <w:t>Установка подпятников на анкерые болты</w:t>
            </w:r>
          </w:p>
          <w:p w14:paraId="61442BF1" w14:textId="77777777" w:rsidR="00C73C15" w:rsidRPr="007D3885" w:rsidRDefault="00C73C15" w:rsidP="00943964">
            <w:pPr>
              <w:overflowPunct w:val="0"/>
              <w:ind w:firstLine="709"/>
              <w:rPr>
                <w:sz w:val="24"/>
                <w:szCs w:val="24"/>
              </w:rPr>
            </w:pPr>
            <w:r w:rsidRPr="007D3885">
              <w:rPr>
                <w:sz w:val="24"/>
                <w:szCs w:val="24"/>
              </w:rPr>
              <w:t>1. Бурение отверстий.</w:t>
            </w:r>
          </w:p>
          <w:p w14:paraId="0F56AAA0" w14:textId="77777777" w:rsidR="00C73C15" w:rsidRPr="007D3885" w:rsidRDefault="00C73C15" w:rsidP="00943964">
            <w:pPr>
              <w:overflowPunct w:val="0"/>
              <w:ind w:firstLine="709"/>
              <w:rPr>
                <w:sz w:val="24"/>
                <w:szCs w:val="24"/>
              </w:rPr>
            </w:pPr>
            <w:r w:rsidRPr="007D3885">
              <w:rPr>
                <w:sz w:val="24"/>
                <w:szCs w:val="24"/>
              </w:rPr>
              <w:t>2. Установка анкерных болтов.</w:t>
            </w:r>
          </w:p>
          <w:p w14:paraId="0ADC6916" w14:textId="77777777" w:rsidR="00C73C15" w:rsidRPr="007D3885" w:rsidRDefault="00C73C15" w:rsidP="00943964">
            <w:pPr>
              <w:overflowPunct w:val="0"/>
              <w:ind w:firstLine="709"/>
              <w:rPr>
                <w:sz w:val="24"/>
                <w:szCs w:val="24"/>
              </w:rPr>
            </w:pPr>
            <w:r w:rsidRPr="007D3885">
              <w:rPr>
                <w:sz w:val="24"/>
                <w:szCs w:val="24"/>
              </w:rPr>
              <w:t>3. Монтаж подпятников.</w:t>
            </w:r>
          </w:p>
        </w:tc>
        <w:tc>
          <w:tcPr>
            <w:tcW w:w="1656" w:type="pct"/>
            <w:tcBorders>
              <w:top w:val="nil"/>
              <w:left w:val="nil"/>
              <w:bottom w:val="single" w:sz="6" w:space="0" w:color="auto"/>
              <w:right w:val="single" w:sz="4" w:space="0" w:color="auto"/>
            </w:tcBorders>
            <w:tcMar>
              <w:top w:w="0" w:type="dxa"/>
              <w:left w:w="28" w:type="dxa"/>
              <w:bottom w:w="0" w:type="dxa"/>
              <w:right w:w="28" w:type="dxa"/>
            </w:tcMar>
          </w:tcPr>
          <w:p w14:paraId="44B823DE" w14:textId="77777777" w:rsidR="00C73C15" w:rsidRPr="007D3885" w:rsidRDefault="00C73C15" w:rsidP="00943964">
            <w:pPr>
              <w:overflowPunct w:val="0"/>
              <w:ind w:firstLine="709"/>
              <w:jc w:val="center"/>
              <w:rPr>
                <w:iCs/>
                <w:sz w:val="24"/>
                <w:szCs w:val="24"/>
              </w:rPr>
            </w:pPr>
            <w:r w:rsidRPr="007D3885">
              <w:rPr>
                <w:iCs/>
                <w:sz w:val="24"/>
                <w:szCs w:val="24"/>
              </w:rPr>
              <w:t>Бурильщик шпуров</w:t>
            </w:r>
          </w:p>
          <w:p w14:paraId="6744E24C" w14:textId="77777777" w:rsidR="00C73C15" w:rsidRPr="007D3885" w:rsidRDefault="00C73C15" w:rsidP="00943964">
            <w:pPr>
              <w:overflowPunct w:val="0"/>
              <w:ind w:firstLine="709"/>
              <w:jc w:val="center"/>
              <w:rPr>
                <w:iCs/>
                <w:sz w:val="24"/>
                <w:szCs w:val="24"/>
              </w:rPr>
            </w:pPr>
            <w:r w:rsidRPr="007D3885">
              <w:rPr>
                <w:iCs/>
                <w:sz w:val="24"/>
                <w:szCs w:val="24"/>
              </w:rPr>
              <w:t>4 разр. – 1</w:t>
            </w:r>
          </w:p>
          <w:p w14:paraId="58AA77F7" w14:textId="77777777" w:rsidR="00C73C15" w:rsidRPr="007D3885" w:rsidRDefault="00C73C15" w:rsidP="00943964">
            <w:pPr>
              <w:overflowPunct w:val="0"/>
              <w:ind w:firstLine="709"/>
              <w:jc w:val="center"/>
              <w:rPr>
                <w:iCs/>
                <w:sz w:val="24"/>
                <w:szCs w:val="24"/>
              </w:rPr>
            </w:pPr>
            <w:r w:rsidRPr="007D3885">
              <w:rPr>
                <w:iCs/>
                <w:sz w:val="24"/>
                <w:szCs w:val="24"/>
              </w:rPr>
              <w:t>Монтажник конструкций</w:t>
            </w:r>
          </w:p>
          <w:p w14:paraId="1EC93053" w14:textId="77777777" w:rsidR="00C73C15" w:rsidRPr="007D3885" w:rsidRDefault="00C73C15" w:rsidP="00943964">
            <w:pPr>
              <w:overflowPunct w:val="0"/>
              <w:ind w:firstLine="709"/>
              <w:jc w:val="center"/>
              <w:rPr>
                <w:iCs/>
                <w:sz w:val="24"/>
                <w:szCs w:val="24"/>
              </w:rPr>
            </w:pPr>
            <w:r w:rsidRPr="007D3885">
              <w:rPr>
                <w:iCs/>
                <w:sz w:val="24"/>
                <w:szCs w:val="24"/>
              </w:rPr>
              <w:t>3 разр – 1</w:t>
            </w:r>
          </w:p>
        </w:tc>
        <w:tc>
          <w:tcPr>
            <w:tcW w:w="798" w:type="pct"/>
            <w:tcBorders>
              <w:top w:val="nil"/>
              <w:left w:val="nil"/>
              <w:bottom w:val="single" w:sz="6" w:space="0" w:color="auto"/>
              <w:right w:val="single" w:sz="4" w:space="0" w:color="auto"/>
            </w:tcBorders>
            <w:tcMar>
              <w:top w:w="0" w:type="dxa"/>
              <w:left w:w="28" w:type="dxa"/>
              <w:bottom w:w="0" w:type="dxa"/>
              <w:right w:w="28" w:type="dxa"/>
            </w:tcMar>
          </w:tcPr>
          <w:p w14:paraId="274FA1B7" w14:textId="77777777" w:rsidR="00C73C15" w:rsidRPr="007D3885" w:rsidRDefault="00C73C15" w:rsidP="00943964">
            <w:pPr>
              <w:overflowPunct w:val="0"/>
              <w:ind w:firstLine="709"/>
              <w:jc w:val="center"/>
              <w:rPr>
                <w:sz w:val="24"/>
                <w:szCs w:val="24"/>
                <w:u w:val="single"/>
              </w:rPr>
            </w:pPr>
            <w:r w:rsidRPr="007D3885">
              <w:rPr>
                <w:sz w:val="24"/>
                <w:szCs w:val="24"/>
                <w:u w:val="single"/>
              </w:rPr>
              <w:t>59</w:t>
            </w:r>
          </w:p>
        </w:tc>
      </w:tr>
      <w:tr w:rsidR="00C73C15" w:rsidRPr="007D3885" w14:paraId="5CBD224D" w14:textId="77777777" w:rsidTr="00C73C15">
        <w:trPr>
          <w:jc w:val="center"/>
        </w:trPr>
        <w:tc>
          <w:tcPr>
            <w:tcW w:w="2546"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392216BB" w14:textId="77777777" w:rsidR="00C73C15" w:rsidRPr="007D3885" w:rsidRDefault="00C73C15" w:rsidP="00943964">
            <w:pPr>
              <w:overflowPunct w:val="0"/>
              <w:ind w:firstLine="709"/>
              <w:rPr>
                <w:sz w:val="24"/>
                <w:szCs w:val="24"/>
              </w:rPr>
            </w:pPr>
            <w:r w:rsidRPr="007D3885">
              <w:rPr>
                <w:sz w:val="24"/>
                <w:szCs w:val="24"/>
              </w:rPr>
              <w:t>Установка перил</w:t>
            </w:r>
          </w:p>
          <w:p w14:paraId="6BCECBDD" w14:textId="77777777" w:rsidR="00C73C15" w:rsidRPr="007D3885" w:rsidRDefault="00C73C15" w:rsidP="00943964">
            <w:pPr>
              <w:overflowPunct w:val="0"/>
              <w:ind w:firstLine="709"/>
              <w:rPr>
                <w:sz w:val="24"/>
                <w:szCs w:val="24"/>
              </w:rPr>
            </w:pPr>
            <w:r w:rsidRPr="007D3885">
              <w:rPr>
                <w:sz w:val="24"/>
                <w:szCs w:val="24"/>
              </w:rPr>
              <w:t>1. Подноска элементов перил.</w:t>
            </w:r>
          </w:p>
          <w:p w14:paraId="776FC582" w14:textId="77777777" w:rsidR="00C73C15" w:rsidRPr="007D3885" w:rsidRDefault="00C73C15" w:rsidP="00943964">
            <w:pPr>
              <w:overflowPunct w:val="0"/>
              <w:ind w:firstLine="709"/>
              <w:rPr>
                <w:sz w:val="24"/>
                <w:szCs w:val="24"/>
              </w:rPr>
            </w:pPr>
            <w:r w:rsidRPr="007D3885">
              <w:rPr>
                <w:sz w:val="24"/>
                <w:szCs w:val="24"/>
              </w:rPr>
              <w:t>2. Разметка мест установки стоек и секций заполнения.</w:t>
            </w:r>
          </w:p>
          <w:p w14:paraId="15F8FF8B" w14:textId="77777777" w:rsidR="00C73C15" w:rsidRPr="007D3885" w:rsidRDefault="00C73C15" w:rsidP="00943964">
            <w:pPr>
              <w:overflowPunct w:val="0"/>
              <w:ind w:firstLine="709"/>
              <w:rPr>
                <w:sz w:val="24"/>
                <w:szCs w:val="24"/>
              </w:rPr>
            </w:pPr>
            <w:r w:rsidRPr="007D3885">
              <w:rPr>
                <w:sz w:val="24"/>
                <w:szCs w:val="24"/>
              </w:rPr>
              <w:t>3. Установка элементов перил с выверкой</w:t>
            </w:r>
          </w:p>
        </w:tc>
        <w:tc>
          <w:tcPr>
            <w:tcW w:w="1656" w:type="pct"/>
            <w:tcBorders>
              <w:top w:val="nil"/>
              <w:left w:val="nil"/>
              <w:bottom w:val="single" w:sz="6" w:space="0" w:color="auto"/>
              <w:right w:val="single" w:sz="4" w:space="0" w:color="auto"/>
            </w:tcBorders>
            <w:tcMar>
              <w:top w:w="0" w:type="dxa"/>
              <w:left w:w="28" w:type="dxa"/>
              <w:bottom w:w="0" w:type="dxa"/>
              <w:right w:w="28" w:type="dxa"/>
            </w:tcMar>
            <w:hideMark/>
          </w:tcPr>
          <w:p w14:paraId="0C703FF5" w14:textId="77777777" w:rsidR="00C73C15" w:rsidRPr="007D3885" w:rsidRDefault="00C73C15" w:rsidP="00943964">
            <w:pPr>
              <w:overflowPunct w:val="0"/>
              <w:ind w:firstLine="709"/>
              <w:jc w:val="center"/>
              <w:rPr>
                <w:sz w:val="24"/>
                <w:szCs w:val="24"/>
              </w:rPr>
            </w:pPr>
            <w:r w:rsidRPr="007D3885">
              <w:rPr>
                <w:iCs/>
                <w:sz w:val="24"/>
                <w:szCs w:val="24"/>
              </w:rPr>
              <w:t>Монтажники конструкций</w:t>
            </w:r>
          </w:p>
          <w:p w14:paraId="49523FEB" w14:textId="77777777" w:rsidR="00C73C15" w:rsidRPr="007D3885" w:rsidRDefault="00C73C15" w:rsidP="00943964">
            <w:pPr>
              <w:overflowPunct w:val="0"/>
              <w:ind w:firstLine="709"/>
              <w:jc w:val="center"/>
              <w:rPr>
                <w:sz w:val="24"/>
                <w:szCs w:val="24"/>
              </w:rPr>
            </w:pPr>
            <w:r w:rsidRPr="007D3885">
              <w:rPr>
                <w:iCs/>
                <w:sz w:val="24"/>
                <w:szCs w:val="24"/>
              </w:rPr>
              <w:t>4 разр. - 1</w:t>
            </w:r>
          </w:p>
          <w:p w14:paraId="736AF0C3" w14:textId="77777777" w:rsidR="00C73C15" w:rsidRPr="007D3885" w:rsidRDefault="00C73C15" w:rsidP="00943964">
            <w:pPr>
              <w:overflowPunct w:val="0"/>
              <w:ind w:firstLine="709"/>
              <w:jc w:val="center"/>
              <w:rPr>
                <w:sz w:val="24"/>
                <w:szCs w:val="24"/>
              </w:rPr>
            </w:pPr>
            <w:r w:rsidRPr="007D3885">
              <w:rPr>
                <w:iCs/>
                <w:sz w:val="24"/>
                <w:szCs w:val="24"/>
              </w:rPr>
              <w:t>3 « - 1</w:t>
            </w:r>
          </w:p>
        </w:tc>
        <w:tc>
          <w:tcPr>
            <w:tcW w:w="798" w:type="pct"/>
            <w:tcBorders>
              <w:top w:val="nil"/>
              <w:left w:val="nil"/>
              <w:bottom w:val="single" w:sz="6" w:space="0" w:color="auto"/>
              <w:right w:val="single" w:sz="4" w:space="0" w:color="auto"/>
            </w:tcBorders>
            <w:tcMar>
              <w:top w:w="0" w:type="dxa"/>
              <w:left w:w="28" w:type="dxa"/>
              <w:bottom w:w="0" w:type="dxa"/>
              <w:right w:w="28" w:type="dxa"/>
            </w:tcMar>
            <w:hideMark/>
          </w:tcPr>
          <w:p w14:paraId="68A3533C" w14:textId="77777777" w:rsidR="00C73C15" w:rsidRPr="007D3885" w:rsidRDefault="00C73C15" w:rsidP="00943964">
            <w:pPr>
              <w:overflowPunct w:val="0"/>
              <w:ind w:firstLine="709"/>
              <w:jc w:val="center"/>
              <w:rPr>
                <w:sz w:val="24"/>
                <w:szCs w:val="24"/>
              </w:rPr>
            </w:pPr>
            <w:r w:rsidRPr="007D3885">
              <w:rPr>
                <w:sz w:val="24"/>
                <w:szCs w:val="24"/>
                <w:u w:val="single"/>
              </w:rPr>
              <w:t>7</w:t>
            </w:r>
          </w:p>
        </w:tc>
      </w:tr>
    </w:tbl>
    <w:p w14:paraId="5ED9C753" w14:textId="77777777" w:rsidR="003B0729" w:rsidRPr="007D3885" w:rsidRDefault="003B0729" w:rsidP="00943964">
      <w:pPr>
        <w:ind w:firstLine="709"/>
        <w:jc w:val="both"/>
        <w:rPr>
          <w:b/>
          <w:sz w:val="24"/>
          <w:szCs w:val="24"/>
        </w:rPr>
      </w:pPr>
      <w:r w:rsidRPr="007D3885">
        <w:rPr>
          <w:b/>
          <w:sz w:val="24"/>
          <w:szCs w:val="24"/>
        </w:rPr>
        <w:t>Мероприятия по охране труда</w:t>
      </w:r>
    </w:p>
    <w:p w14:paraId="63C0B5CF"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При выполнении работ следует соблюдать общие требования безопасного производства строительно-монтажных работ.</w:t>
      </w:r>
    </w:p>
    <w:p w14:paraId="730BAD4C"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Работы по установке перил выполняют рабочие, прошедшие инструктаж по технологии выполнения и технике безопасности.</w:t>
      </w:r>
    </w:p>
    <w:p w14:paraId="22043A6B"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Рабочие, выполняющие работы, должны быть обеспечены спецодеждой.</w:t>
      </w:r>
    </w:p>
    <w:p w14:paraId="1741CD73"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lastRenderedPageBreak/>
        <w:t>В момент установки секций перил рабочие, находящиеся у края пролетного строения должны быть пристегнуты страховочными монтажными поясами либо к смонтированному барьерному ограждению, либо к страховочному канату (специально натянутому вдоль моста и надежно закрепленному на нем).</w:t>
      </w:r>
    </w:p>
    <w:p w14:paraId="52737F8E"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Зона работ должна быть очищена от мусора, лишние оборудования и инвентарь должны быть убраны.</w:t>
      </w:r>
    </w:p>
    <w:p w14:paraId="33F14F11"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 xml:space="preserve">При производстве работ запрещается: </w:t>
      </w:r>
    </w:p>
    <w:p w14:paraId="4B7308E8" w14:textId="77777777" w:rsidR="003B0729" w:rsidRPr="007D3885" w:rsidRDefault="003B0729" w:rsidP="00943964">
      <w:pPr>
        <w:adjustRightInd w:val="0"/>
        <w:ind w:firstLine="709"/>
        <w:jc w:val="both"/>
        <w:rPr>
          <w:sz w:val="24"/>
          <w:szCs w:val="24"/>
        </w:rPr>
      </w:pPr>
      <w:r w:rsidRPr="007D3885">
        <w:rPr>
          <w:sz w:val="24"/>
          <w:szCs w:val="24"/>
        </w:rPr>
        <w:t xml:space="preserve">- допускать к работе лиц моложе 18 лет; </w:t>
      </w:r>
    </w:p>
    <w:p w14:paraId="17297BEF" w14:textId="77777777" w:rsidR="003B0729" w:rsidRPr="007D3885" w:rsidRDefault="003B0729" w:rsidP="00943964">
      <w:pPr>
        <w:adjustRightInd w:val="0"/>
        <w:ind w:firstLine="709"/>
        <w:jc w:val="both"/>
        <w:rPr>
          <w:sz w:val="24"/>
          <w:szCs w:val="24"/>
        </w:rPr>
      </w:pPr>
      <w:r w:rsidRPr="007D3885">
        <w:rPr>
          <w:sz w:val="24"/>
          <w:szCs w:val="24"/>
        </w:rPr>
        <w:t>- допускать к работе лиц, не прошедших медицинское освидетельствование, обучение по специальности и инструктаж по технике безопасности;</w:t>
      </w:r>
    </w:p>
    <w:p w14:paraId="2D843686" w14:textId="77777777" w:rsidR="003B0729" w:rsidRPr="007D3885" w:rsidRDefault="003B0729" w:rsidP="00943964">
      <w:pPr>
        <w:adjustRightInd w:val="0"/>
        <w:ind w:firstLine="709"/>
        <w:jc w:val="both"/>
        <w:rPr>
          <w:sz w:val="24"/>
          <w:szCs w:val="24"/>
        </w:rPr>
      </w:pPr>
      <w:r w:rsidRPr="007D3885">
        <w:rPr>
          <w:sz w:val="24"/>
          <w:szCs w:val="24"/>
        </w:rPr>
        <w:t>- нахождение вблизи работ людей, не имеющих отношения к выполняемым работам.</w:t>
      </w:r>
    </w:p>
    <w:p w14:paraId="442C7D15"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Применяемые материалы должны иметь гигиенические сертификаты.</w:t>
      </w:r>
    </w:p>
    <w:p w14:paraId="79C776A0" w14:textId="77777777" w:rsidR="003B0729" w:rsidRPr="007D3885" w:rsidRDefault="003B0729" w:rsidP="00B62635">
      <w:pPr>
        <w:pStyle w:val="ae"/>
        <w:numPr>
          <w:ilvl w:val="1"/>
          <w:numId w:val="222"/>
        </w:numPr>
        <w:ind w:left="0" w:firstLine="709"/>
        <w:rPr>
          <w:b/>
          <w:sz w:val="24"/>
          <w:szCs w:val="24"/>
        </w:rPr>
      </w:pPr>
      <w:r w:rsidRPr="007D3885">
        <w:rPr>
          <w:b/>
          <w:sz w:val="24"/>
          <w:szCs w:val="24"/>
        </w:rPr>
        <w:t>Укрепление конусов монолитным бетоном</w:t>
      </w:r>
    </w:p>
    <w:p w14:paraId="741EDCD2" w14:textId="77777777" w:rsidR="003B0729" w:rsidRPr="007D3885" w:rsidRDefault="003B0729" w:rsidP="00943964">
      <w:pPr>
        <w:ind w:firstLine="709"/>
        <w:jc w:val="both"/>
        <w:rPr>
          <w:b/>
          <w:sz w:val="24"/>
          <w:szCs w:val="24"/>
        </w:rPr>
      </w:pPr>
      <w:bookmarkStart w:id="2550" w:name="i64378"/>
      <w:bookmarkStart w:id="2551" w:name="i77960"/>
      <w:bookmarkEnd w:id="2550"/>
      <w:r w:rsidRPr="007D3885">
        <w:rPr>
          <w:b/>
          <w:bCs/>
          <w:color w:val="000000"/>
          <w:sz w:val="24"/>
          <w:szCs w:val="24"/>
        </w:rPr>
        <w:t> </w:t>
      </w:r>
      <w:bookmarkStart w:id="2552" w:name="i84015"/>
      <w:bookmarkEnd w:id="2551"/>
      <w:bookmarkEnd w:id="2552"/>
      <w:r w:rsidRPr="007D3885">
        <w:rPr>
          <w:b/>
          <w:sz w:val="24"/>
          <w:szCs w:val="24"/>
        </w:rPr>
        <w:t>Область применения.</w:t>
      </w:r>
    </w:p>
    <w:p w14:paraId="5F0A5880" w14:textId="77777777" w:rsidR="003B0729" w:rsidRPr="007D3885" w:rsidRDefault="003B0729" w:rsidP="00B62635">
      <w:pPr>
        <w:pStyle w:val="ae"/>
        <w:numPr>
          <w:ilvl w:val="2"/>
          <w:numId w:val="222"/>
        </w:numPr>
        <w:ind w:left="0" w:firstLine="709"/>
        <w:jc w:val="both"/>
        <w:rPr>
          <w:sz w:val="24"/>
          <w:szCs w:val="24"/>
        </w:rPr>
      </w:pPr>
      <w:bookmarkStart w:id="2553" w:name="i92934"/>
      <w:bookmarkEnd w:id="2553"/>
      <w:r w:rsidRPr="007D3885">
        <w:rPr>
          <w:sz w:val="24"/>
          <w:szCs w:val="24"/>
        </w:rPr>
        <w:t>Данный технологический регламент разработана на укрепление монолитным бетоном конусов на основании ТК 08-12-89 «Укрепление монолитным бетоном откосов насыпей и конусов малых мостов».</w:t>
      </w:r>
    </w:p>
    <w:p w14:paraId="2AF21C37" w14:textId="77777777" w:rsidR="003B0729" w:rsidRPr="007D3885" w:rsidRDefault="003B0729" w:rsidP="00B62635">
      <w:pPr>
        <w:pStyle w:val="ae"/>
        <w:numPr>
          <w:ilvl w:val="2"/>
          <w:numId w:val="222"/>
        </w:numPr>
        <w:ind w:left="0" w:firstLine="709"/>
        <w:jc w:val="both"/>
        <w:rPr>
          <w:sz w:val="24"/>
          <w:szCs w:val="24"/>
        </w:rPr>
      </w:pPr>
      <w:bookmarkStart w:id="2554" w:name="i117934"/>
      <w:bookmarkEnd w:id="2554"/>
      <w:r w:rsidRPr="007D3885">
        <w:rPr>
          <w:sz w:val="24"/>
          <w:szCs w:val="24"/>
        </w:rPr>
        <w:t>В состав работ входят:</w:t>
      </w:r>
    </w:p>
    <w:p w14:paraId="25312B2C" w14:textId="77777777" w:rsidR="003B0729" w:rsidRPr="007D3885" w:rsidRDefault="003B0729" w:rsidP="00943964">
      <w:pPr>
        <w:adjustRightInd w:val="0"/>
        <w:ind w:firstLine="709"/>
        <w:jc w:val="both"/>
        <w:rPr>
          <w:sz w:val="24"/>
          <w:szCs w:val="24"/>
        </w:rPr>
      </w:pPr>
      <w:r w:rsidRPr="007D3885">
        <w:rPr>
          <w:sz w:val="24"/>
          <w:szCs w:val="24"/>
        </w:rPr>
        <w:t>- разработка траншеи под блок упора экскаватором;</w:t>
      </w:r>
    </w:p>
    <w:p w14:paraId="6A51EB82" w14:textId="77777777" w:rsidR="003B0729" w:rsidRPr="007D3885" w:rsidRDefault="003B0729" w:rsidP="00943964">
      <w:pPr>
        <w:adjustRightInd w:val="0"/>
        <w:ind w:firstLine="709"/>
        <w:jc w:val="both"/>
        <w:rPr>
          <w:sz w:val="24"/>
          <w:szCs w:val="24"/>
        </w:rPr>
      </w:pPr>
      <w:r w:rsidRPr="007D3885">
        <w:rPr>
          <w:sz w:val="24"/>
          <w:szCs w:val="24"/>
        </w:rPr>
        <w:t>- доработка траншеи вручную;</w:t>
      </w:r>
    </w:p>
    <w:p w14:paraId="63C4C0BA" w14:textId="77777777" w:rsidR="003B0729" w:rsidRPr="007D3885" w:rsidRDefault="003B0729" w:rsidP="00943964">
      <w:pPr>
        <w:adjustRightInd w:val="0"/>
        <w:ind w:firstLine="709"/>
        <w:jc w:val="both"/>
        <w:rPr>
          <w:sz w:val="24"/>
          <w:szCs w:val="24"/>
        </w:rPr>
      </w:pPr>
      <w:r w:rsidRPr="007D3885">
        <w:rPr>
          <w:sz w:val="24"/>
          <w:szCs w:val="24"/>
        </w:rPr>
        <w:t>- устройство щебеночной подготовки под монолитный бетон;</w:t>
      </w:r>
    </w:p>
    <w:p w14:paraId="0E228BFF" w14:textId="77777777" w:rsidR="003B0729" w:rsidRPr="007D3885" w:rsidRDefault="003B0729" w:rsidP="00943964">
      <w:pPr>
        <w:adjustRightInd w:val="0"/>
        <w:ind w:firstLine="709"/>
        <w:jc w:val="both"/>
        <w:rPr>
          <w:sz w:val="24"/>
          <w:szCs w:val="24"/>
        </w:rPr>
      </w:pPr>
      <w:r w:rsidRPr="007D3885">
        <w:rPr>
          <w:sz w:val="24"/>
          <w:szCs w:val="24"/>
        </w:rPr>
        <w:t>- укладка бетонной смеси;</w:t>
      </w:r>
    </w:p>
    <w:p w14:paraId="5E6162BE" w14:textId="77777777" w:rsidR="003B0729" w:rsidRPr="007D3885" w:rsidRDefault="003B0729" w:rsidP="00943964">
      <w:pPr>
        <w:adjustRightInd w:val="0"/>
        <w:ind w:firstLine="709"/>
        <w:jc w:val="both"/>
        <w:rPr>
          <w:sz w:val="24"/>
          <w:szCs w:val="24"/>
        </w:rPr>
      </w:pPr>
      <w:r w:rsidRPr="007D3885">
        <w:rPr>
          <w:sz w:val="24"/>
          <w:szCs w:val="24"/>
        </w:rPr>
        <w:t>- планировка откосов конуса и площадки перед насадкой;</w:t>
      </w:r>
    </w:p>
    <w:p w14:paraId="5915FA33" w14:textId="77777777" w:rsidR="003B0729" w:rsidRPr="007D3885" w:rsidRDefault="003B0729" w:rsidP="00943964">
      <w:pPr>
        <w:adjustRightInd w:val="0"/>
        <w:ind w:firstLine="709"/>
        <w:jc w:val="both"/>
        <w:rPr>
          <w:sz w:val="24"/>
          <w:szCs w:val="24"/>
        </w:rPr>
      </w:pPr>
      <w:r w:rsidRPr="007D3885">
        <w:rPr>
          <w:sz w:val="24"/>
          <w:szCs w:val="24"/>
        </w:rPr>
        <w:t>- устройство щебеночной подготовки на откосах конуса толщиной 10см;</w:t>
      </w:r>
    </w:p>
    <w:p w14:paraId="3B2C54F0" w14:textId="77777777" w:rsidR="003B0729" w:rsidRPr="007D3885" w:rsidRDefault="003B0729" w:rsidP="00943964">
      <w:pPr>
        <w:adjustRightInd w:val="0"/>
        <w:ind w:firstLine="709"/>
        <w:jc w:val="both"/>
        <w:rPr>
          <w:sz w:val="24"/>
          <w:szCs w:val="24"/>
        </w:rPr>
      </w:pPr>
      <w:r w:rsidRPr="007D3885">
        <w:rPr>
          <w:sz w:val="24"/>
          <w:szCs w:val="24"/>
        </w:rPr>
        <w:t>- укладка антисептированной доски и арматурной сетки на откосы конуса;</w:t>
      </w:r>
    </w:p>
    <w:p w14:paraId="2EC34FEF" w14:textId="77777777" w:rsidR="003B0729" w:rsidRPr="007D3885" w:rsidRDefault="003B0729" w:rsidP="00943964">
      <w:pPr>
        <w:adjustRightInd w:val="0"/>
        <w:ind w:firstLine="709"/>
        <w:jc w:val="both"/>
        <w:rPr>
          <w:sz w:val="24"/>
          <w:szCs w:val="24"/>
        </w:rPr>
      </w:pPr>
      <w:r w:rsidRPr="007D3885">
        <w:rPr>
          <w:sz w:val="24"/>
          <w:szCs w:val="24"/>
        </w:rPr>
        <w:t>- устройство укрепления откоса конуса монолитным бетоном.</w:t>
      </w:r>
    </w:p>
    <w:p w14:paraId="15DE4803" w14:textId="77777777" w:rsidR="003B0729" w:rsidRPr="007D3885" w:rsidRDefault="003B0729" w:rsidP="00943964">
      <w:pPr>
        <w:ind w:firstLine="709"/>
        <w:jc w:val="both"/>
        <w:rPr>
          <w:b/>
          <w:sz w:val="24"/>
          <w:szCs w:val="24"/>
        </w:rPr>
      </w:pPr>
      <w:bookmarkStart w:id="2555" w:name="i131262"/>
      <w:bookmarkStart w:id="2556" w:name="i143601"/>
      <w:bookmarkStart w:id="2557" w:name="i155406"/>
      <w:bookmarkEnd w:id="2555"/>
      <w:bookmarkEnd w:id="2556"/>
      <w:bookmarkEnd w:id="2557"/>
      <w:r w:rsidRPr="007D3885">
        <w:rPr>
          <w:b/>
          <w:sz w:val="24"/>
          <w:szCs w:val="24"/>
        </w:rPr>
        <w:t>Организация и технология производства работ.</w:t>
      </w:r>
    </w:p>
    <w:p w14:paraId="0B7D59CF" w14:textId="77777777" w:rsidR="003B0729" w:rsidRPr="007D3885" w:rsidRDefault="003B0729" w:rsidP="00B62635">
      <w:pPr>
        <w:pStyle w:val="ae"/>
        <w:numPr>
          <w:ilvl w:val="2"/>
          <w:numId w:val="222"/>
        </w:numPr>
        <w:ind w:left="0" w:firstLine="709"/>
        <w:jc w:val="both"/>
        <w:rPr>
          <w:sz w:val="24"/>
          <w:szCs w:val="24"/>
        </w:rPr>
      </w:pPr>
      <w:bookmarkStart w:id="2558" w:name="i164239"/>
      <w:bookmarkEnd w:id="2558"/>
      <w:r w:rsidRPr="007D3885">
        <w:rPr>
          <w:sz w:val="24"/>
          <w:szCs w:val="24"/>
        </w:rPr>
        <w:t>До начала работ по укреплению откосов насыпей и конусов необходимо выполнить геодезические разбивочные работы, обеспечивающие ровность укладки бетона в соответствии с проектом.</w:t>
      </w:r>
      <w:bookmarkStart w:id="2559" w:name="i182606"/>
      <w:bookmarkStart w:id="2560" w:name="i192773"/>
      <w:bookmarkEnd w:id="2559"/>
    </w:p>
    <w:bookmarkEnd w:id="2560"/>
    <w:p w14:paraId="62EB0EF2"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Щебеночную подготовку толщиной 10 см под монолитный бетон устраивают из щебня марки М800 фракции 10-20 мм.</w:t>
      </w:r>
      <w:bookmarkStart w:id="2561" w:name="i207047"/>
      <w:bookmarkStart w:id="2562" w:name="i215530"/>
      <w:bookmarkEnd w:id="2561"/>
    </w:p>
    <w:bookmarkEnd w:id="2562"/>
    <w:p w14:paraId="6EA95552"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 xml:space="preserve">Бетон В25F300 должен </w:t>
      </w:r>
      <w:r w:rsidR="0000606F" w:rsidRPr="007D3885">
        <w:rPr>
          <w:sz w:val="24"/>
          <w:szCs w:val="24"/>
        </w:rPr>
        <w:t>отвечать требованиям ГОСТ 26633</w:t>
      </w:r>
      <w:r w:rsidRPr="007D3885">
        <w:rPr>
          <w:sz w:val="24"/>
          <w:szCs w:val="24"/>
        </w:rPr>
        <w:t>; арматура (сетка 4 Ср и арматура армирования монолитного укрепления конуса) из углеродистой горячекатано</w:t>
      </w:r>
      <w:r w:rsidR="0000606F" w:rsidRPr="007D3885">
        <w:rPr>
          <w:sz w:val="24"/>
          <w:szCs w:val="24"/>
        </w:rPr>
        <w:t>й стали - требованиям ГОСТ 5781</w:t>
      </w:r>
      <w:r w:rsidRPr="007D3885">
        <w:rPr>
          <w:sz w:val="24"/>
          <w:szCs w:val="24"/>
        </w:rPr>
        <w:t>.</w:t>
      </w:r>
      <w:bookmarkStart w:id="2563" w:name="i227292"/>
      <w:bookmarkStart w:id="2564" w:name="i233415"/>
      <w:bookmarkEnd w:id="2563"/>
    </w:p>
    <w:bookmarkEnd w:id="2564"/>
    <w:p w14:paraId="713B0AD8"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Работы по укреплению откосов конусов монолитным бетоном ведет комплексная механизированная бригада поточным методом</w:t>
      </w:r>
      <w:r w:rsidR="00340C48" w:rsidRPr="007D3885">
        <w:rPr>
          <w:sz w:val="24"/>
          <w:szCs w:val="24"/>
        </w:rPr>
        <w:t xml:space="preserve"> на двух захватках</w:t>
      </w:r>
      <w:r w:rsidRPr="007D3885">
        <w:rPr>
          <w:sz w:val="24"/>
          <w:szCs w:val="24"/>
        </w:rPr>
        <w:t>.</w:t>
      </w:r>
      <w:bookmarkStart w:id="2565" w:name="i244691"/>
      <w:bookmarkStart w:id="2566" w:name="i251708"/>
      <w:bookmarkEnd w:id="2565"/>
    </w:p>
    <w:bookmarkEnd w:id="2566"/>
    <w:p w14:paraId="011BFB95"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Численность комплексной бригады 8 чел.:</w:t>
      </w:r>
    </w:p>
    <w:p w14:paraId="298F2107" w14:textId="77777777" w:rsidR="003B0729" w:rsidRPr="007D3885" w:rsidRDefault="003B0729" w:rsidP="00943964">
      <w:pPr>
        <w:adjustRightInd w:val="0"/>
        <w:ind w:firstLine="709"/>
        <w:jc w:val="both"/>
        <w:rPr>
          <w:sz w:val="24"/>
          <w:szCs w:val="24"/>
        </w:rPr>
      </w:pPr>
      <w:r w:rsidRPr="007D3885">
        <w:rPr>
          <w:sz w:val="24"/>
          <w:szCs w:val="24"/>
        </w:rPr>
        <w:t>Машинист экскаватора 5 разр................ 1</w:t>
      </w:r>
    </w:p>
    <w:p w14:paraId="72F2CF3A" w14:textId="77777777" w:rsidR="003B0729" w:rsidRPr="007D3885" w:rsidRDefault="003B0729" w:rsidP="00943964">
      <w:pPr>
        <w:adjustRightInd w:val="0"/>
        <w:ind w:firstLine="709"/>
        <w:jc w:val="both"/>
        <w:rPr>
          <w:sz w:val="24"/>
          <w:szCs w:val="24"/>
        </w:rPr>
      </w:pPr>
      <w:r w:rsidRPr="007D3885">
        <w:rPr>
          <w:sz w:val="24"/>
          <w:szCs w:val="24"/>
        </w:rPr>
        <w:t>Машинист автокрана 5 разр................... 1</w:t>
      </w:r>
    </w:p>
    <w:p w14:paraId="6804C690" w14:textId="77777777" w:rsidR="003B0729" w:rsidRPr="007D3885" w:rsidRDefault="003B0729" w:rsidP="00943964">
      <w:pPr>
        <w:adjustRightInd w:val="0"/>
        <w:ind w:firstLine="709"/>
        <w:jc w:val="both"/>
        <w:rPr>
          <w:sz w:val="24"/>
          <w:szCs w:val="24"/>
        </w:rPr>
      </w:pPr>
      <w:r w:rsidRPr="007D3885">
        <w:rPr>
          <w:sz w:val="24"/>
          <w:szCs w:val="24"/>
        </w:rPr>
        <w:t>Бетонщик 4 разр....................................... 1</w:t>
      </w:r>
    </w:p>
    <w:p w14:paraId="1A42667F" w14:textId="77777777" w:rsidR="003B0729" w:rsidRPr="007D3885" w:rsidRDefault="004D3B2B" w:rsidP="00943964">
      <w:pPr>
        <w:adjustRightInd w:val="0"/>
        <w:ind w:firstLine="709"/>
        <w:jc w:val="both"/>
        <w:rPr>
          <w:sz w:val="24"/>
          <w:szCs w:val="24"/>
        </w:rPr>
      </w:pPr>
      <w:r w:rsidRPr="007D3885">
        <w:rPr>
          <w:sz w:val="24"/>
          <w:szCs w:val="24"/>
        </w:rPr>
        <w:t xml:space="preserve">    </w:t>
      </w:r>
      <w:r w:rsidR="003B0729" w:rsidRPr="007D3885">
        <w:rPr>
          <w:sz w:val="24"/>
          <w:szCs w:val="24"/>
        </w:rPr>
        <w:t xml:space="preserve"> »</w:t>
      </w:r>
      <w:r w:rsidRPr="007D3885">
        <w:rPr>
          <w:sz w:val="24"/>
          <w:szCs w:val="24"/>
        </w:rPr>
        <w:t xml:space="preserve">   </w:t>
      </w:r>
      <w:r w:rsidR="003B0729" w:rsidRPr="007D3885">
        <w:rPr>
          <w:sz w:val="24"/>
          <w:szCs w:val="24"/>
        </w:rPr>
        <w:t xml:space="preserve"> 2 разр....................................... 1</w:t>
      </w:r>
    </w:p>
    <w:p w14:paraId="0062C3FF" w14:textId="77777777" w:rsidR="003B0729" w:rsidRPr="007D3885" w:rsidRDefault="003B0729" w:rsidP="00943964">
      <w:pPr>
        <w:adjustRightInd w:val="0"/>
        <w:ind w:firstLine="709"/>
        <w:jc w:val="both"/>
        <w:rPr>
          <w:sz w:val="24"/>
          <w:szCs w:val="24"/>
        </w:rPr>
      </w:pPr>
      <w:r w:rsidRPr="007D3885">
        <w:rPr>
          <w:sz w:val="24"/>
          <w:szCs w:val="24"/>
        </w:rPr>
        <w:t>Арматурщик 3 разр.................................. 1</w:t>
      </w:r>
    </w:p>
    <w:p w14:paraId="6805C768" w14:textId="77777777" w:rsidR="003B0729" w:rsidRPr="007D3885" w:rsidRDefault="004D3B2B" w:rsidP="00943964">
      <w:pPr>
        <w:adjustRightInd w:val="0"/>
        <w:ind w:firstLine="709"/>
        <w:jc w:val="both"/>
        <w:rPr>
          <w:sz w:val="24"/>
          <w:szCs w:val="24"/>
        </w:rPr>
      </w:pPr>
      <w:r w:rsidRPr="007D3885">
        <w:rPr>
          <w:sz w:val="24"/>
          <w:szCs w:val="24"/>
        </w:rPr>
        <w:t xml:space="preserve">    </w:t>
      </w:r>
      <w:r w:rsidR="003B0729" w:rsidRPr="007D3885">
        <w:rPr>
          <w:sz w:val="24"/>
          <w:szCs w:val="24"/>
        </w:rPr>
        <w:t xml:space="preserve"> »</w:t>
      </w:r>
      <w:r w:rsidRPr="007D3885">
        <w:rPr>
          <w:sz w:val="24"/>
          <w:szCs w:val="24"/>
        </w:rPr>
        <w:t xml:space="preserve">      </w:t>
      </w:r>
      <w:r w:rsidR="003B0729" w:rsidRPr="007D3885">
        <w:rPr>
          <w:sz w:val="24"/>
          <w:szCs w:val="24"/>
        </w:rPr>
        <w:t>2 разр.................................. 1</w:t>
      </w:r>
    </w:p>
    <w:p w14:paraId="40BFBC58" w14:textId="77777777" w:rsidR="003B0729" w:rsidRPr="007D3885" w:rsidRDefault="003B0729" w:rsidP="00943964">
      <w:pPr>
        <w:adjustRightInd w:val="0"/>
        <w:ind w:firstLine="709"/>
        <w:jc w:val="both"/>
        <w:rPr>
          <w:sz w:val="24"/>
          <w:szCs w:val="24"/>
        </w:rPr>
      </w:pPr>
      <w:r w:rsidRPr="007D3885">
        <w:rPr>
          <w:sz w:val="24"/>
          <w:szCs w:val="24"/>
        </w:rPr>
        <w:t>Плотник 4 разр......................................... 1</w:t>
      </w:r>
    </w:p>
    <w:p w14:paraId="16A962D9" w14:textId="77777777" w:rsidR="003B0729" w:rsidRPr="007D3885" w:rsidRDefault="003B0729" w:rsidP="00943964">
      <w:pPr>
        <w:adjustRightInd w:val="0"/>
        <w:ind w:firstLine="709"/>
        <w:jc w:val="both"/>
        <w:rPr>
          <w:sz w:val="24"/>
          <w:szCs w:val="24"/>
        </w:rPr>
      </w:pPr>
      <w:r w:rsidRPr="007D3885">
        <w:rPr>
          <w:sz w:val="24"/>
          <w:szCs w:val="24"/>
        </w:rPr>
        <w:t>Дорожный рабочий 2 разр...................... 1</w:t>
      </w:r>
    </w:p>
    <w:p w14:paraId="7B41E15D" w14:textId="77777777" w:rsidR="003B0729" w:rsidRPr="007D3885" w:rsidRDefault="003B0729" w:rsidP="00943964">
      <w:pPr>
        <w:ind w:firstLine="709"/>
        <w:jc w:val="center"/>
        <w:rPr>
          <w:color w:val="000000"/>
          <w:sz w:val="24"/>
          <w:szCs w:val="24"/>
        </w:rPr>
      </w:pPr>
    </w:p>
    <w:p w14:paraId="296FB861"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Операции, выполняемые на захватках:</w:t>
      </w:r>
    </w:p>
    <w:p w14:paraId="3E012400" w14:textId="77777777" w:rsidR="003B0729" w:rsidRPr="007D3885" w:rsidRDefault="003B0729" w:rsidP="00943964">
      <w:pPr>
        <w:adjustRightInd w:val="0"/>
        <w:ind w:firstLine="709"/>
        <w:jc w:val="both"/>
        <w:rPr>
          <w:sz w:val="24"/>
          <w:szCs w:val="24"/>
        </w:rPr>
      </w:pPr>
      <w:bookmarkStart w:id="2567" w:name="i282691"/>
      <w:bookmarkStart w:id="2568" w:name="i294838"/>
      <w:bookmarkEnd w:id="2567"/>
      <w:r w:rsidRPr="007D3885">
        <w:rPr>
          <w:sz w:val="24"/>
          <w:szCs w:val="24"/>
        </w:rPr>
        <w:t>- 1-</w:t>
      </w:r>
      <w:bookmarkEnd w:id="2568"/>
      <w:r w:rsidRPr="007D3885">
        <w:rPr>
          <w:sz w:val="24"/>
          <w:szCs w:val="24"/>
        </w:rPr>
        <w:t>я захватка - отрывка траншеи под рисберму экскаватором; доработка траншеи вручную; подача каменных материалов экскаватором; устройство щебеночной подготовки экскаватором; поливка щебеночного основания водой с помощью поливочно-моечной машины; уплотнение щебеночного слоя виброкатком; монтаж опалубки монолитного упора; бетонирование монолитного упора конуса УПМ.</w:t>
      </w:r>
    </w:p>
    <w:p w14:paraId="4CCEE7C5" w14:textId="77777777" w:rsidR="003B0729" w:rsidRPr="007D3885" w:rsidRDefault="003B0729" w:rsidP="00943964">
      <w:pPr>
        <w:adjustRightInd w:val="0"/>
        <w:ind w:firstLine="709"/>
        <w:jc w:val="both"/>
        <w:rPr>
          <w:sz w:val="24"/>
          <w:szCs w:val="24"/>
        </w:rPr>
      </w:pPr>
      <w:bookmarkStart w:id="2569" w:name="i306887"/>
      <w:bookmarkStart w:id="2570" w:name="i311418"/>
      <w:bookmarkEnd w:id="2569"/>
      <w:r w:rsidRPr="007D3885">
        <w:rPr>
          <w:sz w:val="24"/>
          <w:szCs w:val="24"/>
        </w:rPr>
        <w:lastRenderedPageBreak/>
        <w:t>- 2-</w:t>
      </w:r>
      <w:bookmarkEnd w:id="2570"/>
      <w:r w:rsidRPr="007D3885">
        <w:rPr>
          <w:sz w:val="24"/>
          <w:szCs w:val="24"/>
        </w:rPr>
        <w:t>я захватка - установка арматурных сеток и укладка асфальтовых планок в швы; укладка бетона на откос с помощью автокрана и бадьи (или бетононасоса); устройство влагозащитной пленки из битумной эмульсии с помощью ручного распределителя (или укладка влаг</w:t>
      </w:r>
      <w:r w:rsidR="003D2F62" w:rsidRPr="007D3885">
        <w:rPr>
          <w:sz w:val="24"/>
          <w:szCs w:val="24"/>
        </w:rPr>
        <w:t>озащитной п</w:t>
      </w:r>
      <w:r w:rsidRPr="007D3885">
        <w:rPr>
          <w:sz w:val="24"/>
          <w:szCs w:val="24"/>
        </w:rPr>
        <w:t>ленки); наброска камня в рисберму.</w:t>
      </w:r>
    </w:p>
    <w:p w14:paraId="389E4D41" w14:textId="77777777" w:rsidR="003B0729" w:rsidRPr="007D3885" w:rsidRDefault="003B0729" w:rsidP="00943964">
      <w:pPr>
        <w:ind w:firstLine="709"/>
        <w:jc w:val="center"/>
        <w:rPr>
          <w:color w:val="000000"/>
          <w:sz w:val="24"/>
          <w:szCs w:val="24"/>
        </w:rPr>
      </w:pPr>
    </w:p>
    <w:p w14:paraId="2C06848A" w14:textId="77777777" w:rsidR="003B0729" w:rsidRPr="007D3885" w:rsidRDefault="003B0729" w:rsidP="00B62635">
      <w:pPr>
        <w:pStyle w:val="ae"/>
        <w:numPr>
          <w:ilvl w:val="2"/>
          <w:numId w:val="222"/>
        </w:numPr>
        <w:ind w:left="0" w:firstLine="709"/>
        <w:jc w:val="both"/>
        <w:rPr>
          <w:sz w:val="24"/>
          <w:szCs w:val="24"/>
        </w:rPr>
      </w:pPr>
      <w:bookmarkStart w:id="2571" w:name="i328749"/>
      <w:bookmarkEnd w:id="2571"/>
      <w:r w:rsidRPr="007D3885">
        <w:rPr>
          <w:sz w:val="24"/>
          <w:szCs w:val="24"/>
        </w:rPr>
        <w:t>На первой захватке выполняются следующие технологические операции:</w:t>
      </w:r>
    </w:p>
    <w:p w14:paraId="11177861" w14:textId="77777777" w:rsidR="003B0729" w:rsidRPr="007D3885" w:rsidRDefault="003B0729" w:rsidP="00943964">
      <w:pPr>
        <w:adjustRightInd w:val="0"/>
        <w:ind w:firstLine="709"/>
        <w:jc w:val="both"/>
        <w:rPr>
          <w:sz w:val="24"/>
          <w:szCs w:val="24"/>
        </w:rPr>
      </w:pPr>
      <w:r w:rsidRPr="007D3885">
        <w:rPr>
          <w:sz w:val="24"/>
          <w:szCs w:val="24"/>
        </w:rPr>
        <w:t>- отрывка траншеи под рисберму экскаватором;</w:t>
      </w:r>
    </w:p>
    <w:p w14:paraId="4C71D756" w14:textId="77777777" w:rsidR="003B0729" w:rsidRPr="007D3885" w:rsidRDefault="003B0729" w:rsidP="00943964">
      <w:pPr>
        <w:adjustRightInd w:val="0"/>
        <w:ind w:firstLine="709"/>
        <w:jc w:val="both"/>
        <w:rPr>
          <w:sz w:val="24"/>
          <w:szCs w:val="24"/>
        </w:rPr>
      </w:pPr>
      <w:r w:rsidRPr="007D3885">
        <w:rPr>
          <w:sz w:val="24"/>
          <w:szCs w:val="24"/>
        </w:rPr>
        <w:t>- разравнивание вынутого грунта экскаватором, оборудованным отвалом;</w:t>
      </w:r>
    </w:p>
    <w:p w14:paraId="465EDDA0" w14:textId="77777777" w:rsidR="003B0729" w:rsidRPr="007D3885" w:rsidRDefault="003B0729" w:rsidP="00943964">
      <w:pPr>
        <w:adjustRightInd w:val="0"/>
        <w:ind w:firstLine="709"/>
        <w:jc w:val="both"/>
        <w:rPr>
          <w:sz w:val="24"/>
          <w:szCs w:val="24"/>
        </w:rPr>
      </w:pPr>
      <w:r w:rsidRPr="007D3885">
        <w:rPr>
          <w:sz w:val="24"/>
          <w:szCs w:val="24"/>
        </w:rPr>
        <w:t>- доработка траншеи вручную;</w:t>
      </w:r>
    </w:p>
    <w:p w14:paraId="406925BB" w14:textId="77777777" w:rsidR="003B0729" w:rsidRPr="007D3885" w:rsidRDefault="003B0729" w:rsidP="00943964">
      <w:pPr>
        <w:adjustRightInd w:val="0"/>
        <w:ind w:firstLine="709"/>
        <w:jc w:val="both"/>
        <w:rPr>
          <w:sz w:val="24"/>
          <w:szCs w:val="24"/>
        </w:rPr>
      </w:pPr>
      <w:r w:rsidRPr="007D3885">
        <w:rPr>
          <w:sz w:val="24"/>
          <w:szCs w:val="24"/>
        </w:rPr>
        <w:t>- устройство щебеночной подготовки экскаватором;</w:t>
      </w:r>
    </w:p>
    <w:p w14:paraId="1CD95246" w14:textId="77777777" w:rsidR="003B0729" w:rsidRPr="007D3885" w:rsidRDefault="003B0729" w:rsidP="00943964">
      <w:pPr>
        <w:adjustRightInd w:val="0"/>
        <w:ind w:firstLine="709"/>
        <w:jc w:val="both"/>
        <w:rPr>
          <w:sz w:val="24"/>
          <w:szCs w:val="24"/>
        </w:rPr>
      </w:pPr>
      <w:r w:rsidRPr="007D3885">
        <w:rPr>
          <w:sz w:val="24"/>
          <w:szCs w:val="24"/>
        </w:rPr>
        <w:t>- уплотнение щебеночного слоя виброкатком;</w:t>
      </w:r>
    </w:p>
    <w:p w14:paraId="58360B04" w14:textId="77777777" w:rsidR="003B0729" w:rsidRPr="007D3885" w:rsidRDefault="003B0729" w:rsidP="00943964">
      <w:pPr>
        <w:adjustRightInd w:val="0"/>
        <w:ind w:firstLine="709"/>
        <w:jc w:val="both"/>
        <w:rPr>
          <w:sz w:val="24"/>
          <w:szCs w:val="24"/>
        </w:rPr>
      </w:pPr>
      <w:r w:rsidRPr="007D3885">
        <w:rPr>
          <w:sz w:val="24"/>
          <w:szCs w:val="24"/>
        </w:rPr>
        <w:t>- подача каменных материалов в траншею экскаватором.</w:t>
      </w:r>
    </w:p>
    <w:p w14:paraId="2C516C26" w14:textId="77777777" w:rsidR="003B0729" w:rsidRPr="007D3885" w:rsidRDefault="003B0729" w:rsidP="00943964">
      <w:pPr>
        <w:adjustRightInd w:val="0"/>
        <w:ind w:firstLine="709"/>
        <w:jc w:val="both"/>
        <w:rPr>
          <w:sz w:val="24"/>
          <w:szCs w:val="24"/>
        </w:rPr>
      </w:pPr>
      <w:r w:rsidRPr="007D3885">
        <w:rPr>
          <w:sz w:val="24"/>
          <w:szCs w:val="24"/>
        </w:rPr>
        <w:t>- монтаж опалубки монолитного упора;</w:t>
      </w:r>
    </w:p>
    <w:p w14:paraId="4AAEC386" w14:textId="77777777" w:rsidR="003B0729" w:rsidRPr="007D3885" w:rsidRDefault="003B0729" w:rsidP="00943964">
      <w:pPr>
        <w:adjustRightInd w:val="0"/>
        <w:ind w:firstLine="709"/>
        <w:jc w:val="both"/>
        <w:rPr>
          <w:sz w:val="24"/>
          <w:szCs w:val="24"/>
        </w:rPr>
      </w:pPr>
      <w:r w:rsidRPr="007D3885">
        <w:rPr>
          <w:sz w:val="24"/>
          <w:szCs w:val="24"/>
        </w:rPr>
        <w:t>- бетонирование монолитного упора конуса УПМ.</w:t>
      </w:r>
    </w:p>
    <w:p w14:paraId="2D8FBDBA" w14:textId="77777777" w:rsidR="003B0729" w:rsidRPr="007D3885" w:rsidRDefault="003B0729" w:rsidP="00943964">
      <w:pPr>
        <w:adjustRightInd w:val="0"/>
        <w:ind w:firstLine="709"/>
        <w:jc w:val="both"/>
        <w:rPr>
          <w:sz w:val="24"/>
          <w:szCs w:val="24"/>
        </w:rPr>
      </w:pPr>
      <w:r w:rsidRPr="007D3885">
        <w:rPr>
          <w:sz w:val="24"/>
          <w:szCs w:val="24"/>
        </w:rPr>
        <w:t>- наброска камня в траншею у монолитного упора.</w:t>
      </w:r>
    </w:p>
    <w:p w14:paraId="7E6E5E6F" w14:textId="77777777" w:rsidR="003B0729" w:rsidRPr="007D3885" w:rsidRDefault="003B0729" w:rsidP="00943964">
      <w:pPr>
        <w:adjustRightInd w:val="0"/>
        <w:ind w:firstLine="709"/>
        <w:jc w:val="both"/>
        <w:rPr>
          <w:sz w:val="24"/>
          <w:szCs w:val="24"/>
        </w:rPr>
      </w:pPr>
    </w:p>
    <w:p w14:paraId="6B29CEAB"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Отрывка траншеи производится экскаватором ЭО-2621А с обратной лопатой (ковш вместимостью 0,25 м3) вдоль подошвы земляного полотна согласно разбивочным точкам.</w:t>
      </w:r>
    </w:p>
    <w:p w14:paraId="3DEA6A2F"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При рытье траншеи грунт выбрасывается навымет, а затем с помощью отвала, имеющегося на экскаваторе, разравнивается и планируется равномерным слоем за пределами траншеи.</w:t>
      </w:r>
    </w:p>
    <w:p w14:paraId="64F874D9"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Вслед за экскаваторными работами выполняются работы по углублению дна траншеи вручную и доведению ее геометрических размеров до проектных.</w:t>
      </w:r>
    </w:p>
    <w:p w14:paraId="2AA798A0"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По окончании работ по рытью траншеи экскаватор ЭО-2621А используется для подачи камня в рисберму при устройстве каменной наброски.</w:t>
      </w:r>
    </w:p>
    <w:p w14:paraId="7A970C43"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Щебень для подстилающего слоя доставляется автомобилями-самосвалами и выгружается непосредственно в траншею, откуда ковшом экскаватора-драглайна равномерно распределяется и разравнивается по откосу.</w:t>
      </w:r>
    </w:p>
    <w:p w14:paraId="0FBE53E3"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Щебеночную подготовку (толщина слоя 10 см) на откосе устраивают экскаватором. Экскаватор устанавливается на спланированной площадке насыпи (конуса) и последовательным движением ковша снизу вверх перемещает и разравнивает щебень по откосу слоем заданной толщины. По мере выполнения планировочных работ экскаватор перемещается вдоль откоса насыпи (конуса).</w:t>
      </w:r>
    </w:p>
    <w:p w14:paraId="13A4F486"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Устанавливается опалубка монолитного упора УПМ. Производится бетонирование монолитного пора с использованием автокрана и бадьи (или бетононасоса).</w:t>
      </w:r>
    </w:p>
    <w:p w14:paraId="3A456FFA"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По окончании устройства монолитного упора приступают к уплотнению слоя щебня на откосе.</w:t>
      </w:r>
      <w:r w:rsidR="005C0DE4" w:rsidRPr="007D3885">
        <w:rPr>
          <w:sz w:val="24"/>
          <w:szCs w:val="24"/>
        </w:rPr>
        <w:t xml:space="preserve"> </w:t>
      </w:r>
      <w:r w:rsidRPr="007D3885">
        <w:rPr>
          <w:sz w:val="24"/>
          <w:szCs w:val="24"/>
        </w:rPr>
        <w:t>Уплотнение выполняется за пять-шесть проходов виброкатка по одному следу.</w:t>
      </w:r>
    </w:p>
    <w:p w14:paraId="14E5A59C"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Признаками завершения уплотнения служат прекращение образования волны перед вальцом катка и отсутствие заметной на глаз осадки щебня.</w:t>
      </w:r>
    </w:p>
    <w:p w14:paraId="490F18B4" w14:textId="77777777" w:rsidR="003B0729" w:rsidRPr="007D3885" w:rsidRDefault="003B0729" w:rsidP="00B62635">
      <w:pPr>
        <w:pStyle w:val="ae"/>
        <w:numPr>
          <w:ilvl w:val="2"/>
          <w:numId w:val="222"/>
        </w:numPr>
        <w:ind w:left="0" w:firstLine="709"/>
        <w:jc w:val="both"/>
        <w:rPr>
          <w:sz w:val="24"/>
          <w:szCs w:val="24"/>
        </w:rPr>
      </w:pPr>
      <w:bookmarkStart w:id="2572" w:name="i344989"/>
      <w:bookmarkEnd w:id="2572"/>
      <w:r w:rsidRPr="007D3885">
        <w:rPr>
          <w:sz w:val="24"/>
          <w:szCs w:val="24"/>
        </w:rPr>
        <w:t>На второй захватке выполняются следующие технологические операции:</w:t>
      </w:r>
    </w:p>
    <w:p w14:paraId="633392B8" w14:textId="77777777" w:rsidR="003B0729" w:rsidRPr="007D3885" w:rsidRDefault="003B0729" w:rsidP="00943964">
      <w:pPr>
        <w:adjustRightInd w:val="0"/>
        <w:ind w:firstLine="709"/>
        <w:jc w:val="both"/>
        <w:rPr>
          <w:sz w:val="24"/>
          <w:szCs w:val="24"/>
        </w:rPr>
      </w:pPr>
      <w:r w:rsidRPr="007D3885">
        <w:rPr>
          <w:sz w:val="24"/>
          <w:szCs w:val="24"/>
        </w:rPr>
        <w:t>- укладка на поверхность откоса арматурных сеток и асфальтовых планок;</w:t>
      </w:r>
    </w:p>
    <w:p w14:paraId="4C909B2C" w14:textId="77777777" w:rsidR="003B0729" w:rsidRPr="007D3885" w:rsidRDefault="003B0729" w:rsidP="00943964">
      <w:pPr>
        <w:adjustRightInd w:val="0"/>
        <w:ind w:firstLine="709"/>
        <w:jc w:val="both"/>
        <w:rPr>
          <w:sz w:val="24"/>
          <w:szCs w:val="24"/>
        </w:rPr>
      </w:pPr>
      <w:r w:rsidRPr="007D3885">
        <w:rPr>
          <w:sz w:val="24"/>
          <w:szCs w:val="24"/>
        </w:rPr>
        <w:t>- укладка бетона на откос с помощью автокрана, оборудованного бадьей;</w:t>
      </w:r>
    </w:p>
    <w:p w14:paraId="629DCA43" w14:textId="77777777" w:rsidR="003B0729" w:rsidRPr="007D3885" w:rsidRDefault="003B0729" w:rsidP="00943964">
      <w:pPr>
        <w:adjustRightInd w:val="0"/>
        <w:ind w:firstLine="709"/>
        <w:jc w:val="both"/>
        <w:rPr>
          <w:sz w:val="24"/>
          <w:szCs w:val="24"/>
        </w:rPr>
      </w:pPr>
      <w:r w:rsidRPr="007D3885">
        <w:rPr>
          <w:sz w:val="24"/>
          <w:szCs w:val="24"/>
        </w:rPr>
        <w:t>- устройство влагозащитной пленки из битумной эмульсии с помощью ручного распределителя или с использованием бетононасоса;</w:t>
      </w:r>
    </w:p>
    <w:p w14:paraId="5A656007"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Укрепляемая поверхность откоса делится на карты размером не более 3,0</w:t>
      </w:r>
      <w:r w:rsidR="00F400D3" w:rsidRPr="007D3885">
        <w:rPr>
          <w:sz w:val="24"/>
          <w:szCs w:val="24"/>
        </w:rPr>
        <w:t>х</w:t>
      </w:r>
      <w:r w:rsidRPr="007D3885">
        <w:rPr>
          <w:sz w:val="24"/>
          <w:szCs w:val="24"/>
        </w:rPr>
        <w:t>2,0 м асфальтовыми планками толщиной 3 см (антисептированными досками). Следует избегать карт треугольной формы.</w:t>
      </w:r>
    </w:p>
    <w:p w14:paraId="7E21D7C3"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Для удержания асфальтовых планок в проектном положении их временно закрепляют металлическими штырями диаметром 16 ... 18 мм длиной 25 ... 30 см. Их забивают в грунт через слой щебеночной подготовки по бокам асфальтовых планок. На асфальтовые планки и на «сухари» (бетонные бруски толщиной 6 см) укладывают металлическую сетку 4 Ср 4Вр-200. В местах сопряжения плит укрепления с конструкциями опор также устанавливают асфальтовые планки (антисептированные доски).</w:t>
      </w:r>
    </w:p>
    <w:p w14:paraId="735F5144"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lastRenderedPageBreak/>
        <w:t>Укладку бетона следует вести снизу вверх по откосу.</w:t>
      </w:r>
    </w:p>
    <w:p w14:paraId="2ABDA09B"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Подача бетона к месту укладки осуществляется автокраном КС-55713 грузоподъемностью 25 т, оборудованным бадьей с разгрузочным затвором или с использованием бетононасоса.</w:t>
      </w:r>
    </w:p>
    <w:p w14:paraId="47C71A5F"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В целях исключения трудоемких операций по ручной перекидке бетонной смеси бетон из бадьи следует разгружать в пределах карты.</w:t>
      </w:r>
    </w:p>
    <w:p w14:paraId="3C4B93F7"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Если вылет стрелы автокрана не обеспечивает распределение бетона по всей ширине откоса, бетон необходимо распределять с верхней и нижней стоянок автокрана. Бетонная смесь распределяется с учетом коэффициента запаса на уплотнение, равного 1,02.</w:t>
      </w:r>
    </w:p>
    <w:p w14:paraId="3A784253"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Распределенную на откосе бетонную смесь уплотняют площадочными вибраторами И-7</w:t>
      </w:r>
      <w:r w:rsidR="004D3B2B" w:rsidRPr="007D3885">
        <w:rPr>
          <w:sz w:val="24"/>
          <w:szCs w:val="24"/>
        </w:rPr>
        <w:t xml:space="preserve"> </w:t>
      </w:r>
      <w:r w:rsidRPr="007D3885">
        <w:rPr>
          <w:sz w:val="24"/>
          <w:szCs w:val="24"/>
        </w:rPr>
        <w:t>(или эквивалент) или вибробулавой (И-22 или эквивалент). Поверхность слоя бетона должна быть ровной и гладкой, а толщина - соответствовать проектной.</w:t>
      </w:r>
    </w:p>
    <w:p w14:paraId="32952A98"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Признаками окончания уплотнения при работе вибраторов являются: прекращение оседания бетонной смеси, появление на ее поверхности цементного молока, уменьшение количества воздушных пузырьков, выходящих из бетонной смеси.</w:t>
      </w:r>
    </w:p>
    <w:p w14:paraId="1F8FC4CA"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После отделки поверхности свежеуложенного бетона и исчезновения на каждом участке характерного «блеска» воды (отсутствие следа цементного теста на поверхности приложенной к бетону ладони) на него укладывают влагозащитные полотнища пленки.</w:t>
      </w:r>
    </w:p>
    <w:p w14:paraId="697D3C5E"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Влагозащитные полотнища должны быть уложены с надежным «заходом» друг на друга.</w:t>
      </w:r>
    </w:p>
    <w:p w14:paraId="0481CAD4"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Для уменьшения трудоемкости работ камень, доставленный автомобилями-самосвалами, подается в рисберму экскаватором.</w:t>
      </w:r>
    </w:p>
    <w:p w14:paraId="024ED0FB" w14:textId="77777777" w:rsidR="003B0729" w:rsidRPr="007D3885" w:rsidRDefault="003B0729" w:rsidP="00943964">
      <w:pPr>
        <w:ind w:firstLine="709"/>
        <w:jc w:val="both"/>
        <w:rPr>
          <w:sz w:val="24"/>
          <w:szCs w:val="24"/>
        </w:rPr>
      </w:pPr>
    </w:p>
    <w:p w14:paraId="24B3D5DF" w14:textId="77777777" w:rsidR="003B0729" w:rsidRPr="007D3885" w:rsidRDefault="003B0729" w:rsidP="00943964">
      <w:pPr>
        <w:ind w:firstLine="709"/>
        <w:jc w:val="both"/>
        <w:rPr>
          <w:b/>
          <w:sz w:val="24"/>
          <w:szCs w:val="24"/>
        </w:rPr>
      </w:pPr>
      <w:r w:rsidRPr="007D3885">
        <w:rPr>
          <w:b/>
          <w:sz w:val="24"/>
          <w:szCs w:val="24"/>
        </w:rPr>
        <w:t>Контроль качества</w:t>
      </w:r>
    </w:p>
    <w:p w14:paraId="222097B2" w14:textId="77777777" w:rsidR="003B0729" w:rsidRPr="007D3885" w:rsidRDefault="003B0729" w:rsidP="00B62635">
      <w:pPr>
        <w:pStyle w:val="ae"/>
        <w:numPr>
          <w:ilvl w:val="2"/>
          <w:numId w:val="222"/>
        </w:numPr>
        <w:ind w:left="0" w:firstLine="709"/>
        <w:jc w:val="both"/>
        <w:rPr>
          <w:sz w:val="24"/>
          <w:szCs w:val="24"/>
        </w:rPr>
      </w:pPr>
      <w:bookmarkStart w:id="2573" w:name="i625474"/>
      <w:bookmarkStart w:id="2574" w:name="i646779"/>
      <w:bookmarkEnd w:id="2573"/>
      <w:bookmarkEnd w:id="2574"/>
      <w:r w:rsidRPr="007D3885">
        <w:rPr>
          <w:sz w:val="24"/>
          <w:szCs w:val="24"/>
        </w:rPr>
        <w:t>При операционном контроле качества работ по укреплению откосов насыпи и конусов монолитным бетоном следует проверять:</w:t>
      </w:r>
    </w:p>
    <w:p w14:paraId="57683D50" w14:textId="77777777" w:rsidR="003B0729" w:rsidRPr="007D3885" w:rsidRDefault="003B0729" w:rsidP="00943964">
      <w:pPr>
        <w:adjustRightInd w:val="0"/>
        <w:ind w:firstLine="709"/>
        <w:jc w:val="both"/>
        <w:rPr>
          <w:sz w:val="24"/>
          <w:szCs w:val="24"/>
        </w:rPr>
      </w:pPr>
      <w:r w:rsidRPr="007D3885">
        <w:rPr>
          <w:sz w:val="24"/>
          <w:szCs w:val="24"/>
        </w:rPr>
        <w:t>- положение траншеи в плане;</w:t>
      </w:r>
    </w:p>
    <w:p w14:paraId="55050200" w14:textId="77777777" w:rsidR="003B0729" w:rsidRPr="007D3885" w:rsidRDefault="003B0729" w:rsidP="00943964">
      <w:pPr>
        <w:adjustRightInd w:val="0"/>
        <w:ind w:firstLine="709"/>
        <w:jc w:val="both"/>
        <w:rPr>
          <w:sz w:val="24"/>
          <w:szCs w:val="24"/>
        </w:rPr>
      </w:pPr>
      <w:r w:rsidRPr="007D3885">
        <w:rPr>
          <w:sz w:val="24"/>
          <w:szCs w:val="24"/>
        </w:rPr>
        <w:t>- размеры траншеи по глубине и ширине;</w:t>
      </w:r>
    </w:p>
    <w:p w14:paraId="3C2A8EF8" w14:textId="77777777" w:rsidR="003B0729" w:rsidRPr="007D3885" w:rsidRDefault="003B0729" w:rsidP="00943964">
      <w:pPr>
        <w:adjustRightInd w:val="0"/>
        <w:ind w:firstLine="709"/>
        <w:jc w:val="both"/>
        <w:rPr>
          <w:sz w:val="24"/>
          <w:szCs w:val="24"/>
        </w:rPr>
      </w:pPr>
      <w:r w:rsidRPr="007D3885">
        <w:rPr>
          <w:sz w:val="24"/>
          <w:szCs w:val="24"/>
        </w:rPr>
        <w:t>- толщину слоя, качество планировки и уплотнения щебеночной подготовки на откосе;</w:t>
      </w:r>
    </w:p>
    <w:p w14:paraId="47BB992F" w14:textId="77777777" w:rsidR="003B0729" w:rsidRPr="007D3885" w:rsidRDefault="003B0729" w:rsidP="00943964">
      <w:pPr>
        <w:adjustRightInd w:val="0"/>
        <w:ind w:firstLine="709"/>
        <w:jc w:val="both"/>
        <w:rPr>
          <w:sz w:val="24"/>
          <w:szCs w:val="24"/>
        </w:rPr>
      </w:pPr>
      <w:r w:rsidRPr="007D3885">
        <w:rPr>
          <w:sz w:val="24"/>
          <w:szCs w:val="24"/>
        </w:rPr>
        <w:t>- правильность укладки арматурных сеток и асфальтовых планок;</w:t>
      </w:r>
    </w:p>
    <w:p w14:paraId="02F078CB" w14:textId="77777777" w:rsidR="003B0729" w:rsidRPr="007D3885" w:rsidRDefault="003B0729" w:rsidP="00943964">
      <w:pPr>
        <w:adjustRightInd w:val="0"/>
        <w:ind w:firstLine="709"/>
        <w:jc w:val="both"/>
        <w:rPr>
          <w:sz w:val="24"/>
          <w:szCs w:val="24"/>
        </w:rPr>
      </w:pPr>
      <w:r w:rsidRPr="007D3885">
        <w:rPr>
          <w:sz w:val="24"/>
          <w:szCs w:val="24"/>
        </w:rPr>
        <w:t>- качество укладки бетона в конструкции;</w:t>
      </w:r>
    </w:p>
    <w:p w14:paraId="5E56B99E" w14:textId="77777777" w:rsidR="003B0729" w:rsidRPr="007D3885" w:rsidRDefault="003B0729" w:rsidP="00943964">
      <w:pPr>
        <w:adjustRightInd w:val="0"/>
        <w:ind w:firstLine="709"/>
        <w:jc w:val="both"/>
        <w:rPr>
          <w:sz w:val="24"/>
          <w:szCs w:val="24"/>
        </w:rPr>
      </w:pPr>
      <w:r w:rsidRPr="007D3885">
        <w:rPr>
          <w:sz w:val="24"/>
          <w:szCs w:val="24"/>
        </w:rPr>
        <w:t>- выполнение работ по нанесению влагозащитного покрытия, жесткость рисбермы.</w:t>
      </w:r>
    </w:p>
    <w:p w14:paraId="401BD33E" w14:textId="77777777" w:rsidR="003B0729" w:rsidRPr="007D3885" w:rsidRDefault="003B0729" w:rsidP="00B62635">
      <w:pPr>
        <w:pStyle w:val="ae"/>
        <w:numPr>
          <w:ilvl w:val="2"/>
          <w:numId w:val="222"/>
        </w:numPr>
        <w:ind w:left="0" w:firstLine="709"/>
        <w:jc w:val="both"/>
        <w:rPr>
          <w:sz w:val="24"/>
          <w:szCs w:val="24"/>
        </w:rPr>
      </w:pPr>
      <w:bookmarkStart w:id="2575" w:name="i666426"/>
      <w:bookmarkEnd w:id="2575"/>
      <w:r w:rsidRPr="007D3885">
        <w:rPr>
          <w:sz w:val="24"/>
          <w:szCs w:val="24"/>
        </w:rPr>
        <w:t>Качество выполнения работ контролирует мастер визуально и с помощью инструментов:</w:t>
      </w:r>
    </w:p>
    <w:p w14:paraId="0683D123" w14:textId="77777777" w:rsidR="003B0729" w:rsidRPr="007D3885" w:rsidRDefault="003B0729" w:rsidP="00943964">
      <w:pPr>
        <w:adjustRightInd w:val="0"/>
        <w:ind w:firstLine="709"/>
        <w:jc w:val="both"/>
        <w:rPr>
          <w:sz w:val="24"/>
          <w:szCs w:val="24"/>
        </w:rPr>
      </w:pPr>
      <w:r w:rsidRPr="007D3885">
        <w:rPr>
          <w:sz w:val="24"/>
          <w:szCs w:val="24"/>
        </w:rPr>
        <w:t>- при устройстве рисбермы проверяет ровность поверхности, геометрические размеры, отметки дна рисбермы;</w:t>
      </w:r>
    </w:p>
    <w:p w14:paraId="09FAD681" w14:textId="77777777" w:rsidR="003B0729" w:rsidRPr="007D3885" w:rsidRDefault="003B0729" w:rsidP="00943964">
      <w:pPr>
        <w:adjustRightInd w:val="0"/>
        <w:ind w:firstLine="709"/>
        <w:jc w:val="both"/>
        <w:rPr>
          <w:sz w:val="24"/>
          <w:szCs w:val="24"/>
        </w:rPr>
      </w:pPr>
      <w:r w:rsidRPr="007D3885">
        <w:rPr>
          <w:sz w:val="24"/>
          <w:szCs w:val="24"/>
        </w:rPr>
        <w:t>- при устройстве щебеночной подготовки - ровность поверхности, толщину слоя;</w:t>
      </w:r>
    </w:p>
    <w:p w14:paraId="7703BB79" w14:textId="77777777" w:rsidR="003B0729" w:rsidRPr="007D3885" w:rsidRDefault="003B0729" w:rsidP="00943964">
      <w:pPr>
        <w:adjustRightInd w:val="0"/>
        <w:ind w:firstLine="709"/>
        <w:jc w:val="both"/>
        <w:rPr>
          <w:sz w:val="24"/>
          <w:szCs w:val="24"/>
        </w:rPr>
      </w:pPr>
      <w:r w:rsidRPr="007D3885">
        <w:rPr>
          <w:sz w:val="24"/>
          <w:szCs w:val="24"/>
        </w:rPr>
        <w:t>- при установке арматурных сеток и асфальтовых планок - отметки установки сеток, планок, крепление планок;</w:t>
      </w:r>
    </w:p>
    <w:p w14:paraId="653BFC07" w14:textId="77777777" w:rsidR="003B0729" w:rsidRPr="007D3885" w:rsidRDefault="003B0729" w:rsidP="00943964">
      <w:pPr>
        <w:adjustRightInd w:val="0"/>
        <w:ind w:firstLine="709"/>
        <w:jc w:val="both"/>
        <w:rPr>
          <w:color w:val="000000"/>
          <w:sz w:val="24"/>
          <w:szCs w:val="24"/>
        </w:rPr>
      </w:pPr>
      <w:r w:rsidRPr="007D3885">
        <w:rPr>
          <w:sz w:val="24"/>
          <w:szCs w:val="24"/>
        </w:rPr>
        <w:t>- при укладке бетона - ровность, фактуру поверхности, качество уплотнения.</w:t>
      </w:r>
      <w:r w:rsidRPr="007D3885">
        <w:rPr>
          <w:color w:val="000000"/>
          <w:sz w:val="24"/>
          <w:szCs w:val="24"/>
        </w:rPr>
        <w:tab/>
      </w:r>
    </w:p>
    <w:p w14:paraId="4940881C" w14:textId="77777777" w:rsidR="003B0729" w:rsidRPr="007D3885" w:rsidRDefault="003B0729" w:rsidP="00943964">
      <w:pPr>
        <w:adjustRightInd w:val="0"/>
        <w:ind w:firstLine="709"/>
        <w:jc w:val="both"/>
        <w:rPr>
          <w:color w:val="000000"/>
          <w:sz w:val="24"/>
          <w:szCs w:val="24"/>
        </w:rPr>
      </w:pPr>
    </w:p>
    <w:p w14:paraId="4BB285C5" w14:textId="77777777" w:rsidR="003B0729" w:rsidRPr="007D3885" w:rsidRDefault="003B0729" w:rsidP="00943964">
      <w:pPr>
        <w:ind w:firstLine="709"/>
        <w:jc w:val="both"/>
        <w:rPr>
          <w:b/>
          <w:sz w:val="24"/>
          <w:szCs w:val="24"/>
        </w:rPr>
      </w:pPr>
      <w:bookmarkStart w:id="2576" w:name="i684056"/>
      <w:bookmarkStart w:id="2577" w:name="i698059"/>
      <w:bookmarkStart w:id="2578" w:name="i702566"/>
      <w:bookmarkStart w:id="2579" w:name="i711010"/>
      <w:bookmarkStart w:id="2580" w:name="i723713"/>
      <w:bookmarkStart w:id="2581" w:name="i732405"/>
      <w:bookmarkEnd w:id="2576"/>
      <w:bookmarkEnd w:id="2577"/>
      <w:bookmarkEnd w:id="2578"/>
      <w:bookmarkEnd w:id="2579"/>
      <w:bookmarkEnd w:id="2580"/>
      <w:bookmarkEnd w:id="2581"/>
      <w:r w:rsidRPr="007D3885">
        <w:rPr>
          <w:b/>
          <w:sz w:val="24"/>
          <w:szCs w:val="24"/>
        </w:rPr>
        <w:t>Материально-технические ресурсы</w:t>
      </w:r>
    </w:p>
    <w:p w14:paraId="1AC2AA1D" w14:textId="77777777" w:rsidR="003B0729" w:rsidRPr="007D3885" w:rsidRDefault="003B0729" w:rsidP="00B62635">
      <w:pPr>
        <w:pStyle w:val="ae"/>
        <w:numPr>
          <w:ilvl w:val="2"/>
          <w:numId w:val="222"/>
        </w:numPr>
        <w:ind w:left="0" w:firstLine="709"/>
        <w:jc w:val="both"/>
        <w:rPr>
          <w:sz w:val="24"/>
          <w:szCs w:val="24"/>
        </w:rPr>
      </w:pPr>
      <w:bookmarkStart w:id="2582" w:name="i748237"/>
      <w:bookmarkStart w:id="2583" w:name="i787636"/>
      <w:bookmarkEnd w:id="2582"/>
      <w:bookmarkEnd w:id="2583"/>
      <w:r w:rsidRPr="007D3885">
        <w:rPr>
          <w:sz w:val="24"/>
          <w:szCs w:val="24"/>
        </w:rPr>
        <w:t>Потребность комплексной механизированной бригады в машинах, оборудовании и приспособлениях определена из расчета оптимальной их загрузки:</w:t>
      </w:r>
    </w:p>
    <w:p w14:paraId="3904E251" w14:textId="77777777" w:rsidR="003B0729" w:rsidRPr="007D3885" w:rsidRDefault="003B0729" w:rsidP="00943964">
      <w:pPr>
        <w:adjustRightInd w:val="0"/>
        <w:ind w:firstLine="709"/>
        <w:jc w:val="both"/>
        <w:rPr>
          <w:sz w:val="24"/>
          <w:szCs w:val="24"/>
        </w:rPr>
      </w:pPr>
      <w:r w:rsidRPr="007D3885">
        <w:rPr>
          <w:sz w:val="24"/>
          <w:szCs w:val="24"/>
        </w:rPr>
        <w:t>Экскаватор неполноповоротный гидравлический............................ 1</w:t>
      </w:r>
    </w:p>
    <w:p w14:paraId="0B6B17B8" w14:textId="77777777" w:rsidR="003B0729" w:rsidRPr="007D3885" w:rsidRDefault="003B0729" w:rsidP="00943964">
      <w:pPr>
        <w:adjustRightInd w:val="0"/>
        <w:ind w:firstLine="709"/>
        <w:jc w:val="both"/>
        <w:rPr>
          <w:sz w:val="24"/>
          <w:szCs w:val="24"/>
        </w:rPr>
      </w:pPr>
      <w:r w:rsidRPr="007D3885">
        <w:rPr>
          <w:sz w:val="24"/>
          <w:szCs w:val="24"/>
        </w:rPr>
        <w:t>Кран автомобильный грузоподъемностью 25 т................................ 1</w:t>
      </w:r>
    </w:p>
    <w:p w14:paraId="26799C9A" w14:textId="77777777" w:rsidR="003B0729" w:rsidRPr="007D3885" w:rsidRDefault="003B0729" w:rsidP="00943964">
      <w:pPr>
        <w:adjustRightInd w:val="0"/>
        <w:ind w:firstLine="709"/>
        <w:jc w:val="both"/>
        <w:rPr>
          <w:sz w:val="24"/>
          <w:szCs w:val="24"/>
        </w:rPr>
      </w:pPr>
      <w:r w:rsidRPr="007D3885">
        <w:rPr>
          <w:sz w:val="24"/>
          <w:szCs w:val="24"/>
        </w:rPr>
        <w:t>Вибратор площадочный И-7............................................................... 1</w:t>
      </w:r>
    </w:p>
    <w:p w14:paraId="2279809C" w14:textId="77777777" w:rsidR="003B0729" w:rsidRPr="007D3885" w:rsidRDefault="003B0729" w:rsidP="00943964">
      <w:pPr>
        <w:adjustRightInd w:val="0"/>
        <w:ind w:firstLine="709"/>
        <w:jc w:val="both"/>
        <w:rPr>
          <w:sz w:val="24"/>
          <w:szCs w:val="24"/>
        </w:rPr>
      </w:pPr>
      <w:r w:rsidRPr="007D3885">
        <w:rPr>
          <w:sz w:val="24"/>
          <w:szCs w:val="24"/>
        </w:rPr>
        <w:t>Распределитель вяжущих материалов................................................ 1</w:t>
      </w:r>
    </w:p>
    <w:p w14:paraId="2A47B126" w14:textId="77777777" w:rsidR="003B0729" w:rsidRPr="007D3885" w:rsidRDefault="003B0729" w:rsidP="00943964">
      <w:pPr>
        <w:adjustRightInd w:val="0"/>
        <w:ind w:firstLine="709"/>
        <w:jc w:val="both"/>
        <w:rPr>
          <w:sz w:val="24"/>
          <w:szCs w:val="24"/>
        </w:rPr>
      </w:pPr>
      <w:r w:rsidRPr="007D3885">
        <w:rPr>
          <w:sz w:val="24"/>
          <w:szCs w:val="24"/>
        </w:rPr>
        <w:t>Бадья с разгрузочным затвором......................................................... 1</w:t>
      </w:r>
    </w:p>
    <w:p w14:paraId="1B63B56E" w14:textId="77777777" w:rsidR="003B0729" w:rsidRPr="007D3885" w:rsidRDefault="003B0729" w:rsidP="00943964">
      <w:pPr>
        <w:adjustRightInd w:val="0"/>
        <w:ind w:firstLine="709"/>
        <w:jc w:val="both"/>
        <w:rPr>
          <w:sz w:val="24"/>
          <w:szCs w:val="24"/>
        </w:rPr>
      </w:pPr>
      <w:r w:rsidRPr="007D3885">
        <w:rPr>
          <w:sz w:val="24"/>
          <w:szCs w:val="24"/>
        </w:rPr>
        <w:t xml:space="preserve">Бетононасос............................................................................................1 </w:t>
      </w:r>
    </w:p>
    <w:p w14:paraId="5B340065" w14:textId="77777777" w:rsidR="003B0729" w:rsidRPr="007D3885" w:rsidRDefault="003B0729" w:rsidP="00943964">
      <w:pPr>
        <w:adjustRightInd w:val="0"/>
        <w:ind w:firstLine="709"/>
        <w:jc w:val="both"/>
        <w:rPr>
          <w:sz w:val="24"/>
          <w:szCs w:val="24"/>
        </w:rPr>
      </w:pPr>
    </w:p>
    <w:p w14:paraId="75000ECF" w14:textId="77777777" w:rsidR="003B0729" w:rsidRPr="007D3885" w:rsidRDefault="003B0729" w:rsidP="00943964">
      <w:pPr>
        <w:ind w:firstLine="709"/>
        <w:jc w:val="both"/>
        <w:rPr>
          <w:b/>
          <w:sz w:val="24"/>
          <w:szCs w:val="24"/>
        </w:rPr>
      </w:pPr>
      <w:bookmarkStart w:id="2584" w:name="i804225"/>
      <w:bookmarkStart w:id="2585" w:name="i812929"/>
      <w:bookmarkStart w:id="2586" w:name="i823469"/>
      <w:bookmarkEnd w:id="2584"/>
      <w:bookmarkEnd w:id="2585"/>
      <w:bookmarkEnd w:id="2586"/>
      <w:r w:rsidRPr="007D3885">
        <w:rPr>
          <w:b/>
          <w:sz w:val="24"/>
          <w:szCs w:val="24"/>
        </w:rPr>
        <w:t>Мероприятия по охране труда</w:t>
      </w:r>
    </w:p>
    <w:p w14:paraId="1E451F86" w14:textId="77777777" w:rsidR="003B0729" w:rsidRPr="007D3885" w:rsidRDefault="003B0729" w:rsidP="00B62635">
      <w:pPr>
        <w:pStyle w:val="ae"/>
        <w:numPr>
          <w:ilvl w:val="2"/>
          <w:numId w:val="222"/>
        </w:numPr>
        <w:ind w:left="0" w:firstLine="709"/>
        <w:jc w:val="both"/>
        <w:rPr>
          <w:sz w:val="24"/>
          <w:szCs w:val="24"/>
        </w:rPr>
      </w:pPr>
      <w:bookmarkStart w:id="2587" w:name="i832622"/>
      <w:bookmarkEnd w:id="2587"/>
      <w:r w:rsidRPr="007D3885">
        <w:rPr>
          <w:sz w:val="24"/>
          <w:szCs w:val="24"/>
        </w:rPr>
        <w:t xml:space="preserve">При выполнении работ необходимо выполнять соответствующие требования </w:t>
      </w:r>
      <w:r w:rsidRPr="007D3885">
        <w:rPr>
          <w:sz w:val="24"/>
          <w:szCs w:val="24"/>
        </w:rPr>
        <w:lastRenderedPageBreak/>
        <w:t>следующих нормативных документов:</w:t>
      </w:r>
    </w:p>
    <w:p w14:paraId="5CD72920" w14:textId="77777777" w:rsidR="003B0729" w:rsidRPr="007D3885" w:rsidRDefault="003B0729" w:rsidP="00943964">
      <w:pPr>
        <w:adjustRightInd w:val="0"/>
        <w:ind w:firstLine="709"/>
        <w:jc w:val="both"/>
        <w:rPr>
          <w:sz w:val="24"/>
          <w:szCs w:val="24"/>
        </w:rPr>
      </w:pPr>
      <w:r w:rsidRPr="007D3885">
        <w:rPr>
          <w:sz w:val="24"/>
          <w:szCs w:val="24"/>
        </w:rPr>
        <w:t>- СНиП 12-03-2001 и СНиП 12-04-2002 «Безопасность труда в строительстве»;</w:t>
      </w:r>
    </w:p>
    <w:p w14:paraId="45519B79" w14:textId="77777777" w:rsidR="003B0729" w:rsidRPr="007D3885" w:rsidRDefault="003B0729" w:rsidP="00943964">
      <w:pPr>
        <w:adjustRightInd w:val="0"/>
        <w:ind w:firstLine="709"/>
        <w:jc w:val="both"/>
        <w:rPr>
          <w:sz w:val="24"/>
          <w:szCs w:val="24"/>
        </w:rPr>
      </w:pPr>
      <w:r w:rsidRPr="007D3885">
        <w:rPr>
          <w:sz w:val="24"/>
          <w:szCs w:val="24"/>
        </w:rPr>
        <w:t>- ПБ 10-382-00 «Правила устройства и безопасной эксплуатации грузоподъемных кранов»,</w:t>
      </w:r>
    </w:p>
    <w:p w14:paraId="66C64B8B" w14:textId="77777777" w:rsidR="003B0729" w:rsidRPr="007D3885" w:rsidRDefault="003B0729" w:rsidP="00943964">
      <w:pPr>
        <w:adjustRightInd w:val="0"/>
        <w:ind w:firstLine="709"/>
        <w:jc w:val="both"/>
        <w:rPr>
          <w:sz w:val="24"/>
          <w:szCs w:val="24"/>
        </w:rPr>
      </w:pPr>
      <w:r w:rsidRPr="007D3885">
        <w:rPr>
          <w:sz w:val="24"/>
          <w:szCs w:val="24"/>
        </w:rPr>
        <w:t>- ППР в РФ, № 390 от 25.04.2012 – «Правила противопожарного режима в РФ»;</w:t>
      </w:r>
    </w:p>
    <w:p w14:paraId="604D047C" w14:textId="77777777" w:rsidR="003B0729" w:rsidRPr="007D3885" w:rsidRDefault="003B0729" w:rsidP="00943964">
      <w:pPr>
        <w:widowControl/>
        <w:adjustRightInd w:val="0"/>
        <w:ind w:firstLine="709"/>
        <w:rPr>
          <w:sz w:val="24"/>
          <w:szCs w:val="24"/>
        </w:rPr>
      </w:pPr>
      <w:r w:rsidRPr="007D3885">
        <w:rPr>
          <w:sz w:val="24"/>
          <w:szCs w:val="24"/>
        </w:rPr>
        <w:t xml:space="preserve">- Приказ Министерства труда и социальной защиты Российской Федерации от 17 сентября 2014 г. </w:t>
      </w:r>
      <w:r w:rsidR="00AB46DD" w:rsidRPr="007D3885">
        <w:rPr>
          <w:sz w:val="24"/>
          <w:szCs w:val="24"/>
        </w:rPr>
        <w:t>№</w:t>
      </w:r>
      <w:r w:rsidRPr="007D3885">
        <w:rPr>
          <w:sz w:val="24"/>
          <w:szCs w:val="24"/>
        </w:rPr>
        <w:t xml:space="preserve"> 642н;</w:t>
      </w:r>
    </w:p>
    <w:p w14:paraId="05B205F5" w14:textId="77777777" w:rsidR="003B0729" w:rsidRPr="007D3885" w:rsidRDefault="003B0729" w:rsidP="00943964">
      <w:pPr>
        <w:adjustRightInd w:val="0"/>
        <w:ind w:firstLine="709"/>
        <w:jc w:val="both"/>
        <w:rPr>
          <w:sz w:val="24"/>
          <w:szCs w:val="24"/>
        </w:rPr>
      </w:pPr>
      <w:r w:rsidRPr="007D3885">
        <w:rPr>
          <w:sz w:val="24"/>
          <w:szCs w:val="24"/>
        </w:rPr>
        <w:t>- ПОТ РМ-016-2001 «Межотраслевые правила по охране труда (правила безопасности) при эксплуатации электроустановок»;</w:t>
      </w:r>
    </w:p>
    <w:p w14:paraId="199B339D" w14:textId="77777777" w:rsidR="003B0729" w:rsidRPr="007D3885" w:rsidRDefault="003B0729" w:rsidP="00B62635">
      <w:pPr>
        <w:pStyle w:val="ae"/>
        <w:numPr>
          <w:ilvl w:val="2"/>
          <w:numId w:val="222"/>
        </w:numPr>
        <w:ind w:left="0" w:firstLine="709"/>
        <w:jc w:val="both"/>
        <w:rPr>
          <w:sz w:val="24"/>
          <w:szCs w:val="24"/>
        </w:rPr>
      </w:pPr>
      <w:bookmarkStart w:id="2588" w:name="i854158"/>
      <w:bookmarkEnd w:id="2588"/>
      <w:r w:rsidRPr="007D3885">
        <w:rPr>
          <w:sz w:val="24"/>
          <w:szCs w:val="24"/>
        </w:rPr>
        <w:t>Машинисты, рабочие и другие работники при выполнении дорожно-строительных работ должны быть обеспечены средствами защиты и специальной одеждой в соответствии с действующими правилами по охране труда и технике безопасности.</w:t>
      </w:r>
      <w:bookmarkStart w:id="2589" w:name="i878234"/>
      <w:bookmarkEnd w:id="2589"/>
    </w:p>
    <w:p w14:paraId="7217DCEF"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Опасные зоны производства работ обозначаются знаками, надписями, а в необходимых случаях – огораживаются.</w:t>
      </w:r>
    </w:p>
    <w:p w14:paraId="1883A0EE"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К началу основных строительно-монтажных работ стройплощадка должна быть оборудована первичными средствами пожаротушения и резервной емкостью с водой. Должны быть предусмотрены свободные проезды ко всем сооружениям и объекту производства работ.</w:t>
      </w:r>
    </w:p>
    <w:p w14:paraId="0CC197B7" w14:textId="77777777" w:rsidR="003B0729" w:rsidRPr="007D3885" w:rsidRDefault="003B0729" w:rsidP="00B62635">
      <w:pPr>
        <w:pStyle w:val="ae"/>
        <w:numPr>
          <w:ilvl w:val="2"/>
          <w:numId w:val="222"/>
        </w:numPr>
        <w:ind w:left="0" w:firstLine="709"/>
        <w:jc w:val="both"/>
        <w:rPr>
          <w:sz w:val="24"/>
          <w:szCs w:val="24"/>
        </w:rPr>
      </w:pPr>
      <w:r w:rsidRPr="007D3885">
        <w:rPr>
          <w:sz w:val="24"/>
          <w:szCs w:val="24"/>
        </w:rPr>
        <w:t>Работающие должны быть заранее ознакомлены с организацией работ, обучены безопасным методам выполнения технологических операций, а указанные работы должны выполняться в соответствии со специальными инструкциями. На всех этапах работ необходимо выполнение мероприятий по обеспечению прочности и устойчивости возводимых и демонтируемых конструкций, предусмотренных рабочей документацией и проектом производства работ. При демонтаже конструкций необходимо принимать меры против внезапного обрушения их элементов, вести непрерывное наблюдение за устойчивостью остающихся элементов.</w:t>
      </w:r>
    </w:p>
    <w:p w14:paraId="0868E8B4" w14:textId="77777777" w:rsidR="00D80620" w:rsidRPr="007D3885" w:rsidRDefault="00D80620" w:rsidP="00EF127F">
      <w:pPr>
        <w:jc w:val="both"/>
        <w:rPr>
          <w:sz w:val="24"/>
          <w:szCs w:val="24"/>
        </w:rPr>
      </w:pPr>
    </w:p>
    <w:p w14:paraId="3BB3F71D" w14:textId="77777777" w:rsidR="00D80620" w:rsidRPr="007D3885" w:rsidRDefault="00D80620" w:rsidP="00943964">
      <w:pPr>
        <w:ind w:firstLine="709"/>
        <w:jc w:val="both"/>
        <w:rPr>
          <w:sz w:val="24"/>
          <w:szCs w:val="24"/>
        </w:rPr>
      </w:pPr>
    </w:p>
    <w:p w14:paraId="021BF672" w14:textId="77777777" w:rsidR="00F400D3" w:rsidRPr="007D3885" w:rsidRDefault="00F400D3" w:rsidP="00943964">
      <w:pPr>
        <w:widowControl/>
        <w:tabs>
          <w:tab w:val="left" w:pos="1418"/>
        </w:tabs>
        <w:autoSpaceDE/>
        <w:autoSpaceDN/>
        <w:ind w:firstLine="709"/>
        <w:jc w:val="right"/>
        <w:rPr>
          <w:sz w:val="24"/>
          <w:szCs w:val="24"/>
          <w:lang w:bidi="ar-SA"/>
        </w:rPr>
      </w:pPr>
      <w:r w:rsidRPr="007D3885">
        <w:rPr>
          <w:sz w:val="24"/>
          <w:szCs w:val="24"/>
          <w:lang w:bidi="ar-SA"/>
        </w:rPr>
        <w:br w:type="page"/>
      </w:r>
    </w:p>
    <w:p w14:paraId="05CA1DE7" w14:textId="77777777" w:rsidR="00C745CC" w:rsidRPr="007D3885" w:rsidRDefault="00554472" w:rsidP="00943964">
      <w:pPr>
        <w:widowControl/>
        <w:tabs>
          <w:tab w:val="left" w:pos="1418"/>
        </w:tabs>
        <w:autoSpaceDE/>
        <w:autoSpaceDN/>
        <w:ind w:firstLine="709"/>
        <w:jc w:val="right"/>
        <w:rPr>
          <w:sz w:val="24"/>
          <w:szCs w:val="24"/>
          <w:lang w:bidi="ar-SA"/>
        </w:rPr>
      </w:pPr>
      <w:r w:rsidRPr="007D3885">
        <w:rPr>
          <w:sz w:val="24"/>
          <w:szCs w:val="24"/>
          <w:lang w:bidi="ar-SA"/>
        </w:rPr>
        <w:lastRenderedPageBreak/>
        <w:t>Приложение № 1.3</w:t>
      </w:r>
    </w:p>
    <w:p w14:paraId="35E9DA06" w14:textId="77777777" w:rsidR="00C745CC" w:rsidRPr="007D3885" w:rsidRDefault="00C745CC" w:rsidP="00943964">
      <w:pPr>
        <w:widowControl/>
        <w:tabs>
          <w:tab w:val="left" w:pos="1418"/>
        </w:tabs>
        <w:autoSpaceDE/>
        <w:autoSpaceDN/>
        <w:ind w:firstLine="709"/>
        <w:jc w:val="right"/>
        <w:rPr>
          <w:sz w:val="24"/>
          <w:szCs w:val="24"/>
          <w:lang w:bidi="ar-SA"/>
        </w:rPr>
      </w:pPr>
      <w:r w:rsidRPr="007D3885">
        <w:rPr>
          <w:sz w:val="24"/>
          <w:szCs w:val="24"/>
          <w:lang w:bidi="ar-SA"/>
        </w:rPr>
        <w:t>к Техническому Заданию</w:t>
      </w:r>
    </w:p>
    <w:p w14:paraId="675DDE00" w14:textId="77777777" w:rsidR="00C745CC" w:rsidRPr="007D3885" w:rsidRDefault="00C745CC" w:rsidP="00943964">
      <w:pPr>
        <w:pStyle w:val="ad"/>
        <w:widowControl/>
        <w:ind w:left="0" w:firstLine="709"/>
        <w:jc w:val="right"/>
        <w:rPr>
          <w:b/>
          <w:sz w:val="32"/>
        </w:rPr>
      </w:pPr>
    </w:p>
    <w:p w14:paraId="171AA202" w14:textId="77777777" w:rsidR="0046057D" w:rsidRPr="007D3885" w:rsidRDefault="0046057D" w:rsidP="00943964">
      <w:pPr>
        <w:pStyle w:val="ad"/>
        <w:widowControl/>
        <w:ind w:left="0" w:firstLine="709"/>
        <w:jc w:val="right"/>
        <w:rPr>
          <w:b/>
          <w:sz w:val="32"/>
        </w:rPr>
      </w:pPr>
    </w:p>
    <w:p w14:paraId="73C5F1CD" w14:textId="77777777" w:rsidR="00C745CC" w:rsidRPr="007D3885" w:rsidRDefault="00C745CC" w:rsidP="00943964">
      <w:pPr>
        <w:pStyle w:val="ad"/>
        <w:widowControl/>
        <w:ind w:left="0" w:firstLine="709"/>
        <w:jc w:val="center"/>
        <w:rPr>
          <w:b/>
          <w:sz w:val="32"/>
        </w:rPr>
      </w:pPr>
    </w:p>
    <w:p w14:paraId="0BDA45D4" w14:textId="77777777" w:rsidR="00C745CC" w:rsidRPr="007D3885" w:rsidRDefault="00C745CC" w:rsidP="00943964">
      <w:pPr>
        <w:pStyle w:val="ad"/>
        <w:widowControl/>
        <w:ind w:left="0" w:firstLine="709"/>
        <w:jc w:val="center"/>
        <w:rPr>
          <w:b/>
          <w:sz w:val="32"/>
        </w:rPr>
      </w:pPr>
    </w:p>
    <w:p w14:paraId="4FB58F56" w14:textId="77777777" w:rsidR="00C745CC" w:rsidRPr="007D3885" w:rsidRDefault="00C745CC" w:rsidP="00943964">
      <w:pPr>
        <w:pStyle w:val="ad"/>
        <w:widowControl/>
        <w:ind w:left="0" w:firstLine="709"/>
        <w:jc w:val="center"/>
        <w:rPr>
          <w:b/>
          <w:sz w:val="32"/>
        </w:rPr>
      </w:pPr>
    </w:p>
    <w:p w14:paraId="0348AE5D" w14:textId="77777777" w:rsidR="00C745CC" w:rsidRPr="007D3885" w:rsidRDefault="00C745CC" w:rsidP="00943964">
      <w:pPr>
        <w:pStyle w:val="ad"/>
        <w:widowControl/>
        <w:ind w:left="0" w:firstLine="709"/>
        <w:jc w:val="center"/>
        <w:rPr>
          <w:b/>
          <w:sz w:val="32"/>
        </w:rPr>
      </w:pPr>
    </w:p>
    <w:p w14:paraId="1655CA47" w14:textId="77777777" w:rsidR="007215DC" w:rsidRPr="007D3885" w:rsidRDefault="007215DC" w:rsidP="00943964">
      <w:pPr>
        <w:pStyle w:val="ad"/>
        <w:widowControl/>
        <w:ind w:left="0" w:firstLine="709"/>
        <w:jc w:val="center"/>
        <w:rPr>
          <w:b/>
          <w:sz w:val="32"/>
        </w:rPr>
      </w:pPr>
    </w:p>
    <w:p w14:paraId="743DCAE0" w14:textId="77777777" w:rsidR="007215DC" w:rsidRPr="007D3885" w:rsidRDefault="007215DC" w:rsidP="00943964">
      <w:pPr>
        <w:pStyle w:val="ad"/>
        <w:widowControl/>
        <w:ind w:left="0" w:firstLine="709"/>
        <w:jc w:val="center"/>
        <w:rPr>
          <w:b/>
          <w:sz w:val="32"/>
        </w:rPr>
      </w:pPr>
    </w:p>
    <w:p w14:paraId="019CF65B" w14:textId="77777777" w:rsidR="007215DC" w:rsidRPr="007D3885" w:rsidRDefault="007215DC" w:rsidP="00943964">
      <w:pPr>
        <w:pStyle w:val="ad"/>
        <w:widowControl/>
        <w:ind w:left="0" w:firstLine="709"/>
        <w:jc w:val="center"/>
        <w:rPr>
          <w:b/>
          <w:sz w:val="32"/>
        </w:rPr>
      </w:pPr>
    </w:p>
    <w:p w14:paraId="7DA3A1A6" w14:textId="77777777" w:rsidR="007215DC" w:rsidRPr="007D3885" w:rsidRDefault="007215DC" w:rsidP="00943964">
      <w:pPr>
        <w:pStyle w:val="ad"/>
        <w:widowControl/>
        <w:ind w:left="0" w:firstLine="709"/>
        <w:jc w:val="center"/>
        <w:rPr>
          <w:b/>
          <w:sz w:val="32"/>
        </w:rPr>
      </w:pPr>
    </w:p>
    <w:p w14:paraId="097D5E09" w14:textId="77777777" w:rsidR="007215DC" w:rsidRPr="007D3885" w:rsidRDefault="007215DC" w:rsidP="00943964">
      <w:pPr>
        <w:pStyle w:val="ad"/>
        <w:widowControl/>
        <w:ind w:left="0" w:firstLine="709"/>
        <w:jc w:val="center"/>
        <w:rPr>
          <w:b/>
          <w:sz w:val="32"/>
        </w:rPr>
      </w:pPr>
    </w:p>
    <w:p w14:paraId="298D4089" w14:textId="77777777" w:rsidR="007215DC" w:rsidRPr="007D3885" w:rsidRDefault="007215DC" w:rsidP="00943964">
      <w:pPr>
        <w:pStyle w:val="ad"/>
        <w:widowControl/>
        <w:ind w:left="0" w:firstLine="709"/>
        <w:jc w:val="center"/>
        <w:rPr>
          <w:b/>
          <w:sz w:val="32"/>
        </w:rPr>
      </w:pPr>
    </w:p>
    <w:p w14:paraId="2AF18344" w14:textId="77777777" w:rsidR="007215DC" w:rsidRPr="007D3885" w:rsidRDefault="007215DC" w:rsidP="00943964">
      <w:pPr>
        <w:pStyle w:val="ad"/>
        <w:widowControl/>
        <w:ind w:left="0" w:firstLine="709"/>
        <w:jc w:val="center"/>
        <w:rPr>
          <w:b/>
          <w:sz w:val="32"/>
        </w:rPr>
      </w:pPr>
    </w:p>
    <w:p w14:paraId="0E4583B9" w14:textId="77777777" w:rsidR="007215DC" w:rsidRPr="007D3885" w:rsidRDefault="007215DC" w:rsidP="00943964">
      <w:pPr>
        <w:pStyle w:val="ad"/>
        <w:widowControl/>
        <w:ind w:left="0" w:firstLine="709"/>
        <w:jc w:val="center"/>
        <w:rPr>
          <w:b/>
          <w:sz w:val="32"/>
        </w:rPr>
      </w:pPr>
    </w:p>
    <w:p w14:paraId="1BDB16A4" w14:textId="77777777" w:rsidR="007215DC" w:rsidRPr="007D3885" w:rsidRDefault="007215DC" w:rsidP="00943964">
      <w:pPr>
        <w:pStyle w:val="ad"/>
        <w:widowControl/>
        <w:ind w:left="0" w:firstLine="709"/>
        <w:jc w:val="center"/>
        <w:rPr>
          <w:b/>
          <w:sz w:val="32"/>
        </w:rPr>
      </w:pPr>
    </w:p>
    <w:p w14:paraId="3F006187" w14:textId="1B9F92C4" w:rsidR="001E04BF" w:rsidRPr="007D3885" w:rsidRDefault="001E04BF" w:rsidP="00943964">
      <w:pPr>
        <w:pStyle w:val="ad"/>
        <w:widowControl/>
        <w:ind w:left="0" w:firstLine="709"/>
        <w:jc w:val="center"/>
        <w:rPr>
          <w:b/>
          <w:bCs/>
          <w:sz w:val="32"/>
        </w:rPr>
      </w:pPr>
      <w:r w:rsidRPr="007D3885">
        <w:rPr>
          <w:b/>
          <w:sz w:val="32"/>
        </w:rPr>
        <w:t xml:space="preserve">Приложения к Разделу </w:t>
      </w:r>
      <w:r w:rsidR="00554472" w:rsidRPr="007D3885">
        <w:rPr>
          <w:b/>
          <w:sz w:val="32"/>
        </w:rPr>
        <w:t>«</w:t>
      </w:r>
      <w:r w:rsidR="00F5475A" w:rsidRPr="007D3885">
        <w:rPr>
          <w:b/>
          <w:bCs/>
          <w:sz w:val="32"/>
        </w:rPr>
        <w:t>Услуги</w:t>
      </w:r>
      <w:r w:rsidR="006A3C83" w:rsidRPr="007D3885">
        <w:rPr>
          <w:b/>
          <w:bCs/>
          <w:sz w:val="32"/>
        </w:rPr>
        <w:t xml:space="preserve"> по содержанию элементов наружного освещения и энергосбережения</w:t>
      </w:r>
      <w:r w:rsidR="00554472" w:rsidRPr="007D3885">
        <w:rPr>
          <w:b/>
          <w:bCs/>
          <w:sz w:val="32"/>
        </w:rPr>
        <w:t>»</w:t>
      </w:r>
    </w:p>
    <w:p w14:paraId="0CAA4A9E" w14:textId="77777777" w:rsidR="0046057D" w:rsidRPr="007D3885" w:rsidRDefault="0046057D" w:rsidP="00943964">
      <w:pPr>
        <w:pStyle w:val="ad"/>
        <w:widowControl/>
        <w:ind w:left="0" w:firstLine="709"/>
        <w:jc w:val="center"/>
        <w:rPr>
          <w:b/>
          <w:bCs/>
          <w:sz w:val="32"/>
        </w:rPr>
      </w:pPr>
    </w:p>
    <w:p w14:paraId="7BFD4951" w14:textId="77777777" w:rsidR="009A08E0" w:rsidRPr="007D3885" w:rsidRDefault="009A08E0" w:rsidP="00943964">
      <w:pPr>
        <w:widowControl/>
        <w:tabs>
          <w:tab w:val="left" w:pos="1418"/>
        </w:tabs>
        <w:autoSpaceDE/>
        <w:autoSpaceDN/>
        <w:ind w:firstLine="709"/>
        <w:jc w:val="right"/>
        <w:rPr>
          <w:sz w:val="24"/>
          <w:szCs w:val="24"/>
          <w:lang w:bidi="ar-SA"/>
        </w:rPr>
      </w:pPr>
      <w:r w:rsidRPr="007D3885">
        <w:rPr>
          <w:sz w:val="24"/>
          <w:szCs w:val="24"/>
          <w:lang w:bidi="ar-SA"/>
        </w:rPr>
        <w:br w:type="page"/>
      </w:r>
    </w:p>
    <w:p w14:paraId="3EF291ED" w14:textId="77777777" w:rsidR="00CC0BAE" w:rsidRPr="007D3885" w:rsidRDefault="00CC0BAE" w:rsidP="00943964">
      <w:pPr>
        <w:widowControl/>
        <w:tabs>
          <w:tab w:val="left" w:pos="1418"/>
        </w:tabs>
        <w:autoSpaceDE/>
        <w:autoSpaceDN/>
        <w:ind w:firstLine="709"/>
        <w:jc w:val="right"/>
        <w:rPr>
          <w:sz w:val="24"/>
          <w:szCs w:val="24"/>
          <w:lang w:bidi="ar-SA"/>
        </w:rPr>
      </w:pPr>
      <w:r w:rsidRPr="007D3885">
        <w:rPr>
          <w:sz w:val="24"/>
          <w:szCs w:val="24"/>
          <w:lang w:bidi="ar-SA"/>
        </w:rPr>
        <w:lastRenderedPageBreak/>
        <w:t xml:space="preserve">Приложение № 1.3.1 </w:t>
      </w:r>
    </w:p>
    <w:p w14:paraId="7AD50158" w14:textId="77777777" w:rsidR="00CC0BAE" w:rsidRPr="007D3885" w:rsidRDefault="00CC0BAE" w:rsidP="00943964">
      <w:pPr>
        <w:pStyle w:val="ad"/>
        <w:widowControl/>
        <w:ind w:left="0" w:firstLine="709"/>
        <w:jc w:val="right"/>
        <w:rPr>
          <w:lang w:bidi="ar-SA"/>
        </w:rPr>
      </w:pPr>
      <w:r w:rsidRPr="007D3885">
        <w:rPr>
          <w:lang w:bidi="ar-SA"/>
        </w:rPr>
        <w:t>к Техническому Заданию</w:t>
      </w:r>
    </w:p>
    <w:p w14:paraId="29901D9E" w14:textId="77777777" w:rsidR="00801DE4" w:rsidRPr="006F666F" w:rsidRDefault="00801DE4" w:rsidP="00801DE4">
      <w:pPr>
        <w:tabs>
          <w:tab w:val="left" w:pos="993"/>
          <w:tab w:val="left" w:pos="1418"/>
        </w:tabs>
        <w:ind w:firstLine="567"/>
        <w:jc w:val="center"/>
        <w:rPr>
          <w:b/>
          <w:sz w:val="24"/>
          <w:szCs w:val="24"/>
        </w:rPr>
      </w:pPr>
      <w:r w:rsidRPr="006F666F">
        <w:rPr>
          <w:b/>
          <w:sz w:val="24"/>
          <w:szCs w:val="24"/>
        </w:rPr>
        <w:t>СОСТАВ УСЛУГ И РЕКОМЕНДОВАННАЯ ПЕРИОДИЧНОСТЬ ОКАЗАНИЯ УСЛУГ ПО СОДЕРЖАНИЮ ЭЛЕМЕНТОВ НО</w:t>
      </w:r>
    </w:p>
    <w:tbl>
      <w:tblPr>
        <w:tblW w:w="0" w:type="auto"/>
        <w:tblLook w:val="04A0" w:firstRow="1" w:lastRow="0" w:firstColumn="1" w:lastColumn="0" w:noHBand="0" w:noVBand="1"/>
      </w:tblPr>
      <w:tblGrid>
        <w:gridCol w:w="898"/>
        <w:gridCol w:w="5138"/>
        <w:gridCol w:w="1689"/>
        <w:gridCol w:w="2502"/>
      </w:tblGrid>
      <w:tr w:rsidR="00801DE4" w:rsidRPr="006F666F" w14:paraId="39D0BC4C" w14:textId="77777777" w:rsidTr="00801DE4">
        <w:trPr>
          <w:trHeight w:val="20"/>
          <w:tblHeader/>
        </w:trPr>
        <w:tc>
          <w:tcPr>
            <w:tcW w:w="898" w:type="dxa"/>
            <w:tcBorders>
              <w:top w:val="single" w:sz="8" w:space="0" w:color="auto"/>
              <w:left w:val="single" w:sz="8" w:space="0" w:color="auto"/>
              <w:bottom w:val="nil"/>
              <w:right w:val="single" w:sz="4" w:space="0" w:color="auto"/>
            </w:tcBorders>
            <w:shd w:val="clear" w:color="auto" w:fill="auto"/>
            <w:vAlign w:val="center"/>
            <w:hideMark/>
          </w:tcPr>
          <w:p w14:paraId="18CCEEE6" w14:textId="77777777" w:rsidR="00801DE4" w:rsidRPr="006F666F" w:rsidRDefault="00801DE4" w:rsidP="00801DE4">
            <w:pPr>
              <w:widowControl/>
              <w:autoSpaceDE/>
              <w:autoSpaceDN/>
              <w:jc w:val="center"/>
              <w:rPr>
                <w:rFonts w:ascii="Timm" w:hAnsi="Timm" w:cs="Calibri"/>
                <w:i/>
                <w:iCs/>
                <w:color w:val="000000"/>
                <w:lang w:bidi="ar-SA"/>
              </w:rPr>
            </w:pPr>
            <w:r w:rsidRPr="006F666F">
              <w:rPr>
                <w:rFonts w:ascii="Timm" w:hAnsi="Timm" w:cs="Calibri"/>
                <w:i/>
                <w:iCs/>
                <w:color w:val="000000"/>
                <w:lang w:bidi="ar-SA"/>
              </w:rPr>
              <w:t>№</w:t>
            </w:r>
          </w:p>
        </w:tc>
        <w:tc>
          <w:tcPr>
            <w:tcW w:w="5138" w:type="dxa"/>
            <w:tcBorders>
              <w:top w:val="single" w:sz="8" w:space="0" w:color="auto"/>
              <w:left w:val="nil"/>
              <w:bottom w:val="nil"/>
              <w:right w:val="single" w:sz="4" w:space="0" w:color="auto"/>
            </w:tcBorders>
            <w:shd w:val="clear" w:color="auto" w:fill="auto"/>
            <w:vAlign w:val="center"/>
            <w:hideMark/>
          </w:tcPr>
          <w:p w14:paraId="08F59F63" w14:textId="77777777" w:rsidR="00801DE4" w:rsidRPr="006F666F" w:rsidRDefault="00801DE4" w:rsidP="00801DE4">
            <w:pPr>
              <w:widowControl/>
              <w:autoSpaceDE/>
              <w:autoSpaceDN/>
              <w:jc w:val="center"/>
              <w:rPr>
                <w:rFonts w:ascii="Timm" w:hAnsi="Timm" w:cs="Calibri"/>
                <w:i/>
                <w:iCs/>
                <w:lang w:bidi="ar-SA"/>
              </w:rPr>
            </w:pPr>
            <w:r w:rsidRPr="006F666F">
              <w:rPr>
                <w:rFonts w:ascii="Timm" w:hAnsi="Timm" w:cs="Calibri"/>
                <w:i/>
                <w:iCs/>
                <w:lang w:bidi="ar-SA"/>
              </w:rPr>
              <w:t>Наименование услуг</w:t>
            </w:r>
          </w:p>
        </w:tc>
        <w:tc>
          <w:tcPr>
            <w:tcW w:w="0" w:type="auto"/>
            <w:tcBorders>
              <w:top w:val="single" w:sz="8" w:space="0" w:color="auto"/>
              <w:left w:val="nil"/>
              <w:bottom w:val="nil"/>
              <w:right w:val="single" w:sz="4" w:space="0" w:color="auto"/>
            </w:tcBorders>
            <w:shd w:val="clear" w:color="auto" w:fill="auto"/>
            <w:vAlign w:val="center"/>
            <w:hideMark/>
          </w:tcPr>
          <w:p w14:paraId="51F0446C" w14:textId="77777777" w:rsidR="00801DE4" w:rsidRPr="006F666F" w:rsidRDefault="00801DE4" w:rsidP="00801DE4">
            <w:pPr>
              <w:widowControl/>
              <w:autoSpaceDE/>
              <w:autoSpaceDN/>
              <w:jc w:val="center"/>
              <w:rPr>
                <w:rFonts w:ascii="Timm" w:hAnsi="Timm" w:cs="Calibri"/>
                <w:i/>
                <w:iCs/>
                <w:lang w:bidi="ar-SA"/>
              </w:rPr>
            </w:pPr>
            <w:r w:rsidRPr="006F666F">
              <w:rPr>
                <w:rFonts w:ascii="Timm" w:hAnsi="Timm" w:cs="Calibri"/>
                <w:i/>
                <w:iCs/>
                <w:lang w:bidi="ar-SA"/>
              </w:rPr>
              <w:t>Един. изм.</w:t>
            </w:r>
          </w:p>
        </w:tc>
        <w:tc>
          <w:tcPr>
            <w:tcW w:w="0" w:type="auto"/>
            <w:tcBorders>
              <w:top w:val="single" w:sz="8" w:space="0" w:color="auto"/>
              <w:left w:val="nil"/>
              <w:bottom w:val="nil"/>
              <w:right w:val="single" w:sz="4" w:space="0" w:color="auto"/>
            </w:tcBorders>
            <w:shd w:val="clear" w:color="auto" w:fill="auto"/>
            <w:vAlign w:val="center"/>
            <w:hideMark/>
          </w:tcPr>
          <w:p w14:paraId="097DCA90" w14:textId="77777777" w:rsidR="00801DE4" w:rsidRPr="006F666F" w:rsidRDefault="00801DE4" w:rsidP="00801DE4">
            <w:pPr>
              <w:widowControl/>
              <w:autoSpaceDE/>
              <w:autoSpaceDN/>
              <w:jc w:val="center"/>
              <w:rPr>
                <w:rFonts w:ascii="Timm" w:hAnsi="Timm" w:cs="Calibri"/>
                <w:i/>
                <w:iCs/>
                <w:lang w:bidi="ar-SA"/>
              </w:rPr>
            </w:pPr>
            <w:r w:rsidRPr="006F666F">
              <w:rPr>
                <w:rFonts w:ascii="Timm" w:hAnsi="Timm" w:cs="Calibri"/>
                <w:i/>
                <w:iCs/>
                <w:lang w:bidi="ar-SA"/>
              </w:rPr>
              <w:t>Периодичность</w:t>
            </w:r>
          </w:p>
        </w:tc>
      </w:tr>
      <w:tr w:rsidR="00801DE4" w:rsidRPr="006F666F" w14:paraId="4DAA2978" w14:textId="77777777" w:rsidTr="00801DE4">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D47C1D" w14:textId="77777777" w:rsidR="00801DE4" w:rsidRPr="006F666F" w:rsidRDefault="00801DE4" w:rsidP="00801DE4">
            <w:pPr>
              <w:widowControl/>
              <w:autoSpaceDE/>
              <w:autoSpaceDN/>
              <w:jc w:val="center"/>
              <w:rPr>
                <w:b/>
                <w:bCs/>
                <w:color w:val="000000"/>
                <w:lang w:bidi="ar-SA"/>
              </w:rPr>
            </w:pPr>
            <w:r w:rsidRPr="006F666F">
              <w:rPr>
                <w:b/>
                <w:bCs/>
                <w:color w:val="000000"/>
                <w:lang w:bidi="ar-SA"/>
              </w:rPr>
              <w:t>Регламентные услуги по содержанию низковольтной части.</w:t>
            </w:r>
          </w:p>
        </w:tc>
      </w:tr>
      <w:tr w:rsidR="00801DE4" w:rsidRPr="006F666F" w14:paraId="279348F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05BEA2" w14:textId="77777777" w:rsidR="00801DE4" w:rsidRPr="006F666F" w:rsidRDefault="00801DE4" w:rsidP="00801DE4">
            <w:pPr>
              <w:widowControl/>
              <w:autoSpaceDE/>
              <w:autoSpaceDN/>
              <w:jc w:val="center"/>
              <w:rPr>
                <w:color w:val="000000"/>
                <w:lang w:bidi="ar-SA"/>
              </w:rPr>
            </w:pPr>
            <w:r w:rsidRPr="006F666F">
              <w:rPr>
                <w:color w:val="000000"/>
                <w:lang w:bidi="ar-SA"/>
              </w:rPr>
              <w:t>1</w:t>
            </w:r>
          </w:p>
        </w:tc>
        <w:tc>
          <w:tcPr>
            <w:tcW w:w="5138" w:type="dxa"/>
            <w:tcBorders>
              <w:top w:val="nil"/>
              <w:left w:val="nil"/>
              <w:bottom w:val="single" w:sz="4" w:space="0" w:color="auto"/>
              <w:right w:val="single" w:sz="4" w:space="0" w:color="auto"/>
            </w:tcBorders>
            <w:shd w:val="clear" w:color="auto" w:fill="auto"/>
            <w:vAlign w:val="center"/>
            <w:hideMark/>
          </w:tcPr>
          <w:p w14:paraId="3B6EFEC1" w14:textId="77777777" w:rsidR="00801DE4" w:rsidRPr="006F666F" w:rsidRDefault="00801DE4" w:rsidP="00801DE4">
            <w:pPr>
              <w:widowControl/>
              <w:autoSpaceDE/>
              <w:autoSpaceDN/>
              <w:rPr>
                <w:b/>
                <w:bCs/>
                <w:color w:val="000000"/>
                <w:lang w:bidi="ar-SA"/>
              </w:rPr>
            </w:pPr>
            <w:r w:rsidRPr="006F666F">
              <w:rPr>
                <w:b/>
                <w:bCs/>
                <w:color w:val="000000"/>
                <w:lang w:bidi="ar-SA"/>
              </w:rPr>
              <w:t>Светильники</w:t>
            </w:r>
          </w:p>
        </w:tc>
        <w:tc>
          <w:tcPr>
            <w:tcW w:w="0" w:type="auto"/>
            <w:tcBorders>
              <w:top w:val="nil"/>
              <w:left w:val="nil"/>
              <w:bottom w:val="single" w:sz="4" w:space="0" w:color="auto"/>
              <w:right w:val="single" w:sz="4" w:space="0" w:color="auto"/>
            </w:tcBorders>
            <w:shd w:val="clear" w:color="auto" w:fill="auto"/>
            <w:vAlign w:val="center"/>
            <w:hideMark/>
          </w:tcPr>
          <w:p w14:paraId="2C300AE8" w14:textId="77777777" w:rsidR="00801DE4" w:rsidRPr="006F666F" w:rsidRDefault="00801DE4" w:rsidP="00801DE4">
            <w:pPr>
              <w:widowControl/>
              <w:autoSpaceDE/>
              <w:autoSpaceDN/>
              <w:jc w:val="center"/>
              <w:rPr>
                <w:color w:val="000000"/>
                <w:lang w:bidi="ar-SA"/>
              </w:rPr>
            </w:pPr>
            <w:r w:rsidRPr="006F666F">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4A1F231F" w14:textId="77777777" w:rsidR="00801DE4" w:rsidRPr="006F666F" w:rsidRDefault="00801DE4" w:rsidP="00801DE4">
            <w:pPr>
              <w:widowControl/>
              <w:autoSpaceDE/>
              <w:autoSpaceDN/>
              <w:jc w:val="center"/>
              <w:rPr>
                <w:color w:val="000000"/>
                <w:lang w:bidi="ar-SA"/>
              </w:rPr>
            </w:pPr>
            <w:r w:rsidRPr="006F666F">
              <w:rPr>
                <w:color w:val="000000"/>
                <w:lang w:bidi="ar-SA"/>
              </w:rPr>
              <w:t> </w:t>
            </w:r>
          </w:p>
        </w:tc>
      </w:tr>
      <w:tr w:rsidR="00801DE4" w:rsidRPr="006F666F" w14:paraId="40B5FF80"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863B487" w14:textId="77777777" w:rsidR="00801DE4" w:rsidRPr="006F666F" w:rsidRDefault="00801DE4" w:rsidP="00801DE4">
            <w:pPr>
              <w:widowControl/>
              <w:autoSpaceDE/>
              <w:autoSpaceDN/>
              <w:jc w:val="center"/>
              <w:rPr>
                <w:color w:val="000000"/>
                <w:lang w:bidi="ar-SA"/>
              </w:rPr>
            </w:pPr>
            <w:r w:rsidRPr="006F666F">
              <w:rPr>
                <w:color w:val="000000"/>
                <w:lang w:bidi="ar-SA"/>
              </w:rPr>
              <w:t>1.1</w:t>
            </w:r>
          </w:p>
        </w:tc>
        <w:tc>
          <w:tcPr>
            <w:tcW w:w="5138" w:type="dxa"/>
            <w:tcBorders>
              <w:top w:val="nil"/>
              <w:left w:val="nil"/>
              <w:bottom w:val="single" w:sz="4" w:space="0" w:color="auto"/>
              <w:right w:val="single" w:sz="4" w:space="0" w:color="auto"/>
            </w:tcBorders>
            <w:shd w:val="clear" w:color="auto" w:fill="auto"/>
            <w:vAlign w:val="center"/>
            <w:hideMark/>
          </w:tcPr>
          <w:p w14:paraId="041175BD" w14:textId="77777777" w:rsidR="00801DE4" w:rsidRPr="006F666F" w:rsidRDefault="00801DE4" w:rsidP="00801DE4">
            <w:pPr>
              <w:widowControl/>
              <w:autoSpaceDE/>
              <w:autoSpaceDN/>
              <w:rPr>
                <w:lang w:bidi="ar-SA"/>
              </w:rPr>
            </w:pPr>
            <w:r w:rsidRPr="006F666F">
              <w:rPr>
                <w:lang w:bidi="ar-SA"/>
              </w:rPr>
              <w:t xml:space="preserve">Проверка состояния горения светильников </w:t>
            </w:r>
          </w:p>
        </w:tc>
        <w:tc>
          <w:tcPr>
            <w:tcW w:w="0" w:type="auto"/>
            <w:tcBorders>
              <w:top w:val="nil"/>
              <w:left w:val="nil"/>
              <w:bottom w:val="single" w:sz="4" w:space="0" w:color="auto"/>
              <w:right w:val="single" w:sz="4" w:space="0" w:color="auto"/>
            </w:tcBorders>
            <w:shd w:val="clear" w:color="auto" w:fill="auto"/>
            <w:vAlign w:val="center"/>
            <w:hideMark/>
          </w:tcPr>
          <w:p w14:paraId="2CDE8D35"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vAlign w:val="center"/>
            <w:hideMark/>
          </w:tcPr>
          <w:p w14:paraId="70DBF0E9" w14:textId="77777777" w:rsidR="00801DE4" w:rsidRPr="006F666F" w:rsidRDefault="00801DE4" w:rsidP="00801DE4">
            <w:pPr>
              <w:widowControl/>
              <w:autoSpaceDE/>
              <w:autoSpaceDN/>
              <w:jc w:val="center"/>
              <w:rPr>
                <w:lang w:bidi="ar-SA"/>
              </w:rPr>
            </w:pPr>
            <w:r w:rsidRPr="006F666F">
              <w:rPr>
                <w:lang w:bidi="ar-SA"/>
              </w:rPr>
              <w:t>не менее 5-х раз в месяц</w:t>
            </w:r>
          </w:p>
        </w:tc>
      </w:tr>
      <w:tr w:rsidR="00801DE4" w:rsidRPr="006F666F" w14:paraId="2D9C75C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11797DC" w14:textId="77777777" w:rsidR="00801DE4" w:rsidRPr="006F666F" w:rsidRDefault="00801DE4" w:rsidP="00801DE4">
            <w:pPr>
              <w:widowControl/>
              <w:autoSpaceDE/>
              <w:autoSpaceDN/>
              <w:jc w:val="center"/>
              <w:rPr>
                <w:color w:val="000000"/>
                <w:lang w:bidi="ar-SA"/>
              </w:rPr>
            </w:pPr>
            <w:r w:rsidRPr="006F666F">
              <w:rPr>
                <w:color w:val="000000"/>
                <w:lang w:bidi="ar-SA"/>
              </w:rPr>
              <w:t>1.2</w:t>
            </w:r>
          </w:p>
        </w:tc>
        <w:tc>
          <w:tcPr>
            <w:tcW w:w="5138" w:type="dxa"/>
            <w:tcBorders>
              <w:top w:val="nil"/>
              <w:left w:val="nil"/>
              <w:bottom w:val="single" w:sz="4" w:space="0" w:color="auto"/>
              <w:right w:val="single" w:sz="4" w:space="0" w:color="auto"/>
            </w:tcBorders>
            <w:shd w:val="clear" w:color="auto" w:fill="auto"/>
            <w:vAlign w:val="center"/>
            <w:hideMark/>
          </w:tcPr>
          <w:p w14:paraId="21299BE7" w14:textId="77777777" w:rsidR="00801DE4" w:rsidRPr="006F666F" w:rsidRDefault="00801DE4" w:rsidP="00801DE4">
            <w:pPr>
              <w:widowControl/>
              <w:autoSpaceDE/>
              <w:autoSpaceDN/>
              <w:rPr>
                <w:lang w:bidi="ar-SA"/>
              </w:rPr>
            </w:pPr>
            <w:r w:rsidRPr="006F666F">
              <w:rPr>
                <w:lang w:bidi="ar-SA"/>
              </w:rPr>
              <w:t>Осмотр и техническое обслуживание светильников</w:t>
            </w:r>
          </w:p>
        </w:tc>
        <w:tc>
          <w:tcPr>
            <w:tcW w:w="0" w:type="auto"/>
            <w:tcBorders>
              <w:top w:val="nil"/>
              <w:left w:val="nil"/>
              <w:bottom w:val="single" w:sz="4" w:space="0" w:color="auto"/>
              <w:right w:val="single" w:sz="4" w:space="0" w:color="auto"/>
            </w:tcBorders>
            <w:shd w:val="clear" w:color="auto" w:fill="auto"/>
            <w:vAlign w:val="center"/>
            <w:hideMark/>
          </w:tcPr>
          <w:p w14:paraId="544EC39C"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6CB31794" w14:textId="77777777" w:rsidR="00801DE4" w:rsidRPr="006F666F" w:rsidRDefault="00801DE4" w:rsidP="00801DE4">
            <w:pPr>
              <w:widowControl/>
              <w:autoSpaceDE/>
              <w:autoSpaceDN/>
              <w:jc w:val="center"/>
              <w:rPr>
                <w:lang w:bidi="ar-SA"/>
              </w:rPr>
            </w:pPr>
            <w:r w:rsidRPr="006F666F">
              <w:rPr>
                <w:lang w:bidi="ar-SA"/>
              </w:rPr>
              <w:t>не менее 2-х раз в год</w:t>
            </w:r>
          </w:p>
        </w:tc>
      </w:tr>
      <w:tr w:rsidR="00801DE4" w:rsidRPr="006F666F" w14:paraId="3CCDB1C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65F84F2" w14:textId="77777777" w:rsidR="00801DE4" w:rsidRPr="006F666F" w:rsidRDefault="00801DE4" w:rsidP="00801DE4">
            <w:pPr>
              <w:widowControl/>
              <w:autoSpaceDE/>
              <w:autoSpaceDN/>
              <w:jc w:val="center"/>
              <w:rPr>
                <w:color w:val="000000"/>
                <w:lang w:bidi="ar-SA"/>
              </w:rPr>
            </w:pPr>
            <w:r w:rsidRPr="006F666F">
              <w:rPr>
                <w:color w:val="000000"/>
                <w:lang w:bidi="ar-SA"/>
              </w:rPr>
              <w:t>1.3</w:t>
            </w:r>
          </w:p>
        </w:tc>
        <w:tc>
          <w:tcPr>
            <w:tcW w:w="5138" w:type="dxa"/>
            <w:tcBorders>
              <w:top w:val="nil"/>
              <w:left w:val="nil"/>
              <w:bottom w:val="single" w:sz="4" w:space="0" w:color="auto"/>
              <w:right w:val="single" w:sz="4" w:space="0" w:color="auto"/>
            </w:tcBorders>
            <w:shd w:val="clear" w:color="auto" w:fill="auto"/>
            <w:vAlign w:val="center"/>
            <w:hideMark/>
          </w:tcPr>
          <w:p w14:paraId="797C2B73" w14:textId="77777777" w:rsidR="00801DE4" w:rsidRPr="006F666F" w:rsidRDefault="00801DE4" w:rsidP="00801DE4">
            <w:pPr>
              <w:widowControl/>
              <w:autoSpaceDE/>
              <w:autoSpaceDN/>
              <w:rPr>
                <w:lang w:bidi="ar-SA"/>
              </w:rPr>
            </w:pPr>
            <w:r w:rsidRPr="006F666F">
              <w:rPr>
                <w:lang w:bidi="ar-SA"/>
              </w:rPr>
              <w:t>Замена светильника наружного освещения не светодиодного</w:t>
            </w:r>
          </w:p>
        </w:tc>
        <w:tc>
          <w:tcPr>
            <w:tcW w:w="0" w:type="auto"/>
            <w:tcBorders>
              <w:top w:val="nil"/>
              <w:left w:val="nil"/>
              <w:bottom w:val="single" w:sz="4" w:space="0" w:color="auto"/>
              <w:right w:val="single" w:sz="4" w:space="0" w:color="auto"/>
            </w:tcBorders>
            <w:shd w:val="clear" w:color="auto" w:fill="auto"/>
            <w:vAlign w:val="center"/>
            <w:hideMark/>
          </w:tcPr>
          <w:p w14:paraId="2B9BDE6E"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15B0DAFC"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2EB26B9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A2A6DB9" w14:textId="77777777" w:rsidR="00801DE4" w:rsidRPr="006F666F" w:rsidRDefault="00801DE4" w:rsidP="00801DE4">
            <w:pPr>
              <w:widowControl/>
              <w:autoSpaceDE/>
              <w:autoSpaceDN/>
              <w:jc w:val="center"/>
              <w:rPr>
                <w:color w:val="000000"/>
                <w:lang w:bidi="ar-SA"/>
              </w:rPr>
            </w:pPr>
            <w:r w:rsidRPr="006F666F">
              <w:rPr>
                <w:color w:val="000000"/>
                <w:lang w:bidi="ar-SA"/>
              </w:rPr>
              <w:t>1.4</w:t>
            </w:r>
          </w:p>
        </w:tc>
        <w:tc>
          <w:tcPr>
            <w:tcW w:w="5138" w:type="dxa"/>
            <w:tcBorders>
              <w:top w:val="nil"/>
              <w:left w:val="nil"/>
              <w:bottom w:val="single" w:sz="4" w:space="0" w:color="auto"/>
              <w:right w:val="single" w:sz="4" w:space="0" w:color="auto"/>
            </w:tcBorders>
            <w:shd w:val="clear" w:color="auto" w:fill="auto"/>
            <w:vAlign w:val="center"/>
            <w:hideMark/>
          </w:tcPr>
          <w:p w14:paraId="08C015CC" w14:textId="77777777" w:rsidR="00801DE4" w:rsidRPr="006F666F" w:rsidRDefault="00801DE4" w:rsidP="00801DE4">
            <w:pPr>
              <w:widowControl/>
              <w:autoSpaceDE/>
              <w:autoSpaceDN/>
              <w:rPr>
                <w:lang w:bidi="ar-SA"/>
              </w:rPr>
            </w:pPr>
            <w:r w:rsidRPr="006F666F">
              <w:rPr>
                <w:lang w:bidi="ar-SA"/>
              </w:rPr>
              <w:t>Замена ламп – до 40 % в год;</w:t>
            </w:r>
          </w:p>
        </w:tc>
        <w:tc>
          <w:tcPr>
            <w:tcW w:w="0" w:type="auto"/>
            <w:tcBorders>
              <w:top w:val="nil"/>
              <w:left w:val="nil"/>
              <w:bottom w:val="single" w:sz="4" w:space="0" w:color="auto"/>
              <w:right w:val="single" w:sz="4" w:space="0" w:color="auto"/>
            </w:tcBorders>
            <w:shd w:val="clear" w:color="auto" w:fill="auto"/>
            <w:vAlign w:val="center"/>
            <w:hideMark/>
          </w:tcPr>
          <w:p w14:paraId="4C10E071" w14:textId="77777777" w:rsidR="00801DE4" w:rsidRPr="006F666F" w:rsidRDefault="00801DE4" w:rsidP="00801DE4">
            <w:pPr>
              <w:widowControl/>
              <w:autoSpaceDE/>
              <w:autoSpaceDN/>
              <w:jc w:val="center"/>
              <w:rPr>
                <w:lang w:bidi="ar-SA"/>
              </w:rPr>
            </w:pPr>
            <w:r w:rsidRPr="006F666F">
              <w:rPr>
                <w:lang w:bidi="ar-SA"/>
              </w:rPr>
              <w:t xml:space="preserve"> 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3E7F24C5" w14:textId="77777777" w:rsidR="00801DE4" w:rsidRPr="006F666F" w:rsidRDefault="00801DE4" w:rsidP="00801DE4">
            <w:pPr>
              <w:widowControl/>
              <w:autoSpaceDE/>
              <w:autoSpaceDN/>
              <w:jc w:val="center"/>
              <w:rPr>
                <w:lang w:bidi="ar-SA"/>
              </w:rPr>
            </w:pPr>
            <w:r w:rsidRPr="006F666F">
              <w:rPr>
                <w:lang w:bidi="ar-SA"/>
              </w:rPr>
              <w:t>40%</w:t>
            </w:r>
          </w:p>
        </w:tc>
      </w:tr>
      <w:tr w:rsidR="00801DE4" w:rsidRPr="006F666F" w14:paraId="1475FE05"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DD73BE8" w14:textId="77777777" w:rsidR="00801DE4" w:rsidRPr="006F666F" w:rsidRDefault="00801DE4" w:rsidP="00801DE4">
            <w:pPr>
              <w:widowControl/>
              <w:autoSpaceDE/>
              <w:autoSpaceDN/>
              <w:jc w:val="center"/>
              <w:rPr>
                <w:color w:val="000000"/>
                <w:lang w:bidi="ar-SA"/>
              </w:rPr>
            </w:pPr>
            <w:r w:rsidRPr="006F666F">
              <w:rPr>
                <w:color w:val="000000"/>
                <w:lang w:bidi="ar-SA"/>
              </w:rPr>
              <w:t>1.5</w:t>
            </w:r>
          </w:p>
        </w:tc>
        <w:tc>
          <w:tcPr>
            <w:tcW w:w="5138" w:type="dxa"/>
            <w:tcBorders>
              <w:top w:val="nil"/>
              <w:left w:val="nil"/>
              <w:bottom w:val="single" w:sz="4" w:space="0" w:color="auto"/>
              <w:right w:val="single" w:sz="4" w:space="0" w:color="auto"/>
            </w:tcBorders>
            <w:shd w:val="clear" w:color="auto" w:fill="auto"/>
            <w:noWrap/>
            <w:vAlign w:val="bottom"/>
            <w:hideMark/>
          </w:tcPr>
          <w:p w14:paraId="1521ECE7" w14:textId="77777777" w:rsidR="00801DE4" w:rsidRPr="006F666F" w:rsidRDefault="00801DE4" w:rsidP="00801DE4">
            <w:pPr>
              <w:widowControl/>
              <w:autoSpaceDE/>
              <w:autoSpaceDN/>
              <w:rPr>
                <w:color w:val="000000"/>
                <w:lang w:bidi="ar-SA"/>
              </w:rPr>
            </w:pPr>
            <w:r w:rsidRPr="006F666F">
              <w:rPr>
                <w:color w:val="000000"/>
                <w:lang w:bidi="ar-SA"/>
              </w:rPr>
              <w:t>Замена патронов – до 5% в год</w:t>
            </w:r>
          </w:p>
        </w:tc>
        <w:tc>
          <w:tcPr>
            <w:tcW w:w="0" w:type="auto"/>
            <w:tcBorders>
              <w:top w:val="nil"/>
              <w:left w:val="nil"/>
              <w:bottom w:val="single" w:sz="4" w:space="0" w:color="auto"/>
              <w:right w:val="single" w:sz="4" w:space="0" w:color="auto"/>
            </w:tcBorders>
            <w:shd w:val="clear" w:color="auto" w:fill="auto"/>
            <w:vAlign w:val="center"/>
            <w:hideMark/>
          </w:tcPr>
          <w:p w14:paraId="518A278B"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3C1BE03B"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58442FD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D9EBD57" w14:textId="77777777" w:rsidR="00801DE4" w:rsidRPr="006F666F" w:rsidRDefault="00801DE4" w:rsidP="00801DE4">
            <w:pPr>
              <w:widowControl/>
              <w:autoSpaceDE/>
              <w:autoSpaceDN/>
              <w:jc w:val="center"/>
              <w:rPr>
                <w:color w:val="000000"/>
                <w:lang w:bidi="ar-SA"/>
              </w:rPr>
            </w:pPr>
            <w:r w:rsidRPr="006F666F">
              <w:rPr>
                <w:color w:val="000000"/>
                <w:lang w:bidi="ar-SA"/>
              </w:rPr>
              <w:t>1.6</w:t>
            </w:r>
          </w:p>
        </w:tc>
        <w:tc>
          <w:tcPr>
            <w:tcW w:w="5138" w:type="dxa"/>
            <w:tcBorders>
              <w:top w:val="nil"/>
              <w:left w:val="nil"/>
              <w:bottom w:val="single" w:sz="4" w:space="0" w:color="auto"/>
              <w:right w:val="single" w:sz="4" w:space="0" w:color="auto"/>
            </w:tcBorders>
            <w:shd w:val="clear" w:color="auto" w:fill="auto"/>
            <w:vAlign w:val="center"/>
            <w:hideMark/>
          </w:tcPr>
          <w:p w14:paraId="1DD27CF0" w14:textId="77777777" w:rsidR="00801DE4" w:rsidRPr="006F666F" w:rsidRDefault="00801DE4" w:rsidP="00801DE4">
            <w:pPr>
              <w:widowControl/>
              <w:autoSpaceDE/>
              <w:autoSpaceDN/>
              <w:rPr>
                <w:lang w:bidi="ar-SA"/>
              </w:rPr>
            </w:pPr>
            <w:r w:rsidRPr="006F666F">
              <w:rPr>
                <w:lang w:bidi="ar-SA"/>
              </w:rPr>
              <w:t xml:space="preserve">Замена пускорегулирующей аппаратуры </w:t>
            </w:r>
          </w:p>
        </w:tc>
        <w:tc>
          <w:tcPr>
            <w:tcW w:w="0" w:type="auto"/>
            <w:tcBorders>
              <w:top w:val="nil"/>
              <w:left w:val="nil"/>
              <w:bottom w:val="single" w:sz="4" w:space="0" w:color="auto"/>
              <w:right w:val="single" w:sz="4" w:space="0" w:color="auto"/>
            </w:tcBorders>
            <w:shd w:val="clear" w:color="auto" w:fill="auto"/>
            <w:vAlign w:val="center"/>
            <w:hideMark/>
          </w:tcPr>
          <w:p w14:paraId="2F0FBDDC"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09F35D05"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447F37C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AECB063" w14:textId="77777777" w:rsidR="00801DE4" w:rsidRPr="006F666F" w:rsidRDefault="00801DE4" w:rsidP="00801DE4">
            <w:pPr>
              <w:widowControl/>
              <w:autoSpaceDE/>
              <w:autoSpaceDN/>
              <w:jc w:val="center"/>
              <w:rPr>
                <w:color w:val="000000"/>
                <w:lang w:bidi="ar-SA"/>
              </w:rPr>
            </w:pPr>
            <w:r w:rsidRPr="006F666F">
              <w:rPr>
                <w:color w:val="000000"/>
                <w:lang w:bidi="ar-SA"/>
              </w:rPr>
              <w:t>1.7</w:t>
            </w:r>
          </w:p>
        </w:tc>
        <w:tc>
          <w:tcPr>
            <w:tcW w:w="5138" w:type="dxa"/>
            <w:tcBorders>
              <w:top w:val="nil"/>
              <w:left w:val="nil"/>
              <w:bottom w:val="single" w:sz="4" w:space="0" w:color="auto"/>
              <w:right w:val="single" w:sz="4" w:space="0" w:color="auto"/>
            </w:tcBorders>
            <w:shd w:val="clear" w:color="auto" w:fill="auto"/>
            <w:vAlign w:val="center"/>
            <w:hideMark/>
          </w:tcPr>
          <w:p w14:paraId="753798E8" w14:textId="77777777" w:rsidR="00801DE4" w:rsidRPr="006F666F" w:rsidRDefault="00801DE4" w:rsidP="00801DE4">
            <w:pPr>
              <w:widowControl/>
              <w:autoSpaceDE/>
              <w:autoSpaceDN/>
              <w:rPr>
                <w:lang w:bidi="ar-SA"/>
              </w:rPr>
            </w:pPr>
            <w:r w:rsidRPr="006F666F">
              <w:rPr>
                <w:lang w:bidi="ar-SA"/>
              </w:rPr>
              <w:t xml:space="preserve">Замена зарядного провода, проложенного к светильникам </w:t>
            </w:r>
          </w:p>
        </w:tc>
        <w:tc>
          <w:tcPr>
            <w:tcW w:w="0" w:type="auto"/>
            <w:tcBorders>
              <w:top w:val="nil"/>
              <w:left w:val="nil"/>
              <w:bottom w:val="single" w:sz="4" w:space="0" w:color="auto"/>
              <w:right w:val="single" w:sz="4" w:space="0" w:color="auto"/>
            </w:tcBorders>
            <w:shd w:val="clear" w:color="auto" w:fill="auto"/>
            <w:vAlign w:val="center"/>
            <w:hideMark/>
          </w:tcPr>
          <w:p w14:paraId="70F1FF67"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0EE00DD4" w14:textId="77777777" w:rsidR="00801DE4" w:rsidRPr="006F666F" w:rsidRDefault="00801DE4" w:rsidP="00801DE4">
            <w:pPr>
              <w:widowControl/>
              <w:autoSpaceDE/>
              <w:autoSpaceDN/>
              <w:jc w:val="center"/>
              <w:rPr>
                <w:lang w:bidi="ar-SA"/>
              </w:rPr>
            </w:pPr>
            <w:r w:rsidRPr="006F666F">
              <w:rPr>
                <w:lang w:bidi="ar-SA"/>
              </w:rPr>
              <w:t>4%</w:t>
            </w:r>
          </w:p>
        </w:tc>
      </w:tr>
      <w:tr w:rsidR="00801DE4" w:rsidRPr="006F666F" w14:paraId="12A742C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8BF595" w14:textId="77777777" w:rsidR="00801DE4" w:rsidRPr="006F666F" w:rsidRDefault="00801DE4" w:rsidP="00801DE4">
            <w:pPr>
              <w:widowControl/>
              <w:autoSpaceDE/>
              <w:autoSpaceDN/>
              <w:jc w:val="center"/>
              <w:rPr>
                <w:color w:val="000000"/>
                <w:lang w:bidi="ar-SA"/>
              </w:rPr>
            </w:pPr>
            <w:r w:rsidRPr="006F666F">
              <w:rPr>
                <w:color w:val="000000"/>
                <w:lang w:bidi="ar-SA"/>
              </w:rPr>
              <w:t>1.8.</w:t>
            </w:r>
          </w:p>
        </w:tc>
        <w:tc>
          <w:tcPr>
            <w:tcW w:w="5138" w:type="dxa"/>
            <w:tcBorders>
              <w:top w:val="nil"/>
              <w:left w:val="nil"/>
              <w:bottom w:val="single" w:sz="4" w:space="0" w:color="auto"/>
              <w:right w:val="single" w:sz="4" w:space="0" w:color="auto"/>
            </w:tcBorders>
            <w:shd w:val="clear" w:color="auto" w:fill="auto"/>
            <w:vAlign w:val="center"/>
            <w:hideMark/>
          </w:tcPr>
          <w:p w14:paraId="17592D9F" w14:textId="77777777" w:rsidR="00801DE4" w:rsidRPr="006F666F" w:rsidRDefault="00801DE4" w:rsidP="00801DE4">
            <w:pPr>
              <w:widowControl/>
              <w:autoSpaceDE/>
              <w:autoSpaceDN/>
              <w:rPr>
                <w:lang w:bidi="ar-SA"/>
              </w:rPr>
            </w:pPr>
            <w:r w:rsidRPr="006F666F">
              <w:rPr>
                <w:lang w:bidi="ar-SA"/>
              </w:rPr>
              <w:t>Замена вышедшего из строя прожектора, установленного на мобильной короне высокомачтового осветительного комплекса</w:t>
            </w:r>
          </w:p>
        </w:tc>
        <w:tc>
          <w:tcPr>
            <w:tcW w:w="0" w:type="auto"/>
            <w:tcBorders>
              <w:top w:val="nil"/>
              <w:left w:val="nil"/>
              <w:bottom w:val="single" w:sz="4" w:space="0" w:color="auto"/>
              <w:right w:val="single" w:sz="4" w:space="0" w:color="auto"/>
            </w:tcBorders>
            <w:shd w:val="clear" w:color="auto" w:fill="auto"/>
            <w:vAlign w:val="center"/>
            <w:hideMark/>
          </w:tcPr>
          <w:p w14:paraId="5337F418"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249C1390"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0272660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BA4A87" w14:textId="77777777" w:rsidR="00801DE4" w:rsidRPr="006F666F" w:rsidRDefault="00801DE4" w:rsidP="00801DE4">
            <w:pPr>
              <w:widowControl/>
              <w:autoSpaceDE/>
              <w:autoSpaceDN/>
              <w:jc w:val="center"/>
              <w:rPr>
                <w:color w:val="000000"/>
                <w:lang w:bidi="ar-SA"/>
              </w:rPr>
            </w:pPr>
            <w:r w:rsidRPr="006F666F">
              <w:rPr>
                <w:color w:val="000000"/>
                <w:lang w:bidi="ar-SA"/>
              </w:rPr>
              <w:t>1.9.</w:t>
            </w:r>
          </w:p>
        </w:tc>
        <w:tc>
          <w:tcPr>
            <w:tcW w:w="5138" w:type="dxa"/>
            <w:tcBorders>
              <w:top w:val="nil"/>
              <w:left w:val="nil"/>
              <w:bottom w:val="single" w:sz="4" w:space="0" w:color="auto"/>
              <w:right w:val="single" w:sz="4" w:space="0" w:color="auto"/>
            </w:tcBorders>
            <w:shd w:val="clear" w:color="auto" w:fill="auto"/>
            <w:vAlign w:val="center"/>
            <w:hideMark/>
          </w:tcPr>
          <w:p w14:paraId="46C9DC48" w14:textId="77777777" w:rsidR="00801DE4" w:rsidRPr="006F666F" w:rsidRDefault="00801DE4" w:rsidP="00801DE4">
            <w:pPr>
              <w:widowControl/>
              <w:autoSpaceDE/>
              <w:autoSpaceDN/>
              <w:rPr>
                <w:lang w:bidi="ar-SA"/>
              </w:rPr>
            </w:pPr>
            <w:r w:rsidRPr="006F666F">
              <w:rPr>
                <w:lang w:bidi="ar-SA"/>
              </w:rPr>
              <w:t>Замена светильника светодиодного</w:t>
            </w:r>
          </w:p>
        </w:tc>
        <w:tc>
          <w:tcPr>
            <w:tcW w:w="0" w:type="auto"/>
            <w:tcBorders>
              <w:top w:val="nil"/>
              <w:left w:val="nil"/>
              <w:bottom w:val="single" w:sz="4" w:space="0" w:color="auto"/>
              <w:right w:val="single" w:sz="4" w:space="0" w:color="auto"/>
            </w:tcBorders>
            <w:shd w:val="clear" w:color="auto" w:fill="auto"/>
            <w:vAlign w:val="center"/>
            <w:hideMark/>
          </w:tcPr>
          <w:p w14:paraId="49149BAF" w14:textId="77777777" w:rsidR="00801DE4" w:rsidRPr="006F666F" w:rsidRDefault="00801DE4" w:rsidP="00801DE4">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36A56722"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038E163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9C12335" w14:textId="77777777" w:rsidR="00801DE4" w:rsidRPr="006F666F" w:rsidRDefault="00801DE4" w:rsidP="00801DE4">
            <w:pPr>
              <w:widowControl/>
              <w:autoSpaceDE/>
              <w:autoSpaceDN/>
              <w:jc w:val="center"/>
              <w:rPr>
                <w:color w:val="000000"/>
                <w:lang w:bidi="ar-SA"/>
              </w:rPr>
            </w:pPr>
            <w:r w:rsidRPr="006F666F">
              <w:rPr>
                <w:color w:val="000000"/>
                <w:lang w:bidi="ar-SA"/>
              </w:rPr>
              <w:t>2</w:t>
            </w:r>
          </w:p>
        </w:tc>
        <w:tc>
          <w:tcPr>
            <w:tcW w:w="5138" w:type="dxa"/>
            <w:tcBorders>
              <w:top w:val="nil"/>
              <w:left w:val="nil"/>
              <w:bottom w:val="single" w:sz="4" w:space="0" w:color="auto"/>
              <w:right w:val="single" w:sz="4" w:space="0" w:color="auto"/>
            </w:tcBorders>
            <w:shd w:val="clear" w:color="auto" w:fill="auto"/>
            <w:vAlign w:val="center"/>
            <w:hideMark/>
          </w:tcPr>
          <w:p w14:paraId="0170B474" w14:textId="77777777" w:rsidR="00801DE4" w:rsidRPr="006F666F" w:rsidRDefault="00801DE4" w:rsidP="00801DE4">
            <w:pPr>
              <w:widowControl/>
              <w:autoSpaceDE/>
              <w:autoSpaceDN/>
              <w:rPr>
                <w:b/>
                <w:bCs/>
                <w:lang w:bidi="ar-SA"/>
              </w:rPr>
            </w:pPr>
            <w:r w:rsidRPr="006F666F">
              <w:rPr>
                <w:b/>
                <w:bCs/>
                <w:lang w:bidi="ar-SA"/>
              </w:rPr>
              <w:t xml:space="preserve">Опоры </w:t>
            </w:r>
          </w:p>
        </w:tc>
        <w:tc>
          <w:tcPr>
            <w:tcW w:w="0" w:type="auto"/>
            <w:tcBorders>
              <w:top w:val="nil"/>
              <w:left w:val="nil"/>
              <w:bottom w:val="single" w:sz="4" w:space="0" w:color="auto"/>
              <w:right w:val="single" w:sz="4" w:space="0" w:color="auto"/>
            </w:tcBorders>
            <w:shd w:val="clear" w:color="auto" w:fill="auto"/>
            <w:vAlign w:val="center"/>
            <w:hideMark/>
          </w:tcPr>
          <w:p w14:paraId="5BC7647C"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0B66D88B" w14:textId="77777777" w:rsidR="00801DE4" w:rsidRPr="006F666F" w:rsidRDefault="00801DE4" w:rsidP="00801DE4">
            <w:pPr>
              <w:widowControl/>
              <w:autoSpaceDE/>
              <w:autoSpaceDN/>
              <w:jc w:val="center"/>
              <w:rPr>
                <w:lang w:bidi="ar-SA"/>
              </w:rPr>
            </w:pPr>
            <w:r w:rsidRPr="006F666F">
              <w:rPr>
                <w:lang w:bidi="ar-SA"/>
              </w:rPr>
              <w:t> </w:t>
            </w:r>
          </w:p>
        </w:tc>
      </w:tr>
      <w:tr w:rsidR="00801DE4" w:rsidRPr="006F666F" w14:paraId="7F3B3D8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CF77EB7" w14:textId="77777777" w:rsidR="00801DE4" w:rsidRPr="006F666F" w:rsidRDefault="00801DE4" w:rsidP="00801DE4">
            <w:pPr>
              <w:widowControl/>
              <w:autoSpaceDE/>
              <w:autoSpaceDN/>
              <w:jc w:val="center"/>
              <w:rPr>
                <w:color w:val="000000"/>
                <w:lang w:bidi="ar-SA"/>
              </w:rPr>
            </w:pPr>
            <w:r w:rsidRPr="006F666F">
              <w:rPr>
                <w:color w:val="000000"/>
                <w:lang w:bidi="ar-SA"/>
              </w:rPr>
              <w:t>2.1</w:t>
            </w:r>
          </w:p>
        </w:tc>
        <w:tc>
          <w:tcPr>
            <w:tcW w:w="5138" w:type="dxa"/>
            <w:tcBorders>
              <w:top w:val="nil"/>
              <w:left w:val="nil"/>
              <w:bottom w:val="single" w:sz="4" w:space="0" w:color="auto"/>
              <w:right w:val="single" w:sz="4" w:space="0" w:color="auto"/>
            </w:tcBorders>
            <w:shd w:val="clear" w:color="auto" w:fill="auto"/>
            <w:vAlign w:val="center"/>
            <w:hideMark/>
          </w:tcPr>
          <w:p w14:paraId="3DC535E8" w14:textId="77777777" w:rsidR="00801DE4" w:rsidRPr="006F666F" w:rsidRDefault="00801DE4" w:rsidP="00801DE4">
            <w:pPr>
              <w:widowControl/>
              <w:autoSpaceDE/>
              <w:autoSpaceDN/>
              <w:rPr>
                <w:lang w:bidi="ar-SA"/>
              </w:rPr>
            </w:pPr>
            <w:r w:rsidRPr="006F666F">
              <w:rPr>
                <w:lang w:bidi="ar-SA"/>
              </w:rPr>
              <w:t>Выправка опор (ж/б и металлических  не фланцевых)</w:t>
            </w:r>
          </w:p>
        </w:tc>
        <w:tc>
          <w:tcPr>
            <w:tcW w:w="0" w:type="auto"/>
            <w:tcBorders>
              <w:top w:val="nil"/>
              <w:left w:val="nil"/>
              <w:bottom w:val="single" w:sz="4" w:space="0" w:color="auto"/>
              <w:right w:val="single" w:sz="4" w:space="0" w:color="auto"/>
            </w:tcBorders>
            <w:shd w:val="clear" w:color="auto" w:fill="auto"/>
            <w:vAlign w:val="center"/>
            <w:hideMark/>
          </w:tcPr>
          <w:p w14:paraId="51B1CFD6"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2D7F1451"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2769FF7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EB3E5D8" w14:textId="77777777" w:rsidR="00801DE4" w:rsidRPr="006F666F" w:rsidRDefault="00801DE4" w:rsidP="00801DE4">
            <w:pPr>
              <w:widowControl/>
              <w:autoSpaceDE/>
              <w:autoSpaceDN/>
              <w:jc w:val="center"/>
              <w:rPr>
                <w:color w:val="000000"/>
                <w:lang w:bidi="ar-SA"/>
              </w:rPr>
            </w:pPr>
            <w:r w:rsidRPr="006F666F">
              <w:rPr>
                <w:color w:val="000000"/>
                <w:lang w:bidi="ar-SA"/>
              </w:rPr>
              <w:t>2.2.</w:t>
            </w:r>
          </w:p>
        </w:tc>
        <w:tc>
          <w:tcPr>
            <w:tcW w:w="5138" w:type="dxa"/>
            <w:tcBorders>
              <w:top w:val="nil"/>
              <w:left w:val="nil"/>
              <w:bottom w:val="single" w:sz="4" w:space="0" w:color="auto"/>
              <w:right w:val="single" w:sz="4" w:space="0" w:color="auto"/>
            </w:tcBorders>
            <w:shd w:val="clear" w:color="auto" w:fill="auto"/>
            <w:vAlign w:val="center"/>
            <w:hideMark/>
          </w:tcPr>
          <w:p w14:paraId="768550BA" w14:textId="77777777" w:rsidR="00801DE4" w:rsidRPr="006F666F" w:rsidRDefault="00801DE4" w:rsidP="00801DE4">
            <w:pPr>
              <w:widowControl/>
              <w:autoSpaceDE/>
              <w:autoSpaceDN/>
              <w:rPr>
                <w:lang w:bidi="ar-SA"/>
              </w:rPr>
            </w:pPr>
            <w:r w:rsidRPr="006F666F">
              <w:rPr>
                <w:lang w:bidi="ar-SA"/>
              </w:rPr>
              <w:t>Юстировка вертикального положения металлической опоры наружного освещения высотой  до 15 метров</w:t>
            </w:r>
          </w:p>
        </w:tc>
        <w:tc>
          <w:tcPr>
            <w:tcW w:w="0" w:type="auto"/>
            <w:tcBorders>
              <w:top w:val="nil"/>
              <w:left w:val="nil"/>
              <w:bottom w:val="single" w:sz="4" w:space="0" w:color="auto"/>
              <w:right w:val="single" w:sz="4" w:space="0" w:color="auto"/>
            </w:tcBorders>
            <w:shd w:val="clear" w:color="auto" w:fill="auto"/>
            <w:vAlign w:val="center"/>
            <w:hideMark/>
          </w:tcPr>
          <w:p w14:paraId="7376F7CA"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360CE2EA"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3DCCFCA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879D3D1" w14:textId="77777777" w:rsidR="00801DE4" w:rsidRPr="006F666F" w:rsidRDefault="00801DE4" w:rsidP="00801DE4">
            <w:pPr>
              <w:widowControl/>
              <w:autoSpaceDE/>
              <w:autoSpaceDN/>
              <w:jc w:val="center"/>
              <w:rPr>
                <w:color w:val="000000"/>
                <w:lang w:bidi="ar-SA"/>
              </w:rPr>
            </w:pPr>
            <w:r w:rsidRPr="006F666F">
              <w:rPr>
                <w:color w:val="000000"/>
                <w:lang w:bidi="ar-SA"/>
              </w:rPr>
              <w:t>2.3.</w:t>
            </w:r>
          </w:p>
        </w:tc>
        <w:tc>
          <w:tcPr>
            <w:tcW w:w="5138" w:type="dxa"/>
            <w:tcBorders>
              <w:top w:val="nil"/>
              <w:left w:val="nil"/>
              <w:bottom w:val="single" w:sz="4" w:space="0" w:color="auto"/>
              <w:right w:val="single" w:sz="4" w:space="0" w:color="auto"/>
            </w:tcBorders>
            <w:shd w:val="clear" w:color="auto" w:fill="auto"/>
            <w:vAlign w:val="center"/>
            <w:hideMark/>
          </w:tcPr>
          <w:p w14:paraId="64BFC820" w14:textId="77777777" w:rsidR="00801DE4" w:rsidRPr="006F666F" w:rsidRDefault="00801DE4" w:rsidP="00801DE4">
            <w:pPr>
              <w:widowControl/>
              <w:autoSpaceDE/>
              <w:autoSpaceDN/>
              <w:rPr>
                <w:lang w:bidi="ar-SA"/>
              </w:rPr>
            </w:pPr>
            <w:r w:rsidRPr="006F666F">
              <w:rPr>
                <w:lang w:bidi="ar-SA"/>
              </w:rPr>
              <w:t>Юстировка вертикального положения металлической опоры наружного освещения высотой от  15 метров до 25 метров</w:t>
            </w:r>
          </w:p>
        </w:tc>
        <w:tc>
          <w:tcPr>
            <w:tcW w:w="0" w:type="auto"/>
            <w:tcBorders>
              <w:top w:val="nil"/>
              <w:left w:val="nil"/>
              <w:bottom w:val="single" w:sz="4" w:space="0" w:color="auto"/>
              <w:right w:val="single" w:sz="4" w:space="0" w:color="auto"/>
            </w:tcBorders>
            <w:shd w:val="clear" w:color="auto" w:fill="auto"/>
            <w:vAlign w:val="center"/>
            <w:hideMark/>
          </w:tcPr>
          <w:p w14:paraId="2C6D4D3E"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7839004A"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0CEEBCE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C04C676" w14:textId="77777777" w:rsidR="00801DE4" w:rsidRPr="006F666F" w:rsidRDefault="00801DE4" w:rsidP="00801DE4">
            <w:pPr>
              <w:widowControl/>
              <w:autoSpaceDE/>
              <w:autoSpaceDN/>
              <w:jc w:val="center"/>
              <w:rPr>
                <w:color w:val="000000"/>
                <w:lang w:bidi="ar-SA"/>
              </w:rPr>
            </w:pPr>
            <w:r w:rsidRPr="006F666F">
              <w:rPr>
                <w:color w:val="000000"/>
                <w:lang w:bidi="ar-SA"/>
              </w:rPr>
              <w:t>2.4.</w:t>
            </w:r>
          </w:p>
        </w:tc>
        <w:tc>
          <w:tcPr>
            <w:tcW w:w="5138" w:type="dxa"/>
            <w:tcBorders>
              <w:top w:val="nil"/>
              <w:left w:val="nil"/>
              <w:bottom w:val="single" w:sz="4" w:space="0" w:color="auto"/>
              <w:right w:val="single" w:sz="4" w:space="0" w:color="auto"/>
            </w:tcBorders>
            <w:shd w:val="clear" w:color="auto" w:fill="auto"/>
            <w:vAlign w:val="center"/>
            <w:hideMark/>
          </w:tcPr>
          <w:p w14:paraId="5E3EA77C" w14:textId="77777777" w:rsidR="00801DE4" w:rsidRPr="006F666F" w:rsidRDefault="00801DE4" w:rsidP="00801DE4">
            <w:pPr>
              <w:widowControl/>
              <w:autoSpaceDE/>
              <w:autoSpaceDN/>
              <w:rPr>
                <w:lang w:bidi="ar-SA"/>
              </w:rPr>
            </w:pPr>
            <w:r w:rsidRPr="006F666F">
              <w:rPr>
                <w:lang w:bidi="ar-SA"/>
              </w:rPr>
              <w:t>Юстировка вертикального положения металлической опоры наружного освещения высотой от  25 метров до 50 метров</w:t>
            </w:r>
          </w:p>
        </w:tc>
        <w:tc>
          <w:tcPr>
            <w:tcW w:w="0" w:type="auto"/>
            <w:tcBorders>
              <w:top w:val="nil"/>
              <w:left w:val="nil"/>
              <w:bottom w:val="single" w:sz="4" w:space="0" w:color="auto"/>
              <w:right w:val="single" w:sz="4" w:space="0" w:color="auto"/>
            </w:tcBorders>
            <w:shd w:val="clear" w:color="auto" w:fill="auto"/>
            <w:vAlign w:val="center"/>
            <w:hideMark/>
          </w:tcPr>
          <w:p w14:paraId="24AC1B63" w14:textId="77777777" w:rsidR="00801DE4" w:rsidRPr="006F666F" w:rsidRDefault="00801DE4" w:rsidP="00801DE4">
            <w:pPr>
              <w:widowControl/>
              <w:autoSpaceDE/>
              <w:autoSpaceDN/>
              <w:jc w:val="center"/>
              <w:rPr>
                <w:lang w:bidi="ar-SA"/>
              </w:rPr>
            </w:pPr>
            <w:r w:rsidRPr="006F666F">
              <w:rPr>
                <w:lang w:bidi="ar-SA"/>
              </w:rPr>
              <w:t xml:space="preserve"> опора</w:t>
            </w:r>
          </w:p>
        </w:tc>
        <w:tc>
          <w:tcPr>
            <w:tcW w:w="0" w:type="auto"/>
            <w:tcBorders>
              <w:top w:val="nil"/>
              <w:left w:val="nil"/>
              <w:bottom w:val="single" w:sz="4" w:space="0" w:color="auto"/>
              <w:right w:val="single" w:sz="4" w:space="0" w:color="auto"/>
            </w:tcBorders>
            <w:shd w:val="clear" w:color="auto" w:fill="auto"/>
            <w:noWrap/>
            <w:vAlign w:val="center"/>
            <w:hideMark/>
          </w:tcPr>
          <w:p w14:paraId="79A3688C"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2865B3D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D2592A" w14:textId="77777777" w:rsidR="00801DE4" w:rsidRPr="006F666F" w:rsidRDefault="00801DE4" w:rsidP="00801DE4">
            <w:pPr>
              <w:widowControl/>
              <w:autoSpaceDE/>
              <w:autoSpaceDN/>
              <w:jc w:val="center"/>
              <w:rPr>
                <w:color w:val="000000"/>
                <w:lang w:bidi="ar-SA"/>
              </w:rPr>
            </w:pPr>
            <w:r w:rsidRPr="006F666F">
              <w:rPr>
                <w:color w:val="000000"/>
                <w:lang w:bidi="ar-SA"/>
              </w:rPr>
              <w:t>2.5</w:t>
            </w:r>
          </w:p>
        </w:tc>
        <w:tc>
          <w:tcPr>
            <w:tcW w:w="5138" w:type="dxa"/>
            <w:tcBorders>
              <w:top w:val="nil"/>
              <w:left w:val="nil"/>
              <w:bottom w:val="single" w:sz="4" w:space="0" w:color="auto"/>
              <w:right w:val="single" w:sz="4" w:space="0" w:color="auto"/>
            </w:tcBorders>
            <w:shd w:val="clear" w:color="auto" w:fill="auto"/>
            <w:vAlign w:val="center"/>
            <w:hideMark/>
          </w:tcPr>
          <w:p w14:paraId="49B37946" w14:textId="77777777" w:rsidR="00801DE4" w:rsidRPr="006F666F" w:rsidRDefault="00801DE4" w:rsidP="00801DE4">
            <w:pPr>
              <w:widowControl/>
              <w:autoSpaceDE/>
              <w:autoSpaceDN/>
              <w:rPr>
                <w:lang w:bidi="ar-SA"/>
              </w:rPr>
            </w:pPr>
            <w:r w:rsidRPr="006F666F">
              <w:rPr>
                <w:lang w:bidi="ar-SA"/>
              </w:rPr>
              <w:t>Помывка опор</w:t>
            </w:r>
          </w:p>
        </w:tc>
        <w:tc>
          <w:tcPr>
            <w:tcW w:w="0" w:type="auto"/>
            <w:tcBorders>
              <w:top w:val="nil"/>
              <w:left w:val="nil"/>
              <w:bottom w:val="single" w:sz="4" w:space="0" w:color="auto"/>
              <w:right w:val="single" w:sz="4" w:space="0" w:color="auto"/>
            </w:tcBorders>
            <w:shd w:val="clear" w:color="auto" w:fill="auto"/>
            <w:vAlign w:val="center"/>
            <w:hideMark/>
          </w:tcPr>
          <w:p w14:paraId="0540442E"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0D8452B5"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24A2C65F"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0B1CB0C" w14:textId="77777777" w:rsidR="00801DE4" w:rsidRPr="006F666F" w:rsidRDefault="00801DE4" w:rsidP="00801DE4">
            <w:pPr>
              <w:widowControl/>
              <w:autoSpaceDE/>
              <w:autoSpaceDN/>
              <w:jc w:val="center"/>
              <w:rPr>
                <w:color w:val="000000"/>
                <w:lang w:bidi="ar-SA"/>
              </w:rPr>
            </w:pPr>
            <w:r w:rsidRPr="006F666F">
              <w:rPr>
                <w:color w:val="000000"/>
                <w:lang w:bidi="ar-SA"/>
              </w:rPr>
              <w:t>2.6.</w:t>
            </w:r>
          </w:p>
        </w:tc>
        <w:tc>
          <w:tcPr>
            <w:tcW w:w="5138" w:type="dxa"/>
            <w:tcBorders>
              <w:top w:val="nil"/>
              <w:left w:val="nil"/>
              <w:bottom w:val="single" w:sz="4" w:space="0" w:color="auto"/>
              <w:right w:val="single" w:sz="4" w:space="0" w:color="auto"/>
            </w:tcBorders>
            <w:shd w:val="clear" w:color="auto" w:fill="auto"/>
            <w:vAlign w:val="center"/>
            <w:hideMark/>
          </w:tcPr>
          <w:p w14:paraId="1FC77A2E" w14:textId="77777777" w:rsidR="00801DE4" w:rsidRPr="006F666F" w:rsidRDefault="00801DE4" w:rsidP="00801DE4">
            <w:pPr>
              <w:widowControl/>
              <w:autoSpaceDE/>
              <w:autoSpaceDN/>
              <w:rPr>
                <w:lang w:bidi="ar-SA"/>
              </w:rPr>
            </w:pPr>
            <w:r w:rsidRPr="006F666F">
              <w:rPr>
                <w:lang w:bidi="ar-SA"/>
              </w:rPr>
              <w:t>Протирка (помывка) знаков вертикальной разметки</w:t>
            </w:r>
          </w:p>
        </w:tc>
        <w:tc>
          <w:tcPr>
            <w:tcW w:w="0" w:type="auto"/>
            <w:tcBorders>
              <w:top w:val="nil"/>
              <w:left w:val="nil"/>
              <w:bottom w:val="single" w:sz="4" w:space="0" w:color="auto"/>
              <w:right w:val="single" w:sz="4" w:space="0" w:color="auto"/>
            </w:tcBorders>
            <w:shd w:val="clear" w:color="auto" w:fill="auto"/>
            <w:vAlign w:val="center"/>
            <w:hideMark/>
          </w:tcPr>
          <w:p w14:paraId="42A702FD" w14:textId="77777777" w:rsidR="00801DE4" w:rsidRPr="006F666F" w:rsidRDefault="00801DE4" w:rsidP="00801DE4">
            <w:pPr>
              <w:widowControl/>
              <w:autoSpaceDE/>
              <w:autoSpaceDN/>
              <w:jc w:val="center"/>
              <w:rPr>
                <w:lang w:bidi="ar-SA"/>
              </w:rPr>
            </w:pPr>
            <w:r w:rsidRPr="006F666F">
              <w:rPr>
                <w:lang w:bidi="ar-SA"/>
              </w:rPr>
              <w:t xml:space="preserve"> опора</w:t>
            </w:r>
          </w:p>
        </w:tc>
        <w:tc>
          <w:tcPr>
            <w:tcW w:w="0" w:type="auto"/>
            <w:tcBorders>
              <w:top w:val="nil"/>
              <w:left w:val="nil"/>
              <w:bottom w:val="single" w:sz="4" w:space="0" w:color="auto"/>
              <w:right w:val="single" w:sz="4" w:space="0" w:color="auto"/>
            </w:tcBorders>
            <w:shd w:val="clear" w:color="auto" w:fill="auto"/>
            <w:noWrap/>
            <w:vAlign w:val="center"/>
            <w:hideMark/>
          </w:tcPr>
          <w:p w14:paraId="1C2A7A4E"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292AC8E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3A101A8" w14:textId="77777777" w:rsidR="00801DE4" w:rsidRPr="006F666F" w:rsidRDefault="00801DE4" w:rsidP="00801DE4">
            <w:pPr>
              <w:widowControl/>
              <w:autoSpaceDE/>
              <w:autoSpaceDN/>
              <w:jc w:val="center"/>
              <w:rPr>
                <w:color w:val="000000"/>
                <w:lang w:bidi="ar-SA"/>
              </w:rPr>
            </w:pPr>
            <w:r w:rsidRPr="006F666F">
              <w:rPr>
                <w:color w:val="000000"/>
                <w:lang w:bidi="ar-SA"/>
              </w:rPr>
              <w:t>2.7</w:t>
            </w:r>
          </w:p>
        </w:tc>
        <w:tc>
          <w:tcPr>
            <w:tcW w:w="5138" w:type="dxa"/>
            <w:tcBorders>
              <w:top w:val="nil"/>
              <w:left w:val="nil"/>
              <w:bottom w:val="single" w:sz="4" w:space="0" w:color="auto"/>
              <w:right w:val="single" w:sz="4" w:space="0" w:color="auto"/>
            </w:tcBorders>
            <w:shd w:val="clear" w:color="auto" w:fill="auto"/>
            <w:vAlign w:val="center"/>
            <w:hideMark/>
          </w:tcPr>
          <w:p w14:paraId="22C94706" w14:textId="77777777" w:rsidR="00801DE4" w:rsidRPr="006F666F" w:rsidRDefault="00801DE4" w:rsidP="00801DE4">
            <w:pPr>
              <w:widowControl/>
              <w:autoSpaceDE/>
              <w:autoSpaceDN/>
              <w:rPr>
                <w:lang w:bidi="ar-SA"/>
              </w:rPr>
            </w:pPr>
            <w:r w:rsidRPr="006F666F">
              <w:rPr>
                <w:lang w:bidi="ar-SA"/>
              </w:rPr>
              <w:t xml:space="preserve">Покраска не оцинкованных металлических опор </w:t>
            </w:r>
          </w:p>
        </w:tc>
        <w:tc>
          <w:tcPr>
            <w:tcW w:w="0" w:type="auto"/>
            <w:tcBorders>
              <w:top w:val="nil"/>
              <w:left w:val="nil"/>
              <w:bottom w:val="single" w:sz="4" w:space="0" w:color="auto"/>
              <w:right w:val="single" w:sz="4" w:space="0" w:color="auto"/>
            </w:tcBorders>
            <w:shd w:val="clear" w:color="auto" w:fill="auto"/>
            <w:vAlign w:val="center"/>
            <w:hideMark/>
          </w:tcPr>
          <w:p w14:paraId="1EB6857A" w14:textId="77777777" w:rsidR="00801DE4" w:rsidRPr="006F666F" w:rsidRDefault="00801DE4" w:rsidP="00801DE4">
            <w:pPr>
              <w:widowControl/>
              <w:autoSpaceDE/>
              <w:autoSpaceDN/>
              <w:jc w:val="center"/>
              <w:rPr>
                <w:lang w:bidi="ar-SA"/>
              </w:rPr>
            </w:pPr>
            <w:r w:rsidRPr="006F666F">
              <w:rPr>
                <w:lang w:bidi="ar-SA"/>
              </w:rPr>
              <w:t xml:space="preserve"> опора</w:t>
            </w:r>
          </w:p>
        </w:tc>
        <w:tc>
          <w:tcPr>
            <w:tcW w:w="0" w:type="auto"/>
            <w:tcBorders>
              <w:top w:val="nil"/>
              <w:left w:val="nil"/>
              <w:bottom w:val="single" w:sz="4" w:space="0" w:color="auto"/>
              <w:right w:val="single" w:sz="4" w:space="0" w:color="auto"/>
            </w:tcBorders>
            <w:shd w:val="clear" w:color="auto" w:fill="auto"/>
            <w:noWrap/>
            <w:vAlign w:val="center"/>
            <w:hideMark/>
          </w:tcPr>
          <w:p w14:paraId="5B2B5A0F"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50C8238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969ABB1" w14:textId="77777777" w:rsidR="00801DE4" w:rsidRPr="006F666F" w:rsidRDefault="00801DE4" w:rsidP="00801DE4">
            <w:pPr>
              <w:widowControl/>
              <w:autoSpaceDE/>
              <w:autoSpaceDN/>
              <w:jc w:val="center"/>
              <w:rPr>
                <w:color w:val="000000"/>
                <w:lang w:bidi="ar-SA"/>
              </w:rPr>
            </w:pPr>
            <w:r w:rsidRPr="006F666F">
              <w:rPr>
                <w:color w:val="000000"/>
                <w:lang w:bidi="ar-SA"/>
              </w:rPr>
              <w:t>2.8.</w:t>
            </w:r>
          </w:p>
        </w:tc>
        <w:tc>
          <w:tcPr>
            <w:tcW w:w="5138" w:type="dxa"/>
            <w:tcBorders>
              <w:top w:val="nil"/>
              <w:left w:val="nil"/>
              <w:bottom w:val="single" w:sz="4" w:space="0" w:color="auto"/>
              <w:right w:val="single" w:sz="4" w:space="0" w:color="auto"/>
            </w:tcBorders>
            <w:shd w:val="clear" w:color="auto" w:fill="auto"/>
            <w:vAlign w:val="center"/>
            <w:hideMark/>
          </w:tcPr>
          <w:p w14:paraId="15EC8F7A" w14:textId="77777777" w:rsidR="00801DE4" w:rsidRPr="006F666F" w:rsidRDefault="00801DE4" w:rsidP="00801DE4">
            <w:pPr>
              <w:widowControl/>
              <w:autoSpaceDE/>
              <w:autoSpaceDN/>
              <w:rPr>
                <w:lang w:bidi="ar-SA"/>
              </w:rPr>
            </w:pPr>
            <w:r w:rsidRPr="006F666F">
              <w:rPr>
                <w:lang w:bidi="ar-SA"/>
              </w:rPr>
              <w:t>Восстановление цинкового покрытия опор, фундаментов, кронштейнов</w:t>
            </w:r>
          </w:p>
        </w:tc>
        <w:tc>
          <w:tcPr>
            <w:tcW w:w="0" w:type="auto"/>
            <w:tcBorders>
              <w:top w:val="nil"/>
              <w:left w:val="nil"/>
              <w:bottom w:val="single" w:sz="4" w:space="0" w:color="auto"/>
              <w:right w:val="single" w:sz="4" w:space="0" w:color="auto"/>
            </w:tcBorders>
            <w:shd w:val="clear" w:color="auto" w:fill="auto"/>
            <w:vAlign w:val="center"/>
            <w:hideMark/>
          </w:tcPr>
          <w:p w14:paraId="2F48FD8F"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1E34204E"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11ACC9FF"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06FD88" w14:textId="77777777" w:rsidR="00801DE4" w:rsidRPr="006F666F" w:rsidRDefault="00801DE4" w:rsidP="00801DE4">
            <w:pPr>
              <w:widowControl/>
              <w:autoSpaceDE/>
              <w:autoSpaceDN/>
              <w:jc w:val="center"/>
              <w:rPr>
                <w:color w:val="000000"/>
                <w:lang w:bidi="ar-SA"/>
              </w:rPr>
            </w:pPr>
            <w:r w:rsidRPr="006F666F">
              <w:rPr>
                <w:color w:val="000000"/>
                <w:lang w:bidi="ar-SA"/>
              </w:rPr>
              <w:t>2.9.</w:t>
            </w:r>
          </w:p>
        </w:tc>
        <w:tc>
          <w:tcPr>
            <w:tcW w:w="5138" w:type="dxa"/>
            <w:tcBorders>
              <w:top w:val="nil"/>
              <w:left w:val="nil"/>
              <w:bottom w:val="single" w:sz="4" w:space="0" w:color="auto"/>
              <w:right w:val="single" w:sz="4" w:space="0" w:color="auto"/>
            </w:tcBorders>
            <w:shd w:val="clear" w:color="auto" w:fill="auto"/>
            <w:vAlign w:val="center"/>
            <w:hideMark/>
          </w:tcPr>
          <w:p w14:paraId="0C3912F1" w14:textId="77777777" w:rsidR="00801DE4" w:rsidRPr="006F666F" w:rsidRDefault="00801DE4" w:rsidP="00801DE4">
            <w:pPr>
              <w:widowControl/>
              <w:autoSpaceDE/>
              <w:autoSpaceDN/>
              <w:rPr>
                <w:lang w:bidi="ar-SA"/>
              </w:rPr>
            </w:pPr>
            <w:r w:rsidRPr="006F666F">
              <w:rPr>
                <w:lang w:bidi="ar-SA"/>
              </w:rPr>
              <w:t>Покраска железобетонных опор</w:t>
            </w:r>
          </w:p>
        </w:tc>
        <w:tc>
          <w:tcPr>
            <w:tcW w:w="0" w:type="auto"/>
            <w:tcBorders>
              <w:top w:val="nil"/>
              <w:left w:val="nil"/>
              <w:bottom w:val="single" w:sz="4" w:space="0" w:color="auto"/>
              <w:right w:val="single" w:sz="4" w:space="0" w:color="auto"/>
            </w:tcBorders>
            <w:shd w:val="clear" w:color="auto" w:fill="auto"/>
            <w:vAlign w:val="center"/>
            <w:hideMark/>
          </w:tcPr>
          <w:p w14:paraId="04985470"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62EBF898"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13A91C7E"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CCDE8E5" w14:textId="77777777" w:rsidR="00801DE4" w:rsidRPr="006F666F" w:rsidRDefault="00801DE4" w:rsidP="00801DE4">
            <w:pPr>
              <w:widowControl/>
              <w:autoSpaceDE/>
              <w:autoSpaceDN/>
              <w:jc w:val="center"/>
              <w:rPr>
                <w:color w:val="000000"/>
                <w:lang w:bidi="ar-SA"/>
              </w:rPr>
            </w:pPr>
            <w:r w:rsidRPr="006F666F">
              <w:rPr>
                <w:color w:val="000000"/>
                <w:lang w:bidi="ar-SA"/>
              </w:rPr>
              <w:t>2.10.</w:t>
            </w:r>
          </w:p>
        </w:tc>
        <w:tc>
          <w:tcPr>
            <w:tcW w:w="5138" w:type="dxa"/>
            <w:tcBorders>
              <w:top w:val="nil"/>
              <w:left w:val="nil"/>
              <w:bottom w:val="single" w:sz="4" w:space="0" w:color="auto"/>
              <w:right w:val="single" w:sz="4" w:space="0" w:color="auto"/>
            </w:tcBorders>
            <w:shd w:val="clear" w:color="auto" w:fill="auto"/>
            <w:vAlign w:val="center"/>
            <w:hideMark/>
          </w:tcPr>
          <w:p w14:paraId="726C67F0" w14:textId="77777777" w:rsidR="00801DE4" w:rsidRPr="006F666F" w:rsidRDefault="00801DE4" w:rsidP="00801DE4">
            <w:pPr>
              <w:widowControl/>
              <w:autoSpaceDE/>
              <w:autoSpaceDN/>
              <w:rPr>
                <w:lang w:bidi="ar-SA"/>
              </w:rPr>
            </w:pPr>
            <w:r w:rsidRPr="006F666F">
              <w:rPr>
                <w:lang w:bidi="ar-SA"/>
              </w:rPr>
              <w:t xml:space="preserve">Покраска кронштейнов </w:t>
            </w:r>
          </w:p>
        </w:tc>
        <w:tc>
          <w:tcPr>
            <w:tcW w:w="0" w:type="auto"/>
            <w:tcBorders>
              <w:top w:val="nil"/>
              <w:left w:val="nil"/>
              <w:bottom w:val="single" w:sz="4" w:space="0" w:color="auto"/>
              <w:right w:val="single" w:sz="4" w:space="0" w:color="auto"/>
            </w:tcBorders>
            <w:shd w:val="clear" w:color="auto" w:fill="auto"/>
            <w:vAlign w:val="center"/>
            <w:hideMark/>
          </w:tcPr>
          <w:p w14:paraId="43DC5EB8" w14:textId="77777777" w:rsidR="00801DE4" w:rsidRPr="006F666F" w:rsidRDefault="00801DE4" w:rsidP="00801DE4">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782A8E7C"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48CC316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9B6C18C" w14:textId="77777777" w:rsidR="00801DE4" w:rsidRPr="006F666F" w:rsidRDefault="00801DE4" w:rsidP="00801DE4">
            <w:pPr>
              <w:widowControl/>
              <w:autoSpaceDE/>
              <w:autoSpaceDN/>
              <w:jc w:val="center"/>
              <w:rPr>
                <w:color w:val="000000"/>
                <w:lang w:bidi="ar-SA"/>
              </w:rPr>
            </w:pPr>
            <w:r w:rsidRPr="006F666F">
              <w:rPr>
                <w:color w:val="000000"/>
                <w:lang w:bidi="ar-SA"/>
              </w:rPr>
              <w:t>2.11</w:t>
            </w:r>
          </w:p>
        </w:tc>
        <w:tc>
          <w:tcPr>
            <w:tcW w:w="5138" w:type="dxa"/>
            <w:tcBorders>
              <w:top w:val="nil"/>
              <w:left w:val="nil"/>
              <w:bottom w:val="single" w:sz="4" w:space="0" w:color="auto"/>
              <w:right w:val="single" w:sz="4" w:space="0" w:color="auto"/>
            </w:tcBorders>
            <w:shd w:val="clear" w:color="auto" w:fill="auto"/>
            <w:vAlign w:val="center"/>
            <w:hideMark/>
          </w:tcPr>
          <w:p w14:paraId="532C0567" w14:textId="77777777" w:rsidR="00801DE4" w:rsidRPr="006F666F" w:rsidRDefault="00801DE4" w:rsidP="00801DE4">
            <w:pPr>
              <w:widowControl/>
              <w:autoSpaceDE/>
              <w:autoSpaceDN/>
              <w:rPr>
                <w:lang w:bidi="ar-SA"/>
              </w:rPr>
            </w:pPr>
            <w:r w:rsidRPr="006F666F">
              <w:rPr>
                <w:lang w:bidi="ar-SA"/>
              </w:rPr>
              <w:t xml:space="preserve">Восстановление нумерации опор </w:t>
            </w:r>
          </w:p>
        </w:tc>
        <w:tc>
          <w:tcPr>
            <w:tcW w:w="0" w:type="auto"/>
            <w:tcBorders>
              <w:top w:val="nil"/>
              <w:left w:val="nil"/>
              <w:bottom w:val="single" w:sz="4" w:space="0" w:color="auto"/>
              <w:right w:val="single" w:sz="4" w:space="0" w:color="auto"/>
            </w:tcBorders>
            <w:shd w:val="clear" w:color="auto" w:fill="auto"/>
            <w:vAlign w:val="center"/>
            <w:hideMark/>
          </w:tcPr>
          <w:p w14:paraId="5AD82FAF"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32AA42AA"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0C47E2D5"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90E8E1" w14:textId="77777777" w:rsidR="00801DE4" w:rsidRPr="006F666F" w:rsidRDefault="00801DE4" w:rsidP="00801DE4">
            <w:pPr>
              <w:widowControl/>
              <w:autoSpaceDE/>
              <w:autoSpaceDN/>
              <w:jc w:val="center"/>
              <w:rPr>
                <w:color w:val="000000"/>
                <w:lang w:bidi="ar-SA"/>
              </w:rPr>
            </w:pPr>
            <w:r w:rsidRPr="006F666F">
              <w:rPr>
                <w:color w:val="000000"/>
                <w:lang w:bidi="ar-SA"/>
              </w:rPr>
              <w:t>2.12</w:t>
            </w:r>
          </w:p>
        </w:tc>
        <w:tc>
          <w:tcPr>
            <w:tcW w:w="5138" w:type="dxa"/>
            <w:tcBorders>
              <w:top w:val="nil"/>
              <w:left w:val="nil"/>
              <w:bottom w:val="single" w:sz="4" w:space="0" w:color="auto"/>
              <w:right w:val="single" w:sz="4" w:space="0" w:color="auto"/>
            </w:tcBorders>
            <w:shd w:val="clear" w:color="auto" w:fill="auto"/>
            <w:vAlign w:val="center"/>
            <w:hideMark/>
          </w:tcPr>
          <w:p w14:paraId="3E42E81D" w14:textId="77777777" w:rsidR="00801DE4" w:rsidRPr="006F666F" w:rsidRDefault="00801DE4" w:rsidP="00801DE4">
            <w:pPr>
              <w:widowControl/>
              <w:autoSpaceDE/>
              <w:autoSpaceDN/>
              <w:rPr>
                <w:lang w:bidi="ar-SA"/>
              </w:rPr>
            </w:pPr>
            <w:r w:rsidRPr="006F666F">
              <w:rPr>
                <w:lang w:bidi="ar-SA"/>
              </w:rPr>
              <w:t>Замена железобетонных опор</w:t>
            </w:r>
          </w:p>
        </w:tc>
        <w:tc>
          <w:tcPr>
            <w:tcW w:w="0" w:type="auto"/>
            <w:tcBorders>
              <w:top w:val="nil"/>
              <w:left w:val="nil"/>
              <w:bottom w:val="single" w:sz="4" w:space="0" w:color="auto"/>
              <w:right w:val="single" w:sz="4" w:space="0" w:color="auto"/>
            </w:tcBorders>
            <w:shd w:val="clear" w:color="auto" w:fill="auto"/>
            <w:vAlign w:val="center"/>
            <w:hideMark/>
          </w:tcPr>
          <w:p w14:paraId="27CF7B5A"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5DBBE4DD"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04877F2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CD5B21D" w14:textId="77777777" w:rsidR="00801DE4" w:rsidRPr="006F666F" w:rsidRDefault="00801DE4" w:rsidP="00801DE4">
            <w:pPr>
              <w:widowControl/>
              <w:autoSpaceDE/>
              <w:autoSpaceDN/>
              <w:jc w:val="center"/>
              <w:rPr>
                <w:color w:val="000000"/>
                <w:lang w:bidi="ar-SA"/>
              </w:rPr>
            </w:pPr>
            <w:r w:rsidRPr="006F666F">
              <w:rPr>
                <w:color w:val="000000"/>
                <w:lang w:bidi="ar-SA"/>
              </w:rPr>
              <w:t>2.13</w:t>
            </w:r>
          </w:p>
        </w:tc>
        <w:tc>
          <w:tcPr>
            <w:tcW w:w="5138" w:type="dxa"/>
            <w:tcBorders>
              <w:top w:val="nil"/>
              <w:left w:val="nil"/>
              <w:bottom w:val="single" w:sz="4" w:space="0" w:color="auto"/>
              <w:right w:val="single" w:sz="4" w:space="0" w:color="auto"/>
            </w:tcBorders>
            <w:shd w:val="clear" w:color="auto" w:fill="auto"/>
            <w:vAlign w:val="center"/>
            <w:hideMark/>
          </w:tcPr>
          <w:p w14:paraId="6D1EC6DE" w14:textId="77777777" w:rsidR="00801DE4" w:rsidRPr="006F666F" w:rsidRDefault="00801DE4" w:rsidP="00801DE4">
            <w:pPr>
              <w:widowControl/>
              <w:autoSpaceDE/>
              <w:autoSpaceDN/>
              <w:rPr>
                <w:lang w:bidi="ar-SA"/>
              </w:rPr>
            </w:pPr>
            <w:r w:rsidRPr="006F666F">
              <w:rPr>
                <w:lang w:bidi="ar-SA"/>
              </w:rPr>
              <w:t xml:space="preserve">Замена металлических опор </w:t>
            </w:r>
          </w:p>
        </w:tc>
        <w:tc>
          <w:tcPr>
            <w:tcW w:w="0" w:type="auto"/>
            <w:tcBorders>
              <w:top w:val="nil"/>
              <w:left w:val="nil"/>
              <w:bottom w:val="single" w:sz="4" w:space="0" w:color="auto"/>
              <w:right w:val="single" w:sz="4" w:space="0" w:color="auto"/>
            </w:tcBorders>
            <w:shd w:val="clear" w:color="auto" w:fill="auto"/>
            <w:vAlign w:val="center"/>
            <w:hideMark/>
          </w:tcPr>
          <w:p w14:paraId="50C025AA"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7671BDB3"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0DF52BB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D25D036" w14:textId="77777777" w:rsidR="00801DE4" w:rsidRPr="006F666F" w:rsidRDefault="00801DE4" w:rsidP="00801DE4">
            <w:pPr>
              <w:widowControl/>
              <w:autoSpaceDE/>
              <w:autoSpaceDN/>
              <w:jc w:val="center"/>
              <w:rPr>
                <w:color w:val="000000"/>
                <w:lang w:bidi="ar-SA"/>
              </w:rPr>
            </w:pPr>
            <w:r w:rsidRPr="006F666F">
              <w:rPr>
                <w:color w:val="000000"/>
                <w:lang w:bidi="ar-SA"/>
              </w:rPr>
              <w:t>2.14</w:t>
            </w:r>
          </w:p>
        </w:tc>
        <w:tc>
          <w:tcPr>
            <w:tcW w:w="5138" w:type="dxa"/>
            <w:tcBorders>
              <w:top w:val="nil"/>
              <w:left w:val="nil"/>
              <w:bottom w:val="single" w:sz="4" w:space="0" w:color="auto"/>
              <w:right w:val="single" w:sz="4" w:space="0" w:color="auto"/>
            </w:tcBorders>
            <w:shd w:val="clear" w:color="auto" w:fill="auto"/>
            <w:vAlign w:val="center"/>
            <w:hideMark/>
          </w:tcPr>
          <w:p w14:paraId="0EB187AE" w14:textId="77777777" w:rsidR="00801DE4" w:rsidRPr="006F666F" w:rsidRDefault="00801DE4" w:rsidP="00801DE4">
            <w:pPr>
              <w:widowControl/>
              <w:autoSpaceDE/>
              <w:autoSpaceDN/>
              <w:rPr>
                <w:lang w:bidi="ar-SA"/>
              </w:rPr>
            </w:pPr>
            <w:r w:rsidRPr="006F666F">
              <w:rPr>
                <w:lang w:bidi="ar-SA"/>
              </w:rPr>
              <w:t xml:space="preserve">Замена закладных элементов фундамента опор </w:t>
            </w:r>
          </w:p>
        </w:tc>
        <w:tc>
          <w:tcPr>
            <w:tcW w:w="0" w:type="auto"/>
            <w:tcBorders>
              <w:top w:val="nil"/>
              <w:left w:val="nil"/>
              <w:bottom w:val="single" w:sz="4" w:space="0" w:color="auto"/>
              <w:right w:val="single" w:sz="4" w:space="0" w:color="auto"/>
            </w:tcBorders>
            <w:shd w:val="clear" w:color="auto" w:fill="auto"/>
            <w:vAlign w:val="center"/>
            <w:hideMark/>
          </w:tcPr>
          <w:p w14:paraId="4BAECC71" w14:textId="77777777" w:rsidR="00801DE4" w:rsidRPr="006F666F" w:rsidRDefault="00801DE4" w:rsidP="00801DE4">
            <w:pPr>
              <w:widowControl/>
              <w:autoSpaceDE/>
              <w:autoSpaceDN/>
              <w:jc w:val="center"/>
              <w:rPr>
                <w:lang w:bidi="ar-SA"/>
              </w:rPr>
            </w:pPr>
            <w:r w:rsidRPr="006F666F">
              <w:rPr>
                <w:lang w:bidi="ar-SA"/>
              </w:rPr>
              <w:t>фундамент</w:t>
            </w:r>
          </w:p>
        </w:tc>
        <w:tc>
          <w:tcPr>
            <w:tcW w:w="0" w:type="auto"/>
            <w:tcBorders>
              <w:top w:val="nil"/>
              <w:left w:val="nil"/>
              <w:bottom w:val="single" w:sz="4" w:space="0" w:color="auto"/>
              <w:right w:val="single" w:sz="4" w:space="0" w:color="auto"/>
            </w:tcBorders>
            <w:shd w:val="clear" w:color="auto" w:fill="auto"/>
            <w:noWrap/>
            <w:vAlign w:val="center"/>
            <w:hideMark/>
          </w:tcPr>
          <w:p w14:paraId="0BE5E7AA"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03B3683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19AE5D9" w14:textId="77777777" w:rsidR="00801DE4" w:rsidRPr="006F666F" w:rsidRDefault="00801DE4" w:rsidP="00801DE4">
            <w:pPr>
              <w:widowControl/>
              <w:autoSpaceDE/>
              <w:autoSpaceDN/>
              <w:jc w:val="center"/>
              <w:rPr>
                <w:color w:val="000000"/>
                <w:lang w:bidi="ar-SA"/>
              </w:rPr>
            </w:pPr>
            <w:r w:rsidRPr="006F666F">
              <w:rPr>
                <w:color w:val="000000"/>
                <w:lang w:bidi="ar-SA"/>
              </w:rPr>
              <w:t>2.15</w:t>
            </w:r>
          </w:p>
        </w:tc>
        <w:tc>
          <w:tcPr>
            <w:tcW w:w="5138" w:type="dxa"/>
            <w:tcBorders>
              <w:top w:val="nil"/>
              <w:left w:val="nil"/>
              <w:bottom w:val="single" w:sz="4" w:space="0" w:color="auto"/>
              <w:right w:val="single" w:sz="4" w:space="0" w:color="auto"/>
            </w:tcBorders>
            <w:shd w:val="clear" w:color="auto" w:fill="auto"/>
            <w:vAlign w:val="center"/>
            <w:hideMark/>
          </w:tcPr>
          <w:p w14:paraId="7E706B8D" w14:textId="77777777" w:rsidR="00801DE4" w:rsidRPr="006F666F" w:rsidRDefault="00801DE4" w:rsidP="00801DE4">
            <w:pPr>
              <w:widowControl/>
              <w:autoSpaceDE/>
              <w:autoSpaceDN/>
              <w:rPr>
                <w:lang w:bidi="ar-SA"/>
              </w:rPr>
            </w:pPr>
            <w:r w:rsidRPr="006F666F">
              <w:rPr>
                <w:lang w:bidi="ar-SA"/>
              </w:rPr>
              <w:t>Замена консольных элементов фундаментного блока опор</w:t>
            </w:r>
          </w:p>
        </w:tc>
        <w:tc>
          <w:tcPr>
            <w:tcW w:w="0" w:type="auto"/>
            <w:tcBorders>
              <w:top w:val="nil"/>
              <w:left w:val="nil"/>
              <w:bottom w:val="single" w:sz="4" w:space="0" w:color="auto"/>
              <w:right w:val="single" w:sz="4" w:space="0" w:color="auto"/>
            </w:tcBorders>
            <w:shd w:val="clear" w:color="auto" w:fill="auto"/>
            <w:vAlign w:val="center"/>
            <w:hideMark/>
          </w:tcPr>
          <w:p w14:paraId="39DB097E" w14:textId="77777777" w:rsidR="00801DE4" w:rsidRPr="006F666F" w:rsidRDefault="00801DE4" w:rsidP="00801DE4">
            <w:pPr>
              <w:widowControl/>
              <w:autoSpaceDE/>
              <w:autoSpaceDN/>
              <w:jc w:val="center"/>
              <w:rPr>
                <w:lang w:bidi="ar-SA"/>
              </w:rPr>
            </w:pPr>
            <w:r w:rsidRPr="006F666F">
              <w:rPr>
                <w:lang w:bidi="ar-SA"/>
              </w:rPr>
              <w:t>консоль</w:t>
            </w:r>
          </w:p>
        </w:tc>
        <w:tc>
          <w:tcPr>
            <w:tcW w:w="0" w:type="auto"/>
            <w:tcBorders>
              <w:top w:val="nil"/>
              <w:left w:val="nil"/>
              <w:bottom w:val="single" w:sz="4" w:space="0" w:color="auto"/>
              <w:right w:val="single" w:sz="4" w:space="0" w:color="auto"/>
            </w:tcBorders>
            <w:shd w:val="clear" w:color="auto" w:fill="auto"/>
            <w:noWrap/>
            <w:vAlign w:val="center"/>
            <w:hideMark/>
          </w:tcPr>
          <w:p w14:paraId="2307F7A0"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53F1953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B24E44" w14:textId="77777777" w:rsidR="00801DE4" w:rsidRPr="006F666F" w:rsidRDefault="00801DE4" w:rsidP="00801DE4">
            <w:pPr>
              <w:widowControl/>
              <w:autoSpaceDE/>
              <w:autoSpaceDN/>
              <w:jc w:val="center"/>
              <w:rPr>
                <w:color w:val="000000"/>
                <w:lang w:bidi="ar-SA"/>
              </w:rPr>
            </w:pPr>
            <w:r w:rsidRPr="006F666F">
              <w:rPr>
                <w:color w:val="000000"/>
                <w:lang w:bidi="ar-SA"/>
              </w:rPr>
              <w:t>2.16</w:t>
            </w:r>
          </w:p>
        </w:tc>
        <w:tc>
          <w:tcPr>
            <w:tcW w:w="5138" w:type="dxa"/>
            <w:tcBorders>
              <w:top w:val="nil"/>
              <w:left w:val="nil"/>
              <w:bottom w:val="single" w:sz="4" w:space="0" w:color="auto"/>
              <w:right w:val="single" w:sz="4" w:space="0" w:color="auto"/>
            </w:tcBorders>
            <w:shd w:val="clear" w:color="auto" w:fill="auto"/>
            <w:vAlign w:val="center"/>
            <w:hideMark/>
          </w:tcPr>
          <w:p w14:paraId="17714E56" w14:textId="77777777" w:rsidR="00801DE4" w:rsidRPr="006F666F" w:rsidRDefault="00801DE4" w:rsidP="00801DE4">
            <w:pPr>
              <w:widowControl/>
              <w:autoSpaceDE/>
              <w:autoSpaceDN/>
              <w:rPr>
                <w:lang w:bidi="ar-SA"/>
              </w:rPr>
            </w:pPr>
            <w:r w:rsidRPr="006F666F">
              <w:rPr>
                <w:lang w:bidi="ar-SA"/>
              </w:rPr>
              <w:t>Замена кронштейна светильника однорожкового</w:t>
            </w:r>
          </w:p>
        </w:tc>
        <w:tc>
          <w:tcPr>
            <w:tcW w:w="0" w:type="auto"/>
            <w:tcBorders>
              <w:top w:val="nil"/>
              <w:left w:val="nil"/>
              <w:bottom w:val="single" w:sz="4" w:space="0" w:color="auto"/>
              <w:right w:val="single" w:sz="4" w:space="0" w:color="auto"/>
            </w:tcBorders>
            <w:shd w:val="clear" w:color="auto" w:fill="auto"/>
            <w:vAlign w:val="center"/>
            <w:hideMark/>
          </w:tcPr>
          <w:p w14:paraId="70D70597" w14:textId="77777777" w:rsidR="00801DE4" w:rsidRPr="006F666F" w:rsidRDefault="00801DE4" w:rsidP="00801DE4">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03FE7595"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1A0592A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F55E40" w14:textId="77777777" w:rsidR="00801DE4" w:rsidRPr="006F666F" w:rsidRDefault="00801DE4" w:rsidP="00801DE4">
            <w:pPr>
              <w:widowControl/>
              <w:autoSpaceDE/>
              <w:autoSpaceDN/>
              <w:jc w:val="center"/>
              <w:rPr>
                <w:color w:val="000000"/>
                <w:lang w:bidi="ar-SA"/>
              </w:rPr>
            </w:pPr>
            <w:r w:rsidRPr="006F666F">
              <w:rPr>
                <w:color w:val="000000"/>
                <w:lang w:bidi="ar-SA"/>
              </w:rPr>
              <w:t>2.17</w:t>
            </w:r>
          </w:p>
        </w:tc>
        <w:tc>
          <w:tcPr>
            <w:tcW w:w="5138" w:type="dxa"/>
            <w:tcBorders>
              <w:top w:val="nil"/>
              <w:left w:val="nil"/>
              <w:bottom w:val="single" w:sz="4" w:space="0" w:color="auto"/>
              <w:right w:val="single" w:sz="4" w:space="0" w:color="auto"/>
            </w:tcBorders>
            <w:shd w:val="clear" w:color="auto" w:fill="auto"/>
            <w:vAlign w:val="center"/>
            <w:hideMark/>
          </w:tcPr>
          <w:p w14:paraId="612DBB34" w14:textId="77777777" w:rsidR="00801DE4" w:rsidRPr="006F666F" w:rsidRDefault="00801DE4" w:rsidP="00801DE4">
            <w:pPr>
              <w:widowControl/>
              <w:autoSpaceDE/>
              <w:autoSpaceDN/>
              <w:rPr>
                <w:lang w:bidi="ar-SA"/>
              </w:rPr>
            </w:pPr>
            <w:r w:rsidRPr="006F666F">
              <w:rPr>
                <w:lang w:bidi="ar-SA"/>
              </w:rPr>
              <w:t>Замена кронштейна светильника двух рожкового</w:t>
            </w:r>
          </w:p>
        </w:tc>
        <w:tc>
          <w:tcPr>
            <w:tcW w:w="0" w:type="auto"/>
            <w:tcBorders>
              <w:top w:val="nil"/>
              <w:left w:val="nil"/>
              <w:bottom w:val="single" w:sz="4" w:space="0" w:color="auto"/>
              <w:right w:val="single" w:sz="4" w:space="0" w:color="auto"/>
            </w:tcBorders>
            <w:shd w:val="clear" w:color="auto" w:fill="auto"/>
            <w:vAlign w:val="center"/>
            <w:hideMark/>
          </w:tcPr>
          <w:p w14:paraId="3273A0C5" w14:textId="77777777" w:rsidR="00801DE4" w:rsidRPr="006F666F" w:rsidRDefault="00801DE4" w:rsidP="00801DE4">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18EB681B"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7D29895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2D8B988" w14:textId="77777777" w:rsidR="00801DE4" w:rsidRPr="006F666F" w:rsidRDefault="00801DE4" w:rsidP="00801DE4">
            <w:pPr>
              <w:widowControl/>
              <w:autoSpaceDE/>
              <w:autoSpaceDN/>
              <w:jc w:val="center"/>
              <w:rPr>
                <w:color w:val="000000"/>
                <w:lang w:bidi="ar-SA"/>
              </w:rPr>
            </w:pPr>
            <w:r w:rsidRPr="006F666F">
              <w:rPr>
                <w:color w:val="000000"/>
                <w:lang w:bidi="ar-SA"/>
              </w:rPr>
              <w:t>2.18</w:t>
            </w:r>
          </w:p>
        </w:tc>
        <w:tc>
          <w:tcPr>
            <w:tcW w:w="5138" w:type="dxa"/>
            <w:tcBorders>
              <w:top w:val="nil"/>
              <w:left w:val="nil"/>
              <w:bottom w:val="single" w:sz="4" w:space="0" w:color="auto"/>
              <w:right w:val="single" w:sz="4" w:space="0" w:color="auto"/>
            </w:tcBorders>
            <w:shd w:val="clear" w:color="auto" w:fill="auto"/>
            <w:vAlign w:val="center"/>
            <w:hideMark/>
          </w:tcPr>
          <w:p w14:paraId="2F528993" w14:textId="77777777" w:rsidR="00801DE4" w:rsidRPr="006F666F" w:rsidRDefault="00801DE4" w:rsidP="00801DE4">
            <w:pPr>
              <w:widowControl/>
              <w:autoSpaceDE/>
              <w:autoSpaceDN/>
              <w:rPr>
                <w:lang w:bidi="ar-SA"/>
              </w:rPr>
            </w:pPr>
            <w:r w:rsidRPr="006F666F">
              <w:rPr>
                <w:lang w:bidi="ar-SA"/>
              </w:rPr>
              <w:t>Замена кронштейна светильника трехрожкового</w:t>
            </w:r>
          </w:p>
        </w:tc>
        <w:tc>
          <w:tcPr>
            <w:tcW w:w="0" w:type="auto"/>
            <w:tcBorders>
              <w:top w:val="nil"/>
              <w:left w:val="nil"/>
              <w:bottom w:val="single" w:sz="4" w:space="0" w:color="auto"/>
              <w:right w:val="single" w:sz="4" w:space="0" w:color="auto"/>
            </w:tcBorders>
            <w:shd w:val="clear" w:color="auto" w:fill="auto"/>
            <w:vAlign w:val="center"/>
            <w:hideMark/>
          </w:tcPr>
          <w:p w14:paraId="0C7486DA" w14:textId="77777777" w:rsidR="00801DE4" w:rsidRPr="006F666F" w:rsidRDefault="00801DE4" w:rsidP="00801DE4">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6D660061"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21B4EAA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87A601" w14:textId="77777777" w:rsidR="00801DE4" w:rsidRPr="006F666F" w:rsidRDefault="00801DE4" w:rsidP="00801DE4">
            <w:pPr>
              <w:widowControl/>
              <w:autoSpaceDE/>
              <w:autoSpaceDN/>
              <w:jc w:val="center"/>
              <w:rPr>
                <w:color w:val="000000"/>
                <w:lang w:bidi="ar-SA"/>
              </w:rPr>
            </w:pPr>
            <w:r w:rsidRPr="006F666F">
              <w:rPr>
                <w:color w:val="000000"/>
                <w:lang w:bidi="ar-SA"/>
              </w:rPr>
              <w:t>2.20</w:t>
            </w:r>
          </w:p>
        </w:tc>
        <w:tc>
          <w:tcPr>
            <w:tcW w:w="5138" w:type="dxa"/>
            <w:tcBorders>
              <w:top w:val="nil"/>
              <w:left w:val="nil"/>
              <w:bottom w:val="single" w:sz="4" w:space="0" w:color="auto"/>
              <w:right w:val="single" w:sz="4" w:space="0" w:color="auto"/>
            </w:tcBorders>
            <w:shd w:val="clear" w:color="auto" w:fill="auto"/>
            <w:vAlign w:val="center"/>
            <w:hideMark/>
          </w:tcPr>
          <w:p w14:paraId="17F83986" w14:textId="77777777" w:rsidR="00801DE4" w:rsidRPr="006F666F" w:rsidRDefault="00801DE4" w:rsidP="00801DE4">
            <w:pPr>
              <w:widowControl/>
              <w:autoSpaceDE/>
              <w:autoSpaceDN/>
              <w:rPr>
                <w:lang w:bidi="ar-SA"/>
              </w:rPr>
            </w:pPr>
            <w:r w:rsidRPr="006F666F">
              <w:rPr>
                <w:lang w:bidi="ar-SA"/>
              </w:rPr>
              <w:t>Замена кронштейна светильника четырехрожкового</w:t>
            </w:r>
          </w:p>
        </w:tc>
        <w:tc>
          <w:tcPr>
            <w:tcW w:w="0" w:type="auto"/>
            <w:tcBorders>
              <w:top w:val="nil"/>
              <w:left w:val="nil"/>
              <w:bottom w:val="single" w:sz="4" w:space="0" w:color="auto"/>
              <w:right w:val="single" w:sz="4" w:space="0" w:color="auto"/>
            </w:tcBorders>
            <w:shd w:val="clear" w:color="auto" w:fill="auto"/>
            <w:vAlign w:val="center"/>
            <w:hideMark/>
          </w:tcPr>
          <w:p w14:paraId="28C39642" w14:textId="77777777" w:rsidR="00801DE4" w:rsidRPr="006F666F" w:rsidRDefault="00801DE4" w:rsidP="00801DE4">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72682DE0"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3B1C12E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49AE14F" w14:textId="77777777" w:rsidR="00801DE4" w:rsidRPr="006F666F" w:rsidRDefault="00801DE4" w:rsidP="00801DE4">
            <w:pPr>
              <w:widowControl/>
              <w:autoSpaceDE/>
              <w:autoSpaceDN/>
              <w:jc w:val="center"/>
              <w:rPr>
                <w:color w:val="000000"/>
                <w:lang w:bidi="ar-SA"/>
              </w:rPr>
            </w:pPr>
            <w:r w:rsidRPr="006F666F">
              <w:rPr>
                <w:color w:val="000000"/>
                <w:lang w:bidi="ar-SA"/>
              </w:rPr>
              <w:t>2.21</w:t>
            </w:r>
          </w:p>
        </w:tc>
        <w:tc>
          <w:tcPr>
            <w:tcW w:w="5138" w:type="dxa"/>
            <w:tcBorders>
              <w:top w:val="nil"/>
              <w:left w:val="nil"/>
              <w:bottom w:val="single" w:sz="4" w:space="0" w:color="auto"/>
              <w:right w:val="single" w:sz="4" w:space="0" w:color="auto"/>
            </w:tcBorders>
            <w:shd w:val="clear" w:color="auto" w:fill="auto"/>
            <w:vAlign w:val="center"/>
            <w:hideMark/>
          </w:tcPr>
          <w:p w14:paraId="34C268F8" w14:textId="77777777" w:rsidR="00801DE4" w:rsidRPr="006F666F" w:rsidRDefault="00801DE4" w:rsidP="00801DE4">
            <w:pPr>
              <w:widowControl/>
              <w:autoSpaceDE/>
              <w:autoSpaceDN/>
              <w:rPr>
                <w:lang w:bidi="ar-SA"/>
              </w:rPr>
            </w:pPr>
            <w:r w:rsidRPr="006F666F">
              <w:rPr>
                <w:lang w:bidi="ar-SA"/>
              </w:rPr>
              <w:t>Замена пластиковых цоколей</w:t>
            </w:r>
          </w:p>
        </w:tc>
        <w:tc>
          <w:tcPr>
            <w:tcW w:w="0" w:type="auto"/>
            <w:tcBorders>
              <w:top w:val="nil"/>
              <w:left w:val="nil"/>
              <w:bottom w:val="single" w:sz="4" w:space="0" w:color="auto"/>
              <w:right w:val="single" w:sz="4" w:space="0" w:color="auto"/>
            </w:tcBorders>
            <w:shd w:val="clear" w:color="auto" w:fill="auto"/>
            <w:vAlign w:val="center"/>
            <w:hideMark/>
          </w:tcPr>
          <w:p w14:paraId="2141C0B2"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728A34E4" w14:textId="77777777" w:rsidR="00801DE4" w:rsidRPr="006F666F" w:rsidRDefault="00801DE4" w:rsidP="00801DE4">
            <w:pPr>
              <w:widowControl/>
              <w:autoSpaceDE/>
              <w:autoSpaceDN/>
              <w:jc w:val="center"/>
              <w:rPr>
                <w:lang w:bidi="ar-SA"/>
              </w:rPr>
            </w:pPr>
            <w:r w:rsidRPr="006F666F">
              <w:rPr>
                <w:lang w:bidi="ar-SA"/>
              </w:rPr>
              <w:t>до 10%</w:t>
            </w:r>
          </w:p>
        </w:tc>
      </w:tr>
      <w:tr w:rsidR="00801DE4" w:rsidRPr="006F666F" w14:paraId="2C362DE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F0EF0EE" w14:textId="77777777" w:rsidR="00801DE4" w:rsidRPr="006F666F" w:rsidRDefault="00801DE4" w:rsidP="00801DE4">
            <w:pPr>
              <w:widowControl/>
              <w:autoSpaceDE/>
              <w:autoSpaceDN/>
              <w:jc w:val="center"/>
              <w:rPr>
                <w:color w:val="000000"/>
                <w:lang w:bidi="ar-SA"/>
              </w:rPr>
            </w:pPr>
            <w:r w:rsidRPr="006F666F">
              <w:rPr>
                <w:color w:val="000000"/>
                <w:lang w:bidi="ar-SA"/>
              </w:rPr>
              <w:t>2.22</w:t>
            </w:r>
          </w:p>
        </w:tc>
        <w:tc>
          <w:tcPr>
            <w:tcW w:w="5138" w:type="dxa"/>
            <w:tcBorders>
              <w:top w:val="nil"/>
              <w:left w:val="nil"/>
              <w:bottom w:val="single" w:sz="4" w:space="0" w:color="auto"/>
              <w:right w:val="single" w:sz="4" w:space="0" w:color="auto"/>
            </w:tcBorders>
            <w:shd w:val="clear" w:color="auto" w:fill="auto"/>
            <w:vAlign w:val="center"/>
            <w:hideMark/>
          </w:tcPr>
          <w:p w14:paraId="3B3DA457" w14:textId="77777777" w:rsidR="00801DE4" w:rsidRPr="006F666F" w:rsidRDefault="00801DE4" w:rsidP="00801DE4">
            <w:pPr>
              <w:widowControl/>
              <w:autoSpaceDE/>
              <w:autoSpaceDN/>
              <w:rPr>
                <w:lang w:bidi="ar-SA"/>
              </w:rPr>
            </w:pPr>
            <w:r w:rsidRPr="006F666F">
              <w:rPr>
                <w:lang w:bidi="ar-SA"/>
              </w:rPr>
              <w:t>Замена металлических цоколей</w:t>
            </w:r>
          </w:p>
        </w:tc>
        <w:tc>
          <w:tcPr>
            <w:tcW w:w="0" w:type="auto"/>
            <w:tcBorders>
              <w:top w:val="nil"/>
              <w:left w:val="nil"/>
              <w:bottom w:val="single" w:sz="4" w:space="0" w:color="auto"/>
              <w:right w:val="single" w:sz="4" w:space="0" w:color="auto"/>
            </w:tcBorders>
            <w:shd w:val="clear" w:color="auto" w:fill="auto"/>
            <w:vAlign w:val="center"/>
            <w:hideMark/>
          </w:tcPr>
          <w:p w14:paraId="46D67B31"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2D40DB9F" w14:textId="77777777" w:rsidR="00801DE4" w:rsidRPr="006F666F" w:rsidRDefault="00801DE4" w:rsidP="00801DE4">
            <w:pPr>
              <w:widowControl/>
              <w:autoSpaceDE/>
              <w:autoSpaceDN/>
              <w:jc w:val="center"/>
              <w:rPr>
                <w:lang w:bidi="ar-SA"/>
              </w:rPr>
            </w:pPr>
            <w:r w:rsidRPr="006F666F">
              <w:rPr>
                <w:lang w:bidi="ar-SA"/>
              </w:rPr>
              <w:t>до 2%</w:t>
            </w:r>
          </w:p>
        </w:tc>
      </w:tr>
      <w:tr w:rsidR="00801DE4" w:rsidRPr="006F666F" w14:paraId="7C73EDE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8C4AF7" w14:textId="77777777" w:rsidR="00801DE4" w:rsidRPr="006F666F" w:rsidRDefault="00801DE4" w:rsidP="00801DE4">
            <w:pPr>
              <w:widowControl/>
              <w:autoSpaceDE/>
              <w:autoSpaceDN/>
              <w:jc w:val="center"/>
              <w:rPr>
                <w:color w:val="000000"/>
                <w:lang w:bidi="ar-SA"/>
              </w:rPr>
            </w:pPr>
            <w:r w:rsidRPr="006F666F">
              <w:rPr>
                <w:color w:val="000000"/>
                <w:lang w:bidi="ar-SA"/>
              </w:rPr>
              <w:t>2.23</w:t>
            </w:r>
          </w:p>
        </w:tc>
        <w:tc>
          <w:tcPr>
            <w:tcW w:w="5138" w:type="dxa"/>
            <w:tcBorders>
              <w:top w:val="nil"/>
              <w:left w:val="nil"/>
              <w:bottom w:val="single" w:sz="4" w:space="0" w:color="auto"/>
              <w:right w:val="single" w:sz="4" w:space="0" w:color="auto"/>
            </w:tcBorders>
            <w:shd w:val="clear" w:color="auto" w:fill="auto"/>
            <w:vAlign w:val="center"/>
            <w:hideMark/>
          </w:tcPr>
          <w:p w14:paraId="6224C137" w14:textId="77777777" w:rsidR="00801DE4" w:rsidRPr="006F666F" w:rsidRDefault="00801DE4" w:rsidP="00801DE4">
            <w:pPr>
              <w:widowControl/>
              <w:autoSpaceDE/>
              <w:autoSpaceDN/>
              <w:rPr>
                <w:lang w:bidi="ar-SA"/>
              </w:rPr>
            </w:pPr>
            <w:r w:rsidRPr="006F666F">
              <w:rPr>
                <w:lang w:bidi="ar-SA"/>
              </w:rPr>
              <w:t>Техническое обслуживание механизмов опор высокомачтовых осветительных комплексов</w:t>
            </w:r>
          </w:p>
        </w:tc>
        <w:tc>
          <w:tcPr>
            <w:tcW w:w="0" w:type="auto"/>
            <w:tcBorders>
              <w:top w:val="nil"/>
              <w:left w:val="nil"/>
              <w:bottom w:val="single" w:sz="4" w:space="0" w:color="auto"/>
              <w:right w:val="single" w:sz="4" w:space="0" w:color="auto"/>
            </w:tcBorders>
            <w:shd w:val="clear" w:color="auto" w:fill="auto"/>
            <w:vAlign w:val="center"/>
            <w:hideMark/>
          </w:tcPr>
          <w:p w14:paraId="371552DE" w14:textId="77777777" w:rsidR="00801DE4" w:rsidRPr="006F666F" w:rsidRDefault="00801DE4" w:rsidP="00801DE4">
            <w:pPr>
              <w:widowControl/>
              <w:autoSpaceDE/>
              <w:autoSpaceDN/>
              <w:jc w:val="center"/>
              <w:rPr>
                <w:lang w:bidi="ar-SA"/>
              </w:rPr>
            </w:pPr>
            <w:r w:rsidRPr="006F666F">
              <w:rPr>
                <w:lang w:bidi="ar-SA"/>
              </w:rPr>
              <w:t>комплекс</w:t>
            </w:r>
          </w:p>
        </w:tc>
        <w:tc>
          <w:tcPr>
            <w:tcW w:w="0" w:type="auto"/>
            <w:tcBorders>
              <w:top w:val="nil"/>
              <w:left w:val="nil"/>
              <w:bottom w:val="single" w:sz="4" w:space="0" w:color="auto"/>
              <w:right w:val="single" w:sz="4" w:space="0" w:color="auto"/>
            </w:tcBorders>
            <w:shd w:val="clear" w:color="auto" w:fill="auto"/>
            <w:noWrap/>
            <w:vAlign w:val="center"/>
            <w:hideMark/>
          </w:tcPr>
          <w:p w14:paraId="4818DA1A"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0BD47F0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67AF504" w14:textId="77777777" w:rsidR="00801DE4" w:rsidRPr="006F666F" w:rsidRDefault="00801DE4" w:rsidP="00801DE4">
            <w:pPr>
              <w:widowControl/>
              <w:autoSpaceDE/>
              <w:autoSpaceDN/>
              <w:jc w:val="center"/>
              <w:rPr>
                <w:color w:val="000000"/>
                <w:lang w:bidi="ar-SA"/>
              </w:rPr>
            </w:pPr>
            <w:r w:rsidRPr="006F666F">
              <w:rPr>
                <w:color w:val="000000"/>
                <w:lang w:bidi="ar-SA"/>
              </w:rPr>
              <w:t>2.24</w:t>
            </w:r>
          </w:p>
        </w:tc>
        <w:tc>
          <w:tcPr>
            <w:tcW w:w="5138" w:type="dxa"/>
            <w:tcBorders>
              <w:top w:val="nil"/>
              <w:left w:val="nil"/>
              <w:bottom w:val="single" w:sz="4" w:space="0" w:color="auto"/>
              <w:right w:val="single" w:sz="4" w:space="0" w:color="auto"/>
            </w:tcBorders>
            <w:shd w:val="clear" w:color="auto" w:fill="auto"/>
            <w:vAlign w:val="center"/>
            <w:hideMark/>
          </w:tcPr>
          <w:p w14:paraId="36164730" w14:textId="77777777" w:rsidR="00801DE4" w:rsidRPr="006F666F" w:rsidRDefault="00801DE4" w:rsidP="00801DE4">
            <w:pPr>
              <w:widowControl/>
              <w:autoSpaceDE/>
              <w:autoSpaceDN/>
              <w:rPr>
                <w:lang w:bidi="ar-SA"/>
              </w:rPr>
            </w:pPr>
            <w:r w:rsidRPr="006F666F">
              <w:rPr>
                <w:lang w:bidi="ar-SA"/>
              </w:rPr>
              <w:t xml:space="preserve">Замена вышедшего из строя внутреннего распределительного щитка (в сборе) в высокомачтовом осветительном комплексе  </w:t>
            </w:r>
          </w:p>
        </w:tc>
        <w:tc>
          <w:tcPr>
            <w:tcW w:w="0" w:type="auto"/>
            <w:tcBorders>
              <w:top w:val="nil"/>
              <w:left w:val="nil"/>
              <w:bottom w:val="single" w:sz="4" w:space="0" w:color="auto"/>
              <w:right w:val="single" w:sz="4" w:space="0" w:color="auto"/>
            </w:tcBorders>
            <w:shd w:val="clear" w:color="auto" w:fill="auto"/>
            <w:vAlign w:val="center"/>
            <w:hideMark/>
          </w:tcPr>
          <w:p w14:paraId="0FB5C0C6" w14:textId="77777777" w:rsidR="00801DE4" w:rsidRPr="006F666F" w:rsidRDefault="00801DE4" w:rsidP="00801DE4">
            <w:pPr>
              <w:widowControl/>
              <w:autoSpaceDE/>
              <w:autoSpaceDN/>
              <w:jc w:val="center"/>
              <w:rPr>
                <w:lang w:bidi="ar-SA"/>
              </w:rPr>
            </w:pPr>
            <w:r w:rsidRPr="006F666F">
              <w:rPr>
                <w:lang w:bidi="ar-SA"/>
              </w:rPr>
              <w:t>комплекс</w:t>
            </w:r>
          </w:p>
        </w:tc>
        <w:tc>
          <w:tcPr>
            <w:tcW w:w="0" w:type="auto"/>
            <w:tcBorders>
              <w:top w:val="nil"/>
              <w:left w:val="nil"/>
              <w:bottom w:val="single" w:sz="4" w:space="0" w:color="auto"/>
              <w:right w:val="single" w:sz="4" w:space="0" w:color="auto"/>
            </w:tcBorders>
            <w:shd w:val="clear" w:color="auto" w:fill="auto"/>
            <w:noWrap/>
            <w:vAlign w:val="center"/>
            <w:hideMark/>
          </w:tcPr>
          <w:p w14:paraId="4AB13895"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1CE7CD7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218F8CA" w14:textId="77777777" w:rsidR="00801DE4" w:rsidRPr="006F666F" w:rsidRDefault="00801DE4" w:rsidP="00801DE4">
            <w:pPr>
              <w:widowControl/>
              <w:autoSpaceDE/>
              <w:autoSpaceDN/>
              <w:jc w:val="center"/>
              <w:rPr>
                <w:color w:val="000000"/>
                <w:lang w:bidi="ar-SA"/>
              </w:rPr>
            </w:pPr>
            <w:r w:rsidRPr="006F666F">
              <w:rPr>
                <w:color w:val="000000"/>
                <w:lang w:bidi="ar-SA"/>
              </w:rPr>
              <w:lastRenderedPageBreak/>
              <w:t>2.25</w:t>
            </w:r>
          </w:p>
        </w:tc>
        <w:tc>
          <w:tcPr>
            <w:tcW w:w="5138" w:type="dxa"/>
            <w:tcBorders>
              <w:top w:val="nil"/>
              <w:left w:val="nil"/>
              <w:bottom w:val="single" w:sz="4" w:space="0" w:color="auto"/>
              <w:right w:val="single" w:sz="4" w:space="0" w:color="auto"/>
            </w:tcBorders>
            <w:shd w:val="clear" w:color="auto" w:fill="auto"/>
            <w:vAlign w:val="center"/>
            <w:hideMark/>
          </w:tcPr>
          <w:p w14:paraId="430D5CC3" w14:textId="77777777" w:rsidR="00801DE4" w:rsidRPr="006F666F" w:rsidRDefault="00801DE4" w:rsidP="00801DE4">
            <w:pPr>
              <w:widowControl/>
              <w:autoSpaceDE/>
              <w:autoSpaceDN/>
              <w:rPr>
                <w:lang w:bidi="ar-SA"/>
              </w:rPr>
            </w:pPr>
            <w:r w:rsidRPr="006F666F">
              <w:rPr>
                <w:lang w:bidi="ar-SA"/>
              </w:rPr>
              <w:t xml:space="preserve">Замена вышедшего из строя редуктора механизма спуска подъема мобильной короны в высокомачтовом осветительном комплексе </w:t>
            </w:r>
          </w:p>
        </w:tc>
        <w:tc>
          <w:tcPr>
            <w:tcW w:w="0" w:type="auto"/>
            <w:tcBorders>
              <w:top w:val="nil"/>
              <w:left w:val="nil"/>
              <w:bottom w:val="single" w:sz="4" w:space="0" w:color="auto"/>
              <w:right w:val="single" w:sz="4" w:space="0" w:color="auto"/>
            </w:tcBorders>
            <w:shd w:val="clear" w:color="auto" w:fill="auto"/>
            <w:vAlign w:val="center"/>
            <w:hideMark/>
          </w:tcPr>
          <w:p w14:paraId="72AC7695" w14:textId="77777777" w:rsidR="00801DE4" w:rsidRPr="006F666F" w:rsidRDefault="00801DE4" w:rsidP="00801DE4">
            <w:pPr>
              <w:widowControl/>
              <w:autoSpaceDE/>
              <w:autoSpaceDN/>
              <w:jc w:val="center"/>
              <w:rPr>
                <w:lang w:bidi="ar-SA"/>
              </w:rPr>
            </w:pPr>
            <w:r w:rsidRPr="006F666F">
              <w:rPr>
                <w:lang w:bidi="ar-SA"/>
              </w:rPr>
              <w:t>комплекс</w:t>
            </w:r>
          </w:p>
        </w:tc>
        <w:tc>
          <w:tcPr>
            <w:tcW w:w="0" w:type="auto"/>
            <w:tcBorders>
              <w:top w:val="nil"/>
              <w:left w:val="nil"/>
              <w:bottom w:val="single" w:sz="4" w:space="0" w:color="auto"/>
              <w:right w:val="single" w:sz="4" w:space="0" w:color="auto"/>
            </w:tcBorders>
            <w:shd w:val="clear" w:color="auto" w:fill="auto"/>
            <w:noWrap/>
            <w:vAlign w:val="center"/>
            <w:hideMark/>
          </w:tcPr>
          <w:p w14:paraId="5D4E38D9"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185DD5E0"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3C18ED8" w14:textId="77777777" w:rsidR="00801DE4" w:rsidRPr="006F666F" w:rsidRDefault="00801DE4" w:rsidP="00801DE4">
            <w:pPr>
              <w:widowControl/>
              <w:autoSpaceDE/>
              <w:autoSpaceDN/>
              <w:jc w:val="center"/>
              <w:rPr>
                <w:color w:val="000000"/>
                <w:lang w:bidi="ar-SA"/>
              </w:rPr>
            </w:pPr>
            <w:r w:rsidRPr="006F666F">
              <w:rPr>
                <w:color w:val="000000"/>
                <w:lang w:bidi="ar-SA"/>
              </w:rPr>
              <w:t>2.26</w:t>
            </w:r>
          </w:p>
        </w:tc>
        <w:tc>
          <w:tcPr>
            <w:tcW w:w="5138" w:type="dxa"/>
            <w:tcBorders>
              <w:top w:val="nil"/>
              <w:left w:val="nil"/>
              <w:bottom w:val="single" w:sz="4" w:space="0" w:color="auto"/>
              <w:right w:val="single" w:sz="4" w:space="0" w:color="auto"/>
            </w:tcBorders>
            <w:shd w:val="clear" w:color="auto" w:fill="auto"/>
            <w:vAlign w:val="center"/>
            <w:hideMark/>
          </w:tcPr>
          <w:p w14:paraId="3391B4AF" w14:textId="77777777" w:rsidR="00801DE4" w:rsidRPr="006F666F" w:rsidRDefault="00801DE4" w:rsidP="00801DE4">
            <w:pPr>
              <w:widowControl/>
              <w:autoSpaceDE/>
              <w:autoSpaceDN/>
              <w:rPr>
                <w:lang w:bidi="ar-SA"/>
              </w:rPr>
            </w:pPr>
            <w:r w:rsidRPr="006F666F">
              <w:rPr>
                <w:lang w:bidi="ar-SA"/>
              </w:rPr>
              <w:t>Удаление несанкционированной рекламы</w:t>
            </w:r>
          </w:p>
        </w:tc>
        <w:tc>
          <w:tcPr>
            <w:tcW w:w="0" w:type="auto"/>
            <w:tcBorders>
              <w:top w:val="nil"/>
              <w:left w:val="nil"/>
              <w:bottom w:val="single" w:sz="4" w:space="0" w:color="auto"/>
              <w:right w:val="single" w:sz="4" w:space="0" w:color="auto"/>
            </w:tcBorders>
            <w:shd w:val="clear" w:color="auto" w:fill="auto"/>
            <w:vAlign w:val="center"/>
            <w:hideMark/>
          </w:tcPr>
          <w:p w14:paraId="77CD6A99"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1E7F654C"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6992702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2E2ADDE" w14:textId="77777777" w:rsidR="00801DE4" w:rsidRPr="006F666F" w:rsidRDefault="00801DE4" w:rsidP="00801DE4">
            <w:pPr>
              <w:widowControl/>
              <w:autoSpaceDE/>
              <w:autoSpaceDN/>
              <w:jc w:val="center"/>
              <w:rPr>
                <w:color w:val="000000"/>
                <w:lang w:bidi="ar-SA"/>
              </w:rPr>
            </w:pPr>
            <w:r w:rsidRPr="006F666F">
              <w:rPr>
                <w:color w:val="000000"/>
                <w:lang w:bidi="ar-SA"/>
              </w:rPr>
              <w:t>3</w:t>
            </w:r>
          </w:p>
        </w:tc>
        <w:tc>
          <w:tcPr>
            <w:tcW w:w="5138" w:type="dxa"/>
            <w:tcBorders>
              <w:top w:val="nil"/>
              <w:left w:val="nil"/>
              <w:bottom w:val="single" w:sz="4" w:space="0" w:color="auto"/>
              <w:right w:val="single" w:sz="4" w:space="0" w:color="auto"/>
            </w:tcBorders>
            <w:shd w:val="clear" w:color="auto" w:fill="auto"/>
            <w:vAlign w:val="center"/>
            <w:hideMark/>
          </w:tcPr>
          <w:p w14:paraId="2D350008" w14:textId="77777777" w:rsidR="00801DE4" w:rsidRPr="006F666F" w:rsidRDefault="00801DE4" w:rsidP="00801DE4">
            <w:pPr>
              <w:widowControl/>
              <w:autoSpaceDE/>
              <w:autoSpaceDN/>
              <w:rPr>
                <w:b/>
                <w:bCs/>
                <w:lang w:bidi="ar-SA"/>
              </w:rPr>
            </w:pPr>
            <w:r w:rsidRPr="006F666F">
              <w:rPr>
                <w:b/>
                <w:bCs/>
                <w:lang w:bidi="ar-SA"/>
              </w:rPr>
              <w:t>Линии электропередач напряжением до 1 кВ</w:t>
            </w:r>
          </w:p>
        </w:tc>
        <w:tc>
          <w:tcPr>
            <w:tcW w:w="0" w:type="auto"/>
            <w:tcBorders>
              <w:top w:val="nil"/>
              <w:left w:val="nil"/>
              <w:bottom w:val="single" w:sz="4" w:space="0" w:color="auto"/>
              <w:right w:val="single" w:sz="4" w:space="0" w:color="auto"/>
            </w:tcBorders>
            <w:shd w:val="clear" w:color="auto" w:fill="auto"/>
            <w:vAlign w:val="center"/>
            <w:hideMark/>
          </w:tcPr>
          <w:p w14:paraId="654EF956"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21C04E8E" w14:textId="77777777" w:rsidR="00801DE4" w:rsidRPr="006F666F" w:rsidRDefault="00801DE4" w:rsidP="00801DE4">
            <w:pPr>
              <w:widowControl/>
              <w:autoSpaceDE/>
              <w:autoSpaceDN/>
              <w:jc w:val="center"/>
              <w:rPr>
                <w:lang w:bidi="ar-SA"/>
              </w:rPr>
            </w:pPr>
            <w:r w:rsidRPr="006F666F">
              <w:rPr>
                <w:lang w:bidi="ar-SA"/>
              </w:rPr>
              <w:t> </w:t>
            </w:r>
          </w:p>
        </w:tc>
      </w:tr>
      <w:tr w:rsidR="00801DE4" w:rsidRPr="006F666F" w14:paraId="13FF36FE"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1E58ED1" w14:textId="77777777" w:rsidR="00801DE4" w:rsidRPr="006F666F" w:rsidRDefault="00801DE4" w:rsidP="00801DE4">
            <w:pPr>
              <w:widowControl/>
              <w:autoSpaceDE/>
              <w:autoSpaceDN/>
              <w:jc w:val="center"/>
              <w:rPr>
                <w:color w:val="000000"/>
                <w:lang w:bidi="ar-SA"/>
              </w:rPr>
            </w:pPr>
            <w:r w:rsidRPr="006F666F">
              <w:rPr>
                <w:color w:val="000000"/>
                <w:lang w:bidi="ar-SA"/>
              </w:rPr>
              <w:t>3.1</w:t>
            </w:r>
          </w:p>
        </w:tc>
        <w:tc>
          <w:tcPr>
            <w:tcW w:w="5138" w:type="dxa"/>
            <w:tcBorders>
              <w:top w:val="nil"/>
              <w:left w:val="nil"/>
              <w:bottom w:val="single" w:sz="4" w:space="0" w:color="auto"/>
              <w:right w:val="single" w:sz="4" w:space="0" w:color="auto"/>
            </w:tcBorders>
            <w:shd w:val="clear" w:color="auto" w:fill="auto"/>
            <w:vAlign w:val="center"/>
            <w:hideMark/>
          </w:tcPr>
          <w:p w14:paraId="4EA4AB10" w14:textId="77777777" w:rsidR="00801DE4" w:rsidRPr="006F666F" w:rsidRDefault="00801DE4" w:rsidP="00801DE4">
            <w:pPr>
              <w:widowControl/>
              <w:autoSpaceDE/>
              <w:autoSpaceDN/>
              <w:rPr>
                <w:lang w:bidi="ar-SA"/>
              </w:rPr>
            </w:pPr>
            <w:r w:rsidRPr="006F666F">
              <w:rPr>
                <w:lang w:bidi="ar-SA"/>
              </w:rPr>
              <w:t xml:space="preserve">Осмотр и техническое обслуживание воздушных линий  </w:t>
            </w:r>
          </w:p>
        </w:tc>
        <w:tc>
          <w:tcPr>
            <w:tcW w:w="0" w:type="auto"/>
            <w:tcBorders>
              <w:top w:val="nil"/>
              <w:left w:val="nil"/>
              <w:bottom w:val="single" w:sz="4" w:space="0" w:color="auto"/>
              <w:right w:val="single" w:sz="4" w:space="0" w:color="auto"/>
            </w:tcBorders>
            <w:shd w:val="clear" w:color="auto" w:fill="auto"/>
            <w:vAlign w:val="center"/>
            <w:hideMark/>
          </w:tcPr>
          <w:p w14:paraId="1E435510" w14:textId="77777777" w:rsidR="00801DE4" w:rsidRPr="006F666F" w:rsidRDefault="00801DE4" w:rsidP="00801DE4">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18230EE5"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2A5BC3B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0ED72E8" w14:textId="77777777" w:rsidR="00801DE4" w:rsidRPr="006F666F" w:rsidRDefault="00801DE4" w:rsidP="00801DE4">
            <w:pPr>
              <w:widowControl/>
              <w:autoSpaceDE/>
              <w:autoSpaceDN/>
              <w:jc w:val="center"/>
              <w:rPr>
                <w:color w:val="000000"/>
                <w:lang w:bidi="ar-SA"/>
              </w:rPr>
            </w:pPr>
            <w:r w:rsidRPr="006F666F">
              <w:rPr>
                <w:color w:val="000000"/>
                <w:lang w:bidi="ar-SA"/>
              </w:rPr>
              <w:t>3.2</w:t>
            </w:r>
          </w:p>
        </w:tc>
        <w:tc>
          <w:tcPr>
            <w:tcW w:w="5138" w:type="dxa"/>
            <w:tcBorders>
              <w:top w:val="nil"/>
              <w:left w:val="nil"/>
              <w:bottom w:val="single" w:sz="4" w:space="0" w:color="auto"/>
              <w:right w:val="single" w:sz="4" w:space="0" w:color="auto"/>
            </w:tcBorders>
            <w:shd w:val="clear" w:color="auto" w:fill="auto"/>
            <w:vAlign w:val="center"/>
            <w:hideMark/>
          </w:tcPr>
          <w:p w14:paraId="705E16CE" w14:textId="77777777" w:rsidR="00801DE4" w:rsidRPr="006F666F" w:rsidRDefault="00801DE4" w:rsidP="00801DE4">
            <w:pPr>
              <w:widowControl/>
              <w:autoSpaceDE/>
              <w:autoSpaceDN/>
              <w:rPr>
                <w:lang w:bidi="ar-SA"/>
              </w:rPr>
            </w:pPr>
            <w:r w:rsidRPr="006F666F">
              <w:rPr>
                <w:lang w:bidi="ar-SA"/>
              </w:rPr>
              <w:t xml:space="preserve">Замена поврежденных участков </w:t>
            </w:r>
          </w:p>
        </w:tc>
        <w:tc>
          <w:tcPr>
            <w:tcW w:w="0" w:type="auto"/>
            <w:tcBorders>
              <w:top w:val="nil"/>
              <w:left w:val="nil"/>
              <w:bottom w:val="single" w:sz="4" w:space="0" w:color="auto"/>
              <w:right w:val="single" w:sz="4" w:space="0" w:color="auto"/>
            </w:tcBorders>
            <w:shd w:val="clear" w:color="auto" w:fill="auto"/>
            <w:vAlign w:val="center"/>
            <w:hideMark/>
          </w:tcPr>
          <w:p w14:paraId="649DC595"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13B1E2F0"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2118789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D6F211D" w14:textId="77777777" w:rsidR="00801DE4" w:rsidRPr="006F666F" w:rsidRDefault="00801DE4" w:rsidP="00801DE4">
            <w:pPr>
              <w:widowControl/>
              <w:autoSpaceDE/>
              <w:autoSpaceDN/>
              <w:jc w:val="center"/>
              <w:rPr>
                <w:color w:val="000000"/>
                <w:lang w:bidi="ar-SA"/>
              </w:rPr>
            </w:pPr>
            <w:r w:rsidRPr="006F666F">
              <w:rPr>
                <w:color w:val="000000"/>
                <w:lang w:bidi="ar-SA"/>
              </w:rPr>
              <w:t>3.3.</w:t>
            </w:r>
          </w:p>
        </w:tc>
        <w:tc>
          <w:tcPr>
            <w:tcW w:w="5138" w:type="dxa"/>
            <w:tcBorders>
              <w:top w:val="nil"/>
              <w:left w:val="nil"/>
              <w:bottom w:val="single" w:sz="4" w:space="0" w:color="auto"/>
              <w:right w:val="single" w:sz="4" w:space="0" w:color="auto"/>
            </w:tcBorders>
            <w:shd w:val="clear" w:color="auto" w:fill="auto"/>
            <w:vAlign w:val="center"/>
            <w:hideMark/>
          </w:tcPr>
          <w:p w14:paraId="4B5617C5" w14:textId="77777777" w:rsidR="00801DE4" w:rsidRPr="006F666F" w:rsidRDefault="00801DE4" w:rsidP="00801DE4">
            <w:pPr>
              <w:widowControl/>
              <w:autoSpaceDE/>
              <w:autoSpaceDN/>
              <w:rPr>
                <w:lang w:bidi="ar-SA"/>
              </w:rPr>
            </w:pPr>
            <w:r w:rsidRPr="006F666F">
              <w:rPr>
                <w:lang w:bidi="ar-SA"/>
              </w:rPr>
              <w:t>Замена арматуры СИП</w:t>
            </w:r>
          </w:p>
        </w:tc>
        <w:tc>
          <w:tcPr>
            <w:tcW w:w="0" w:type="auto"/>
            <w:tcBorders>
              <w:top w:val="nil"/>
              <w:left w:val="nil"/>
              <w:bottom w:val="single" w:sz="4" w:space="0" w:color="auto"/>
              <w:right w:val="single" w:sz="4" w:space="0" w:color="auto"/>
            </w:tcBorders>
            <w:shd w:val="clear" w:color="auto" w:fill="auto"/>
            <w:vAlign w:val="center"/>
            <w:hideMark/>
          </w:tcPr>
          <w:p w14:paraId="40DAD049"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257553B1"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2548CD7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2D79AD7" w14:textId="77777777" w:rsidR="00801DE4" w:rsidRPr="006F666F" w:rsidRDefault="00801DE4" w:rsidP="00801DE4">
            <w:pPr>
              <w:widowControl/>
              <w:autoSpaceDE/>
              <w:autoSpaceDN/>
              <w:jc w:val="center"/>
              <w:rPr>
                <w:color w:val="000000"/>
                <w:lang w:bidi="ar-SA"/>
              </w:rPr>
            </w:pPr>
            <w:r w:rsidRPr="006F666F">
              <w:rPr>
                <w:color w:val="000000"/>
                <w:lang w:bidi="ar-SA"/>
              </w:rPr>
              <w:t>3.4</w:t>
            </w:r>
          </w:p>
        </w:tc>
        <w:tc>
          <w:tcPr>
            <w:tcW w:w="5138" w:type="dxa"/>
            <w:tcBorders>
              <w:top w:val="nil"/>
              <w:left w:val="nil"/>
              <w:bottom w:val="single" w:sz="4" w:space="0" w:color="auto"/>
              <w:right w:val="single" w:sz="4" w:space="0" w:color="auto"/>
            </w:tcBorders>
            <w:shd w:val="clear" w:color="auto" w:fill="auto"/>
            <w:vAlign w:val="center"/>
            <w:hideMark/>
          </w:tcPr>
          <w:p w14:paraId="645BFD59" w14:textId="77777777" w:rsidR="00801DE4" w:rsidRPr="006F666F" w:rsidRDefault="00801DE4" w:rsidP="00801DE4">
            <w:pPr>
              <w:widowControl/>
              <w:autoSpaceDE/>
              <w:autoSpaceDN/>
              <w:rPr>
                <w:lang w:bidi="ar-SA"/>
              </w:rPr>
            </w:pPr>
            <w:r w:rsidRPr="006F666F">
              <w:rPr>
                <w:lang w:bidi="ar-SA"/>
              </w:rPr>
              <w:t>Замена проводов СИП</w:t>
            </w:r>
          </w:p>
        </w:tc>
        <w:tc>
          <w:tcPr>
            <w:tcW w:w="0" w:type="auto"/>
            <w:tcBorders>
              <w:top w:val="nil"/>
              <w:left w:val="nil"/>
              <w:bottom w:val="single" w:sz="4" w:space="0" w:color="auto"/>
              <w:right w:val="single" w:sz="4" w:space="0" w:color="auto"/>
            </w:tcBorders>
            <w:shd w:val="clear" w:color="auto" w:fill="auto"/>
            <w:vAlign w:val="center"/>
            <w:hideMark/>
          </w:tcPr>
          <w:p w14:paraId="381337F8" w14:textId="77777777" w:rsidR="00801DE4" w:rsidRPr="006F666F" w:rsidRDefault="00801DE4" w:rsidP="00801DE4">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5456E981"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58FD453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4FFDCCB" w14:textId="77777777" w:rsidR="00801DE4" w:rsidRPr="006F666F" w:rsidRDefault="00801DE4" w:rsidP="00801DE4">
            <w:pPr>
              <w:widowControl/>
              <w:autoSpaceDE/>
              <w:autoSpaceDN/>
              <w:jc w:val="center"/>
              <w:rPr>
                <w:color w:val="000000"/>
                <w:lang w:bidi="ar-SA"/>
              </w:rPr>
            </w:pPr>
            <w:r w:rsidRPr="006F666F">
              <w:rPr>
                <w:color w:val="000000"/>
                <w:lang w:bidi="ar-SA"/>
              </w:rPr>
              <w:t>3.5</w:t>
            </w:r>
          </w:p>
        </w:tc>
        <w:tc>
          <w:tcPr>
            <w:tcW w:w="5138" w:type="dxa"/>
            <w:tcBorders>
              <w:top w:val="nil"/>
              <w:left w:val="nil"/>
              <w:bottom w:val="single" w:sz="4" w:space="0" w:color="auto"/>
              <w:right w:val="single" w:sz="4" w:space="0" w:color="auto"/>
            </w:tcBorders>
            <w:shd w:val="clear" w:color="auto" w:fill="auto"/>
            <w:vAlign w:val="center"/>
            <w:hideMark/>
          </w:tcPr>
          <w:p w14:paraId="16C65448" w14:textId="77777777" w:rsidR="00801DE4" w:rsidRPr="006F666F" w:rsidRDefault="00801DE4" w:rsidP="00801DE4">
            <w:pPr>
              <w:widowControl/>
              <w:autoSpaceDE/>
              <w:autoSpaceDN/>
              <w:rPr>
                <w:lang w:bidi="ar-SA"/>
              </w:rPr>
            </w:pPr>
            <w:r w:rsidRPr="006F666F">
              <w:rPr>
                <w:lang w:bidi="ar-SA"/>
              </w:rPr>
              <w:t>Замена герметичного блока защиты уличных светильников в сборе с предохранителем</w:t>
            </w:r>
          </w:p>
        </w:tc>
        <w:tc>
          <w:tcPr>
            <w:tcW w:w="0" w:type="auto"/>
            <w:tcBorders>
              <w:top w:val="nil"/>
              <w:left w:val="nil"/>
              <w:bottom w:val="single" w:sz="4" w:space="0" w:color="auto"/>
              <w:right w:val="single" w:sz="4" w:space="0" w:color="auto"/>
            </w:tcBorders>
            <w:shd w:val="clear" w:color="auto" w:fill="auto"/>
            <w:vAlign w:val="center"/>
            <w:hideMark/>
          </w:tcPr>
          <w:p w14:paraId="519BFD6F"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68567CC3" w14:textId="77777777" w:rsidR="00801DE4" w:rsidRPr="006F666F" w:rsidRDefault="00801DE4" w:rsidP="00801DE4">
            <w:pPr>
              <w:widowControl/>
              <w:autoSpaceDE/>
              <w:autoSpaceDN/>
              <w:jc w:val="center"/>
              <w:rPr>
                <w:lang w:bidi="ar-SA"/>
              </w:rPr>
            </w:pPr>
            <w:r w:rsidRPr="006F666F">
              <w:rPr>
                <w:lang w:bidi="ar-SA"/>
              </w:rPr>
              <w:t>4%</w:t>
            </w:r>
          </w:p>
        </w:tc>
      </w:tr>
      <w:tr w:rsidR="00801DE4" w:rsidRPr="006F666F" w14:paraId="07CF7A0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754486A" w14:textId="77777777" w:rsidR="00801DE4" w:rsidRPr="006F666F" w:rsidRDefault="00801DE4" w:rsidP="00801DE4">
            <w:pPr>
              <w:widowControl/>
              <w:autoSpaceDE/>
              <w:autoSpaceDN/>
              <w:jc w:val="center"/>
              <w:rPr>
                <w:color w:val="000000"/>
                <w:lang w:bidi="ar-SA"/>
              </w:rPr>
            </w:pPr>
            <w:r w:rsidRPr="006F666F">
              <w:rPr>
                <w:color w:val="000000"/>
                <w:lang w:bidi="ar-SA"/>
              </w:rPr>
              <w:t>3.6</w:t>
            </w:r>
          </w:p>
        </w:tc>
        <w:tc>
          <w:tcPr>
            <w:tcW w:w="5138" w:type="dxa"/>
            <w:tcBorders>
              <w:top w:val="nil"/>
              <w:left w:val="nil"/>
              <w:bottom w:val="single" w:sz="4" w:space="0" w:color="auto"/>
              <w:right w:val="single" w:sz="4" w:space="0" w:color="auto"/>
            </w:tcBorders>
            <w:shd w:val="clear" w:color="auto" w:fill="auto"/>
            <w:vAlign w:val="center"/>
            <w:hideMark/>
          </w:tcPr>
          <w:p w14:paraId="476AB54B" w14:textId="77777777" w:rsidR="00801DE4" w:rsidRPr="006F666F" w:rsidRDefault="00801DE4" w:rsidP="00801DE4">
            <w:pPr>
              <w:widowControl/>
              <w:autoSpaceDE/>
              <w:autoSpaceDN/>
              <w:rPr>
                <w:color w:val="000000"/>
                <w:lang w:bidi="ar-SA"/>
              </w:rPr>
            </w:pPr>
            <w:r w:rsidRPr="006F666F">
              <w:rPr>
                <w:color w:val="000000"/>
                <w:lang w:bidi="ar-SA"/>
              </w:rPr>
              <w:t>Техническое обслуживание трасс кабельных линий 0,4 кВ проложенных в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63B9CD38"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6A02C86A"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6EFCBF5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8836A1" w14:textId="77777777" w:rsidR="00801DE4" w:rsidRPr="006F666F" w:rsidRDefault="00801DE4" w:rsidP="00801DE4">
            <w:pPr>
              <w:widowControl/>
              <w:autoSpaceDE/>
              <w:autoSpaceDN/>
              <w:jc w:val="center"/>
              <w:rPr>
                <w:color w:val="000000"/>
                <w:lang w:bidi="ar-SA"/>
              </w:rPr>
            </w:pPr>
            <w:r w:rsidRPr="006F666F">
              <w:rPr>
                <w:color w:val="000000"/>
                <w:lang w:bidi="ar-SA"/>
              </w:rPr>
              <w:t>3.7</w:t>
            </w:r>
          </w:p>
        </w:tc>
        <w:tc>
          <w:tcPr>
            <w:tcW w:w="5138" w:type="dxa"/>
            <w:tcBorders>
              <w:top w:val="nil"/>
              <w:left w:val="nil"/>
              <w:bottom w:val="single" w:sz="4" w:space="0" w:color="auto"/>
              <w:right w:val="single" w:sz="4" w:space="0" w:color="auto"/>
            </w:tcBorders>
            <w:shd w:val="clear" w:color="auto" w:fill="auto"/>
            <w:vAlign w:val="center"/>
            <w:hideMark/>
          </w:tcPr>
          <w:p w14:paraId="2DA49628" w14:textId="77777777" w:rsidR="00801DE4" w:rsidRPr="006F666F" w:rsidRDefault="00801DE4" w:rsidP="00801DE4">
            <w:pPr>
              <w:widowControl/>
              <w:autoSpaceDE/>
              <w:autoSpaceDN/>
              <w:rPr>
                <w:color w:val="000000"/>
                <w:lang w:bidi="ar-SA"/>
              </w:rPr>
            </w:pPr>
            <w:r w:rsidRPr="006F666F">
              <w:rPr>
                <w:color w:val="000000"/>
                <w:lang w:bidi="ar-SA"/>
              </w:rPr>
              <w:t>Осмотр и техническое обслуживание кабельных колодцев</w:t>
            </w:r>
          </w:p>
        </w:tc>
        <w:tc>
          <w:tcPr>
            <w:tcW w:w="0" w:type="auto"/>
            <w:tcBorders>
              <w:top w:val="nil"/>
              <w:left w:val="nil"/>
              <w:bottom w:val="single" w:sz="4" w:space="0" w:color="auto"/>
              <w:right w:val="single" w:sz="4" w:space="0" w:color="auto"/>
            </w:tcBorders>
            <w:shd w:val="clear" w:color="auto" w:fill="auto"/>
            <w:vAlign w:val="center"/>
            <w:hideMark/>
          </w:tcPr>
          <w:p w14:paraId="1E2143F1"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D382BFF"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59F6FAB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14611A6" w14:textId="77777777" w:rsidR="00801DE4" w:rsidRPr="006F666F" w:rsidRDefault="00801DE4" w:rsidP="00801DE4">
            <w:pPr>
              <w:widowControl/>
              <w:autoSpaceDE/>
              <w:autoSpaceDN/>
              <w:jc w:val="center"/>
              <w:rPr>
                <w:color w:val="000000"/>
                <w:lang w:bidi="ar-SA"/>
              </w:rPr>
            </w:pPr>
            <w:r w:rsidRPr="006F666F">
              <w:rPr>
                <w:color w:val="000000"/>
                <w:lang w:bidi="ar-SA"/>
              </w:rPr>
              <w:t>3.8</w:t>
            </w:r>
          </w:p>
        </w:tc>
        <w:tc>
          <w:tcPr>
            <w:tcW w:w="5138" w:type="dxa"/>
            <w:tcBorders>
              <w:top w:val="nil"/>
              <w:left w:val="nil"/>
              <w:bottom w:val="single" w:sz="4" w:space="0" w:color="auto"/>
              <w:right w:val="single" w:sz="4" w:space="0" w:color="auto"/>
            </w:tcBorders>
            <w:shd w:val="clear" w:color="auto" w:fill="auto"/>
            <w:vAlign w:val="center"/>
            <w:hideMark/>
          </w:tcPr>
          <w:p w14:paraId="281FF66E" w14:textId="77777777" w:rsidR="00801DE4" w:rsidRPr="006F666F" w:rsidRDefault="00801DE4" w:rsidP="00801DE4">
            <w:pPr>
              <w:widowControl/>
              <w:autoSpaceDE/>
              <w:autoSpaceDN/>
              <w:rPr>
                <w:color w:val="000000"/>
                <w:lang w:bidi="ar-SA"/>
              </w:rPr>
            </w:pPr>
            <w:r w:rsidRPr="006F666F">
              <w:rPr>
                <w:color w:val="000000"/>
                <w:lang w:bidi="ar-SA"/>
              </w:rPr>
              <w:t>Техническое обслуживание кабельных линий 0,4 кВ, проложенных в земле</w:t>
            </w:r>
          </w:p>
        </w:tc>
        <w:tc>
          <w:tcPr>
            <w:tcW w:w="0" w:type="auto"/>
            <w:tcBorders>
              <w:top w:val="nil"/>
              <w:left w:val="nil"/>
              <w:bottom w:val="single" w:sz="4" w:space="0" w:color="auto"/>
              <w:right w:val="single" w:sz="4" w:space="0" w:color="auto"/>
            </w:tcBorders>
            <w:shd w:val="clear" w:color="auto" w:fill="auto"/>
            <w:vAlign w:val="center"/>
            <w:hideMark/>
          </w:tcPr>
          <w:p w14:paraId="6D3DADCE"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2419B7D"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1510575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2FD9632" w14:textId="77777777" w:rsidR="00801DE4" w:rsidRPr="006F666F" w:rsidRDefault="00801DE4" w:rsidP="00801DE4">
            <w:pPr>
              <w:widowControl/>
              <w:autoSpaceDE/>
              <w:autoSpaceDN/>
              <w:jc w:val="center"/>
              <w:rPr>
                <w:color w:val="000000"/>
                <w:lang w:bidi="ar-SA"/>
              </w:rPr>
            </w:pPr>
            <w:r w:rsidRPr="006F666F">
              <w:rPr>
                <w:color w:val="000000"/>
                <w:lang w:bidi="ar-SA"/>
              </w:rPr>
              <w:t>3.9</w:t>
            </w:r>
          </w:p>
        </w:tc>
        <w:tc>
          <w:tcPr>
            <w:tcW w:w="5138" w:type="dxa"/>
            <w:tcBorders>
              <w:top w:val="nil"/>
              <w:left w:val="nil"/>
              <w:bottom w:val="single" w:sz="4" w:space="0" w:color="auto"/>
              <w:right w:val="single" w:sz="4" w:space="0" w:color="auto"/>
            </w:tcBorders>
            <w:shd w:val="clear" w:color="auto" w:fill="auto"/>
            <w:vAlign w:val="center"/>
            <w:hideMark/>
          </w:tcPr>
          <w:p w14:paraId="0577FA33" w14:textId="77777777" w:rsidR="00801DE4" w:rsidRPr="006F666F" w:rsidRDefault="00801DE4" w:rsidP="00801DE4">
            <w:pPr>
              <w:widowControl/>
              <w:autoSpaceDE/>
              <w:autoSpaceDN/>
              <w:rPr>
                <w:color w:val="000000"/>
                <w:lang w:bidi="ar-SA"/>
              </w:rPr>
            </w:pPr>
            <w:r w:rsidRPr="006F666F">
              <w:rPr>
                <w:color w:val="000000"/>
                <w:lang w:bidi="ar-SA"/>
              </w:rPr>
              <w:t>Поиск неисправностей и повреждений кабельных линий 0,4 кВ проложенных в земле или в кабельной канализации. Устранение повреждений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66C617B8"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5888D997"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0DB71D4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EF36425" w14:textId="77777777" w:rsidR="00801DE4" w:rsidRPr="006F666F" w:rsidRDefault="00801DE4" w:rsidP="00801DE4">
            <w:pPr>
              <w:widowControl/>
              <w:autoSpaceDE/>
              <w:autoSpaceDN/>
              <w:jc w:val="center"/>
              <w:rPr>
                <w:color w:val="000000"/>
                <w:lang w:bidi="ar-SA"/>
              </w:rPr>
            </w:pPr>
            <w:r w:rsidRPr="006F666F">
              <w:rPr>
                <w:color w:val="000000"/>
                <w:lang w:bidi="ar-SA"/>
              </w:rPr>
              <w:t>3.10</w:t>
            </w:r>
          </w:p>
        </w:tc>
        <w:tc>
          <w:tcPr>
            <w:tcW w:w="5138" w:type="dxa"/>
            <w:tcBorders>
              <w:top w:val="nil"/>
              <w:left w:val="nil"/>
              <w:bottom w:val="single" w:sz="4" w:space="0" w:color="auto"/>
              <w:right w:val="single" w:sz="4" w:space="0" w:color="auto"/>
            </w:tcBorders>
            <w:shd w:val="clear" w:color="auto" w:fill="auto"/>
            <w:vAlign w:val="center"/>
            <w:hideMark/>
          </w:tcPr>
          <w:p w14:paraId="4A55BA7B" w14:textId="77777777" w:rsidR="00801DE4" w:rsidRPr="006F666F" w:rsidRDefault="00801DE4" w:rsidP="00801DE4">
            <w:pPr>
              <w:widowControl/>
              <w:autoSpaceDE/>
              <w:autoSpaceDN/>
              <w:rPr>
                <w:lang w:bidi="ar-SA"/>
              </w:rPr>
            </w:pPr>
            <w:r w:rsidRPr="006F666F">
              <w:rPr>
                <w:lang w:bidi="ar-SA"/>
              </w:rPr>
              <w:t>Замена  соединительной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55DFCEC2" w14:textId="77777777" w:rsidR="00801DE4" w:rsidRPr="006F666F" w:rsidRDefault="00801DE4" w:rsidP="00801DE4">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060BCCA9"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2A1F677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4EA0062" w14:textId="77777777" w:rsidR="00801DE4" w:rsidRPr="006F666F" w:rsidRDefault="00801DE4" w:rsidP="00801DE4">
            <w:pPr>
              <w:widowControl/>
              <w:autoSpaceDE/>
              <w:autoSpaceDN/>
              <w:jc w:val="center"/>
              <w:rPr>
                <w:color w:val="000000"/>
                <w:lang w:bidi="ar-SA"/>
              </w:rPr>
            </w:pPr>
            <w:r w:rsidRPr="006F666F">
              <w:rPr>
                <w:color w:val="000000"/>
                <w:lang w:bidi="ar-SA"/>
              </w:rPr>
              <w:t>3.11</w:t>
            </w:r>
          </w:p>
        </w:tc>
        <w:tc>
          <w:tcPr>
            <w:tcW w:w="5138" w:type="dxa"/>
            <w:tcBorders>
              <w:top w:val="nil"/>
              <w:left w:val="nil"/>
              <w:bottom w:val="single" w:sz="4" w:space="0" w:color="auto"/>
              <w:right w:val="single" w:sz="4" w:space="0" w:color="auto"/>
            </w:tcBorders>
            <w:shd w:val="clear" w:color="auto" w:fill="auto"/>
            <w:vAlign w:val="center"/>
            <w:hideMark/>
          </w:tcPr>
          <w:p w14:paraId="601D8B2A" w14:textId="77777777" w:rsidR="00801DE4" w:rsidRPr="006F666F" w:rsidRDefault="00801DE4" w:rsidP="00801DE4">
            <w:pPr>
              <w:widowControl/>
              <w:autoSpaceDE/>
              <w:autoSpaceDN/>
              <w:rPr>
                <w:lang w:bidi="ar-SA"/>
              </w:rPr>
            </w:pPr>
            <w:r w:rsidRPr="006F666F">
              <w:rPr>
                <w:lang w:bidi="ar-SA"/>
              </w:rPr>
              <w:t>Замена концевой муфты</w:t>
            </w:r>
          </w:p>
        </w:tc>
        <w:tc>
          <w:tcPr>
            <w:tcW w:w="0" w:type="auto"/>
            <w:tcBorders>
              <w:top w:val="nil"/>
              <w:left w:val="nil"/>
              <w:bottom w:val="single" w:sz="4" w:space="0" w:color="auto"/>
              <w:right w:val="single" w:sz="4" w:space="0" w:color="auto"/>
            </w:tcBorders>
            <w:shd w:val="clear" w:color="auto" w:fill="auto"/>
            <w:vAlign w:val="center"/>
            <w:hideMark/>
          </w:tcPr>
          <w:p w14:paraId="6870A2BF" w14:textId="77777777" w:rsidR="00801DE4" w:rsidRPr="006F666F" w:rsidRDefault="00801DE4" w:rsidP="00801DE4">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44206715"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743731D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1D15471" w14:textId="77777777" w:rsidR="00801DE4" w:rsidRPr="006F666F" w:rsidRDefault="00801DE4" w:rsidP="00801DE4">
            <w:pPr>
              <w:widowControl/>
              <w:autoSpaceDE/>
              <w:autoSpaceDN/>
              <w:jc w:val="center"/>
              <w:rPr>
                <w:color w:val="000000"/>
                <w:lang w:bidi="ar-SA"/>
              </w:rPr>
            </w:pPr>
            <w:r w:rsidRPr="006F666F">
              <w:rPr>
                <w:color w:val="000000"/>
                <w:lang w:bidi="ar-SA"/>
              </w:rPr>
              <w:t>3.12</w:t>
            </w:r>
          </w:p>
        </w:tc>
        <w:tc>
          <w:tcPr>
            <w:tcW w:w="5138" w:type="dxa"/>
            <w:tcBorders>
              <w:top w:val="nil"/>
              <w:left w:val="nil"/>
              <w:bottom w:val="single" w:sz="4" w:space="0" w:color="auto"/>
              <w:right w:val="single" w:sz="4" w:space="0" w:color="auto"/>
            </w:tcBorders>
            <w:shd w:val="clear" w:color="auto" w:fill="auto"/>
            <w:vAlign w:val="center"/>
            <w:hideMark/>
          </w:tcPr>
          <w:p w14:paraId="26A13178" w14:textId="77777777" w:rsidR="00801DE4" w:rsidRPr="006F666F" w:rsidRDefault="00801DE4" w:rsidP="00801DE4">
            <w:pPr>
              <w:widowControl/>
              <w:autoSpaceDE/>
              <w:autoSpaceDN/>
              <w:rPr>
                <w:lang w:bidi="ar-SA"/>
              </w:rPr>
            </w:pPr>
            <w:r w:rsidRPr="006F666F">
              <w:rPr>
                <w:lang w:bidi="ar-SA"/>
              </w:rPr>
              <w:t>Замена ответвительной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10F387D6" w14:textId="77777777" w:rsidR="00801DE4" w:rsidRPr="006F666F" w:rsidRDefault="00801DE4" w:rsidP="00801DE4">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69AEDBE8"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581C460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47FE7CA" w14:textId="77777777" w:rsidR="00801DE4" w:rsidRPr="006F666F" w:rsidRDefault="00801DE4" w:rsidP="00801DE4">
            <w:pPr>
              <w:widowControl/>
              <w:autoSpaceDE/>
              <w:autoSpaceDN/>
              <w:jc w:val="center"/>
              <w:rPr>
                <w:color w:val="000000"/>
                <w:lang w:bidi="ar-SA"/>
              </w:rPr>
            </w:pPr>
            <w:r w:rsidRPr="006F666F">
              <w:rPr>
                <w:color w:val="000000"/>
                <w:lang w:bidi="ar-SA"/>
              </w:rPr>
              <w:t>3.13</w:t>
            </w:r>
          </w:p>
        </w:tc>
        <w:tc>
          <w:tcPr>
            <w:tcW w:w="5138" w:type="dxa"/>
            <w:tcBorders>
              <w:top w:val="nil"/>
              <w:left w:val="nil"/>
              <w:bottom w:val="single" w:sz="4" w:space="0" w:color="auto"/>
              <w:right w:val="single" w:sz="4" w:space="0" w:color="auto"/>
            </w:tcBorders>
            <w:shd w:val="clear" w:color="auto" w:fill="auto"/>
            <w:vAlign w:val="center"/>
            <w:hideMark/>
          </w:tcPr>
          <w:p w14:paraId="39EBEC67" w14:textId="77777777" w:rsidR="00801DE4" w:rsidRPr="006F666F" w:rsidRDefault="00801DE4" w:rsidP="00801DE4">
            <w:pPr>
              <w:widowControl/>
              <w:autoSpaceDE/>
              <w:autoSpaceDN/>
              <w:rPr>
                <w:lang w:bidi="ar-SA"/>
              </w:rPr>
            </w:pPr>
            <w:r w:rsidRPr="006F666F">
              <w:rPr>
                <w:lang w:bidi="ar-SA"/>
              </w:rPr>
              <w:t>Замена кабеля</w:t>
            </w:r>
          </w:p>
        </w:tc>
        <w:tc>
          <w:tcPr>
            <w:tcW w:w="0" w:type="auto"/>
            <w:tcBorders>
              <w:top w:val="nil"/>
              <w:left w:val="nil"/>
              <w:bottom w:val="single" w:sz="4" w:space="0" w:color="auto"/>
              <w:right w:val="single" w:sz="4" w:space="0" w:color="auto"/>
            </w:tcBorders>
            <w:shd w:val="clear" w:color="auto" w:fill="auto"/>
            <w:vAlign w:val="center"/>
            <w:hideMark/>
          </w:tcPr>
          <w:p w14:paraId="2AD8F1DA"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5FC30824"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188106E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FB6C15F" w14:textId="77777777" w:rsidR="00801DE4" w:rsidRPr="006F666F" w:rsidRDefault="00801DE4" w:rsidP="00801DE4">
            <w:pPr>
              <w:widowControl/>
              <w:autoSpaceDE/>
              <w:autoSpaceDN/>
              <w:jc w:val="center"/>
              <w:rPr>
                <w:color w:val="000000"/>
                <w:lang w:bidi="ar-SA"/>
              </w:rPr>
            </w:pPr>
            <w:r w:rsidRPr="006F666F">
              <w:rPr>
                <w:color w:val="000000"/>
                <w:lang w:bidi="ar-SA"/>
              </w:rPr>
              <w:t>3.14</w:t>
            </w:r>
          </w:p>
        </w:tc>
        <w:tc>
          <w:tcPr>
            <w:tcW w:w="5138" w:type="dxa"/>
            <w:tcBorders>
              <w:top w:val="nil"/>
              <w:left w:val="nil"/>
              <w:bottom w:val="single" w:sz="4" w:space="0" w:color="auto"/>
              <w:right w:val="single" w:sz="4" w:space="0" w:color="auto"/>
            </w:tcBorders>
            <w:shd w:val="clear" w:color="auto" w:fill="auto"/>
            <w:vAlign w:val="center"/>
            <w:hideMark/>
          </w:tcPr>
          <w:p w14:paraId="31254303" w14:textId="77777777" w:rsidR="00801DE4" w:rsidRPr="006F666F" w:rsidRDefault="00801DE4" w:rsidP="00801DE4">
            <w:pPr>
              <w:widowControl/>
              <w:autoSpaceDE/>
              <w:autoSpaceDN/>
              <w:rPr>
                <w:lang w:bidi="ar-SA"/>
              </w:rPr>
            </w:pPr>
            <w:r w:rsidRPr="006F666F">
              <w:rPr>
                <w:lang w:bidi="ar-SA"/>
              </w:rPr>
              <w:t>Восстановление каменных кладок кабельных колодцев и каналов; вскрытие грунта и дорожных покрытий на трассе кабельной линии;</w:t>
            </w:r>
          </w:p>
        </w:tc>
        <w:tc>
          <w:tcPr>
            <w:tcW w:w="0" w:type="auto"/>
            <w:tcBorders>
              <w:top w:val="nil"/>
              <w:left w:val="nil"/>
              <w:bottom w:val="single" w:sz="4" w:space="0" w:color="auto"/>
              <w:right w:val="single" w:sz="4" w:space="0" w:color="auto"/>
            </w:tcBorders>
            <w:shd w:val="clear" w:color="auto" w:fill="auto"/>
            <w:vAlign w:val="center"/>
            <w:hideMark/>
          </w:tcPr>
          <w:p w14:paraId="7D889A56"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C95C3AF"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7552F8F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8F2051D" w14:textId="77777777" w:rsidR="00801DE4" w:rsidRPr="006F666F" w:rsidRDefault="00801DE4" w:rsidP="00801DE4">
            <w:pPr>
              <w:widowControl/>
              <w:autoSpaceDE/>
              <w:autoSpaceDN/>
              <w:jc w:val="center"/>
              <w:rPr>
                <w:color w:val="000000"/>
                <w:lang w:bidi="ar-SA"/>
              </w:rPr>
            </w:pPr>
            <w:r w:rsidRPr="006F666F">
              <w:rPr>
                <w:color w:val="000000"/>
                <w:lang w:bidi="ar-SA"/>
              </w:rPr>
              <w:t>3.15</w:t>
            </w:r>
          </w:p>
        </w:tc>
        <w:tc>
          <w:tcPr>
            <w:tcW w:w="5138" w:type="dxa"/>
            <w:tcBorders>
              <w:top w:val="nil"/>
              <w:left w:val="nil"/>
              <w:bottom w:val="single" w:sz="4" w:space="0" w:color="auto"/>
              <w:right w:val="single" w:sz="4" w:space="0" w:color="auto"/>
            </w:tcBorders>
            <w:shd w:val="clear" w:color="auto" w:fill="auto"/>
            <w:vAlign w:val="center"/>
            <w:hideMark/>
          </w:tcPr>
          <w:p w14:paraId="67BAEA6C" w14:textId="77777777" w:rsidR="00801DE4" w:rsidRPr="006F666F" w:rsidRDefault="00801DE4" w:rsidP="00801DE4">
            <w:pPr>
              <w:widowControl/>
              <w:autoSpaceDE/>
              <w:autoSpaceDN/>
              <w:rPr>
                <w:lang w:bidi="ar-SA"/>
              </w:rPr>
            </w:pPr>
            <w:r w:rsidRPr="006F666F">
              <w:rPr>
                <w:lang w:bidi="ar-SA"/>
              </w:rPr>
              <w:t xml:space="preserve">Очистка сетей от веток и набросов, опиловка участков </w:t>
            </w:r>
          </w:p>
        </w:tc>
        <w:tc>
          <w:tcPr>
            <w:tcW w:w="0" w:type="auto"/>
            <w:tcBorders>
              <w:top w:val="nil"/>
              <w:left w:val="nil"/>
              <w:bottom w:val="single" w:sz="4" w:space="0" w:color="auto"/>
              <w:right w:val="single" w:sz="4" w:space="0" w:color="auto"/>
            </w:tcBorders>
            <w:shd w:val="clear" w:color="auto" w:fill="auto"/>
            <w:vAlign w:val="center"/>
            <w:hideMark/>
          </w:tcPr>
          <w:p w14:paraId="08C0169E"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4C3055A8"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17A2998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B258A33" w14:textId="77777777" w:rsidR="00801DE4" w:rsidRPr="006F666F" w:rsidRDefault="00801DE4" w:rsidP="00801DE4">
            <w:pPr>
              <w:widowControl/>
              <w:autoSpaceDE/>
              <w:autoSpaceDN/>
              <w:jc w:val="center"/>
              <w:rPr>
                <w:color w:val="000000"/>
                <w:lang w:bidi="ar-SA"/>
              </w:rPr>
            </w:pPr>
            <w:r w:rsidRPr="006F666F">
              <w:rPr>
                <w:color w:val="000000"/>
                <w:lang w:bidi="ar-SA"/>
              </w:rPr>
              <w:t>3.16</w:t>
            </w:r>
          </w:p>
        </w:tc>
        <w:tc>
          <w:tcPr>
            <w:tcW w:w="5138" w:type="dxa"/>
            <w:tcBorders>
              <w:top w:val="nil"/>
              <w:left w:val="nil"/>
              <w:bottom w:val="single" w:sz="4" w:space="0" w:color="auto"/>
              <w:right w:val="single" w:sz="4" w:space="0" w:color="auto"/>
            </w:tcBorders>
            <w:shd w:val="clear" w:color="auto" w:fill="auto"/>
            <w:vAlign w:val="bottom"/>
            <w:hideMark/>
          </w:tcPr>
          <w:p w14:paraId="3A338D2F" w14:textId="77777777" w:rsidR="00801DE4" w:rsidRPr="006F666F" w:rsidRDefault="00801DE4" w:rsidP="00801DE4">
            <w:pPr>
              <w:widowControl/>
              <w:autoSpaceDE/>
              <w:autoSpaceDN/>
              <w:rPr>
                <w:color w:val="000000"/>
                <w:lang w:bidi="ar-SA"/>
              </w:rPr>
            </w:pPr>
            <w:r w:rsidRPr="006F666F">
              <w:rPr>
                <w:color w:val="000000"/>
                <w:lang w:bidi="ar-SA"/>
              </w:rPr>
              <w:t>Осмотр и техническое обслуживание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66BC28ED"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5B7AF8AB"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5D9A234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3E8AEFA" w14:textId="77777777" w:rsidR="00801DE4" w:rsidRPr="006F666F" w:rsidRDefault="00801DE4" w:rsidP="00801DE4">
            <w:pPr>
              <w:widowControl/>
              <w:autoSpaceDE/>
              <w:autoSpaceDN/>
              <w:jc w:val="center"/>
              <w:rPr>
                <w:color w:val="000000"/>
                <w:lang w:bidi="ar-SA"/>
              </w:rPr>
            </w:pPr>
            <w:r w:rsidRPr="006F666F">
              <w:rPr>
                <w:color w:val="000000"/>
                <w:lang w:bidi="ar-SA"/>
              </w:rPr>
              <w:t>4</w:t>
            </w:r>
          </w:p>
        </w:tc>
        <w:tc>
          <w:tcPr>
            <w:tcW w:w="5138" w:type="dxa"/>
            <w:tcBorders>
              <w:top w:val="nil"/>
              <w:left w:val="nil"/>
              <w:bottom w:val="single" w:sz="4" w:space="0" w:color="auto"/>
              <w:right w:val="single" w:sz="4" w:space="0" w:color="auto"/>
            </w:tcBorders>
            <w:shd w:val="clear" w:color="auto" w:fill="auto"/>
            <w:vAlign w:val="bottom"/>
            <w:hideMark/>
          </w:tcPr>
          <w:p w14:paraId="208D8BFB" w14:textId="77777777" w:rsidR="00801DE4" w:rsidRPr="006F666F" w:rsidRDefault="00801DE4" w:rsidP="00801DE4">
            <w:pPr>
              <w:widowControl/>
              <w:autoSpaceDE/>
              <w:autoSpaceDN/>
              <w:rPr>
                <w:b/>
                <w:bCs/>
                <w:color w:val="000000"/>
                <w:lang w:bidi="ar-SA"/>
              </w:rPr>
            </w:pPr>
            <w:r w:rsidRPr="006F666F">
              <w:rPr>
                <w:b/>
                <w:bCs/>
                <w:color w:val="000000"/>
                <w:lang w:bidi="ar-SA"/>
              </w:rPr>
              <w:t>Пункты питания линий наружного освещения и других энергопринимающих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713FE9E2"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3BFC6ACE" w14:textId="77777777" w:rsidR="00801DE4" w:rsidRPr="006F666F" w:rsidRDefault="00801DE4" w:rsidP="00801DE4">
            <w:pPr>
              <w:widowControl/>
              <w:autoSpaceDE/>
              <w:autoSpaceDN/>
              <w:jc w:val="center"/>
              <w:rPr>
                <w:lang w:bidi="ar-SA"/>
              </w:rPr>
            </w:pPr>
            <w:r w:rsidRPr="006F666F">
              <w:rPr>
                <w:lang w:bidi="ar-SA"/>
              </w:rPr>
              <w:t> </w:t>
            </w:r>
          </w:p>
        </w:tc>
      </w:tr>
      <w:tr w:rsidR="00801DE4" w:rsidRPr="006F666F" w14:paraId="4879121E"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D48F8DE" w14:textId="77777777" w:rsidR="00801DE4" w:rsidRPr="006F666F" w:rsidRDefault="00801DE4" w:rsidP="00801DE4">
            <w:pPr>
              <w:widowControl/>
              <w:autoSpaceDE/>
              <w:autoSpaceDN/>
              <w:jc w:val="center"/>
              <w:rPr>
                <w:color w:val="000000"/>
                <w:lang w:bidi="ar-SA"/>
              </w:rPr>
            </w:pPr>
            <w:r w:rsidRPr="006F666F">
              <w:rPr>
                <w:color w:val="000000"/>
                <w:lang w:bidi="ar-SA"/>
              </w:rPr>
              <w:t>4.1</w:t>
            </w:r>
          </w:p>
        </w:tc>
        <w:tc>
          <w:tcPr>
            <w:tcW w:w="5138" w:type="dxa"/>
            <w:tcBorders>
              <w:top w:val="nil"/>
              <w:left w:val="nil"/>
              <w:bottom w:val="single" w:sz="4" w:space="0" w:color="auto"/>
              <w:right w:val="single" w:sz="4" w:space="0" w:color="auto"/>
            </w:tcBorders>
            <w:shd w:val="clear" w:color="auto" w:fill="auto"/>
            <w:vAlign w:val="center"/>
            <w:hideMark/>
          </w:tcPr>
          <w:p w14:paraId="738049D1" w14:textId="77777777" w:rsidR="00801DE4" w:rsidRPr="006F666F" w:rsidRDefault="00801DE4" w:rsidP="00801DE4">
            <w:pPr>
              <w:widowControl/>
              <w:autoSpaceDE/>
              <w:autoSpaceDN/>
              <w:rPr>
                <w:lang w:bidi="ar-SA"/>
              </w:rPr>
            </w:pPr>
            <w:r w:rsidRPr="006F666F">
              <w:rPr>
                <w:lang w:bidi="ar-SA"/>
              </w:rPr>
              <w:t>Техническое обслуживание пунктов питания</w:t>
            </w:r>
          </w:p>
        </w:tc>
        <w:tc>
          <w:tcPr>
            <w:tcW w:w="0" w:type="auto"/>
            <w:tcBorders>
              <w:top w:val="nil"/>
              <w:left w:val="nil"/>
              <w:bottom w:val="single" w:sz="4" w:space="0" w:color="auto"/>
              <w:right w:val="single" w:sz="4" w:space="0" w:color="auto"/>
            </w:tcBorders>
            <w:shd w:val="clear" w:color="auto" w:fill="auto"/>
            <w:vAlign w:val="center"/>
            <w:hideMark/>
          </w:tcPr>
          <w:p w14:paraId="1B9CC9CB"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68F635C1" w14:textId="77777777" w:rsidR="00801DE4" w:rsidRPr="006F666F" w:rsidRDefault="00801DE4" w:rsidP="00801DE4">
            <w:pPr>
              <w:widowControl/>
              <w:autoSpaceDE/>
              <w:autoSpaceDN/>
              <w:jc w:val="center"/>
              <w:rPr>
                <w:lang w:bidi="ar-SA"/>
              </w:rPr>
            </w:pPr>
            <w:r w:rsidRPr="006F666F">
              <w:rPr>
                <w:lang w:bidi="ar-SA"/>
              </w:rPr>
              <w:t>не менее 4 раз в год</w:t>
            </w:r>
          </w:p>
        </w:tc>
      </w:tr>
      <w:tr w:rsidR="00801DE4" w:rsidRPr="006F666F" w14:paraId="27DF85F5"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7B8DD0A" w14:textId="77777777" w:rsidR="00801DE4" w:rsidRPr="006F666F" w:rsidRDefault="00801DE4" w:rsidP="00801DE4">
            <w:pPr>
              <w:widowControl/>
              <w:autoSpaceDE/>
              <w:autoSpaceDN/>
              <w:jc w:val="center"/>
              <w:rPr>
                <w:color w:val="000000"/>
                <w:lang w:bidi="ar-SA"/>
              </w:rPr>
            </w:pPr>
            <w:r w:rsidRPr="006F666F">
              <w:rPr>
                <w:color w:val="000000"/>
                <w:lang w:bidi="ar-SA"/>
              </w:rPr>
              <w:t>4.2</w:t>
            </w:r>
          </w:p>
        </w:tc>
        <w:tc>
          <w:tcPr>
            <w:tcW w:w="5138" w:type="dxa"/>
            <w:tcBorders>
              <w:top w:val="nil"/>
              <w:left w:val="nil"/>
              <w:bottom w:val="single" w:sz="4" w:space="0" w:color="auto"/>
              <w:right w:val="single" w:sz="4" w:space="0" w:color="auto"/>
            </w:tcBorders>
            <w:shd w:val="clear" w:color="auto" w:fill="auto"/>
            <w:vAlign w:val="center"/>
            <w:hideMark/>
          </w:tcPr>
          <w:p w14:paraId="3A04C829" w14:textId="77777777" w:rsidR="00801DE4" w:rsidRPr="006F666F" w:rsidRDefault="00801DE4" w:rsidP="00801DE4">
            <w:pPr>
              <w:widowControl/>
              <w:autoSpaceDE/>
              <w:autoSpaceDN/>
              <w:rPr>
                <w:lang w:bidi="ar-SA"/>
              </w:rPr>
            </w:pPr>
            <w:r w:rsidRPr="006F666F">
              <w:rPr>
                <w:lang w:bidi="ar-SA"/>
              </w:rPr>
              <w:t>Техническое обслуживание устройств телемеханического и автоматического управления наружным освещением (АСУНО) и оплата услуг оператора связи</w:t>
            </w:r>
          </w:p>
        </w:tc>
        <w:tc>
          <w:tcPr>
            <w:tcW w:w="0" w:type="auto"/>
            <w:tcBorders>
              <w:top w:val="nil"/>
              <w:left w:val="nil"/>
              <w:bottom w:val="single" w:sz="4" w:space="0" w:color="auto"/>
              <w:right w:val="single" w:sz="4" w:space="0" w:color="auto"/>
            </w:tcBorders>
            <w:shd w:val="clear" w:color="auto" w:fill="auto"/>
            <w:vAlign w:val="center"/>
            <w:hideMark/>
          </w:tcPr>
          <w:p w14:paraId="647FAC93" w14:textId="77777777" w:rsidR="00801DE4" w:rsidRPr="006F666F" w:rsidRDefault="00801DE4" w:rsidP="00801DE4">
            <w:pPr>
              <w:widowControl/>
              <w:autoSpaceDE/>
              <w:autoSpaceDN/>
              <w:jc w:val="center"/>
              <w:rPr>
                <w:lang w:bidi="ar-SA"/>
              </w:rPr>
            </w:pPr>
            <w:r w:rsidRPr="006F666F">
              <w:rPr>
                <w:lang w:bidi="ar-SA"/>
              </w:rPr>
              <w:t>АСУНО</w:t>
            </w:r>
          </w:p>
        </w:tc>
        <w:tc>
          <w:tcPr>
            <w:tcW w:w="0" w:type="auto"/>
            <w:tcBorders>
              <w:top w:val="nil"/>
              <w:left w:val="nil"/>
              <w:bottom w:val="single" w:sz="4" w:space="0" w:color="auto"/>
              <w:right w:val="single" w:sz="4" w:space="0" w:color="auto"/>
            </w:tcBorders>
            <w:shd w:val="clear" w:color="auto" w:fill="auto"/>
            <w:noWrap/>
            <w:vAlign w:val="center"/>
            <w:hideMark/>
          </w:tcPr>
          <w:p w14:paraId="110C81E2" w14:textId="77777777" w:rsidR="00801DE4" w:rsidRPr="006F666F" w:rsidRDefault="00801DE4" w:rsidP="00801DE4">
            <w:pPr>
              <w:widowControl/>
              <w:autoSpaceDE/>
              <w:autoSpaceDN/>
              <w:jc w:val="center"/>
              <w:rPr>
                <w:lang w:bidi="ar-SA"/>
              </w:rPr>
            </w:pPr>
            <w:r w:rsidRPr="006F666F">
              <w:rPr>
                <w:lang w:bidi="ar-SA"/>
              </w:rPr>
              <w:t>не менее 12 раз в год</w:t>
            </w:r>
          </w:p>
        </w:tc>
      </w:tr>
      <w:tr w:rsidR="00801DE4" w:rsidRPr="006F666F" w14:paraId="55A38ED4" w14:textId="77777777" w:rsidTr="00801DE4">
        <w:trPr>
          <w:trHeight w:val="20"/>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4522CD16" w14:textId="77777777" w:rsidR="00801DE4" w:rsidRPr="006F666F" w:rsidRDefault="00801DE4" w:rsidP="00801DE4">
            <w:pPr>
              <w:widowControl/>
              <w:autoSpaceDE/>
              <w:autoSpaceDN/>
              <w:jc w:val="center"/>
              <w:rPr>
                <w:color w:val="000000"/>
                <w:lang w:bidi="ar-SA"/>
              </w:rPr>
            </w:pPr>
            <w:r w:rsidRPr="006F666F">
              <w:rPr>
                <w:color w:val="000000"/>
                <w:lang w:bidi="ar-SA"/>
              </w:rPr>
              <w:t>4.3</w:t>
            </w:r>
          </w:p>
        </w:tc>
        <w:tc>
          <w:tcPr>
            <w:tcW w:w="5138" w:type="dxa"/>
            <w:tcBorders>
              <w:top w:val="nil"/>
              <w:left w:val="nil"/>
              <w:bottom w:val="single" w:sz="4" w:space="0" w:color="auto"/>
              <w:right w:val="single" w:sz="4" w:space="0" w:color="auto"/>
            </w:tcBorders>
            <w:shd w:val="clear" w:color="000000" w:fill="FFFFFF"/>
            <w:vAlign w:val="center"/>
            <w:hideMark/>
          </w:tcPr>
          <w:p w14:paraId="6322B0F6" w14:textId="77777777" w:rsidR="00801DE4" w:rsidRPr="006F666F" w:rsidRDefault="00801DE4" w:rsidP="00801DE4">
            <w:pPr>
              <w:widowControl/>
              <w:autoSpaceDE/>
              <w:autoSpaceDN/>
              <w:rPr>
                <w:color w:val="000000"/>
                <w:lang w:bidi="ar-SA"/>
              </w:rPr>
            </w:pPr>
            <w:r w:rsidRPr="006F666F">
              <w:rPr>
                <w:color w:val="000000"/>
                <w:lang w:bidi="ar-SA"/>
              </w:rPr>
              <w:t>Осмотр и техническое обслуживание дизель-генераторных установок</w:t>
            </w:r>
          </w:p>
        </w:tc>
        <w:tc>
          <w:tcPr>
            <w:tcW w:w="0" w:type="auto"/>
            <w:tcBorders>
              <w:top w:val="nil"/>
              <w:left w:val="nil"/>
              <w:bottom w:val="single" w:sz="4" w:space="0" w:color="auto"/>
              <w:right w:val="single" w:sz="4" w:space="0" w:color="auto"/>
            </w:tcBorders>
            <w:shd w:val="clear" w:color="000000" w:fill="FFFFFF"/>
            <w:vAlign w:val="center"/>
            <w:hideMark/>
          </w:tcPr>
          <w:p w14:paraId="44EBC3C1"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000000" w:fill="FFFFFF"/>
            <w:vAlign w:val="center"/>
            <w:hideMark/>
          </w:tcPr>
          <w:p w14:paraId="23C19CA8" w14:textId="77777777" w:rsidR="00801DE4" w:rsidRPr="006F666F" w:rsidRDefault="00801DE4" w:rsidP="00801DE4">
            <w:pPr>
              <w:widowControl/>
              <w:autoSpaceDE/>
              <w:autoSpaceDN/>
              <w:jc w:val="center"/>
              <w:rPr>
                <w:color w:val="000000"/>
                <w:lang w:bidi="ar-SA"/>
              </w:rPr>
            </w:pPr>
            <w:r w:rsidRPr="006F666F">
              <w:rPr>
                <w:lang w:bidi="ar-SA"/>
              </w:rPr>
              <w:t>не менее</w:t>
            </w:r>
            <w:r w:rsidRPr="006F666F">
              <w:rPr>
                <w:color w:val="000000"/>
                <w:lang w:bidi="ar-SA"/>
              </w:rPr>
              <w:t xml:space="preserve"> 1 раза в месяц</w:t>
            </w:r>
          </w:p>
        </w:tc>
      </w:tr>
      <w:tr w:rsidR="00801DE4" w:rsidRPr="006F666F" w14:paraId="07B29B76" w14:textId="77777777" w:rsidTr="00801DE4">
        <w:trPr>
          <w:trHeight w:val="20"/>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7EAB44E3" w14:textId="77777777" w:rsidR="00801DE4" w:rsidRPr="006F666F" w:rsidRDefault="00801DE4" w:rsidP="00801DE4">
            <w:pPr>
              <w:widowControl/>
              <w:autoSpaceDE/>
              <w:autoSpaceDN/>
              <w:jc w:val="center"/>
              <w:rPr>
                <w:color w:val="000000"/>
                <w:lang w:bidi="ar-SA"/>
              </w:rPr>
            </w:pPr>
            <w:r w:rsidRPr="006F666F">
              <w:rPr>
                <w:color w:val="000000"/>
                <w:lang w:bidi="ar-SA"/>
              </w:rPr>
              <w:t>4.4</w:t>
            </w:r>
          </w:p>
        </w:tc>
        <w:tc>
          <w:tcPr>
            <w:tcW w:w="5138" w:type="dxa"/>
            <w:tcBorders>
              <w:top w:val="nil"/>
              <w:left w:val="nil"/>
              <w:bottom w:val="single" w:sz="4" w:space="0" w:color="auto"/>
              <w:right w:val="single" w:sz="4" w:space="0" w:color="auto"/>
            </w:tcBorders>
            <w:shd w:val="clear" w:color="000000" w:fill="FFFFFF"/>
            <w:vAlign w:val="center"/>
            <w:hideMark/>
          </w:tcPr>
          <w:p w14:paraId="0B7EAB8F" w14:textId="77777777" w:rsidR="00801DE4" w:rsidRPr="006F666F" w:rsidRDefault="00801DE4" w:rsidP="00801DE4">
            <w:pPr>
              <w:widowControl/>
              <w:autoSpaceDE/>
              <w:autoSpaceDN/>
              <w:rPr>
                <w:lang w:bidi="ar-SA"/>
              </w:rPr>
            </w:pPr>
            <w:r w:rsidRPr="006F666F">
              <w:rPr>
                <w:lang w:bidi="ar-SA"/>
              </w:rPr>
              <w:t>Контроль за состоянием и управление освещением с использованием автоматизированной системы управления наружным освещением (АСУНО)</w:t>
            </w:r>
          </w:p>
        </w:tc>
        <w:tc>
          <w:tcPr>
            <w:tcW w:w="0" w:type="auto"/>
            <w:tcBorders>
              <w:top w:val="nil"/>
              <w:left w:val="nil"/>
              <w:bottom w:val="single" w:sz="4" w:space="0" w:color="auto"/>
              <w:right w:val="single" w:sz="4" w:space="0" w:color="auto"/>
            </w:tcBorders>
            <w:shd w:val="clear" w:color="000000" w:fill="FFFFFF"/>
            <w:vAlign w:val="center"/>
            <w:hideMark/>
          </w:tcPr>
          <w:p w14:paraId="1588406E" w14:textId="77777777" w:rsidR="00801DE4" w:rsidRPr="006F666F" w:rsidRDefault="00801DE4" w:rsidP="00801DE4">
            <w:pPr>
              <w:widowControl/>
              <w:autoSpaceDE/>
              <w:autoSpaceDN/>
              <w:jc w:val="center"/>
              <w:rPr>
                <w:lang w:bidi="ar-SA"/>
              </w:rPr>
            </w:pPr>
            <w:r w:rsidRPr="006F666F">
              <w:rPr>
                <w:lang w:bidi="ar-SA"/>
              </w:rPr>
              <w:t>АСУНО</w:t>
            </w:r>
          </w:p>
        </w:tc>
        <w:tc>
          <w:tcPr>
            <w:tcW w:w="0" w:type="auto"/>
            <w:tcBorders>
              <w:top w:val="nil"/>
              <w:left w:val="nil"/>
              <w:bottom w:val="single" w:sz="4" w:space="0" w:color="auto"/>
              <w:right w:val="single" w:sz="4" w:space="0" w:color="auto"/>
            </w:tcBorders>
            <w:shd w:val="clear" w:color="000000" w:fill="FFFFFF"/>
            <w:noWrap/>
            <w:vAlign w:val="center"/>
            <w:hideMark/>
          </w:tcPr>
          <w:p w14:paraId="271C6745" w14:textId="77777777" w:rsidR="00801DE4" w:rsidRPr="006F666F" w:rsidRDefault="00801DE4" w:rsidP="00801DE4">
            <w:pPr>
              <w:widowControl/>
              <w:autoSpaceDE/>
              <w:autoSpaceDN/>
              <w:jc w:val="center"/>
              <w:rPr>
                <w:lang w:bidi="ar-SA"/>
              </w:rPr>
            </w:pPr>
            <w:r w:rsidRPr="006F666F">
              <w:rPr>
                <w:lang w:bidi="ar-SA"/>
              </w:rPr>
              <w:t>ежедневно</w:t>
            </w:r>
          </w:p>
        </w:tc>
      </w:tr>
      <w:tr w:rsidR="00801DE4" w:rsidRPr="006F666F" w14:paraId="557F305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A02A5BA" w14:textId="77777777" w:rsidR="00801DE4" w:rsidRPr="006F666F" w:rsidRDefault="00801DE4" w:rsidP="00801DE4">
            <w:pPr>
              <w:widowControl/>
              <w:autoSpaceDE/>
              <w:autoSpaceDN/>
              <w:jc w:val="center"/>
              <w:rPr>
                <w:color w:val="000000"/>
                <w:lang w:bidi="ar-SA"/>
              </w:rPr>
            </w:pPr>
            <w:r w:rsidRPr="006F666F">
              <w:rPr>
                <w:color w:val="000000"/>
                <w:lang w:bidi="ar-SA"/>
              </w:rPr>
              <w:t>4.5</w:t>
            </w:r>
          </w:p>
        </w:tc>
        <w:tc>
          <w:tcPr>
            <w:tcW w:w="5138" w:type="dxa"/>
            <w:tcBorders>
              <w:top w:val="nil"/>
              <w:left w:val="nil"/>
              <w:bottom w:val="single" w:sz="4" w:space="0" w:color="auto"/>
              <w:right w:val="single" w:sz="4" w:space="0" w:color="auto"/>
            </w:tcBorders>
            <w:shd w:val="clear" w:color="auto" w:fill="auto"/>
            <w:noWrap/>
            <w:vAlign w:val="bottom"/>
            <w:hideMark/>
          </w:tcPr>
          <w:p w14:paraId="029CC2B1" w14:textId="77777777" w:rsidR="00801DE4" w:rsidRPr="006F666F" w:rsidRDefault="00801DE4" w:rsidP="00801DE4">
            <w:pPr>
              <w:widowControl/>
              <w:autoSpaceDE/>
              <w:autoSpaceDN/>
              <w:rPr>
                <w:color w:val="000000"/>
                <w:lang w:bidi="ar-SA"/>
              </w:rPr>
            </w:pPr>
            <w:r w:rsidRPr="006F666F">
              <w:rPr>
                <w:color w:val="000000"/>
                <w:lang w:bidi="ar-SA"/>
              </w:rPr>
              <w:t xml:space="preserve">Покраска пунктов питания и их ограждений </w:t>
            </w:r>
          </w:p>
        </w:tc>
        <w:tc>
          <w:tcPr>
            <w:tcW w:w="0" w:type="auto"/>
            <w:tcBorders>
              <w:top w:val="nil"/>
              <w:left w:val="nil"/>
              <w:bottom w:val="single" w:sz="4" w:space="0" w:color="auto"/>
              <w:right w:val="single" w:sz="4" w:space="0" w:color="auto"/>
            </w:tcBorders>
            <w:shd w:val="clear" w:color="auto" w:fill="auto"/>
            <w:vAlign w:val="center"/>
            <w:hideMark/>
          </w:tcPr>
          <w:p w14:paraId="52E5A5EA" w14:textId="77777777" w:rsidR="00801DE4" w:rsidRPr="006F666F" w:rsidRDefault="00801DE4" w:rsidP="00801DE4">
            <w:pPr>
              <w:widowControl/>
              <w:autoSpaceDE/>
              <w:autoSpaceDN/>
              <w:jc w:val="center"/>
              <w:rPr>
                <w:lang w:bidi="ar-SA"/>
              </w:rPr>
            </w:pPr>
            <w:r w:rsidRPr="006F666F">
              <w:rPr>
                <w:lang w:bidi="ar-SA"/>
              </w:rPr>
              <w:t>м2</w:t>
            </w:r>
          </w:p>
        </w:tc>
        <w:tc>
          <w:tcPr>
            <w:tcW w:w="0" w:type="auto"/>
            <w:tcBorders>
              <w:top w:val="nil"/>
              <w:left w:val="nil"/>
              <w:bottom w:val="single" w:sz="4" w:space="0" w:color="auto"/>
              <w:right w:val="single" w:sz="4" w:space="0" w:color="auto"/>
            </w:tcBorders>
            <w:shd w:val="clear" w:color="auto" w:fill="auto"/>
            <w:noWrap/>
            <w:vAlign w:val="center"/>
            <w:hideMark/>
          </w:tcPr>
          <w:p w14:paraId="4F1AE2E4"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60109B3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B6EB947" w14:textId="77777777" w:rsidR="00801DE4" w:rsidRPr="006F666F" w:rsidRDefault="00801DE4" w:rsidP="00801DE4">
            <w:pPr>
              <w:widowControl/>
              <w:autoSpaceDE/>
              <w:autoSpaceDN/>
              <w:jc w:val="center"/>
              <w:rPr>
                <w:color w:val="000000"/>
                <w:lang w:bidi="ar-SA"/>
              </w:rPr>
            </w:pPr>
            <w:r w:rsidRPr="006F666F">
              <w:rPr>
                <w:color w:val="000000"/>
                <w:lang w:bidi="ar-SA"/>
              </w:rPr>
              <w:t>4.6</w:t>
            </w:r>
          </w:p>
        </w:tc>
        <w:tc>
          <w:tcPr>
            <w:tcW w:w="5138" w:type="dxa"/>
            <w:tcBorders>
              <w:top w:val="nil"/>
              <w:left w:val="nil"/>
              <w:bottom w:val="single" w:sz="4" w:space="0" w:color="auto"/>
              <w:right w:val="single" w:sz="4" w:space="0" w:color="auto"/>
            </w:tcBorders>
            <w:shd w:val="clear" w:color="auto" w:fill="auto"/>
            <w:vAlign w:val="center"/>
            <w:hideMark/>
          </w:tcPr>
          <w:p w14:paraId="31C67E55" w14:textId="77777777" w:rsidR="00801DE4" w:rsidRPr="006F666F" w:rsidRDefault="00801DE4" w:rsidP="00801DE4">
            <w:pPr>
              <w:widowControl/>
              <w:autoSpaceDE/>
              <w:autoSpaceDN/>
              <w:rPr>
                <w:lang w:bidi="ar-SA"/>
              </w:rPr>
            </w:pPr>
            <w:r w:rsidRPr="006F666F">
              <w:rPr>
                <w:lang w:bidi="ar-SA"/>
              </w:rPr>
              <w:t xml:space="preserve">Восстановление ограждений пунктов питания и запорных устройств </w:t>
            </w:r>
          </w:p>
        </w:tc>
        <w:tc>
          <w:tcPr>
            <w:tcW w:w="0" w:type="auto"/>
            <w:tcBorders>
              <w:top w:val="nil"/>
              <w:left w:val="nil"/>
              <w:bottom w:val="single" w:sz="4" w:space="0" w:color="auto"/>
              <w:right w:val="single" w:sz="4" w:space="0" w:color="auto"/>
            </w:tcBorders>
            <w:shd w:val="clear" w:color="auto" w:fill="auto"/>
            <w:vAlign w:val="center"/>
            <w:hideMark/>
          </w:tcPr>
          <w:p w14:paraId="26E95CCB"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6199B062"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2DC1546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8201B65" w14:textId="77777777" w:rsidR="00801DE4" w:rsidRPr="006F666F" w:rsidRDefault="00801DE4" w:rsidP="00801DE4">
            <w:pPr>
              <w:widowControl/>
              <w:autoSpaceDE/>
              <w:autoSpaceDN/>
              <w:jc w:val="center"/>
              <w:rPr>
                <w:color w:val="000000"/>
                <w:lang w:bidi="ar-SA"/>
              </w:rPr>
            </w:pPr>
            <w:r w:rsidRPr="006F666F">
              <w:rPr>
                <w:color w:val="000000"/>
                <w:lang w:bidi="ar-SA"/>
              </w:rPr>
              <w:t>4.7</w:t>
            </w:r>
          </w:p>
        </w:tc>
        <w:tc>
          <w:tcPr>
            <w:tcW w:w="5138" w:type="dxa"/>
            <w:tcBorders>
              <w:top w:val="nil"/>
              <w:left w:val="nil"/>
              <w:bottom w:val="single" w:sz="4" w:space="0" w:color="auto"/>
              <w:right w:val="single" w:sz="4" w:space="0" w:color="auto"/>
            </w:tcBorders>
            <w:shd w:val="clear" w:color="auto" w:fill="auto"/>
            <w:vAlign w:val="center"/>
            <w:hideMark/>
          </w:tcPr>
          <w:p w14:paraId="02C7E04A" w14:textId="77777777" w:rsidR="00801DE4" w:rsidRPr="006F666F" w:rsidRDefault="00801DE4" w:rsidP="00801DE4">
            <w:pPr>
              <w:widowControl/>
              <w:autoSpaceDE/>
              <w:autoSpaceDN/>
              <w:rPr>
                <w:lang w:bidi="ar-SA"/>
              </w:rPr>
            </w:pPr>
            <w:r w:rsidRPr="006F666F">
              <w:rPr>
                <w:lang w:bidi="ar-SA"/>
              </w:rPr>
              <w:t>Замена электротехнических шкафов, ящиков, щитков, распределительных шкафов</w:t>
            </w:r>
          </w:p>
        </w:tc>
        <w:tc>
          <w:tcPr>
            <w:tcW w:w="0" w:type="auto"/>
            <w:tcBorders>
              <w:top w:val="nil"/>
              <w:left w:val="nil"/>
              <w:bottom w:val="single" w:sz="4" w:space="0" w:color="auto"/>
              <w:right w:val="single" w:sz="4" w:space="0" w:color="auto"/>
            </w:tcBorders>
            <w:shd w:val="clear" w:color="auto" w:fill="auto"/>
            <w:vAlign w:val="center"/>
            <w:hideMark/>
          </w:tcPr>
          <w:p w14:paraId="48F42E41"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5A9F565F"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07683B0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D0B23C" w14:textId="77777777" w:rsidR="00801DE4" w:rsidRPr="006F666F" w:rsidRDefault="00801DE4" w:rsidP="00801DE4">
            <w:pPr>
              <w:widowControl/>
              <w:autoSpaceDE/>
              <w:autoSpaceDN/>
              <w:jc w:val="center"/>
              <w:rPr>
                <w:color w:val="000000"/>
                <w:lang w:bidi="ar-SA"/>
              </w:rPr>
            </w:pPr>
            <w:r w:rsidRPr="006F666F">
              <w:rPr>
                <w:color w:val="000000"/>
                <w:lang w:bidi="ar-SA"/>
              </w:rPr>
              <w:t>4.8</w:t>
            </w:r>
          </w:p>
        </w:tc>
        <w:tc>
          <w:tcPr>
            <w:tcW w:w="5138" w:type="dxa"/>
            <w:tcBorders>
              <w:top w:val="nil"/>
              <w:left w:val="nil"/>
              <w:bottom w:val="single" w:sz="4" w:space="0" w:color="auto"/>
              <w:right w:val="single" w:sz="4" w:space="0" w:color="auto"/>
            </w:tcBorders>
            <w:shd w:val="clear" w:color="auto" w:fill="auto"/>
            <w:vAlign w:val="center"/>
            <w:hideMark/>
          </w:tcPr>
          <w:p w14:paraId="1D52A36E" w14:textId="77777777" w:rsidR="00801DE4" w:rsidRPr="006F666F" w:rsidRDefault="00801DE4" w:rsidP="00801DE4">
            <w:pPr>
              <w:widowControl/>
              <w:autoSpaceDE/>
              <w:autoSpaceDN/>
              <w:rPr>
                <w:lang w:bidi="ar-SA"/>
              </w:rPr>
            </w:pPr>
            <w:r w:rsidRPr="006F666F">
              <w:rPr>
                <w:lang w:bidi="ar-SA"/>
              </w:rPr>
              <w:t>Осмотр электросчетчика с фото-фиксацией пломб и снятием показаний</w:t>
            </w:r>
          </w:p>
        </w:tc>
        <w:tc>
          <w:tcPr>
            <w:tcW w:w="0" w:type="auto"/>
            <w:tcBorders>
              <w:top w:val="nil"/>
              <w:left w:val="nil"/>
              <w:bottom w:val="single" w:sz="4" w:space="0" w:color="auto"/>
              <w:right w:val="single" w:sz="4" w:space="0" w:color="auto"/>
            </w:tcBorders>
            <w:shd w:val="clear" w:color="auto" w:fill="auto"/>
            <w:vAlign w:val="center"/>
            <w:hideMark/>
          </w:tcPr>
          <w:p w14:paraId="065481B7" w14:textId="77777777" w:rsidR="00801DE4" w:rsidRPr="006F666F" w:rsidRDefault="00801DE4" w:rsidP="00801DE4">
            <w:pPr>
              <w:widowControl/>
              <w:autoSpaceDE/>
              <w:autoSpaceDN/>
              <w:jc w:val="center"/>
              <w:rPr>
                <w:lang w:bidi="ar-SA"/>
              </w:rPr>
            </w:pPr>
            <w:r w:rsidRPr="006F666F">
              <w:rPr>
                <w:lang w:bidi="ar-SA"/>
              </w:rPr>
              <w:t>счетчик</w:t>
            </w:r>
          </w:p>
        </w:tc>
        <w:tc>
          <w:tcPr>
            <w:tcW w:w="0" w:type="auto"/>
            <w:tcBorders>
              <w:top w:val="nil"/>
              <w:left w:val="nil"/>
              <w:bottom w:val="single" w:sz="4" w:space="0" w:color="auto"/>
              <w:right w:val="single" w:sz="4" w:space="0" w:color="auto"/>
            </w:tcBorders>
            <w:shd w:val="clear" w:color="auto" w:fill="auto"/>
            <w:vAlign w:val="center"/>
            <w:hideMark/>
          </w:tcPr>
          <w:p w14:paraId="7300F948" w14:textId="77777777" w:rsidR="00801DE4" w:rsidRPr="006F666F" w:rsidRDefault="00801DE4" w:rsidP="00801DE4">
            <w:pPr>
              <w:widowControl/>
              <w:autoSpaceDE/>
              <w:autoSpaceDN/>
              <w:jc w:val="center"/>
              <w:rPr>
                <w:lang w:bidi="ar-SA"/>
              </w:rPr>
            </w:pPr>
            <w:r w:rsidRPr="006F666F">
              <w:rPr>
                <w:lang w:bidi="ar-SA"/>
              </w:rPr>
              <w:t>не менее 1 раза в месяц</w:t>
            </w:r>
          </w:p>
        </w:tc>
      </w:tr>
      <w:tr w:rsidR="00801DE4" w:rsidRPr="006F666F" w14:paraId="5363DBF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4ACC5AB" w14:textId="77777777" w:rsidR="00801DE4" w:rsidRPr="006F666F" w:rsidRDefault="00801DE4" w:rsidP="00801DE4">
            <w:pPr>
              <w:widowControl/>
              <w:autoSpaceDE/>
              <w:autoSpaceDN/>
              <w:jc w:val="center"/>
              <w:rPr>
                <w:color w:val="000000"/>
                <w:lang w:bidi="ar-SA"/>
              </w:rPr>
            </w:pPr>
            <w:r w:rsidRPr="006F666F">
              <w:rPr>
                <w:color w:val="000000"/>
                <w:lang w:bidi="ar-SA"/>
              </w:rPr>
              <w:t>4.9</w:t>
            </w:r>
          </w:p>
        </w:tc>
        <w:tc>
          <w:tcPr>
            <w:tcW w:w="5138" w:type="dxa"/>
            <w:tcBorders>
              <w:top w:val="nil"/>
              <w:left w:val="nil"/>
              <w:bottom w:val="single" w:sz="4" w:space="0" w:color="auto"/>
              <w:right w:val="single" w:sz="4" w:space="0" w:color="auto"/>
            </w:tcBorders>
            <w:shd w:val="clear" w:color="auto" w:fill="auto"/>
            <w:vAlign w:val="center"/>
            <w:hideMark/>
          </w:tcPr>
          <w:p w14:paraId="33281A52" w14:textId="77777777" w:rsidR="00801DE4" w:rsidRPr="006F666F" w:rsidRDefault="00801DE4" w:rsidP="00801DE4">
            <w:pPr>
              <w:widowControl/>
              <w:autoSpaceDE/>
              <w:autoSpaceDN/>
              <w:rPr>
                <w:color w:val="000000"/>
                <w:lang w:bidi="ar-SA"/>
              </w:rPr>
            </w:pPr>
            <w:r w:rsidRPr="006F666F">
              <w:rPr>
                <w:color w:val="000000"/>
                <w:lang w:bidi="ar-SA"/>
              </w:rPr>
              <w:t xml:space="preserve">Замена электросчетчика </w:t>
            </w:r>
          </w:p>
        </w:tc>
        <w:tc>
          <w:tcPr>
            <w:tcW w:w="0" w:type="auto"/>
            <w:tcBorders>
              <w:top w:val="nil"/>
              <w:left w:val="nil"/>
              <w:bottom w:val="single" w:sz="4" w:space="0" w:color="auto"/>
              <w:right w:val="single" w:sz="4" w:space="0" w:color="auto"/>
            </w:tcBorders>
            <w:shd w:val="clear" w:color="auto" w:fill="auto"/>
            <w:vAlign w:val="center"/>
            <w:hideMark/>
          </w:tcPr>
          <w:p w14:paraId="24869687" w14:textId="77777777" w:rsidR="00801DE4" w:rsidRPr="006F666F" w:rsidRDefault="00801DE4" w:rsidP="00801DE4">
            <w:pPr>
              <w:widowControl/>
              <w:autoSpaceDE/>
              <w:autoSpaceDN/>
              <w:jc w:val="center"/>
              <w:rPr>
                <w:lang w:bidi="ar-SA"/>
              </w:rPr>
            </w:pPr>
            <w:r w:rsidRPr="006F666F">
              <w:rPr>
                <w:lang w:bidi="ar-SA"/>
              </w:rPr>
              <w:t>счетчик</w:t>
            </w:r>
          </w:p>
        </w:tc>
        <w:tc>
          <w:tcPr>
            <w:tcW w:w="0" w:type="auto"/>
            <w:tcBorders>
              <w:top w:val="nil"/>
              <w:left w:val="nil"/>
              <w:bottom w:val="single" w:sz="4" w:space="0" w:color="auto"/>
              <w:right w:val="single" w:sz="4" w:space="0" w:color="auto"/>
            </w:tcBorders>
            <w:shd w:val="clear" w:color="auto" w:fill="auto"/>
            <w:noWrap/>
            <w:vAlign w:val="center"/>
            <w:hideMark/>
          </w:tcPr>
          <w:p w14:paraId="5A49919B" w14:textId="77777777" w:rsidR="00801DE4" w:rsidRPr="006F666F" w:rsidRDefault="00801DE4" w:rsidP="00801DE4">
            <w:pPr>
              <w:widowControl/>
              <w:autoSpaceDE/>
              <w:autoSpaceDN/>
              <w:jc w:val="center"/>
              <w:rPr>
                <w:lang w:bidi="ar-SA"/>
              </w:rPr>
            </w:pPr>
            <w:r w:rsidRPr="006F666F">
              <w:rPr>
                <w:lang w:bidi="ar-SA"/>
              </w:rPr>
              <w:t>8%</w:t>
            </w:r>
          </w:p>
        </w:tc>
      </w:tr>
      <w:tr w:rsidR="00801DE4" w:rsidRPr="006F666F" w14:paraId="7F633DC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8FAB22E" w14:textId="77777777" w:rsidR="00801DE4" w:rsidRPr="006F666F" w:rsidRDefault="00801DE4" w:rsidP="00801DE4">
            <w:pPr>
              <w:widowControl/>
              <w:autoSpaceDE/>
              <w:autoSpaceDN/>
              <w:jc w:val="center"/>
              <w:rPr>
                <w:color w:val="000000"/>
                <w:lang w:bidi="ar-SA"/>
              </w:rPr>
            </w:pPr>
            <w:r w:rsidRPr="006F666F">
              <w:rPr>
                <w:color w:val="000000"/>
                <w:lang w:bidi="ar-SA"/>
              </w:rPr>
              <w:t>4.10</w:t>
            </w:r>
          </w:p>
        </w:tc>
        <w:tc>
          <w:tcPr>
            <w:tcW w:w="5138" w:type="dxa"/>
            <w:tcBorders>
              <w:top w:val="nil"/>
              <w:left w:val="nil"/>
              <w:bottom w:val="single" w:sz="4" w:space="0" w:color="auto"/>
              <w:right w:val="single" w:sz="4" w:space="0" w:color="auto"/>
            </w:tcBorders>
            <w:shd w:val="clear" w:color="auto" w:fill="auto"/>
            <w:vAlign w:val="center"/>
            <w:hideMark/>
          </w:tcPr>
          <w:p w14:paraId="04925692" w14:textId="77777777" w:rsidR="00801DE4" w:rsidRPr="006F666F" w:rsidRDefault="00801DE4" w:rsidP="00801DE4">
            <w:pPr>
              <w:widowControl/>
              <w:autoSpaceDE/>
              <w:autoSpaceDN/>
              <w:rPr>
                <w:color w:val="000000"/>
                <w:lang w:bidi="ar-SA"/>
              </w:rPr>
            </w:pPr>
            <w:r w:rsidRPr="006F666F">
              <w:rPr>
                <w:color w:val="000000"/>
                <w:lang w:bidi="ar-SA"/>
              </w:rPr>
              <w:t>Замена  и наладка  центрального модуля (контроллера) системы управления АСУНО.</w:t>
            </w:r>
          </w:p>
        </w:tc>
        <w:tc>
          <w:tcPr>
            <w:tcW w:w="0" w:type="auto"/>
            <w:tcBorders>
              <w:top w:val="nil"/>
              <w:left w:val="nil"/>
              <w:bottom w:val="single" w:sz="4" w:space="0" w:color="auto"/>
              <w:right w:val="single" w:sz="4" w:space="0" w:color="auto"/>
            </w:tcBorders>
            <w:shd w:val="clear" w:color="auto" w:fill="auto"/>
            <w:vAlign w:val="center"/>
            <w:hideMark/>
          </w:tcPr>
          <w:p w14:paraId="7D0FD9EE"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642876D2"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33A9508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D455C20" w14:textId="77777777" w:rsidR="00801DE4" w:rsidRPr="006F666F" w:rsidRDefault="00801DE4" w:rsidP="00801DE4">
            <w:pPr>
              <w:widowControl/>
              <w:autoSpaceDE/>
              <w:autoSpaceDN/>
              <w:jc w:val="center"/>
              <w:rPr>
                <w:color w:val="000000"/>
                <w:lang w:bidi="ar-SA"/>
              </w:rPr>
            </w:pPr>
            <w:r w:rsidRPr="006F666F">
              <w:rPr>
                <w:color w:val="000000"/>
                <w:lang w:bidi="ar-SA"/>
              </w:rPr>
              <w:t>4.11</w:t>
            </w:r>
          </w:p>
        </w:tc>
        <w:tc>
          <w:tcPr>
            <w:tcW w:w="5138" w:type="dxa"/>
            <w:tcBorders>
              <w:top w:val="nil"/>
              <w:left w:val="nil"/>
              <w:bottom w:val="single" w:sz="4" w:space="0" w:color="auto"/>
              <w:right w:val="single" w:sz="4" w:space="0" w:color="auto"/>
            </w:tcBorders>
            <w:shd w:val="clear" w:color="auto" w:fill="auto"/>
            <w:vAlign w:val="center"/>
            <w:hideMark/>
          </w:tcPr>
          <w:p w14:paraId="08EBFBE3" w14:textId="77777777" w:rsidR="00801DE4" w:rsidRPr="006F666F" w:rsidRDefault="00801DE4" w:rsidP="00801DE4">
            <w:pPr>
              <w:widowControl/>
              <w:autoSpaceDE/>
              <w:autoSpaceDN/>
              <w:rPr>
                <w:color w:val="000000"/>
                <w:lang w:bidi="ar-SA"/>
              </w:rPr>
            </w:pPr>
            <w:r w:rsidRPr="006F666F">
              <w:rPr>
                <w:color w:val="000000"/>
                <w:lang w:bidi="ar-SA"/>
              </w:rPr>
              <w:t xml:space="preserve">Замена  и наладка контроллера индивидуального </w:t>
            </w:r>
            <w:r w:rsidRPr="006F666F">
              <w:rPr>
                <w:color w:val="000000"/>
                <w:lang w:bidi="ar-SA"/>
              </w:rPr>
              <w:lastRenderedPageBreak/>
              <w:t>управления и контроля услуги светильников по силовой линии (PLC)  АСУНО.</w:t>
            </w:r>
          </w:p>
        </w:tc>
        <w:tc>
          <w:tcPr>
            <w:tcW w:w="0" w:type="auto"/>
            <w:tcBorders>
              <w:top w:val="nil"/>
              <w:left w:val="nil"/>
              <w:bottom w:val="single" w:sz="4" w:space="0" w:color="auto"/>
              <w:right w:val="single" w:sz="4" w:space="0" w:color="auto"/>
            </w:tcBorders>
            <w:shd w:val="clear" w:color="auto" w:fill="auto"/>
            <w:vAlign w:val="center"/>
            <w:hideMark/>
          </w:tcPr>
          <w:p w14:paraId="602AF926" w14:textId="77777777" w:rsidR="00801DE4" w:rsidRPr="006F666F" w:rsidRDefault="00801DE4" w:rsidP="00801DE4">
            <w:pPr>
              <w:widowControl/>
              <w:autoSpaceDE/>
              <w:autoSpaceDN/>
              <w:jc w:val="center"/>
              <w:rPr>
                <w:lang w:bidi="ar-SA"/>
              </w:rPr>
            </w:pPr>
            <w:r w:rsidRPr="006F666F">
              <w:rPr>
                <w:lang w:bidi="ar-SA"/>
              </w:rPr>
              <w:lastRenderedPageBreak/>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6BA4FDCB"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4DD3DE9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1832795" w14:textId="77777777" w:rsidR="00801DE4" w:rsidRPr="006F666F" w:rsidRDefault="00801DE4" w:rsidP="00801DE4">
            <w:pPr>
              <w:widowControl/>
              <w:autoSpaceDE/>
              <w:autoSpaceDN/>
              <w:jc w:val="center"/>
              <w:rPr>
                <w:color w:val="000000"/>
                <w:lang w:bidi="ar-SA"/>
              </w:rPr>
            </w:pPr>
            <w:r w:rsidRPr="006F666F">
              <w:rPr>
                <w:color w:val="000000"/>
                <w:lang w:bidi="ar-SA"/>
              </w:rPr>
              <w:t>4.12</w:t>
            </w:r>
          </w:p>
        </w:tc>
        <w:tc>
          <w:tcPr>
            <w:tcW w:w="5138" w:type="dxa"/>
            <w:tcBorders>
              <w:top w:val="nil"/>
              <w:left w:val="nil"/>
              <w:bottom w:val="single" w:sz="4" w:space="0" w:color="auto"/>
              <w:right w:val="single" w:sz="4" w:space="0" w:color="auto"/>
            </w:tcBorders>
            <w:shd w:val="clear" w:color="auto" w:fill="auto"/>
            <w:vAlign w:val="center"/>
            <w:hideMark/>
          </w:tcPr>
          <w:p w14:paraId="1F923F1F" w14:textId="77777777" w:rsidR="00801DE4" w:rsidRPr="006F666F" w:rsidRDefault="00801DE4" w:rsidP="00801DE4">
            <w:pPr>
              <w:widowControl/>
              <w:autoSpaceDE/>
              <w:autoSpaceDN/>
              <w:rPr>
                <w:color w:val="000000"/>
                <w:lang w:bidi="ar-SA"/>
              </w:rPr>
            </w:pPr>
            <w:r w:rsidRPr="006F666F">
              <w:rPr>
                <w:color w:val="000000"/>
                <w:lang w:bidi="ar-SA"/>
              </w:rPr>
              <w:t>Замена и наладка контроллера</w:t>
            </w:r>
            <w:r w:rsidRPr="006F666F">
              <w:t xml:space="preserve"> </w:t>
            </w:r>
            <w:r w:rsidRPr="006F666F">
              <w:rPr>
                <w:color w:val="000000"/>
                <w:lang w:bidi="ar-SA"/>
              </w:rPr>
              <w:t>расширения количества дискретных вводов и релейных выводов центрального модуля АСУНО.</w:t>
            </w:r>
          </w:p>
        </w:tc>
        <w:tc>
          <w:tcPr>
            <w:tcW w:w="0" w:type="auto"/>
            <w:tcBorders>
              <w:top w:val="nil"/>
              <w:left w:val="nil"/>
              <w:bottom w:val="single" w:sz="4" w:space="0" w:color="auto"/>
              <w:right w:val="single" w:sz="4" w:space="0" w:color="auto"/>
            </w:tcBorders>
            <w:shd w:val="clear" w:color="auto" w:fill="auto"/>
            <w:vAlign w:val="center"/>
            <w:hideMark/>
          </w:tcPr>
          <w:p w14:paraId="488C4062"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478ED6D1"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0DED3E46"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0F8925" w14:textId="77777777" w:rsidR="00801DE4" w:rsidRPr="006F666F" w:rsidRDefault="00801DE4" w:rsidP="00801DE4">
            <w:pPr>
              <w:widowControl/>
              <w:autoSpaceDE/>
              <w:autoSpaceDN/>
              <w:jc w:val="center"/>
              <w:rPr>
                <w:color w:val="000000"/>
                <w:lang w:bidi="ar-SA"/>
              </w:rPr>
            </w:pPr>
            <w:r w:rsidRPr="006F666F">
              <w:rPr>
                <w:color w:val="000000"/>
                <w:lang w:bidi="ar-SA"/>
              </w:rPr>
              <w:t>4.13</w:t>
            </w:r>
          </w:p>
        </w:tc>
        <w:tc>
          <w:tcPr>
            <w:tcW w:w="5138" w:type="dxa"/>
            <w:tcBorders>
              <w:top w:val="nil"/>
              <w:left w:val="nil"/>
              <w:bottom w:val="single" w:sz="4" w:space="0" w:color="auto"/>
              <w:right w:val="single" w:sz="4" w:space="0" w:color="auto"/>
            </w:tcBorders>
            <w:shd w:val="clear" w:color="auto" w:fill="auto"/>
            <w:vAlign w:val="center"/>
            <w:hideMark/>
          </w:tcPr>
          <w:p w14:paraId="730D2A0E" w14:textId="77777777" w:rsidR="00801DE4" w:rsidRPr="006F666F" w:rsidRDefault="00801DE4" w:rsidP="00801DE4">
            <w:pPr>
              <w:widowControl/>
              <w:autoSpaceDE/>
              <w:autoSpaceDN/>
              <w:rPr>
                <w:color w:val="000000"/>
                <w:lang w:bidi="ar-SA"/>
              </w:rPr>
            </w:pPr>
            <w:r w:rsidRPr="006F666F">
              <w:rPr>
                <w:color w:val="000000"/>
                <w:lang w:bidi="ar-SA"/>
              </w:rPr>
              <w:t>Замена  и наладка контроллера резервного автономного управления освещением в соответствии с заданным расписанием АСУНО.</w:t>
            </w:r>
          </w:p>
        </w:tc>
        <w:tc>
          <w:tcPr>
            <w:tcW w:w="0" w:type="auto"/>
            <w:tcBorders>
              <w:top w:val="nil"/>
              <w:left w:val="nil"/>
              <w:bottom w:val="single" w:sz="4" w:space="0" w:color="auto"/>
              <w:right w:val="single" w:sz="4" w:space="0" w:color="auto"/>
            </w:tcBorders>
            <w:shd w:val="clear" w:color="auto" w:fill="auto"/>
            <w:vAlign w:val="center"/>
            <w:hideMark/>
          </w:tcPr>
          <w:p w14:paraId="5B133E37"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0C46A9D0"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02052A7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17AAF43" w14:textId="77777777" w:rsidR="00801DE4" w:rsidRPr="006F666F" w:rsidRDefault="00801DE4" w:rsidP="00801DE4">
            <w:pPr>
              <w:widowControl/>
              <w:autoSpaceDE/>
              <w:autoSpaceDN/>
              <w:jc w:val="center"/>
              <w:rPr>
                <w:color w:val="000000"/>
                <w:lang w:bidi="ar-SA"/>
              </w:rPr>
            </w:pPr>
            <w:r w:rsidRPr="006F666F">
              <w:rPr>
                <w:color w:val="000000"/>
                <w:lang w:bidi="ar-SA"/>
              </w:rPr>
              <w:t>4.14</w:t>
            </w:r>
          </w:p>
        </w:tc>
        <w:tc>
          <w:tcPr>
            <w:tcW w:w="5138" w:type="dxa"/>
            <w:tcBorders>
              <w:top w:val="nil"/>
              <w:left w:val="nil"/>
              <w:bottom w:val="single" w:sz="4" w:space="0" w:color="auto"/>
              <w:right w:val="single" w:sz="4" w:space="0" w:color="auto"/>
            </w:tcBorders>
            <w:shd w:val="clear" w:color="auto" w:fill="auto"/>
            <w:vAlign w:val="center"/>
            <w:hideMark/>
          </w:tcPr>
          <w:p w14:paraId="3AA28125" w14:textId="77777777" w:rsidR="00801DE4" w:rsidRPr="006F666F" w:rsidRDefault="00801DE4" w:rsidP="00801DE4">
            <w:pPr>
              <w:widowControl/>
              <w:autoSpaceDE/>
              <w:autoSpaceDN/>
              <w:rPr>
                <w:color w:val="000000"/>
                <w:lang w:bidi="ar-SA"/>
              </w:rPr>
            </w:pPr>
            <w:r w:rsidRPr="006F666F">
              <w:rPr>
                <w:color w:val="000000"/>
                <w:lang w:bidi="ar-SA"/>
              </w:rPr>
              <w:t>Замена вышедшего из строя автоматического выключателя, УЗО</w:t>
            </w:r>
          </w:p>
        </w:tc>
        <w:tc>
          <w:tcPr>
            <w:tcW w:w="0" w:type="auto"/>
            <w:tcBorders>
              <w:top w:val="nil"/>
              <w:left w:val="nil"/>
              <w:bottom w:val="single" w:sz="4" w:space="0" w:color="auto"/>
              <w:right w:val="single" w:sz="4" w:space="0" w:color="auto"/>
            </w:tcBorders>
            <w:shd w:val="clear" w:color="auto" w:fill="auto"/>
            <w:vAlign w:val="center"/>
            <w:hideMark/>
          </w:tcPr>
          <w:p w14:paraId="07414030"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6D481972"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5119BF4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3B0168" w14:textId="77777777" w:rsidR="00801DE4" w:rsidRPr="006F666F" w:rsidRDefault="00801DE4" w:rsidP="00801DE4">
            <w:pPr>
              <w:widowControl/>
              <w:autoSpaceDE/>
              <w:autoSpaceDN/>
              <w:jc w:val="center"/>
              <w:rPr>
                <w:color w:val="000000"/>
                <w:lang w:bidi="ar-SA"/>
              </w:rPr>
            </w:pPr>
            <w:r w:rsidRPr="006F666F">
              <w:rPr>
                <w:color w:val="000000"/>
                <w:lang w:bidi="ar-SA"/>
              </w:rPr>
              <w:t>4.15</w:t>
            </w:r>
          </w:p>
        </w:tc>
        <w:tc>
          <w:tcPr>
            <w:tcW w:w="5138" w:type="dxa"/>
            <w:tcBorders>
              <w:top w:val="nil"/>
              <w:left w:val="nil"/>
              <w:bottom w:val="single" w:sz="4" w:space="0" w:color="auto"/>
              <w:right w:val="single" w:sz="4" w:space="0" w:color="auto"/>
            </w:tcBorders>
            <w:shd w:val="clear" w:color="auto" w:fill="auto"/>
            <w:vAlign w:val="center"/>
            <w:hideMark/>
          </w:tcPr>
          <w:p w14:paraId="41B1B505" w14:textId="77777777" w:rsidR="00801DE4" w:rsidRPr="006F666F" w:rsidRDefault="00801DE4" w:rsidP="00801DE4">
            <w:pPr>
              <w:widowControl/>
              <w:autoSpaceDE/>
              <w:autoSpaceDN/>
              <w:rPr>
                <w:color w:val="000000"/>
                <w:lang w:bidi="ar-SA"/>
              </w:rPr>
            </w:pPr>
            <w:r w:rsidRPr="006F666F">
              <w:rPr>
                <w:color w:val="000000"/>
                <w:lang w:bidi="ar-SA"/>
              </w:rPr>
              <w:t xml:space="preserve">Замена вышедшего из строя магнитного пускателя </w:t>
            </w:r>
          </w:p>
        </w:tc>
        <w:tc>
          <w:tcPr>
            <w:tcW w:w="0" w:type="auto"/>
            <w:tcBorders>
              <w:top w:val="nil"/>
              <w:left w:val="nil"/>
              <w:bottom w:val="single" w:sz="4" w:space="0" w:color="auto"/>
              <w:right w:val="single" w:sz="4" w:space="0" w:color="auto"/>
            </w:tcBorders>
            <w:shd w:val="clear" w:color="auto" w:fill="auto"/>
            <w:vAlign w:val="center"/>
            <w:hideMark/>
          </w:tcPr>
          <w:p w14:paraId="597A612C"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46EEC574"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31473980"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3CB8285" w14:textId="77777777" w:rsidR="00801DE4" w:rsidRPr="006F666F" w:rsidRDefault="00801DE4" w:rsidP="00801DE4">
            <w:pPr>
              <w:widowControl/>
              <w:autoSpaceDE/>
              <w:autoSpaceDN/>
              <w:jc w:val="center"/>
              <w:rPr>
                <w:color w:val="000000"/>
                <w:lang w:bidi="ar-SA"/>
              </w:rPr>
            </w:pPr>
            <w:r w:rsidRPr="006F666F">
              <w:rPr>
                <w:color w:val="000000"/>
                <w:lang w:bidi="ar-SA"/>
              </w:rPr>
              <w:t>4.16</w:t>
            </w:r>
          </w:p>
        </w:tc>
        <w:tc>
          <w:tcPr>
            <w:tcW w:w="5138" w:type="dxa"/>
            <w:tcBorders>
              <w:top w:val="nil"/>
              <w:left w:val="nil"/>
              <w:bottom w:val="single" w:sz="4" w:space="0" w:color="auto"/>
              <w:right w:val="single" w:sz="4" w:space="0" w:color="auto"/>
            </w:tcBorders>
            <w:shd w:val="clear" w:color="auto" w:fill="auto"/>
            <w:vAlign w:val="center"/>
            <w:hideMark/>
          </w:tcPr>
          <w:p w14:paraId="115B1AF6" w14:textId="77777777" w:rsidR="00801DE4" w:rsidRPr="006F666F" w:rsidRDefault="00801DE4" w:rsidP="00801DE4">
            <w:pPr>
              <w:widowControl/>
              <w:autoSpaceDE/>
              <w:autoSpaceDN/>
              <w:rPr>
                <w:color w:val="000000"/>
                <w:lang w:bidi="ar-SA"/>
              </w:rPr>
            </w:pPr>
            <w:r w:rsidRPr="006F666F">
              <w:rPr>
                <w:color w:val="000000"/>
                <w:lang w:bidi="ar-SA"/>
              </w:rPr>
              <w:t>Замена вышедшего из строя предохранителя</w:t>
            </w:r>
          </w:p>
        </w:tc>
        <w:tc>
          <w:tcPr>
            <w:tcW w:w="0" w:type="auto"/>
            <w:tcBorders>
              <w:top w:val="nil"/>
              <w:left w:val="nil"/>
              <w:bottom w:val="single" w:sz="4" w:space="0" w:color="auto"/>
              <w:right w:val="single" w:sz="4" w:space="0" w:color="auto"/>
            </w:tcBorders>
            <w:shd w:val="clear" w:color="auto" w:fill="auto"/>
            <w:vAlign w:val="center"/>
            <w:hideMark/>
          </w:tcPr>
          <w:p w14:paraId="6F25FF65"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1FC3B018"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3A1DFEB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75A07F" w14:textId="77777777" w:rsidR="00801DE4" w:rsidRPr="006F666F" w:rsidRDefault="00801DE4" w:rsidP="00801DE4">
            <w:pPr>
              <w:widowControl/>
              <w:autoSpaceDE/>
              <w:autoSpaceDN/>
              <w:jc w:val="center"/>
              <w:rPr>
                <w:color w:val="000000"/>
                <w:lang w:bidi="ar-SA"/>
              </w:rPr>
            </w:pPr>
            <w:r w:rsidRPr="006F666F">
              <w:rPr>
                <w:color w:val="000000"/>
                <w:lang w:bidi="ar-SA"/>
              </w:rPr>
              <w:t>4.17</w:t>
            </w:r>
          </w:p>
        </w:tc>
        <w:tc>
          <w:tcPr>
            <w:tcW w:w="5138" w:type="dxa"/>
            <w:tcBorders>
              <w:top w:val="nil"/>
              <w:left w:val="nil"/>
              <w:bottom w:val="single" w:sz="4" w:space="0" w:color="auto"/>
              <w:right w:val="single" w:sz="4" w:space="0" w:color="auto"/>
            </w:tcBorders>
            <w:shd w:val="clear" w:color="auto" w:fill="auto"/>
            <w:vAlign w:val="center"/>
            <w:hideMark/>
          </w:tcPr>
          <w:p w14:paraId="7F9AD610" w14:textId="77777777" w:rsidR="00801DE4" w:rsidRPr="006F666F" w:rsidRDefault="00801DE4" w:rsidP="00801DE4">
            <w:pPr>
              <w:widowControl/>
              <w:autoSpaceDE/>
              <w:autoSpaceDN/>
              <w:rPr>
                <w:color w:val="000000"/>
                <w:lang w:bidi="ar-SA"/>
              </w:rPr>
            </w:pPr>
            <w:r w:rsidRPr="006F666F">
              <w:rPr>
                <w:color w:val="000000"/>
                <w:lang w:bidi="ar-SA"/>
              </w:rPr>
              <w:t>Замена вышедшего из строя рубильника</w:t>
            </w:r>
          </w:p>
        </w:tc>
        <w:tc>
          <w:tcPr>
            <w:tcW w:w="0" w:type="auto"/>
            <w:tcBorders>
              <w:top w:val="nil"/>
              <w:left w:val="nil"/>
              <w:bottom w:val="single" w:sz="4" w:space="0" w:color="auto"/>
              <w:right w:val="single" w:sz="4" w:space="0" w:color="auto"/>
            </w:tcBorders>
            <w:shd w:val="clear" w:color="auto" w:fill="auto"/>
            <w:vAlign w:val="center"/>
            <w:hideMark/>
          </w:tcPr>
          <w:p w14:paraId="72133146"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6556483B"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71DC300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BC26371" w14:textId="77777777" w:rsidR="00801DE4" w:rsidRPr="006F666F" w:rsidRDefault="00801DE4" w:rsidP="00801DE4">
            <w:pPr>
              <w:widowControl/>
              <w:autoSpaceDE/>
              <w:autoSpaceDN/>
              <w:jc w:val="center"/>
              <w:rPr>
                <w:color w:val="000000"/>
                <w:lang w:bidi="ar-SA"/>
              </w:rPr>
            </w:pPr>
            <w:r w:rsidRPr="006F666F">
              <w:rPr>
                <w:color w:val="000000"/>
                <w:lang w:bidi="ar-SA"/>
              </w:rPr>
              <w:t>4.18</w:t>
            </w:r>
          </w:p>
        </w:tc>
        <w:tc>
          <w:tcPr>
            <w:tcW w:w="5138" w:type="dxa"/>
            <w:tcBorders>
              <w:top w:val="nil"/>
              <w:left w:val="nil"/>
              <w:bottom w:val="single" w:sz="4" w:space="0" w:color="auto"/>
              <w:right w:val="single" w:sz="4" w:space="0" w:color="auto"/>
            </w:tcBorders>
            <w:shd w:val="clear" w:color="auto" w:fill="auto"/>
            <w:vAlign w:val="center"/>
            <w:hideMark/>
          </w:tcPr>
          <w:p w14:paraId="5B6DA42A" w14:textId="77777777" w:rsidR="00801DE4" w:rsidRPr="006F666F" w:rsidRDefault="00801DE4" w:rsidP="00801DE4">
            <w:pPr>
              <w:widowControl/>
              <w:autoSpaceDE/>
              <w:autoSpaceDN/>
              <w:rPr>
                <w:color w:val="000000"/>
                <w:lang w:bidi="ar-SA"/>
              </w:rPr>
            </w:pPr>
            <w:r w:rsidRPr="006F666F">
              <w:rPr>
                <w:color w:val="000000"/>
                <w:lang w:bidi="ar-SA"/>
              </w:rPr>
              <w:t xml:space="preserve">Замена вышедшего из строя трансформатора тока </w:t>
            </w:r>
          </w:p>
        </w:tc>
        <w:tc>
          <w:tcPr>
            <w:tcW w:w="0" w:type="auto"/>
            <w:tcBorders>
              <w:top w:val="nil"/>
              <w:left w:val="nil"/>
              <w:bottom w:val="single" w:sz="4" w:space="0" w:color="auto"/>
              <w:right w:val="single" w:sz="4" w:space="0" w:color="auto"/>
            </w:tcBorders>
            <w:shd w:val="clear" w:color="auto" w:fill="auto"/>
            <w:vAlign w:val="center"/>
            <w:hideMark/>
          </w:tcPr>
          <w:p w14:paraId="183FCF5A"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63027F58"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274501D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72B6D50" w14:textId="77777777" w:rsidR="00801DE4" w:rsidRPr="006F666F" w:rsidRDefault="00801DE4" w:rsidP="00801DE4">
            <w:pPr>
              <w:widowControl/>
              <w:autoSpaceDE/>
              <w:autoSpaceDN/>
              <w:jc w:val="center"/>
              <w:rPr>
                <w:color w:val="000000"/>
                <w:lang w:bidi="ar-SA"/>
              </w:rPr>
            </w:pPr>
            <w:r w:rsidRPr="006F666F">
              <w:rPr>
                <w:color w:val="000000"/>
                <w:lang w:bidi="ar-SA"/>
              </w:rPr>
              <w:t>4.19</w:t>
            </w:r>
          </w:p>
        </w:tc>
        <w:tc>
          <w:tcPr>
            <w:tcW w:w="5138" w:type="dxa"/>
            <w:tcBorders>
              <w:top w:val="nil"/>
              <w:left w:val="nil"/>
              <w:bottom w:val="single" w:sz="4" w:space="0" w:color="auto"/>
              <w:right w:val="single" w:sz="4" w:space="0" w:color="auto"/>
            </w:tcBorders>
            <w:shd w:val="clear" w:color="auto" w:fill="auto"/>
            <w:vAlign w:val="center"/>
            <w:hideMark/>
          </w:tcPr>
          <w:p w14:paraId="480D57C6" w14:textId="77777777" w:rsidR="00801DE4" w:rsidRPr="006F666F" w:rsidRDefault="00801DE4" w:rsidP="00801DE4">
            <w:pPr>
              <w:widowControl/>
              <w:autoSpaceDE/>
              <w:autoSpaceDN/>
              <w:rPr>
                <w:color w:val="000000"/>
                <w:lang w:bidi="ar-SA"/>
              </w:rPr>
            </w:pPr>
            <w:r w:rsidRPr="006F666F">
              <w:rPr>
                <w:color w:val="000000"/>
                <w:lang w:bidi="ar-SA"/>
              </w:rPr>
              <w:t>Замена вышедшего из строя ограничителя перенапряжения, УЗИП</w:t>
            </w:r>
          </w:p>
        </w:tc>
        <w:tc>
          <w:tcPr>
            <w:tcW w:w="0" w:type="auto"/>
            <w:tcBorders>
              <w:top w:val="nil"/>
              <w:left w:val="nil"/>
              <w:bottom w:val="single" w:sz="4" w:space="0" w:color="auto"/>
              <w:right w:val="single" w:sz="4" w:space="0" w:color="auto"/>
            </w:tcBorders>
            <w:shd w:val="clear" w:color="auto" w:fill="auto"/>
            <w:vAlign w:val="center"/>
            <w:hideMark/>
          </w:tcPr>
          <w:p w14:paraId="42ED2C3C"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1FC6C374" w14:textId="77777777" w:rsidR="00801DE4" w:rsidRPr="006F666F" w:rsidRDefault="00801DE4" w:rsidP="00801DE4">
            <w:pPr>
              <w:widowControl/>
              <w:autoSpaceDE/>
              <w:autoSpaceDN/>
              <w:jc w:val="center"/>
              <w:rPr>
                <w:lang w:bidi="ar-SA"/>
              </w:rPr>
            </w:pPr>
            <w:r w:rsidRPr="006F666F">
              <w:rPr>
                <w:lang w:bidi="ar-SA"/>
              </w:rPr>
              <w:t>5%</w:t>
            </w:r>
          </w:p>
        </w:tc>
      </w:tr>
      <w:tr w:rsidR="00801DE4" w:rsidRPr="006F666F" w14:paraId="505F01C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D63B679" w14:textId="77777777" w:rsidR="00801DE4" w:rsidRPr="006F666F" w:rsidRDefault="00801DE4" w:rsidP="00801DE4">
            <w:pPr>
              <w:widowControl/>
              <w:autoSpaceDE/>
              <w:autoSpaceDN/>
              <w:jc w:val="center"/>
              <w:rPr>
                <w:color w:val="000000"/>
                <w:lang w:bidi="ar-SA"/>
              </w:rPr>
            </w:pPr>
            <w:r w:rsidRPr="006F666F">
              <w:rPr>
                <w:color w:val="000000"/>
                <w:lang w:bidi="ar-SA"/>
              </w:rPr>
              <w:t>4.20</w:t>
            </w:r>
          </w:p>
        </w:tc>
        <w:tc>
          <w:tcPr>
            <w:tcW w:w="5138" w:type="dxa"/>
            <w:tcBorders>
              <w:top w:val="nil"/>
              <w:left w:val="nil"/>
              <w:bottom w:val="single" w:sz="4" w:space="0" w:color="auto"/>
              <w:right w:val="single" w:sz="4" w:space="0" w:color="auto"/>
            </w:tcBorders>
            <w:shd w:val="clear" w:color="auto" w:fill="auto"/>
            <w:vAlign w:val="center"/>
            <w:hideMark/>
          </w:tcPr>
          <w:p w14:paraId="155C09FD" w14:textId="77777777" w:rsidR="00801DE4" w:rsidRPr="006F666F" w:rsidRDefault="00801DE4" w:rsidP="00801DE4">
            <w:pPr>
              <w:widowControl/>
              <w:autoSpaceDE/>
              <w:autoSpaceDN/>
              <w:rPr>
                <w:color w:val="000000"/>
                <w:lang w:bidi="ar-SA"/>
              </w:rPr>
            </w:pPr>
            <w:r w:rsidRPr="006F666F">
              <w:rPr>
                <w:color w:val="000000"/>
                <w:lang w:bidi="ar-SA"/>
              </w:rPr>
              <w:t>Замена реле</w:t>
            </w:r>
          </w:p>
        </w:tc>
        <w:tc>
          <w:tcPr>
            <w:tcW w:w="0" w:type="auto"/>
            <w:tcBorders>
              <w:top w:val="nil"/>
              <w:left w:val="nil"/>
              <w:bottom w:val="single" w:sz="4" w:space="0" w:color="auto"/>
              <w:right w:val="single" w:sz="4" w:space="0" w:color="auto"/>
            </w:tcBorders>
            <w:shd w:val="clear" w:color="auto" w:fill="auto"/>
            <w:vAlign w:val="center"/>
            <w:hideMark/>
          </w:tcPr>
          <w:p w14:paraId="06F7F413"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715B231D"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30B96D9F"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tcPr>
          <w:p w14:paraId="67D4EF76" w14:textId="77777777" w:rsidR="00801DE4" w:rsidRPr="006F666F" w:rsidRDefault="00801DE4" w:rsidP="00801DE4">
            <w:pPr>
              <w:widowControl/>
              <w:autoSpaceDE/>
              <w:autoSpaceDN/>
              <w:jc w:val="center"/>
              <w:rPr>
                <w:color w:val="000000"/>
                <w:lang w:bidi="ar-SA"/>
              </w:rPr>
            </w:pPr>
            <w:r w:rsidRPr="006F666F">
              <w:rPr>
                <w:color w:val="000000"/>
                <w:lang w:bidi="ar-SA"/>
              </w:rPr>
              <w:t>4.21</w:t>
            </w:r>
          </w:p>
        </w:tc>
        <w:tc>
          <w:tcPr>
            <w:tcW w:w="5138" w:type="dxa"/>
            <w:tcBorders>
              <w:top w:val="nil"/>
              <w:left w:val="nil"/>
              <w:bottom w:val="single" w:sz="4" w:space="0" w:color="auto"/>
              <w:right w:val="single" w:sz="4" w:space="0" w:color="auto"/>
            </w:tcBorders>
            <w:shd w:val="clear" w:color="auto" w:fill="auto"/>
            <w:vAlign w:val="center"/>
          </w:tcPr>
          <w:p w14:paraId="6EF36179" w14:textId="77777777" w:rsidR="00801DE4" w:rsidRPr="006F666F" w:rsidRDefault="00801DE4" w:rsidP="00801DE4">
            <w:pPr>
              <w:widowControl/>
              <w:autoSpaceDE/>
              <w:autoSpaceDN/>
              <w:rPr>
                <w:color w:val="000000"/>
                <w:lang w:bidi="ar-SA"/>
              </w:rPr>
            </w:pPr>
            <w:r w:rsidRPr="006F666F">
              <w:rPr>
                <w:color w:val="000000"/>
                <w:lang w:bidi="ar-SA"/>
              </w:rPr>
              <w:t>Окашивание и чистка снега отдельно стоящих пунктов питания</w:t>
            </w:r>
          </w:p>
        </w:tc>
        <w:tc>
          <w:tcPr>
            <w:tcW w:w="0" w:type="auto"/>
            <w:tcBorders>
              <w:top w:val="nil"/>
              <w:left w:val="nil"/>
              <w:bottom w:val="single" w:sz="4" w:space="0" w:color="auto"/>
              <w:right w:val="single" w:sz="4" w:space="0" w:color="auto"/>
            </w:tcBorders>
            <w:shd w:val="clear" w:color="auto" w:fill="auto"/>
            <w:vAlign w:val="center"/>
          </w:tcPr>
          <w:p w14:paraId="09EF5679" w14:textId="77777777" w:rsidR="00801DE4" w:rsidRPr="006F666F" w:rsidRDefault="00801DE4" w:rsidP="00801DE4">
            <w:pPr>
              <w:widowControl/>
              <w:autoSpaceDE/>
              <w:autoSpaceDN/>
              <w:jc w:val="center"/>
              <w:rPr>
                <w:lang w:bidi="ar-SA"/>
              </w:rPr>
            </w:pPr>
            <w:r w:rsidRPr="006F666F">
              <w:rPr>
                <w:lang w:bidi="ar-SA"/>
              </w:rPr>
              <w:t>м2</w:t>
            </w:r>
          </w:p>
        </w:tc>
        <w:tc>
          <w:tcPr>
            <w:tcW w:w="0" w:type="auto"/>
            <w:tcBorders>
              <w:top w:val="nil"/>
              <w:left w:val="nil"/>
              <w:bottom w:val="single" w:sz="4" w:space="0" w:color="auto"/>
              <w:right w:val="single" w:sz="4" w:space="0" w:color="auto"/>
            </w:tcBorders>
            <w:shd w:val="clear" w:color="auto" w:fill="auto"/>
            <w:vAlign w:val="center"/>
          </w:tcPr>
          <w:p w14:paraId="3DD508A5"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266B07D8"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AF31C5" w14:textId="77777777" w:rsidR="00801DE4" w:rsidRPr="006F666F" w:rsidRDefault="00801DE4" w:rsidP="00801DE4">
            <w:pPr>
              <w:widowControl/>
              <w:autoSpaceDE/>
              <w:autoSpaceDN/>
              <w:jc w:val="center"/>
              <w:rPr>
                <w:color w:val="000000"/>
                <w:lang w:bidi="ar-SA"/>
              </w:rPr>
            </w:pPr>
            <w:r w:rsidRPr="006F666F">
              <w:rPr>
                <w:color w:val="000000"/>
                <w:lang w:bidi="ar-SA"/>
              </w:rPr>
              <w:t>5</w:t>
            </w:r>
          </w:p>
        </w:tc>
        <w:tc>
          <w:tcPr>
            <w:tcW w:w="5138" w:type="dxa"/>
            <w:tcBorders>
              <w:top w:val="nil"/>
              <w:left w:val="nil"/>
              <w:bottom w:val="single" w:sz="4" w:space="0" w:color="auto"/>
              <w:right w:val="single" w:sz="4" w:space="0" w:color="auto"/>
            </w:tcBorders>
            <w:shd w:val="clear" w:color="auto" w:fill="auto"/>
            <w:vAlign w:val="center"/>
            <w:hideMark/>
          </w:tcPr>
          <w:p w14:paraId="60153791" w14:textId="77777777" w:rsidR="00801DE4" w:rsidRPr="006F666F" w:rsidRDefault="00801DE4" w:rsidP="00801DE4">
            <w:pPr>
              <w:widowControl/>
              <w:autoSpaceDE/>
              <w:autoSpaceDN/>
              <w:rPr>
                <w:b/>
                <w:bCs/>
                <w:color w:val="000000"/>
                <w:lang w:bidi="ar-SA"/>
              </w:rPr>
            </w:pPr>
            <w:r w:rsidRPr="006F666F">
              <w:rPr>
                <w:b/>
                <w:bCs/>
                <w:color w:val="000000"/>
                <w:lang w:bidi="ar-SA"/>
              </w:rPr>
              <w:t>Установки автономного наружного освещения (АНО)</w:t>
            </w:r>
          </w:p>
        </w:tc>
        <w:tc>
          <w:tcPr>
            <w:tcW w:w="0" w:type="auto"/>
            <w:tcBorders>
              <w:top w:val="nil"/>
              <w:left w:val="nil"/>
              <w:bottom w:val="single" w:sz="4" w:space="0" w:color="auto"/>
              <w:right w:val="single" w:sz="4" w:space="0" w:color="auto"/>
            </w:tcBorders>
            <w:shd w:val="clear" w:color="auto" w:fill="auto"/>
            <w:vAlign w:val="center"/>
            <w:hideMark/>
          </w:tcPr>
          <w:p w14:paraId="2901B02F"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40D0D43D" w14:textId="77777777" w:rsidR="00801DE4" w:rsidRPr="006F666F" w:rsidRDefault="00801DE4" w:rsidP="00801DE4">
            <w:pPr>
              <w:widowControl/>
              <w:autoSpaceDE/>
              <w:autoSpaceDN/>
              <w:jc w:val="center"/>
              <w:rPr>
                <w:lang w:bidi="ar-SA"/>
              </w:rPr>
            </w:pPr>
            <w:r w:rsidRPr="006F666F">
              <w:rPr>
                <w:lang w:bidi="ar-SA"/>
              </w:rPr>
              <w:t> </w:t>
            </w:r>
          </w:p>
        </w:tc>
      </w:tr>
      <w:tr w:rsidR="00801DE4" w:rsidRPr="006F666F" w14:paraId="5D539B9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318C195" w14:textId="77777777" w:rsidR="00801DE4" w:rsidRPr="006F666F" w:rsidRDefault="00801DE4" w:rsidP="00801DE4">
            <w:pPr>
              <w:widowControl/>
              <w:autoSpaceDE/>
              <w:autoSpaceDN/>
              <w:jc w:val="center"/>
              <w:rPr>
                <w:color w:val="000000"/>
                <w:lang w:bidi="ar-SA"/>
              </w:rPr>
            </w:pPr>
            <w:r w:rsidRPr="006F666F">
              <w:rPr>
                <w:color w:val="000000"/>
                <w:lang w:bidi="ar-SA"/>
              </w:rPr>
              <w:t>5.1</w:t>
            </w:r>
          </w:p>
        </w:tc>
        <w:tc>
          <w:tcPr>
            <w:tcW w:w="5138" w:type="dxa"/>
            <w:tcBorders>
              <w:top w:val="nil"/>
              <w:left w:val="nil"/>
              <w:bottom w:val="single" w:sz="4" w:space="0" w:color="auto"/>
              <w:right w:val="single" w:sz="4" w:space="0" w:color="auto"/>
            </w:tcBorders>
            <w:shd w:val="clear" w:color="auto" w:fill="auto"/>
            <w:vAlign w:val="center"/>
            <w:hideMark/>
          </w:tcPr>
          <w:p w14:paraId="17C76259" w14:textId="77777777" w:rsidR="00801DE4" w:rsidRPr="006F666F" w:rsidRDefault="00801DE4" w:rsidP="00801DE4">
            <w:pPr>
              <w:widowControl/>
              <w:autoSpaceDE/>
              <w:autoSpaceDN/>
              <w:rPr>
                <w:color w:val="000000"/>
                <w:lang w:bidi="ar-SA"/>
              </w:rPr>
            </w:pPr>
            <w:r w:rsidRPr="006F666F">
              <w:rPr>
                <w:color w:val="000000"/>
                <w:lang w:bidi="ar-SA"/>
              </w:rPr>
              <w:t>Зарядка или замена аккумуляторной батарей в зимнее время.</w:t>
            </w:r>
          </w:p>
        </w:tc>
        <w:tc>
          <w:tcPr>
            <w:tcW w:w="0" w:type="auto"/>
            <w:tcBorders>
              <w:top w:val="nil"/>
              <w:left w:val="nil"/>
              <w:bottom w:val="single" w:sz="4" w:space="0" w:color="auto"/>
              <w:right w:val="single" w:sz="4" w:space="0" w:color="auto"/>
            </w:tcBorders>
            <w:shd w:val="clear" w:color="auto" w:fill="auto"/>
            <w:vAlign w:val="center"/>
            <w:hideMark/>
          </w:tcPr>
          <w:p w14:paraId="5714B57D"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0836F59" w14:textId="77777777" w:rsidR="00801DE4" w:rsidRPr="006F666F" w:rsidRDefault="00801DE4" w:rsidP="00801DE4">
            <w:pPr>
              <w:widowControl/>
              <w:autoSpaceDE/>
              <w:autoSpaceDN/>
              <w:jc w:val="center"/>
              <w:rPr>
                <w:lang w:bidi="ar-SA"/>
              </w:rPr>
            </w:pPr>
            <w:r w:rsidRPr="006F666F">
              <w:rPr>
                <w:lang w:bidi="ar-SA"/>
              </w:rPr>
              <w:t xml:space="preserve">не менее 2 раз в неделю </w:t>
            </w:r>
          </w:p>
        </w:tc>
      </w:tr>
      <w:tr w:rsidR="00801DE4" w:rsidRPr="006F666F" w14:paraId="0C6B320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B85167E" w14:textId="77777777" w:rsidR="00801DE4" w:rsidRPr="006F666F" w:rsidRDefault="00801DE4" w:rsidP="00801DE4">
            <w:pPr>
              <w:widowControl/>
              <w:autoSpaceDE/>
              <w:autoSpaceDN/>
              <w:jc w:val="center"/>
              <w:rPr>
                <w:color w:val="000000"/>
                <w:lang w:bidi="ar-SA"/>
              </w:rPr>
            </w:pPr>
            <w:r w:rsidRPr="006F666F">
              <w:rPr>
                <w:color w:val="000000"/>
                <w:lang w:bidi="ar-SA"/>
              </w:rPr>
              <w:t>5.2</w:t>
            </w:r>
          </w:p>
        </w:tc>
        <w:tc>
          <w:tcPr>
            <w:tcW w:w="5138" w:type="dxa"/>
            <w:tcBorders>
              <w:top w:val="nil"/>
              <w:left w:val="nil"/>
              <w:bottom w:val="single" w:sz="4" w:space="0" w:color="auto"/>
              <w:right w:val="single" w:sz="4" w:space="0" w:color="auto"/>
            </w:tcBorders>
            <w:shd w:val="clear" w:color="auto" w:fill="auto"/>
            <w:vAlign w:val="center"/>
            <w:hideMark/>
          </w:tcPr>
          <w:p w14:paraId="6BBCDEC6" w14:textId="77777777" w:rsidR="00801DE4" w:rsidRPr="006F666F" w:rsidRDefault="00801DE4" w:rsidP="00801DE4">
            <w:pPr>
              <w:widowControl/>
              <w:autoSpaceDE/>
              <w:autoSpaceDN/>
              <w:rPr>
                <w:color w:val="000000"/>
                <w:lang w:bidi="ar-SA"/>
              </w:rPr>
            </w:pPr>
            <w:r w:rsidRPr="006F666F">
              <w:rPr>
                <w:color w:val="000000"/>
                <w:lang w:bidi="ar-SA"/>
              </w:rPr>
              <w:t>Зарядка или замена аккумуляторной батарей в летнее время</w:t>
            </w:r>
          </w:p>
        </w:tc>
        <w:tc>
          <w:tcPr>
            <w:tcW w:w="0" w:type="auto"/>
            <w:tcBorders>
              <w:top w:val="nil"/>
              <w:left w:val="nil"/>
              <w:bottom w:val="single" w:sz="4" w:space="0" w:color="auto"/>
              <w:right w:val="single" w:sz="4" w:space="0" w:color="auto"/>
            </w:tcBorders>
            <w:shd w:val="clear" w:color="auto" w:fill="auto"/>
            <w:vAlign w:val="center"/>
            <w:hideMark/>
          </w:tcPr>
          <w:p w14:paraId="47BB4DA3"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779E3BDB"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7E504FB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76A0424" w14:textId="77777777" w:rsidR="00801DE4" w:rsidRPr="006F666F" w:rsidRDefault="00801DE4" w:rsidP="00801DE4">
            <w:pPr>
              <w:widowControl/>
              <w:autoSpaceDE/>
              <w:autoSpaceDN/>
              <w:jc w:val="center"/>
              <w:rPr>
                <w:color w:val="000000"/>
                <w:lang w:bidi="ar-SA"/>
              </w:rPr>
            </w:pPr>
            <w:r w:rsidRPr="006F666F">
              <w:rPr>
                <w:color w:val="000000"/>
                <w:lang w:bidi="ar-SA"/>
              </w:rPr>
              <w:t>5.3</w:t>
            </w:r>
          </w:p>
        </w:tc>
        <w:tc>
          <w:tcPr>
            <w:tcW w:w="5138" w:type="dxa"/>
            <w:tcBorders>
              <w:top w:val="nil"/>
              <w:left w:val="nil"/>
              <w:bottom w:val="single" w:sz="4" w:space="0" w:color="auto"/>
              <w:right w:val="single" w:sz="4" w:space="0" w:color="auto"/>
            </w:tcBorders>
            <w:shd w:val="clear" w:color="auto" w:fill="auto"/>
            <w:vAlign w:val="center"/>
            <w:hideMark/>
          </w:tcPr>
          <w:p w14:paraId="092DA044" w14:textId="77777777" w:rsidR="00801DE4" w:rsidRPr="006F666F" w:rsidRDefault="00801DE4" w:rsidP="00801DE4">
            <w:pPr>
              <w:widowControl/>
              <w:autoSpaceDE/>
              <w:autoSpaceDN/>
              <w:rPr>
                <w:color w:val="000000"/>
                <w:lang w:bidi="ar-SA"/>
              </w:rPr>
            </w:pPr>
            <w:r w:rsidRPr="006F666F">
              <w:rPr>
                <w:color w:val="000000"/>
                <w:lang w:bidi="ar-SA"/>
              </w:rPr>
              <w:t>Очистка солнечной батареи и светодиодного светильника от снега, пыли и грязи</w:t>
            </w:r>
          </w:p>
        </w:tc>
        <w:tc>
          <w:tcPr>
            <w:tcW w:w="0" w:type="auto"/>
            <w:tcBorders>
              <w:top w:val="nil"/>
              <w:left w:val="nil"/>
              <w:bottom w:val="single" w:sz="4" w:space="0" w:color="auto"/>
              <w:right w:val="single" w:sz="4" w:space="0" w:color="auto"/>
            </w:tcBorders>
            <w:shd w:val="clear" w:color="auto" w:fill="auto"/>
            <w:vAlign w:val="center"/>
            <w:hideMark/>
          </w:tcPr>
          <w:p w14:paraId="3669F33F"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19A5879D"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3FAEAEF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A0E72AC" w14:textId="77777777" w:rsidR="00801DE4" w:rsidRPr="006F666F" w:rsidRDefault="00801DE4" w:rsidP="00801DE4">
            <w:pPr>
              <w:widowControl/>
              <w:autoSpaceDE/>
              <w:autoSpaceDN/>
              <w:jc w:val="center"/>
              <w:rPr>
                <w:color w:val="000000"/>
                <w:lang w:bidi="ar-SA"/>
              </w:rPr>
            </w:pPr>
            <w:r w:rsidRPr="006F666F">
              <w:rPr>
                <w:color w:val="000000"/>
                <w:lang w:bidi="ar-SA"/>
              </w:rPr>
              <w:t>5.4</w:t>
            </w:r>
          </w:p>
        </w:tc>
        <w:tc>
          <w:tcPr>
            <w:tcW w:w="5138" w:type="dxa"/>
            <w:tcBorders>
              <w:top w:val="nil"/>
              <w:left w:val="nil"/>
              <w:bottom w:val="single" w:sz="4" w:space="0" w:color="auto"/>
              <w:right w:val="single" w:sz="4" w:space="0" w:color="auto"/>
            </w:tcBorders>
            <w:shd w:val="clear" w:color="auto" w:fill="auto"/>
            <w:vAlign w:val="center"/>
            <w:hideMark/>
          </w:tcPr>
          <w:p w14:paraId="47521902" w14:textId="77777777" w:rsidR="00801DE4" w:rsidRPr="006F666F" w:rsidRDefault="00801DE4" w:rsidP="00801DE4">
            <w:pPr>
              <w:widowControl/>
              <w:autoSpaceDE/>
              <w:autoSpaceDN/>
              <w:rPr>
                <w:color w:val="000000"/>
                <w:lang w:bidi="ar-SA"/>
              </w:rPr>
            </w:pPr>
            <w:r w:rsidRPr="006F666F">
              <w:rPr>
                <w:color w:val="000000"/>
                <w:lang w:bidi="ar-SA"/>
              </w:rPr>
              <w:t>Замена оборудования шкафа управления</w:t>
            </w:r>
          </w:p>
        </w:tc>
        <w:tc>
          <w:tcPr>
            <w:tcW w:w="0" w:type="auto"/>
            <w:tcBorders>
              <w:top w:val="nil"/>
              <w:left w:val="nil"/>
              <w:bottom w:val="single" w:sz="4" w:space="0" w:color="auto"/>
              <w:right w:val="single" w:sz="4" w:space="0" w:color="auto"/>
            </w:tcBorders>
            <w:shd w:val="clear" w:color="auto" w:fill="auto"/>
            <w:vAlign w:val="center"/>
            <w:hideMark/>
          </w:tcPr>
          <w:p w14:paraId="33964A7A"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7B4019D"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4C543AFF"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B7B05C9" w14:textId="77777777" w:rsidR="00801DE4" w:rsidRPr="006F666F" w:rsidRDefault="00801DE4" w:rsidP="00801DE4">
            <w:pPr>
              <w:widowControl/>
              <w:autoSpaceDE/>
              <w:autoSpaceDN/>
              <w:jc w:val="center"/>
              <w:rPr>
                <w:color w:val="000000"/>
                <w:lang w:bidi="ar-SA"/>
              </w:rPr>
            </w:pPr>
            <w:r w:rsidRPr="006F666F">
              <w:rPr>
                <w:color w:val="000000"/>
                <w:lang w:bidi="ar-SA"/>
              </w:rPr>
              <w:t>5.5</w:t>
            </w:r>
          </w:p>
        </w:tc>
        <w:tc>
          <w:tcPr>
            <w:tcW w:w="5138" w:type="dxa"/>
            <w:tcBorders>
              <w:top w:val="nil"/>
              <w:left w:val="nil"/>
              <w:bottom w:val="single" w:sz="4" w:space="0" w:color="auto"/>
              <w:right w:val="single" w:sz="4" w:space="0" w:color="auto"/>
            </w:tcBorders>
            <w:shd w:val="clear" w:color="auto" w:fill="auto"/>
            <w:vAlign w:val="center"/>
            <w:hideMark/>
          </w:tcPr>
          <w:p w14:paraId="2999B182" w14:textId="77777777" w:rsidR="00801DE4" w:rsidRPr="006F666F" w:rsidRDefault="00801DE4" w:rsidP="00801DE4">
            <w:pPr>
              <w:widowControl/>
              <w:autoSpaceDE/>
              <w:autoSpaceDN/>
              <w:rPr>
                <w:color w:val="000000"/>
                <w:lang w:bidi="ar-SA"/>
              </w:rPr>
            </w:pPr>
            <w:r w:rsidRPr="006F666F">
              <w:rPr>
                <w:color w:val="000000"/>
                <w:lang w:bidi="ar-SA"/>
              </w:rPr>
              <w:t>Покраска шкафов управления и аккумуляторных шкафов</w:t>
            </w:r>
          </w:p>
        </w:tc>
        <w:tc>
          <w:tcPr>
            <w:tcW w:w="0" w:type="auto"/>
            <w:tcBorders>
              <w:top w:val="nil"/>
              <w:left w:val="nil"/>
              <w:bottom w:val="single" w:sz="4" w:space="0" w:color="auto"/>
              <w:right w:val="single" w:sz="4" w:space="0" w:color="auto"/>
            </w:tcBorders>
            <w:shd w:val="clear" w:color="auto" w:fill="auto"/>
            <w:vAlign w:val="center"/>
            <w:hideMark/>
          </w:tcPr>
          <w:p w14:paraId="083B98A1"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715B0824"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444452B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6683475" w14:textId="77777777" w:rsidR="00801DE4" w:rsidRPr="006F666F" w:rsidRDefault="00801DE4" w:rsidP="00801DE4">
            <w:pPr>
              <w:widowControl/>
              <w:autoSpaceDE/>
              <w:autoSpaceDN/>
              <w:jc w:val="center"/>
              <w:rPr>
                <w:color w:val="000000"/>
                <w:lang w:bidi="ar-SA"/>
              </w:rPr>
            </w:pPr>
            <w:r w:rsidRPr="006F666F">
              <w:rPr>
                <w:color w:val="000000"/>
                <w:lang w:bidi="ar-SA"/>
              </w:rPr>
              <w:t>5.6</w:t>
            </w:r>
          </w:p>
        </w:tc>
        <w:tc>
          <w:tcPr>
            <w:tcW w:w="5138" w:type="dxa"/>
            <w:tcBorders>
              <w:top w:val="nil"/>
              <w:left w:val="nil"/>
              <w:bottom w:val="single" w:sz="4" w:space="0" w:color="auto"/>
              <w:right w:val="single" w:sz="4" w:space="0" w:color="auto"/>
            </w:tcBorders>
            <w:shd w:val="clear" w:color="auto" w:fill="auto"/>
            <w:vAlign w:val="center"/>
            <w:hideMark/>
          </w:tcPr>
          <w:p w14:paraId="76B154F3" w14:textId="77777777" w:rsidR="00801DE4" w:rsidRPr="006F666F" w:rsidRDefault="00801DE4" w:rsidP="00801DE4">
            <w:pPr>
              <w:widowControl/>
              <w:autoSpaceDE/>
              <w:autoSpaceDN/>
              <w:rPr>
                <w:color w:val="000000"/>
                <w:lang w:bidi="ar-SA"/>
              </w:rPr>
            </w:pPr>
            <w:r w:rsidRPr="006F666F">
              <w:rPr>
                <w:color w:val="000000"/>
                <w:lang w:bidi="ar-SA"/>
              </w:rPr>
              <w:t xml:space="preserve">Проверка состояния освещения (в ночной период) </w:t>
            </w:r>
          </w:p>
        </w:tc>
        <w:tc>
          <w:tcPr>
            <w:tcW w:w="0" w:type="auto"/>
            <w:tcBorders>
              <w:top w:val="nil"/>
              <w:left w:val="nil"/>
              <w:bottom w:val="single" w:sz="4" w:space="0" w:color="auto"/>
              <w:right w:val="single" w:sz="4" w:space="0" w:color="auto"/>
            </w:tcBorders>
            <w:shd w:val="clear" w:color="auto" w:fill="auto"/>
            <w:vAlign w:val="center"/>
            <w:hideMark/>
          </w:tcPr>
          <w:p w14:paraId="0C14F66D"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1B3E68B9" w14:textId="77777777" w:rsidR="00801DE4" w:rsidRPr="006F666F" w:rsidRDefault="00801DE4" w:rsidP="00801DE4">
            <w:pPr>
              <w:widowControl/>
              <w:autoSpaceDE/>
              <w:autoSpaceDN/>
              <w:jc w:val="center"/>
              <w:rPr>
                <w:lang w:bidi="ar-SA"/>
              </w:rPr>
            </w:pPr>
            <w:r w:rsidRPr="006F666F">
              <w:rPr>
                <w:lang w:bidi="ar-SA"/>
              </w:rPr>
              <w:t>не менее 2 раз в месяц</w:t>
            </w:r>
          </w:p>
        </w:tc>
      </w:tr>
      <w:tr w:rsidR="00801DE4" w:rsidRPr="006F666F" w14:paraId="4023FB6F" w14:textId="77777777" w:rsidTr="00801DE4">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C269B64" w14:textId="77777777" w:rsidR="00801DE4" w:rsidRPr="006F666F" w:rsidRDefault="00801DE4" w:rsidP="00801DE4">
            <w:pPr>
              <w:widowControl/>
              <w:autoSpaceDE/>
              <w:autoSpaceDN/>
              <w:jc w:val="center"/>
              <w:rPr>
                <w:b/>
                <w:bCs/>
                <w:color w:val="000000"/>
                <w:lang w:bidi="ar-SA"/>
              </w:rPr>
            </w:pPr>
            <w:r w:rsidRPr="006F666F">
              <w:rPr>
                <w:b/>
                <w:bCs/>
                <w:color w:val="000000"/>
                <w:lang w:bidi="ar-SA"/>
              </w:rPr>
              <w:t>Регламентные услуги по содержанию высоковольтной части</w:t>
            </w:r>
          </w:p>
        </w:tc>
      </w:tr>
      <w:tr w:rsidR="00801DE4" w:rsidRPr="006F666F" w14:paraId="71D85EEC"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3F719C54" w14:textId="77777777" w:rsidR="00801DE4" w:rsidRPr="006F666F" w:rsidRDefault="00801DE4" w:rsidP="00801DE4">
            <w:pPr>
              <w:widowControl/>
              <w:autoSpaceDE/>
              <w:autoSpaceDN/>
              <w:jc w:val="center"/>
              <w:rPr>
                <w:color w:val="000000"/>
                <w:lang w:bidi="ar-SA"/>
              </w:rPr>
            </w:pPr>
            <w:r w:rsidRPr="006F666F">
              <w:rPr>
                <w:color w:val="000000"/>
                <w:lang w:bidi="ar-SA"/>
              </w:rPr>
              <w:t>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487158A" w14:textId="77777777" w:rsidR="00801DE4" w:rsidRPr="006F666F" w:rsidRDefault="00801DE4" w:rsidP="00801DE4">
            <w:pPr>
              <w:widowControl/>
              <w:autoSpaceDE/>
              <w:autoSpaceDN/>
              <w:rPr>
                <w:b/>
                <w:bCs/>
                <w:color w:val="000000"/>
                <w:lang w:bidi="ar-SA"/>
              </w:rPr>
            </w:pPr>
            <w:r w:rsidRPr="006F666F">
              <w:rPr>
                <w:b/>
                <w:bCs/>
                <w:color w:val="000000"/>
                <w:lang w:bidi="ar-SA"/>
              </w:rPr>
              <w:t>Трансформаторные подстанции</w:t>
            </w:r>
          </w:p>
        </w:tc>
        <w:tc>
          <w:tcPr>
            <w:tcW w:w="0" w:type="auto"/>
            <w:tcBorders>
              <w:top w:val="nil"/>
              <w:left w:val="nil"/>
              <w:bottom w:val="single" w:sz="4" w:space="0" w:color="auto"/>
              <w:right w:val="single" w:sz="4" w:space="0" w:color="auto"/>
            </w:tcBorders>
            <w:shd w:val="clear" w:color="auto" w:fill="auto"/>
            <w:vAlign w:val="center"/>
            <w:hideMark/>
          </w:tcPr>
          <w:p w14:paraId="4D520C80" w14:textId="77777777" w:rsidR="00801DE4" w:rsidRPr="006F666F" w:rsidRDefault="00801DE4" w:rsidP="00801DE4">
            <w:pPr>
              <w:widowControl/>
              <w:autoSpaceDE/>
              <w:autoSpaceDN/>
              <w:jc w:val="center"/>
              <w:rPr>
                <w:b/>
                <w:bCs/>
                <w:color w:val="000000"/>
                <w:lang w:bidi="ar-SA"/>
              </w:rPr>
            </w:pPr>
            <w:r w:rsidRPr="006F666F">
              <w:rPr>
                <w:b/>
                <w:bCs/>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FB65B45" w14:textId="77777777" w:rsidR="00801DE4" w:rsidRPr="006F666F" w:rsidRDefault="00801DE4" w:rsidP="00801DE4">
            <w:pPr>
              <w:widowControl/>
              <w:autoSpaceDE/>
              <w:autoSpaceDN/>
              <w:jc w:val="center"/>
              <w:rPr>
                <w:b/>
                <w:bCs/>
                <w:color w:val="000000"/>
                <w:lang w:bidi="ar-SA"/>
              </w:rPr>
            </w:pPr>
            <w:r w:rsidRPr="006F666F">
              <w:rPr>
                <w:b/>
                <w:bCs/>
                <w:color w:val="000000"/>
                <w:lang w:bidi="ar-SA"/>
              </w:rPr>
              <w:t> </w:t>
            </w:r>
          </w:p>
        </w:tc>
      </w:tr>
      <w:tr w:rsidR="00801DE4" w:rsidRPr="006F666F" w14:paraId="7E9371CA"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14BE836A" w14:textId="77777777" w:rsidR="00801DE4" w:rsidRPr="006F666F" w:rsidRDefault="00801DE4" w:rsidP="00801DE4">
            <w:pPr>
              <w:widowControl/>
              <w:autoSpaceDE/>
              <w:autoSpaceDN/>
              <w:jc w:val="center"/>
              <w:rPr>
                <w:color w:val="000000"/>
                <w:lang w:bidi="ar-SA"/>
              </w:rPr>
            </w:pPr>
            <w:r w:rsidRPr="006F666F">
              <w:rPr>
                <w:color w:val="000000"/>
                <w:lang w:bidi="ar-SA"/>
              </w:rPr>
              <w:t>6.1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BC440C3" w14:textId="77777777" w:rsidR="00801DE4" w:rsidRPr="006F666F" w:rsidRDefault="00801DE4" w:rsidP="00801DE4">
            <w:pPr>
              <w:widowControl/>
              <w:autoSpaceDE/>
              <w:autoSpaceDN/>
              <w:rPr>
                <w:color w:val="000000"/>
                <w:lang w:bidi="ar-SA"/>
              </w:rPr>
            </w:pPr>
            <w:r w:rsidRPr="006F666F">
              <w:rPr>
                <w:color w:val="000000"/>
                <w:lang w:bidi="ar-SA"/>
              </w:rPr>
              <w:t>Осмотр трансформаторных подстанций</w:t>
            </w:r>
          </w:p>
        </w:tc>
        <w:tc>
          <w:tcPr>
            <w:tcW w:w="0" w:type="auto"/>
            <w:tcBorders>
              <w:top w:val="nil"/>
              <w:left w:val="nil"/>
              <w:bottom w:val="single" w:sz="4" w:space="0" w:color="auto"/>
              <w:right w:val="single" w:sz="4" w:space="0" w:color="auto"/>
            </w:tcBorders>
            <w:shd w:val="clear" w:color="auto" w:fill="auto"/>
            <w:vAlign w:val="center"/>
            <w:hideMark/>
          </w:tcPr>
          <w:p w14:paraId="62F56F13" w14:textId="77777777" w:rsidR="00801DE4" w:rsidRPr="006F666F" w:rsidRDefault="00801DE4" w:rsidP="00801DE4">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7CB31E04" w14:textId="77777777" w:rsidR="00801DE4" w:rsidRPr="006F666F" w:rsidRDefault="00801DE4" w:rsidP="00801DE4">
            <w:pPr>
              <w:widowControl/>
              <w:autoSpaceDE/>
              <w:autoSpaceDN/>
              <w:jc w:val="center"/>
              <w:rPr>
                <w:color w:val="000000"/>
                <w:lang w:bidi="ar-SA"/>
              </w:rPr>
            </w:pPr>
            <w:r w:rsidRPr="006F666F">
              <w:rPr>
                <w:lang w:bidi="ar-SA"/>
              </w:rPr>
              <w:t>не менее 1</w:t>
            </w:r>
            <w:r w:rsidRPr="006F666F">
              <w:rPr>
                <w:color w:val="000000"/>
                <w:lang w:bidi="ar-SA"/>
              </w:rPr>
              <w:t xml:space="preserve"> раза в месяц</w:t>
            </w:r>
          </w:p>
        </w:tc>
      </w:tr>
      <w:tr w:rsidR="00801DE4" w:rsidRPr="006F666F" w14:paraId="76C9728B"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798159C6" w14:textId="77777777" w:rsidR="00801DE4" w:rsidRPr="006F666F" w:rsidRDefault="00801DE4" w:rsidP="00801DE4">
            <w:pPr>
              <w:widowControl/>
              <w:autoSpaceDE/>
              <w:autoSpaceDN/>
              <w:jc w:val="center"/>
              <w:rPr>
                <w:color w:val="000000"/>
                <w:lang w:bidi="ar-SA"/>
              </w:rPr>
            </w:pPr>
            <w:r w:rsidRPr="006F666F">
              <w:rPr>
                <w:color w:val="000000"/>
                <w:lang w:bidi="ar-SA"/>
              </w:rPr>
              <w:t>6.2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25E09D2" w14:textId="77777777" w:rsidR="00801DE4" w:rsidRPr="006F666F" w:rsidRDefault="00801DE4" w:rsidP="00801DE4">
            <w:pPr>
              <w:widowControl/>
              <w:autoSpaceDE/>
              <w:autoSpaceDN/>
              <w:rPr>
                <w:color w:val="000000"/>
                <w:lang w:bidi="ar-SA"/>
              </w:rPr>
            </w:pPr>
            <w:r w:rsidRPr="006F666F">
              <w:rPr>
                <w:color w:val="000000"/>
                <w:lang w:bidi="ar-SA"/>
              </w:rPr>
              <w:t xml:space="preserve">Техническое обслуживание трансформаторных подстанций  (уборка пыли и грязи, проверка состояния оборудования и ревизия и протяжка контактов, чистка элементов, обновление бирок и надписей, смазка трущихся частей) </w:t>
            </w:r>
          </w:p>
        </w:tc>
        <w:tc>
          <w:tcPr>
            <w:tcW w:w="0" w:type="auto"/>
            <w:tcBorders>
              <w:top w:val="nil"/>
              <w:left w:val="nil"/>
              <w:bottom w:val="single" w:sz="4" w:space="0" w:color="auto"/>
              <w:right w:val="single" w:sz="4" w:space="0" w:color="auto"/>
            </w:tcBorders>
            <w:shd w:val="clear" w:color="auto" w:fill="auto"/>
            <w:vAlign w:val="center"/>
            <w:hideMark/>
          </w:tcPr>
          <w:p w14:paraId="1CABB819" w14:textId="77777777" w:rsidR="00801DE4" w:rsidRPr="006F666F" w:rsidRDefault="00801DE4" w:rsidP="00801DE4">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02C265D6" w14:textId="77777777" w:rsidR="00801DE4" w:rsidRPr="006F666F" w:rsidRDefault="00801DE4" w:rsidP="00801DE4">
            <w:pPr>
              <w:widowControl/>
              <w:autoSpaceDE/>
              <w:autoSpaceDN/>
              <w:jc w:val="center"/>
              <w:rPr>
                <w:color w:val="000000"/>
                <w:lang w:bidi="ar-SA"/>
              </w:rPr>
            </w:pPr>
            <w:r w:rsidRPr="006F666F">
              <w:rPr>
                <w:lang w:bidi="ar-SA"/>
              </w:rPr>
              <w:t>не менее</w:t>
            </w:r>
            <w:r w:rsidRPr="006F666F">
              <w:rPr>
                <w:color w:val="000000"/>
                <w:lang w:bidi="ar-SA"/>
              </w:rPr>
              <w:t xml:space="preserve"> 2 раз в год</w:t>
            </w:r>
          </w:p>
        </w:tc>
      </w:tr>
      <w:tr w:rsidR="00801DE4" w:rsidRPr="006F666F" w14:paraId="73B0E6C1"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293C3A5B" w14:textId="77777777" w:rsidR="00801DE4" w:rsidRPr="006F666F" w:rsidRDefault="00801DE4" w:rsidP="00801DE4">
            <w:pPr>
              <w:widowControl/>
              <w:autoSpaceDE/>
              <w:autoSpaceDN/>
              <w:jc w:val="center"/>
              <w:rPr>
                <w:color w:val="000000"/>
                <w:lang w:bidi="ar-SA"/>
              </w:rPr>
            </w:pPr>
            <w:r w:rsidRPr="006F666F">
              <w:rPr>
                <w:color w:val="000000"/>
                <w:lang w:bidi="ar-SA"/>
              </w:rPr>
              <w:t>6.3</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6978935" w14:textId="77777777" w:rsidR="00801DE4" w:rsidRPr="006F666F" w:rsidRDefault="00801DE4" w:rsidP="00801DE4">
            <w:pPr>
              <w:widowControl/>
              <w:autoSpaceDE/>
              <w:autoSpaceDN/>
              <w:rPr>
                <w:color w:val="000000"/>
                <w:lang w:bidi="ar-SA"/>
              </w:rPr>
            </w:pPr>
            <w:r w:rsidRPr="006F666F">
              <w:rPr>
                <w:color w:val="000000"/>
                <w:lang w:bidi="ar-SA"/>
              </w:rPr>
              <w:t>Окашивание прилегающей территории к ТП и ШНО</w:t>
            </w:r>
          </w:p>
        </w:tc>
        <w:tc>
          <w:tcPr>
            <w:tcW w:w="0" w:type="auto"/>
            <w:tcBorders>
              <w:top w:val="nil"/>
              <w:left w:val="nil"/>
              <w:bottom w:val="single" w:sz="4" w:space="0" w:color="auto"/>
              <w:right w:val="single" w:sz="4" w:space="0" w:color="auto"/>
            </w:tcBorders>
            <w:shd w:val="clear" w:color="auto" w:fill="auto"/>
            <w:vAlign w:val="center"/>
            <w:hideMark/>
          </w:tcPr>
          <w:p w14:paraId="7E77690D" w14:textId="77777777" w:rsidR="00801DE4" w:rsidRPr="006F666F" w:rsidRDefault="00801DE4" w:rsidP="00801DE4">
            <w:pPr>
              <w:widowControl/>
              <w:autoSpaceDE/>
              <w:autoSpaceDN/>
              <w:jc w:val="center"/>
              <w:rPr>
                <w:color w:val="000000"/>
                <w:lang w:bidi="ar-SA"/>
              </w:rPr>
            </w:pPr>
            <w:r w:rsidRPr="006F666F">
              <w:rPr>
                <w:color w:val="000000"/>
                <w:lang w:bidi="ar-SA"/>
              </w:rPr>
              <w:t>м2</w:t>
            </w:r>
          </w:p>
        </w:tc>
        <w:tc>
          <w:tcPr>
            <w:tcW w:w="0" w:type="auto"/>
            <w:tcBorders>
              <w:top w:val="nil"/>
              <w:left w:val="nil"/>
              <w:bottom w:val="single" w:sz="4" w:space="0" w:color="auto"/>
              <w:right w:val="single" w:sz="4" w:space="0" w:color="auto"/>
            </w:tcBorders>
            <w:shd w:val="clear" w:color="auto" w:fill="auto"/>
            <w:vAlign w:val="center"/>
            <w:hideMark/>
          </w:tcPr>
          <w:p w14:paraId="46061DC5" w14:textId="77777777" w:rsidR="00801DE4" w:rsidRPr="006F666F" w:rsidRDefault="00801DE4" w:rsidP="00801DE4">
            <w:pPr>
              <w:widowControl/>
              <w:autoSpaceDE/>
              <w:autoSpaceDN/>
              <w:jc w:val="center"/>
              <w:rPr>
                <w:color w:val="000000"/>
                <w:lang w:bidi="ar-SA"/>
              </w:rPr>
            </w:pPr>
            <w:r w:rsidRPr="006F666F">
              <w:rPr>
                <w:color w:val="000000"/>
                <w:lang w:bidi="ar-SA"/>
              </w:rPr>
              <w:t>не менее 2 раз в год</w:t>
            </w:r>
          </w:p>
        </w:tc>
      </w:tr>
      <w:tr w:rsidR="00801DE4" w:rsidRPr="006F666F" w14:paraId="08B5BD6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491724C" w14:textId="77777777" w:rsidR="00801DE4" w:rsidRPr="006F666F" w:rsidRDefault="00801DE4" w:rsidP="00801DE4">
            <w:pPr>
              <w:widowControl/>
              <w:autoSpaceDE/>
              <w:autoSpaceDN/>
              <w:jc w:val="center"/>
              <w:rPr>
                <w:color w:val="000000"/>
                <w:lang w:bidi="ar-SA"/>
              </w:rPr>
            </w:pPr>
            <w:r w:rsidRPr="006F666F">
              <w:rPr>
                <w:color w:val="000000"/>
                <w:lang w:bidi="ar-SA"/>
              </w:rPr>
              <w:t>6.4</w:t>
            </w:r>
          </w:p>
        </w:tc>
        <w:tc>
          <w:tcPr>
            <w:tcW w:w="5138" w:type="dxa"/>
            <w:tcBorders>
              <w:top w:val="nil"/>
              <w:left w:val="nil"/>
              <w:bottom w:val="single" w:sz="4" w:space="0" w:color="auto"/>
              <w:right w:val="single" w:sz="4" w:space="0" w:color="auto"/>
            </w:tcBorders>
            <w:shd w:val="clear" w:color="auto" w:fill="auto"/>
            <w:noWrap/>
            <w:vAlign w:val="bottom"/>
            <w:hideMark/>
          </w:tcPr>
          <w:p w14:paraId="3ADAB4F0" w14:textId="77777777" w:rsidR="00801DE4" w:rsidRPr="006F666F" w:rsidRDefault="00801DE4" w:rsidP="00801DE4">
            <w:pPr>
              <w:widowControl/>
              <w:autoSpaceDE/>
              <w:autoSpaceDN/>
              <w:rPr>
                <w:color w:val="000000"/>
                <w:lang w:bidi="ar-SA"/>
              </w:rPr>
            </w:pPr>
            <w:r w:rsidRPr="006F666F">
              <w:rPr>
                <w:color w:val="000000"/>
                <w:lang w:bidi="ar-SA"/>
              </w:rPr>
              <w:t xml:space="preserve"> Доливка масла в силовой трансформатор </w:t>
            </w:r>
          </w:p>
        </w:tc>
        <w:tc>
          <w:tcPr>
            <w:tcW w:w="0" w:type="auto"/>
            <w:tcBorders>
              <w:top w:val="nil"/>
              <w:left w:val="nil"/>
              <w:bottom w:val="single" w:sz="4" w:space="0" w:color="auto"/>
              <w:right w:val="single" w:sz="4" w:space="0" w:color="auto"/>
            </w:tcBorders>
            <w:shd w:val="clear" w:color="auto" w:fill="auto"/>
            <w:vAlign w:val="center"/>
            <w:hideMark/>
          </w:tcPr>
          <w:p w14:paraId="735C212B" w14:textId="77777777" w:rsidR="00801DE4" w:rsidRPr="006F666F" w:rsidRDefault="00801DE4" w:rsidP="00801DE4">
            <w:pPr>
              <w:widowControl/>
              <w:autoSpaceDE/>
              <w:autoSpaceDN/>
              <w:jc w:val="center"/>
              <w:rPr>
                <w:color w:val="000000"/>
                <w:lang w:bidi="ar-SA"/>
              </w:rPr>
            </w:pPr>
            <w:r w:rsidRPr="006F666F">
              <w:rPr>
                <w:color w:val="000000"/>
                <w:lang w:bidi="ar-SA"/>
              </w:rPr>
              <w:t>Трансформатор</w:t>
            </w:r>
          </w:p>
        </w:tc>
        <w:tc>
          <w:tcPr>
            <w:tcW w:w="0" w:type="auto"/>
            <w:tcBorders>
              <w:top w:val="nil"/>
              <w:left w:val="nil"/>
              <w:bottom w:val="single" w:sz="4" w:space="0" w:color="auto"/>
              <w:right w:val="single" w:sz="4" w:space="0" w:color="auto"/>
            </w:tcBorders>
            <w:shd w:val="clear" w:color="auto" w:fill="auto"/>
            <w:vAlign w:val="center"/>
            <w:hideMark/>
          </w:tcPr>
          <w:p w14:paraId="3071617D"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7C89F24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F3096E0" w14:textId="77777777" w:rsidR="00801DE4" w:rsidRPr="006F666F" w:rsidRDefault="00801DE4" w:rsidP="00801DE4">
            <w:pPr>
              <w:widowControl/>
              <w:autoSpaceDE/>
              <w:autoSpaceDN/>
              <w:jc w:val="center"/>
              <w:rPr>
                <w:color w:val="000000"/>
                <w:lang w:bidi="ar-SA"/>
              </w:rPr>
            </w:pPr>
            <w:r w:rsidRPr="006F666F">
              <w:rPr>
                <w:color w:val="000000"/>
                <w:lang w:bidi="ar-SA"/>
              </w:rPr>
              <w:t>6.5</w:t>
            </w:r>
          </w:p>
        </w:tc>
        <w:tc>
          <w:tcPr>
            <w:tcW w:w="5138" w:type="dxa"/>
            <w:tcBorders>
              <w:top w:val="nil"/>
              <w:left w:val="nil"/>
              <w:bottom w:val="single" w:sz="4" w:space="0" w:color="auto"/>
              <w:right w:val="single" w:sz="4" w:space="0" w:color="auto"/>
            </w:tcBorders>
            <w:shd w:val="clear" w:color="auto" w:fill="auto"/>
            <w:vAlign w:val="center"/>
            <w:hideMark/>
          </w:tcPr>
          <w:p w14:paraId="4618E385" w14:textId="77777777" w:rsidR="00801DE4" w:rsidRPr="006F666F" w:rsidRDefault="00801DE4" w:rsidP="00801DE4">
            <w:pPr>
              <w:widowControl/>
              <w:autoSpaceDE/>
              <w:autoSpaceDN/>
              <w:rPr>
                <w:color w:val="000000"/>
                <w:lang w:bidi="ar-SA"/>
              </w:rPr>
            </w:pPr>
            <w:r w:rsidRPr="006F666F">
              <w:rPr>
                <w:color w:val="000000"/>
                <w:lang w:bidi="ar-SA"/>
              </w:rPr>
              <w:t>Зачистка и покраска конструктивных элементов ШНО, ТП, электротехнических шкафов и ограждений, ПКУ, ПУС</w:t>
            </w:r>
          </w:p>
        </w:tc>
        <w:tc>
          <w:tcPr>
            <w:tcW w:w="0" w:type="auto"/>
            <w:tcBorders>
              <w:top w:val="nil"/>
              <w:left w:val="nil"/>
              <w:bottom w:val="single" w:sz="4" w:space="0" w:color="auto"/>
              <w:right w:val="single" w:sz="4" w:space="0" w:color="auto"/>
            </w:tcBorders>
            <w:shd w:val="clear" w:color="auto" w:fill="auto"/>
            <w:vAlign w:val="center"/>
            <w:hideMark/>
          </w:tcPr>
          <w:p w14:paraId="43DD3E7B" w14:textId="77777777" w:rsidR="00801DE4" w:rsidRPr="006F666F" w:rsidRDefault="00801DE4" w:rsidP="00801DE4">
            <w:pPr>
              <w:widowControl/>
              <w:autoSpaceDE/>
              <w:autoSpaceDN/>
              <w:jc w:val="center"/>
              <w:rPr>
                <w:color w:val="000000"/>
                <w:lang w:bidi="ar-SA"/>
              </w:rPr>
            </w:pPr>
            <w:r w:rsidRPr="006F666F">
              <w:rPr>
                <w:color w:val="000000"/>
                <w:lang w:bidi="ar-SA"/>
              </w:rPr>
              <w:t>м2</w:t>
            </w:r>
          </w:p>
        </w:tc>
        <w:tc>
          <w:tcPr>
            <w:tcW w:w="0" w:type="auto"/>
            <w:tcBorders>
              <w:top w:val="nil"/>
              <w:left w:val="nil"/>
              <w:bottom w:val="single" w:sz="4" w:space="0" w:color="auto"/>
              <w:right w:val="single" w:sz="4" w:space="0" w:color="auto"/>
            </w:tcBorders>
            <w:shd w:val="clear" w:color="auto" w:fill="auto"/>
            <w:vAlign w:val="center"/>
            <w:hideMark/>
          </w:tcPr>
          <w:p w14:paraId="19B2D45F" w14:textId="77777777" w:rsidR="00801DE4" w:rsidRPr="006F666F" w:rsidRDefault="00801DE4" w:rsidP="00801DE4">
            <w:pPr>
              <w:widowControl/>
              <w:autoSpaceDE/>
              <w:autoSpaceDN/>
              <w:jc w:val="center"/>
              <w:rPr>
                <w:color w:val="000000"/>
                <w:lang w:bidi="ar-SA"/>
              </w:rPr>
            </w:pPr>
            <w:r w:rsidRPr="006F666F">
              <w:rPr>
                <w:lang w:bidi="ar-SA"/>
              </w:rPr>
              <w:t>не менее</w:t>
            </w:r>
            <w:r w:rsidRPr="006F666F">
              <w:rPr>
                <w:color w:val="000000"/>
                <w:lang w:bidi="ar-SA"/>
              </w:rPr>
              <w:t xml:space="preserve"> 1 раза в год</w:t>
            </w:r>
          </w:p>
        </w:tc>
      </w:tr>
      <w:tr w:rsidR="00801DE4" w:rsidRPr="006F666F" w14:paraId="0D52EF9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31FE58E" w14:textId="77777777" w:rsidR="00801DE4" w:rsidRPr="006F666F" w:rsidRDefault="00801DE4" w:rsidP="00801DE4">
            <w:pPr>
              <w:widowControl/>
              <w:autoSpaceDE/>
              <w:autoSpaceDN/>
              <w:jc w:val="center"/>
              <w:rPr>
                <w:color w:val="000000"/>
                <w:lang w:bidi="ar-SA"/>
              </w:rPr>
            </w:pPr>
            <w:r w:rsidRPr="006F666F">
              <w:rPr>
                <w:color w:val="000000"/>
                <w:lang w:bidi="ar-SA"/>
              </w:rPr>
              <w:t>6.6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9B6641D" w14:textId="77777777" w:rsidR="00801DE4" w:rsidRPr="006F666F" w:rsidRDefault="00801DE4" w:rsidP="00801DE4">
            <w:pPr>
              <w:widowControl/>
              <w:autoSpaceDE/>
              <w:autoSpaceDN/>
              <w:rPr>
                <w:color w:val="000000"/>
                <w:lang w:bidi="ar-SA"/>
              </w:rPr>
            </w:pPr>
            <w:r w:rsidRPr="006F666F">
              <w:rPr>
                <w:color w:val="000000"/>
                <w:lang w:bidi="ar-SA"/>
              </w:rPr>
              <w:t>Техническое обслуживание строительной части трансформаторной подстанции</w:t>
            </w:r>
          </w:p>
        </w:tc>
        <w:tc>
          <w:tcPr>
            <w:tcW w:w="0" w:type="auto"/>
            <w:tcBorders>
              <w:top w:val="nil"/>
              <w:left w:val="nil"/>
              <w:bottom w:val="single" w:sz="4" w:space="0" w:color="auto"/>
              <w:right w:val="single" w:sz="4" w:space="0" w:color="auto"/>
            </w:tcBorders>
            <w:shd w:val="clear" w:color="auto" w:fill="auto"/>
            <w:vAlign w:val="center"/>
            <w:hideMark/>
          </w:tcPr>
          <w:p w14:paraId="352B52C0" w14:textId="77777777" w:rsidR="00801DE4" w:rsidRPr="006F666F" w:rsidRDefault="00801DE4" w:rsidP="00801DE4">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5A125BA7" w14:textId="77777777" w:rsidR="00801DE4" w:rsidRPr="006F666F" w:rsidRDefault="00801DE4" w:rsidP="00801DE4">
            <w:pPr>
              <w:widowControl/>
              <w:autoSpaceDE/>
              <w:autoSpaceDN/>
              <w:jc w:val="center"/>
              <w:rPr>
                <w:color w:val="000000"/>
                <w:lang w:bidi="ar-SA"/>
              </w:rPr>
            </w:pPr>
            <w:r w:rsidRPr="006F666F">
              <w:rPr>
                <w:lang w:bidi="ar-SA"/>
              </w:rPr>
              <w:t>не менее</w:t>
            </w:r>
            <w:r w:rsidRPr="006F666F">
              <w:rPr>
                <w:color w:val="000000"/>
                <w:lang w:bidi="ar-SA"/>
              </w:rPr>
              <w:t xml:space="preserve"> 1 раза в год</w:t>
            </w:r>
          </w:p>
        </w:tc>
      </w:tr>
      <w:tr w:rsidR="00801DE4" w:rsidRPr="006F666F" w14:paraId="2FC96B44"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1BDFFC5" w14:textId="77777777" w:rsidR="00801DE4" w:rsidRPr="006F666F" w:rsidRDefault="00801DE4" w:rsidP="00801DE4">
            <w:pPr>
              <w:widowControl/>
              <w:autoSpaceDE/>
              <w:autoSpaceDN/>
              <w:jc w:val="center"/>
              <w:rPr>
                <w:color w:val="000000"/>
                <w:lang w:bidi="ar-SA"/>
              </w:rPr>
            </w:pPr>
            <w:r w:rsidRPr="006F666F">
              <w:rPr>
                <w:color w:val="000000"/>
                <w:lang w:bidi="ar-SA"/>
              </w:rPr>
              <w:t>6.7</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109FDD6" w14:textId="77777777" w:rsidR="00801DE4" w:rsidRPr="006F666F" w:rsidRDefault="00801DE4" w:rsidP="00801DE4">
            <w:pPr>
              <w:widowControl/>
              <w:autoSpaceDE/>
              <w:autoSpaceDN/>
              <w:rPr>
                <w:color w:val="000000"/>
                <w:lang w:bidi="ar-SA"/>
              </w:rPr>
            </w:pPr>
            <w:r w:rsidRPr="006F666F">
              <w:rPr>
                <w:color w:val="000000"/>
                <w:lang w:bidi="ar-SA"/>
              </w:rPr>
              <w:t>Восстановление запорных устройств ТП и ограждений</w:t>
            </w:r>
          </w:p>
        </w:tc>
        <w:tc>
          <w:tcPr>
            <w:tcW w:w="0" w:type="auto"/>
            <w:tcBorders>
              <w:top w:val="nil"/>
              <w:left w:val="nil"/>
              <w:bottom w:val="single" w:sz="4" w:space="0" w:color="auto"/>
              <w:right w:val="single" w:sz="4" w:space="0" w:color="auto"/>
            </w:tcBorders>
            <w:shd w:val="clear" w:color="auto" w:fill="auto"/>
            <w:vAlign w:val="center"/>
            <w:hideMark/>
          </w:tcPr>
          <w:p w14:paraId="675BC957" w14:textId="77777777" w:rsidR="00801DE4" w:rsidRPr="006F666F" w:rsidRDefault="00801DE4" w:rsidP="00801DE4">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4747FD33" w14:textId="77777777" w:rsidR="00801DE4" w:rsidRPr="006F666F" w:rsidRDefault="00801DE4" w:rsidP="00801DE4">
            <w:pPr>
              <w:widowControl/>
              <w:autoSpaceDE/>
              <w:autoSpaceDN/>
              <w:jc w:val="center"/>
              <w:rPr>
                <w:color w:val="000000"/>
                <w:lang w:bidi="ar-SA"/>
              </w:rPr>
            </w:pPr>
            <w:r w:rsidRPr="006F666F">
              <w:rPr>
                <w:color w:val="000000"/>
                <w:lang w:bidi="ar-SA"/>
              </w:rPr>
              <w:t>10%</w:t>
            </w:r>
          </w:p>
        </w:tc>
      </w:tr>
      <w:tr w:rsidR="00801DE4" w:rsidRPr="006F666F" w14:paraId="57634629"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D24CC18" w14:textId="77777777" w:rsidR="00801DE4" w:rsidRPr="006F666F" w:rsidRDefault="00801DE4" w:rsidP="00801DE4">
            <w:pPr>
              <w:widowControl/>
              <w:autoSpaceDE/>
              <w:autoSpaceDN/>
              <w:jc w:val="center"/>
              <w:rPr>
                <w:color w:val="000000"/>
                <w:lang w:bidi="ar-SA"/>
              </w:rPr>
            </w:pPr>
            <w:r w:rsidRPr="006F666F">
              <w:rPr>
                <w:color w:val="000000"/>
                <w:lang w:bidi="ar-SA"/>
              </w:rPr>
              <w:t>6.8</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7B69DFE" w14:textId="77777777" w:rsidR="00801DE4" w:rsidRPr="006F666F" w:rsidRDefault="00801DE4" w:rsidP="00801DE4">
            <w:pPr>
              <w:widowControl/>
              <w:autoSpaceDE/>
              <w:autoSpaceDN/>
              <w:rPr>
                <w:color w:val="000000"/>
                <w:lang w:bidi="ar-SA"/>
              </w:rPr>
            </w:pPr>
            <w:r w:rsidRPr="006F666F">
              <w:rPr>
                <w:color w:val="000000"/>
                <w:lang w:bidi="ar-SA"/>
              </w:rPr>
              <w:t xml:space="preserve">Техническое обслуживание РУ-0,4кВ, РУ-10кВ (уборка пыли и грязи, проверка состояния оборудования и ревизия и протяжка контактов, чистка элементов, обновление бирок и надписей, смазка трущихся частей) </w:t>
            </w:r>
          </w:p>
        </w:tc>
        <w:tc>
          <w:tcPr>
            <w:tcW w:w="0" w:type="auto"/>
            <w:tcBorders>
              <w:top w:val="nil"/>
              <w:left w:val="nil"/>
              <w:bottom w:val="single" w:sz="4" w:space="0" w:color="auto"/>
              <w:right w:val="single" w:sz="4" w:space="0" w:color="auto"/>
            </w:tcBorders>
            <w:shd w:val="clear" w:color="auto" w:fill="auto"/>
            <w:vAlign w:val="center"/>
            <w:hideMark/>
          </w:tcPr>
          <w:p w14:paraId="63D7FAFA" w14:textId="77777777" w:rsidR="00801DE4" w:rsidRPr="006F666F" w:rsidRDefault="00801DE4" w:rsidP="00801DE4">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6FC443A0" w14:textId="77777777" w:rsidR="00801DE4" w:rsidRPr="006F666F" w:rsidRDefault="00801DE4" w:rsidP="00801DE4">
            <w:pPr>
              <w:widowControl/>
              <w:autoSpaceDE/>
              <w:autoSpaceDN/>
              <w:jc w:val="center"/>
              <w:rPr>
                <w:color w:val="000000"/>
                <w:lang w:bidi="ar-SA"/>
              </w:rPr>
            </w:pPr>
            <w:r w:rsidRPr="006F666F">
              <w:rPr>
                <w:lang w:bidi="ar-SA"/>
              </w:rPr>
              <w:t>не менее</w:t>
            </w:r>
            <w:r w:rsidRPr="006F666F">
              <w:rPr>
                <w:color w:val="000000"/>
                <w:lang w:bidi="ar-SA"/>
              </w:rPr>
              <w:t xml:space="preserve"> 2 раз в год</w:t>
            </w:r>
          </w:p>
        </w:tc>
      </w:tr>
      <w:tr w:rsidR="00801DE4" w:rsidRPr="006F666F" w14:paraId="38DCAD73"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1687889C" w14:textId="77777777" w:rsidR="00801DE4" w:rsidRPr="006F666F" w:rsidRDefault="00801DE4" w:rsidP="00801DE4">
            <w:pPr>
              <w:widowControl/>
              <w:autoSpaceDE/>
              <w:autoSpaceDN/>
              <w:jc w:val="center"/>
              <w:rPr>
                <w:color w:val="000000"/>
                <w:lang w:bidi="ar-SA"/>
              </w:rPr>
            </w:pPr>
            <w:r w:rsidRPr="006F666F">
              <w:rPr>
                <w:color w:val="000000"/>
                <w:lang w:bidi="ar-SA"/>
              </w:rPr>
              <w:t>6.9</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89089DB" w14:textId="77777777" w:rsidR="00801DE4" w:rsidRPr="006F666F" w:rsidRDefault="00801DE4" w:rsidP="00801DE4">
            <w:pPr>
              <w:widowControl/>
              <w:autoSpaceDE/>
              <w:autoSpaceDN/>
              <w:rPr>
                <w:color w:val="000000"/>
                <w:lang w:bidi="ar-SA"/>
              </w:rPr>
            </w:pPr>
            <w:r w:rsidRPr="006F666F">
              <w:rPr>
                <w:color w:val="000000"/>
                <w:lang w:bidi="ar-SA"/>
              </w:rPr>
              <w:t>Техническое обслуживание АВР</w:t>
            </w:r>
          </w:p>
        </w:tc>
        <w:tc>
          <w:tcPr>
            <w:tcW w:w="0" w:type="auto"/>
            <w:tcBorders>
              <w:top w:val="nil"/>
              <w:left w:val="nil"/>
              <w:bottom w:val="single" w:sz="4" w:space="0" w:color="auto"/>
              <w:right w:val="single" w:sz="4" w:space="0" w:color="auto"/>
            </w:tcBorders>
            <w:shd w:val="clear" w:color="auto" w:fill="auto"/>
            <w:vAlign w:val="center"/>
            <w:hideMark/>
          </w:tcPr>
          <w:p w14:paraId="0C0597D0" w14:textId="77777777" w:rsidR="00801DE4" w:rsidRPr="006F666F" w:rsidRDefault="00801DE4" w:rsidP="00801DE4">
            <w:pPr>
              <w:widowControl/>
              <w:autoSpaceDE/>
              <w:autoSpaceDN/>
              <w:jc w:val="center"/>
              <w:rPr>
                <w:color w:val="000000"/>
                <w:lang w:bidi="ar-SA"/>
              </w:rPr>
            </w:pPr>
            <w:r w:rsidRPr="006F666F">
              <w:rPr>
                <w:color w:val="000000"/>
                <w:lang w:bidi="ar-SA"/>
              </w:rPr>
              <w:t> шт</w:t>
            </w:r>
          </w:p>
        </w:tc>
        <w:tc>
          <w:tcPr>
            <w:tcW w:w="0" w:type="auto"/>
            <w:tcBorders>
              <w:top w:val="nil"/>
              <w:left w:val="nil"/>
              <w:bottom w:val="single" w:sz="4" w:space="0" w:color="auto"/>
              <w:right w:val="single" w:sz="4" w:space="0" w:color="auto"/>
            </w:tcBorders>
            <w:shd w:val="clear" w:color="auto" w:fill="auto"/>
            <w:vAlign w:val="center"/>
            <w:hideMark/>
          </w:tcPr>
          <w:p w14:paraId="4D9DC6B3" w14:textId="77777777" w:rsidR="00801DE4" w:rsidRPr="006F666F" w:rsidRDefault="00801DE4" w:rsidP="00801DE4">
            <w:pPr>
              <w:widowControl/>
              <w:autoSpaceDE/>
              <w:autoSpaceDN/>
              <w:jc w:val="center"/>
              <w:rPr>
                <w:color w:val="000000"/>
                <w:lang w:bidi="ar-SA"/>
              </w:rPr>
            </w:pPr>
            <w:r w:rsidRPr="006F666F">
              <w:rPr>
                <w:lang w:bidi="ar-SA"/>
              </w:rPr>
              <w:t>не менее</w:t>
            </w:r>
            <w:r w:rsidRPr="006F666F">
              <w:rPr>
                <w:color w:val="000000"/>
                <w:lang w:bidi="ar-SA"/>
              </w:rPr>
              <w:t xml:space="preserve"> 2 раз в год</w:t>
            </w:r>
          </w:p>
        </w:tc>
      </w:tr>
      <w:tr w:rsidR="00801DE4" w:rsidRPr="006F666F" w14:paraId="47472D5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4F6E840" w14:textId="77777777" w:rsidR="00801DE4" w:rsidRPr="006F666F" w:rsidRDefault="00801DE4" w:rsidP="00801DE4">
            <w:pPr>
              <w:widowControl/>
              <w:autoSpaceDE/>
              <w:autoSpaceDN/>
              <w:jc w:val="center"/>
              <w:rPr>
                <w:color w:val="000000"/>
                <w:lang w:bidi="ar-SA"/>
              </w:rPr>
            </w:pPr>
            <w:r w:rsidRPr="006F666F">
              <w:rPr>
                <w:color w:val="000000"/>
                <w:lang w:bidi="ar-SA"/>
              </w:rPr>
              <w:t>6.10</w:t>
            </w:r>
          </w:p>
        </w:tc>
        <w:tc>
          <w:tcPr>
            <w:tcW w:w="5138" w:type="dxa"/>
            <w:tcBorders>
              <w:top w:val="nil"/>
              <w:left w:val="nil"/>
              <w:bottom w:val="single" w:sz="4" w:space="0" w:color="auto"/>
              <w:right w:val="single" w:sz="4" w:space="0" w:color="auto"/>
            </w:tcBorders>
            <w:shd w:val="clear" w:color="auto" w:fill="auto"/>
            <w:vAlign w:val="center"/>
            <w:hideMark/>
          </w:tcPr>
          <w:p w14:paraId="0F38A011" w14:textId="77777777" w:rsidR="00801DE4" w:rsidRPr="006F666F" w:rsidRDefault="00801DE4" w:rsidP="00801DE4">
            <w:pPr>
              <w:widowControl/>
              <w:autoSpaceDE/>
              <w:autoSpaceDN/>
              <w:rPr>
                <w:color w:val="000000"/>
                <w:lang w:bidi="ar-SA"/>
              </w:rPr>
            </w:pPr>
            <w:r w:rsidRPr="006F666F">
              <w:rPr>
                <w:color w:val="000000"/>
                <w:lang w:bidi="ar-SA"/>
              </w:rPr>
              <w:t xml:space="preserve">Осмотр технического состояния приборов учета </w:t>
            </w:r>
            <w:r w:rsidRPr="006F666F">
              <w:rPr>
                <w:color w:val="000000"/>
                <w:lang w:bidi="ar-SA"/>
              </w:rPr>
              <w:lastRenderedPageBreak/>
              <w:t>расхода электроэнергии (электросчетчиков, измерительных трансформаторов), с фото-фиксацией пломб и снятием показаний, контроль поверки, контроль времени и даты на соответствие астрономическому</w:t>
            </w:r>
          </w:p>
        </w:tc>
        <w:tc>
          <w:tcPr>
            <w:tcW w:w="0" w:type="auto"/>
            <w:tcBorders>
              <w:top w:val="nil"/>
              <w:left w:val="nil"/>
              <w:bottom w:val="single" w:sz="4" w:space="0" w:color="auto"/>
              <w:right w:val="single" w:sz="4" w:space="0" w:color="auto"/>
            </w:tcBorders>
            <w:shd w:val="clear" w:color="auto" w:fill="auto"/>
            <w:vAlign w:val="center"/>
            <w:hideMark/>
          </w:tcPr>
          <w:p w14:paraId="0A61643A" w14:textId="77777777" w:rsidR="00801DE4" w:rsidRPr="006F666F" w:rsidRDefault="00801DE4" w:rsidP="00801DE4">
            <w:pPr>
              <w:widowControl/>
              <w:autoSpaceDE/>
              <w:autoSpaceDN/>
              <w:jc w:val="center"/>
              <w:rPr>
                <w:color w:val="000000"/>
                <w:lang w:bidi="ar-SA"/>
              </w:rPr>
            </w:pPr>
            <w:r w:rsidRPr="006F666F">
              <w:rPr>
                <w:color w:val="000000"/>
                <w:lang w:bidi="ar-SA"/>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554EB373" w14:textId="77777777" w:rsidR="00801DE4" w:rsidRPr="006F666F" w:rsidRDefault="00801DE4" w:rsidP="00801DE4">
            <w:pPr>
              <w:widowControl/>
              <w:autoSpaceDE/>
              <w:autoSpaceDN/>
              <w:jc w:val="center"/>
              <w:rPr>
                <w:color w:val="000000"/>
                <w:lang w:bidi="ar-SA"/>
              </w:rPr>
            </w:pPr>
            <w:r w:rsidRPr="006F666F">
              <w:rPr>
                <w:color w:val="000000"/>
                <w:lang w:bidi="ar-SA"/>
              </w:rPr>
              <w:t>не менее 1 раза в месяц</w:t>
            </w:r>
          </w:p>
        </w:tc>
      </w:tr>
      <w:tr w:rsidR="00801DE4" w:rsidRPr="006F666F" w14:paraId="35ADC36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0A2AE3C" w14:textId="77777777" w:rsidR="00801DE4" w:rsidRPr="006F666F" w:rsidRDefault="00801DE4" w:rsidP="00801DE4">
            <w:pPr>
              <w:widowControl/>
              <w:autoSpaceDE/>
              <w:autoSpaceDN/>
              <w:jc w:val="center"/>
              <w:rPr>
                <w:color w:val="000000"/>
                <w:lang w:bidi="ar-SA"/>
              </w:rPr>
            </w:pPr>
            <w:r w:rsidRPr="006F666F">
              <w:rPr>
                <w:color w:val="000000"/>
                <w:lang w:bidi="ar-SA"/>
              </w:rPr>
              <w:t>6.11</w:t>
            </w:r>
          </w:p>
        </w:tc>
        <w:tc>
          <w:tcPr>
            <w:tcW w:w="5138" w:type="dxa"/>
            <w:tcBorders>
              <w:top w:val="nil"/>
              <w:left w:val="nil"/>
              <w:bottom w:val="single" w:sz="4" w:space="0" w:color="auto"/>
              <w:right w:val="single" w:sz="4" w:space="0" w:color="auto"/>
            </w:tcBorders>
            <w:shd w:val="clear" w:color="auto" w:fill="auto"/>
            <w:noWrap/>
            <w:vAlign w:val="center"/>
            <w:hideMark/>
          </w:tcPr>
          <w:p w14:paraId="4C02E88C" w14:textId="77777777" w:rsidR="00801DE4" w:rsidRPr="006F666F" w:rsidRDefault="00801DE4" w:rsidP="00801DE4">
            <w:pPr>
              <w:widowControl/>
              <w:autoSpaceDE/>
              <w:autoSpaceDN/>
              <w:jc w:val="both"/>
              <w:rPr>
                <w:color w:val="000000"/>
                <w:lang w:bidi="ar-SA"/>
              </w:rPr>
            </w:pPr>
            <w:r w:rsidRPr="006F666F">
              <w:rPr>
                <w:color w:val="000000"/>
                <w:lang w:bidi="ar-SA"/>
              </w:rPr>
              <w:t>Техническое обслуживание  в год пунктов коммерческого учета</w:t>
            </w:r>
            <w:r w:rsidRPr="006F666F">
              <w:rPr>
                <w:b/>
                <w:bCs/>
                <w:color w:val="333333"/>
                <w:lang w:bidi="ar-SA"/>
              </w:rPr>
              <w:t xml:space="preserve"> (</w:t>
            </w:r>
            <w:r w:rsidRPr="006F666F">
              <w:rPr>
                <w:color w:val="000000"/>
                <w:lang w:bidi="ar-SA"/>
              </w:rPr>
              <w:t>пунктов учета и секционирования), устранение повреждений проводятся при выявлении неисправности</w:t>
            </w:r>
          </w:p>
        </w:tc>
        <w:tc>
          <w:tcPr>
            <w:tcW w:w="0" w:type="auto"/>
            <w:tcBorders>
              <w:top w:val="nil"/>
              <w:left w:val="nil"/>
              <w:bottom w:val="single" w:sz="4" w:space="0" w:color="auto"/>
              <w:right w:val="single" w:sz="4" w:space="0" w:color="auto"/>
            </w:tcBorders>
            <w:shd w:val="clear" w:color="auto" w:fill="auto"/>
            <w:vAlign w:val="center"/>
            <w:hideMark/>
          </w:tcPr>
          <w:p w14:paraId="26A017E8" w14:textId="77777777" w:rsidR="00801DE4" w:rsidRPr="006F666F" w:rsidRDefault="00801DE4" w:rsidP="00801DE4">
            <w:pPr>
              <w:widowControl/>
              <w:autoSpaceDE/>
              <w:autoSpaceDN/>
              <w:jc w:val="center"/>
              <w:rPr>
                <w:color w:val="000000"/>
                <w:lang w:bidi="ar-SA"/>
              </w:rPr>
            </w:pPr>
            <w:r w:rsidRPr="006F666F">
              <w:rPr>
                <w:color w:val="000000"/>
                <w:lang w:bidi="ar-SA"/>
              </w:rPr>
              <w:t> шт</w:t>
            </w:r>
          </w:p>
        </w:tc>
        <w:tc>
          <w:tcPr>
            <w:tcW w:w="0" w:type="auto"/>
            <w:tcBorders>
              <w:top w:val="nil"/>
              <w:left w:val="nil"/>
              <w:bottom w:val="single" w:sz="4" w:space="0" w:color="auto"/>
              <w:right w:val="single" w:sz="4" w:space="0" w:color="auto"/>
            </w:tcBorders>
            <w:shd w:val="clear" w:color="auto" w:fill="auto"/>
            <w:vAlign w:val="center"/>
            <w:hideMark/>
          </w:tcPr>
          <w:p w14:paraId="66C1D8F9" w14:textId="77777777" w:rsidR="00801DE4" w:rsidRPr="006F666F" w:rsidRDefault="00801DE4" w:rsidP="00801DE4">
            <w:pPr>
              <w:widowControl/>
              <w:autoSpaceDE/>
              <w:autoSpaceDN/>
              <w:jc w:val="center"/>
              <w:rPr>
                <w:color w:val="000000"/>
                <w:lang w:bidi="ar-SA"/>
              </w:rPr>
            </w:pPr>
            <w:r w:rsidRPr="006F666F">
              <w:rPr>
                <w:color w:val="000000"/>
                <w:lang w:bidi="ar-SA"/>
              </w:rPr>
              <w:t>2 раза в год</w:t>
            </w:r>
          </w:p>
        </w:tc>
      </w:tr>
      <w:tr w:rsidR="00801DE4" w:rsidRPr="006F666F" w14:paraId="2E828A0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62E961E" w14:textId="77777777" w:rsidR="00801DE4" w:rsidRPr="006F666F" w:rsidRDefault="00801DE4" w:rsidP="00801DE4">
            <w:pPr>
              <w:widowControl/>
              <w:autoSpaceDE/>
              <w:autoSpaceDN/>
              <w:jc w:val="center"/>
              <w:rPr>
                <w:color w:val="000000"/>
                <w:lang w:bidi="ar-SA"/>
              </w:rPr>
            </w:pPr>
            <w:r w:rsidRPr="006F666F">
              <w:rPr>
                <w:color w:val="000000"/>
                <w:lang w:bidi="ar-SA"/>
              </w:rPr>
              <w:t>6.12</w:t>
            </w:r>
          </w:p>
        </w:tc>
        <w:tc>
          <w:tcPr>
            <w:tcW w:w="5138" w:type="dxa"/>
            <w:tcBorders>
              <w:top w:val="nil"/>
              <w:left w:val="nil"/>
              <w:bottom w:val="single" w:sz="4" w:space="0" w:color="auto"/>
              <w:right w:val="single" w:sz="4" w:space="0" w:color="auto"/>
            </w:tcBorders>
            <w:shd w:val="clear" w:color="auto" w:fill="auto"/>
            <w:vAlign w:val="center"/>
            <w:hideMark/>
          </w:tcPr>
          <w:p w14:paraId="2441EA39" w14:textId="77777777" w:rsidR="00801DE4" w:rsidRPr="006F666F" w:rsidRDefault="00801DE4" w:rsidP="00801DE4">
            <w:pPr>
              <w:widowControl/>
              <w:autoSpaceDE/>
              <w:autoSpaceDN/>
              <w:rPr>
                <w:color w:val="000000"/>
                <w:lang w:bidi="ar-SA"/>
              </w:rPr>
            </w:pPr>
            <w:r w:rsidRPr="006F666F">
              <w:rPr>
                <w:color w:val="000000"/>
                <w:lang w:bidi="ar-SA"/>
              </w:rPr>
              <w:t>Замена предохранителей высоковольтных</w:t>
            </w:r>
          </w:p>
        </w:tc>
        <w:tc>
          <w:tcPr>
            <w:tcW w:w="0" w:type="auto"/>
            <w:tcBorders>
              <w:top w:val="nil"/>
              <w:left w:val="nil"/>
              <w:bottom w:val="single" w:sz="4" w:space="0" w:color="auto"/>
              <w:right w:val="single" w:sz="4" w:space="0" w:color="auto"/>
            </w:tcBorders>
            <w:shd w:val="clear" w:color="auto" w:fill="auto"/>
            <w:vAlign w:val="center"/>
            <w:hideMark/>
          </w:tcPr>
          <w:p w14:paraId="0FC340B6" w14:textId="77777777" w:rsidR="00801DE4" w:rsidRPr="006F666F" w:rsidRDefault="00801DE4" w:rsidP="00801DE4">
            <w:pPr>
              <w:widowControl/>
              <w:autoSpaceDE/>
              <w:autoSpaceDN/>
              <w:jc w:val="center"/>
              <w:rPr>
                <w:color w:val="000000"/>
                <w:lang w:bidi="ar-SA"/>
              </w:rPr>
            </w:pPr>
            <w:r w:rsidRPr="006F666F">
              <w:rPr>
                <w:color w:val="000000"/>
                <w:lang w:bidi="ar-SA"/>
              </w:rPr>
              <w:t>шт </w:t>
            </w:r>
          </w:p>
        </w:tc>
        <w:tc>
          <w:tcPr>
            <w:tcW w:w="0" w:type="auto"/>
            <w:tcBorders>
              <w:top w:val="nil"/>
              <w:left w:val="nil"/>
              <w:bottom w:val="single" w:sz="4" w:space="0" w:color="auto"/>
              <w:right w:val="single" w:sz="4" w:space="0" w:color="auto"/>
            </w:tcBorders>
            <w:shd w:val="clear" w:color="auto" w:fill="auto"/>
            <w:vAlign w:val="center"/>
            <w:hideMark/>
          </w:tcPr>
          <w:p w14:paraId="50963BD7" w14:textId="77777777" w:rsidR="00801DE4" w:rsidRPr="006F666F" w:rsidRDefault="00801DE4" w:rsidP="00801DE4">
            <w:pPr>
              <w:widowControl/>
              <w:autoSpaceDE/>
              <w:autoSpaceDN/>
              <w:jc w:val="center"/>
              <w:rPr>
                <w:color w:val="000000"/>
                <w:lang w:bidi="ar-SA"/>
              </w:rPr>
            </w:pPr>
            <w:r w:rsidRPr="006F666F">
              <w:rPr>
                <w:color w:val="000000"/>
                <w:lang w:bidi="ar-SA"/>
              </w:rPr>
              <w:t>10%</w:t>
            </w:r>
          </w:p>
        </w:tc>
      </w:tr>
      <w:tr w:rsidR="00801DE4" w:rsidRPr="006F666F" w14:paraId="11B0ACB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0F565F0" w14:textId="77777777" w:rsidR="00801DE4" w:rsidRPr="006F666F" w:rsidRDefault="00801DE4" w:rsidP="00801DE4">
            <w:pPr>
              <w:widowControl/>
              <w:autoSpaceDE/>
              <w:autoSpaceDN/>
              <w:jc w:val="center"/>
              <w:rPr>
                <w:color w:val="000000"/>
                <w:lang w:bidi="ar-SA"/>
              </w:rPr>
            </w:pPr>
            <w:r w:rsidRPr="006F666F">
              <w:rPr>
                <w:color w:val="000000"/>
                <w:lang w:bidi="ar-SA"/>
              </w:rPr>
              <w:t>6.13</w:t>
            </w:r>
          </w:p>
        </w:tc>
        <w:tc>
          <w:tcPr>
            <w:tcW w:w="5138" w:type="dxa"/>
            <w:tcBorders>
              <w:top w:val="nil"/>
              <w:left w:val="nil"/>
              <w:bottom w:val="single" w:sz="4" w:space="0" w:color="auto"/>
              <w:right w:val="single" w:sz="4" w:space="0" w:color="auto"/>
            </w:tcBorders>
            <w:shd w:val="clear" w:color="auto" w:fill="auto"/>
            <w:vAlign w:val="center"/>
            <w:hideMark/>
          </w:tcPr>
          <w:p w14:paraId="415481A7" w14:textId="77777777" w:rsidR="00801DE4" w:rsidRPr="006F666F" w:rsidRDefault="00801DE4" w:rsidP="00801DE4">
            <w:pPr>
              <w:widowControl/>
              <w:autoSpaceDE/>
              <w:autoSpaceDN/>
              <w:rPr>
                <w:color w:val="000000"/>
                <w:lang w:bidi="ar-SA"/>
              </w:rPr>
            </w:pPr>
            <w:r w:rsidRPr="006F666F">
              <w:rPr>
                <w:color w:val="000000"/>
                <w:lang w:bidi="ar-SA"/>
              </w:rPr>
              <w:t>Замена вышедших из строя концевых кабельных муфт в камерах КСО</w:t>
            </w:r>
          </w:p>
        </w:tc>
        <w:tc>
          <w:tcPr>
            <w:tcW w:w="0" w:type="auto"/>
            <w:tcBorders>
              <w:top w:val="nil"/>
              <w:left w:val="nil"/>
              <w:bottom w:val="single" w:sz="4" w:space="0" w:color="auto"/>
              <w:right w:val="single" w:sz="4" w:space="0" w:color="auto"/>
            </w:tcBorders>
            <w:shd w:val="clear" w:color="auto" w:fill="auto"/>
            <w:vAlign w:val="center"/>
            <w:hideMark/>
          </w:tcPr>
          <w:p w14:paraId="61FEB8DC"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0406BDEC"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6584F5E9"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1DF1291" w14:textId="77777777" w:rsidR="00801DE4" w:rsidRPr="006F666F" w:rsidRDefault="00801DE4" w:rsidP="00801DE4">
            <w:pPr>
              <w:widowControl/>
              <w:autoSpaceDE/>
              <w:autoSpaceDN/>
              <w:jc w:val="center"/>
              <w:rPr>
                <w:color w:val="000000"/>
                <w:lang w:bidi="ar-SA"/>
              </w:rPr>
            </w:pPr>
            <w:r w:rsidRPr="006F666F">
              <w:rPr>
                <w:color w:val="000000"/>
                <w:lang w:bidi="ar-SA"/>
              </w:rPr>
              <w:t>6.14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25D82AF4" w14:textId="77777777" w:rsidR="00801DE4" w:rsidRPr="006F666F" w:rsidRDefault="00801DE4" w:rsidP="00801DE4">
            <w:pPr>
              <w:widowControl/>
              <w:autoSpaceDE/>
              <w:autoSpaceDN/>
              <w:rPr>
                <w:color w:val="000000"/>
                <w:lang w:bidi="ar-SA"/>
              </w:rPr>
            </w:pPr>
            <w:r w:rsidRPr="006F666F">
              <w:rPr>
                <w:color w:val="000000"/>
                <w:lang w:bidi="ar-SA"/>
              </w:rPr>
              <w:t>Замена выключателей нагрузки</w:t>
            </w:r>
          </w:p>
        </w:tc>
        <w:tc>
          <w:tcPr>
            <w:tcW w:w="0" w:type="auto"/>
            <w:tcBorders>
              <w:top w:val="nil"/>
              <w:left w:val="nil"/>
              <w:bottom w:val="single" w:sz="4" w:space="0" w:color="auto"/>
              <w:right w:val="single" w:sz="4" w:space="0" w:color="auto"/>
            </w:tcBorders>
            <w:shd w:val="clear" w:color="auto" w:fill="auto"/>
            <w:vAlign w:val="center"/>
            <w:hideMark/>
          </w:tcPr>
          <w:p w14:paraId="70F4AA27"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7530A05D"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47DD7228"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38DADBAA" w14:textId="77777777" w:rsidR="00801DE4" w:rsidRPr="006F666F" w:rsidRDefault="00801DE4" w:rsidP="00801DE4">
            <w:pPr>
              <w:widowControl/>
              <w:autoSpaceDE/>
              <w:autoSpaceDN/>
              <w:jc w:val="center"/>
              <w:rPr>
                <w:color w:val="000000"/>
                <w:lang w:bidi="ar-SA"/>
              </w:rPr>
            </w:pPr>
            <w:r w:rsidRPr="006F666F">
              <w:rPr>
                <w:color w:val="000000"/>
                <w:lang w:bidi="ar-SA"/>
              </w:rPr>
              <w:t>6.15</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F29D170" w14:textId="77777777" w:rsidR="00801DE4" w:rsidRPr="006F666F" w:rsidRDefault="00801DE4" w:rsidP="00801DE4">
            <w:pPr>
              <w:widowControl/>
              <w:autoSpaceDE/>
              <w:autoSpaceDN/>
              <w:rPr>
                <w:color w:val="000000"/>
                <w:lang w:bidi="ar-SA"/>
              </w:rPr>
            </w:pPr>
            <w:r w:rsidRPr="006F666F">
              <w:rPr>
                <w:color w:val="000000"/>
                <w:lang w:bidi="ar-SA"/>
              </w:rPr>
              <w:t>Замена вакуумных выключателей</w:t>
            </w:r>
          </w:p>
        </w:tc>
        <w:tc>
          <w:tcPr>
            <w:tcW w:w="0" w:type="auto"/>
            <w:tcBorders>
              <w:top w:val="nil"/>
              <w:left w:val="nil"/>
              <w:bottom w:val="single" w:sz="4" w:space="0" w:color="auto"/>
              <w:right w:val="single" w:sz="4" w:space="0" w:color="auto"/>
            </w:tcBorders>
            <w:shd w:val="clear" w:color="auto" w:fill="auto"/>
            <w:vAlign w:val="center"/>
            <w:hideMark/>
          </w:tcPr>
          <w:p w14:paraId="425496DF"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422CB30B"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01AACF0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1571351C" w14:textId="77777777" w:rsidR="00801DE4" w:rsidRPr="006F666F" w:rsidRDefault="00801DE4" w:rsidP="00801DE4">
            <w:pPr>
              <w:widowControl/>
              <w:autoSpaceDE/>
              <w:autoSpaceDN/>
              <w:jc w:val="center"/>
              <w:rPr>
                <w:color w:val="000000"/>
                <w:lang w:bidi="ar-SA"/>
              </w:rPr>
            </w:pPr>
            <w:r w:rsidRPr="006F666F">
              <w:rPr>
                <w:color w:val="000000"/>
                <w:lang w:bidi="ar-SA"/>
              </w:rPr>
              <w:t>6.16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30F3F13" w14:textId="77777777" w:rsidR="00801DE4" w:rsidRPr="006F666F" w:rsidRDefault="00801DE4" w:rsidP="00801DE4">
            <w:pPr>
              <w:widowControl/>
              <w:autoSpaceDE/>
              <w:autoSpaceDN/>
              <w:rPr>
                <w:color w:val="000000"/>
                <w:lang w:bidi="ar-SA"/>
              </w:rPr>
            </w:pPr>
            <w:r w:rsidRPr="006F666F">
              <w:rPr>
                <w:color w:val="000000"/>
                <w:lang w:bidi="ar-SA"/>
              </w:rPr>
              <w:t>Замена изоляторов</w:t>
            </w:r>
          </w:p>
        </w:tc>
        <w:tc>
          <w:tcPr>
            <w:tcW w:w="0" w:type="auto"/>
            <w:tcBorders>
              <w:top w:val="nil"/>
              <w:left w:val="nil"/>
              <w:bottom w:val="single" w:sz="4" w:space="0" w:color="auto"/>
              <w:right w:val="single" w:sz="4" w:space="0" w:color="auto"/>
            </w:tcBorders>
            <w:shd w:val="clear" w:color="auto" w:fill="auto"/>
            <w:vAlign w:val="center"/>
            <w:hideMark/>
          </w:tcPr>
          <w:p w14:paraId="6AF395D0"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1DC74B92" w14:textId="77777777" w:rsidR="00801DE4" w:rsidRPr="006F666F" w:rsidRDefault="00801DE4" w:rsidP="00801DE4">
            <w:pPr>
              <w:widowControl/>
              <w:autoSpaceDE/>
              <w:autoSpaceDN/>
              <w:jc w:val="center"/>
              <w:rPr>
                <w:color w:val="000000"/>
                <w:lang w:bidi="ar-SA"/>
              </w:rPr>
            </w:pPr>
            <w:r w:rsidRPr="006F666F">
              <w:rPr>
                <w:color w:val="000000"/>
                <w:lang w:bidi="ar-SA"/>
              </w:rPr>
              <w:t>3%</w:t>
            </w:r>
          </w:p>
        </w:tc>
      </w:tr>
      <w:tr w:rsidR="00801DE4" w:rsidRPr="006F666F" w14:paraId="6A080441"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10D4C863" w14:textId="77777777" w:rsidR="00801DE4" w:rsidRPr="006F666F" w:rsidRDefault="00801DE4" w:rsidP="00801DE4">
            <w:pPr>
              <w:widowControl/>
              <w:autoSpaceDE/>
              <w:autoSpaceDN/>
              <w:jc w:val="center"/>
              <w:rPr>
                <w:color w:val="000000"/>
                <w:lang w:bidi="ar-SA"/>
              </w:rPr>
            </w:pPr>
            <w:r w:rsidRPr="006F666F">
              <w:rPr>
                <w:color w:val="000000"/>
                <w:lang w:bidi="ar-SA"/>
              </w:rPr>
              <w:t>6.17</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4E184214" w14:textId="77777777" w:rsidR="00801DE4" w:rsidRPr="006F666F" w:rsidRDefault="00801DE4" w:rsidP="00801DE4">
            <w:pPr>
              <w:widowControl/>
              <w:autoSpaceDE/>
              <w:autoSpaceDN/>
              <w:rPr>
                <w:color w:val="000000"/>
                <w:lang w:bidi="ar-SA"/>
              </w:rPr>
            </w:pPr>
            <w:r w:rsidRPr="006F666F">
              <w:rPr>
                <w:color w:val="000000"/>
                <w:lang w:bidi="ar-SA"/>
              </w:rPr>
              <w:t>Замена релейной защиты и автоматики, УЗИП</w:t>
            </w:r>
          </w:p>
        </w:tc>
        <w:tc>
          <w:tcPr>
            <w:tcW w:w="0" w:type="auto"/>
            <w:tcBorders>
              <w:top w:val="nil"/>
              <w:left w:val="nil"/>
              <w:bottom w:val="single" w:sz="4" w:space="0" w:color="auto"/>
              <w:right w:val="single" w:sz="4" w:space="0" w:color="auto"/>
            </w:tcBorders>
            <w:shd w:val="clear" w:color="auto" w:fill="auto"/>
            <w:vAlign w:val="center"/>
            <w:hideMark/>
          </w:tcPr>
          <w:p w14:paraId="13ABC805"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4025179F" w14:textId="77777777" w:rsidR="00801DE4" w:rsidRPr="006F666F" w:rsidRDefault="00801DE4" w:rsidP="00801DE4">
            <w:pPr>
              <w:widowControl/>
              <w:autoSpaceDE/>
              <w:autoSpaceDN/>
              <w:jc w:val="center"/>
              <w:rPr>
                <w:color w:val="000000"/>
                <w:lang w:bidi="ar-SA"/>
              </w:rPr>
            </w:pPr>
            <w:r w:rsidRPr="006F666F">
              <w:rPr>
                <w:color w:val="000000"/>
                <w:lang w:bidi="ar-SA"/>
              </w:rPr>
              <w:t>5%</w:t>
            </w:r>
          </w:p>
        </w:tc>
      </w:tr>
      <w:tr w:rsidR="00801DE4" w:rsidRPr="006F666F" w14:paraId="78A39ABD"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098151E" w14:textId="77777777" w:rsidR="00801DE4" w:rsidRPr="006F666F" w:rsidRDefault="00801DE4" w:rsidP="00801DE4">
            <w:pPr>
              <w:widowControl/>
              <w:autoSpaceDE/>
              <w:autoSpaceDN/>
              <w:jc w:val="center"/>
              <w:rPr>
                <w:color w:val="000000"/>
                <w:lang w:bidi="ar-SA"/>
              </w:rPr>
            </w:pPr>
            <w:r w:rsidRPr="006F666F">
              <w:rPr>
                <w:color w:val="000000"/>
                <w:lang w:bidi="ar-SA"/>
              </w:rPr>
              <w:t>6.18</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56F0220" w14:textId="77777777" w:rsidR="00801DE4" w:rsidRPr="006F666F" w:rsidRDefault="00801DE4" w:rsidP="00801DE4">
            <w:pPr>
              <w:widowControl/>
              <w:autoSpaceDE/>
              <w:autoSpaceDN/>
              <w:rPr>
                <w:color w:val="000000"/>
                <w:lang w:bidi="ar-SA"/>
              </w:rPr>
            </w:pPr>
            <w:r w:rsidRPr="006F666F">
              <w:rPr>
                <w:color w:val="000000"/>
                <w:lang w:bidi="ar-SA"/>
              </w:rPr>
              <w:t>Замена низковольтного оборудования: автоматических выключателей, УЗО, УЗИП, магнитных пускателей, модемов, блоков питания,  предохранителей низковольтных, промежуточных реле, реле контроля фаз, реле времени, рубильников, клемм</w:t>
            </w:r>
          </w:p>
        </w:tc>
        <w:tc>
          <w:tcPr>
            <w:tcW w:w="0" w:type="auto"/>
            <w:tcBorders>
              <w:top w:val="nil"/>
              <w:left w:val="nil"/>
              <w:bottom w:val="single" w:sz="4" w:space="0" w:color="auto"/>
              <w:right w:val="single" w:sz="4" w:space="0" w:color="auto"/>
            </w:tcBorders>
            <w:shd w:val="clear" w:color="auto" w:fill="auto"/>
            <w:vAlign w:val="center"/>
            <w:hideMark/>
          </w:tcPr>
          <w:p w14:paraId="3EB18AD9"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3C287F2C" w14:textId="77777777" w:rsidR="00801DE4" w:rsidRPr="006F666F" w:rsidRDefault="00801DE4" w:rsidP="00801DE4">
            <w:pPr>
              <w:widowControl/>
              <w:autoSpaceDE/>
              <w:autoSpaceDN/>
              <w:jc w:val="center"/>
              <w:rPr>
                <w:color w:val="000000"/>
                <w:lang w:bidi="ar-SA"/>
              </w:rPr>
            </w:pPr>
            <w:r w:rsidRPr="006F666F">
              <w:rPr>
                <w:color w:val="000000"/>
                <w:lang w:bidi="ar-SA"/>
              </w:rPr>
              <w:t>5%</w:t>
            </w:r>
          </w:p>
        </w:tc>
      </w:tr>
      <w:tr w:rsidR="00801DE4" w:rsidRPr="006F666F" w14:paraId="435CBD29"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37744A1C" w14:textId="77777777" w:rsidR="00801DE4" w:rsidRPr="006F666F" w:rsidRDefault="00801DE4" w:rsidP="00801DE4">
            <w:pPr>
              <w:widowControl/>
              <w:autoSpaceDE/>
              <w:autoSpaceDN/>
              <w:jc w:val="center"/>
              <w:rPr>
                <w:color w:val="000000"/>
                <w:lang w:bidi="ar-SA"/>
              </w:rPr>
            </w:pPr>
            <w:r w:rsidRPr="006F666F">
              <w:rPr>
                <w:color w:val="000000"/>
                <w:lang w:bidi="ar-SA"/>
              </w:rPr>
              <w:t>6.19</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34BDAFC" w14:textId="77777777" w:rsidR="00801DE4" w:rsidRPr="006F666F" w:rsidRDefault="00801DE4" w:rsidP="00801DE4">
            <w:pPr>
              <w:widowControl/>
              <w:autoSpaceDE/>
              <w:autoSpaceDN/>
              <w:rPr>
                <w:color w:val="000000"/>
                <w:lang w:bidi="ar-SA"/>
              </w:rPr>
            </w:pPr>
            <w:r w:rsidRPr="006F666F">
              <w:rPr>
                <w:color w:val="000000"/>
                <w:lang w:bidi="ar-SA"/>
              </w:rPr>
              <w:t>Замена установочных изделий (выключателей, розеток, распределительных коробок)</w:t>
            </w:r>
          </w:p>
        </w:tc>
        <w:tc>
          <w:tcPr>
            <w:tcW w:w="0" w:type="auto"/>
            <w:tcBorders>
              <w:top w:val="nil"/>
              <w:left w:val="nil"/>
              <w:bottom w:val="single" w:sz="4" w:space="0" w:color="auto"/>
              <w:right w:val="single" w:sz="4" w:space="0" w:color="auto"/>
            </w:tcBorders>
            <w:shd w:val="clear" w:color="auto" w:fill="auto"/>
            <w:vAlign w:val="center"/>
            <w:hideMark/>
          </w:tcPr>
          <w:p w14:paraId="101C9B9D"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348A9401"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541F37F0"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7D19CB8" w14:textId="77777777" w:rsidR="00801DE4" w:rsidRPr="006F666F" w:rsidRDefault="00801DE4" w:rsidP="00801DE4">
            <w:pPr>
              <w:widowControl/>
              <w:autoSpaceDE/>
              <w:autoSpaceDN/>
              <w:jc w:val="center"/>
              <w:rPr>
                <w:color w:val="000000"/>
                <w:lang w:bidi="ar-SA"/>
              </w:rPr>
            </w:pPr>
            <w:r w:rsidRPr="006F666F">
              <w:rPr>
                <w:color w:val="000000"/>
                <w:lang w:bidi="ar-SA"/>
              </w:rPr>
              <w:t>6.20</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F761BFB" w14:textId="77777777" w:rsidR="00801DE4" w:rsidRPr="006F666F" w:rsidRDefault="00801DE4" w:rsidP="00801DE4">
            <w:pPr>
              <w:widowControl/>
              <w:autoSpaceDE/>
              <w:autoSpaceDN/>
              <w:rPr>
                <w:color w:val="000000"/>
                <w:lang w:bidi="ar-SA"/>
              </w:rPr>
            </w:pPr>
            <w:r w:rsidRPr="006F666F">
              <w:rPr>
                <w:color w:val="000000"/>
                <w:lang w:bidi="ar-SA"/>
              </w:rPr>
              <w:t xml:space="preserve">Замена шинопроводов 10 кВ </w:t>
            </w:r>
          </w:p>
        </w:tc>
        <w:tc>
          <w:tcPr>
            <w:tcW w:w="0" w:type="auto"/>
            <w:tcBorders>
              <w:top w:val="nil"/>
              <w:left w:val="nil"/>
              <w:bottom w:val="single" w:sz="4" w:space="0" w:color="auto"/>
              <w:right w:val="single" w:sz="4" w:space="0" w:color="auto"/>
            </w:tcBorders>
            <w:shd w:val="clear" w:color="auto" w:fill="auto"/>
            <w:vAlign w:val="center"/>
            <w:hideMark/>
          </w:tcPr>
          <w:p w14:paraId="111C3D8F"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03725478"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51F2719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CB1E2CE" w14:textId="77777777" w:rsidR="00801DE4" w:rsidRPr="006F666F" w:rsidRDefault="00801DE4" w:rsidP="00801DE4">
            <w:pPr>
              <w:widowControl/>
              <w:autoSpaceDE/>
              <w:autoSpaceDN/>
              <w:jc w:val="center"/>
              <w:rPr>
                <w:color w:val="000000"/>
                <w:lang w:bidi="ar-SA"/>
              </w:rPr>
            </w:pPr>
            <w:r w:rsidRPr="006F666F">
              <w:rPr>
                <w:color w:val="000000"/>
                <w:lang w:bidi="ar-SA"/>
              </w:rPr>
              <w:t>6.21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F56D2E6" w14:textId="77777777" w:rsidR="00801DE4" w:rsidRPr="006F666F" w:rsidRDefault="00801DE4" w:rsidP="00801DE4">
            <w:pPr>
              <w:widowControl/>
              <w:autoSpaceDE/>
              <w:autoSpaceDN/>
              <w:rPr>
                <w:color w:val="000000"/>
                <w:lang w:bidi="ar-SA"/>
              </w:rPr>
            </w:pPr>
            <w:r w:rsidRPr="006F666F">
              <w:rPr>
                <w:color w:val="000000"/>
                <w:lang w:bidi="ar-SA"/>
              </w:rPr>
              <w:t>Замена камер КСО</w:t>
            </w:r>
          </w:p>
        </w:tc>
        <w:tc>
          <w:tcPr>
            <w:tcW w:w="0" w:type="auto"/>
            <w:tcBorders>
              <w:top w:val="nil"/>
              <w:left w:val="nil"/>
              <w:bottom w:val="single" w:sz="4" w:space="0" w:color="auto"/>
              <w:right w:val="single" w:sz="4" w:space="0" w:color="auto"/>
            </w:tcBorders>
            <w:shd w:val="clear" w:color="auto" w:fill="auto"/>
            <w:vAlign w:val="center"/>
            <w:hideMark/>
          </w:tcPr>
          <w:p w14:paraId="20E5A822"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256FED61"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1FA2EC9F"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CFC6F0B" w14:textId="77777777" w:rsidR="00801DE4" w:rsidRPr="006F666F" w:rsidRDefault="00801DE4" w:rsidP="00801DE4">
            <w:pPr>
              <w:widowControl/>
              <w:autoSpaceDE/>
              <w:autoSpaceDN/>
              <w:jc w:val="center"/>
              <w:rPr>
                <w:color w:val="000000"/>
                <w:lang w:bidi="ar-SA"/>
              </w:rPr>
            </w:pPr>
            <w:r w:rsidRPr="006F666F">
              <w:rPr>
                <w:color w:val="000000"/>
                <w:lang w:bidi="ar-SA"/>
              </w:rPr>
              <w:t>6.22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B3CD3E2" w14:textId="77777777" w:rsidR="00801DE4" w:rsidRPr="006F666F" w:rsidRDefault="00801DE4" w:rsidP="00801DE4">
            <w:pPr>
              <w:widowControl/>
              <w:autoSpaceDE/>
              <w:autoSpaceDN/>
              <w:rPr>
                <w:color w:val="000000"/>
                <w:lang w:bidi="ar-SA"/>
              </w:rPr>
            </w:pPr>
            <w:r w:rsidRPr="006F666F">
              <w:rPr>
                <w:color w:val="000000"/>
                <w:lang w:bidi="ar-SA"/>
              </w:rPr>
              <w:t xml:space="preserve">Замена силовых трансформаторов </w:t>
            </w:r>
          </w:p>
        </w:tc>
        <w:tc>
          <w:tcPr>
            <w:tcW w:w="0" w:type="auto"/>
            <w:tcBorders>
              <w:top w:val="nil"/>
              <w:left w:val="nil"/>
              <w:bottom w:val="single" w:sz="4" w:space="0" w:color="auto"/>
              <w:right w:val="single" w:sz="4" w:space="0" w:color="auto"/>
            </w:tcBorders>
            <w:shd w:val="clear" w:color="auto" w:fill="auto"/>
            <w:vAlign w:val="center"/>
            <w:hideMark/>
          </w:tcPr>
          <w:p w14:paraId="47996B9A"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63C1DF5D"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2CAA7E2E"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85C5093" w14:textId="77777777" w:rsidR="00801DE4" w:rsidRPr="006F666F" w:rsidRDefault="00801DE4" w:rsidP="00801DE4">
            <w:pPr>
              <w:widowControl/>
              <w:autoSpaceDE/>
              <w:autoSpaceDN/>
              <w:jc w:val="center"/>
              <w:rPr>
                <w:color w:val="000000"/>
                <w:lang w:bidi="ar-SA"/>
              </w:rPr>
            </w:pPr>
            <w:r w:rsidRPr="006F666F">
              <w:rPr>
                <w:color w:val="000000"/>
                <w:lang w:bidi="ar-SA"/>
              </w:rPr>
              <w:t>6.23</w:t>
            </w:r>
          </w:p>
        </w:tc>
        <w:tc>
          <w:tcPr>
            <w:tcW w:w="5138" w:type="dxa"/>
            <w:tcBorders>
              <w:top w:val="nil"/>
              <w:left w:val="single" w:sz="4" w:space="0" w:color="auto"/>
              <w:bottom w:val="single" w:sz="4" w:space="0" w:color="auto"/>
              <w:right w:val="single" w:sz="4" w:space="0" w:color="auto"/>
            </w:tcBorders>
            <w:shd w:val="clear" w:color="auto" w:fill="auto"/>
            <w:vAlign w:val="bottom"/>
            <w:hideMark/>
          </w:tcPr>
          <w:p w14:paraId="188BF5D1" w14:textId="77777777" w:rsidR="00801DE4" w:rsidRPr="006F666F" w:rsidRDefault="00801DE4" w:rsidP="00801DE4">
            <w:pPr>
              <w:widowControl/>
              <w:autoSpaceDE/>
              <w:autoSpaceDN/>
              <w:rPr>
                <w:color w:val="000000"/>
                <w:lang w:bidi="ar-SA"/>
              </w:rPr>
            </w:pPr>
            <w:r w:rsidRPr="006F666F">
              <w:rPr>
                <w:color w:val="000000"/>
                <w:lang w:bidi="ar-SA"/>
              </w:rPr>
              <w:t>Осмотр и техническое обслуживание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4C62014E"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66D8F7E2"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204A8E1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23B785D3" w14:textId="77777777" w:rsidR="00801DE4" w:rsidRPr="006F666F" w:rsidRDefault="00801DE4" w:rsidP="00801DE4">
            <w:pPr>
              <w:widowControl/>
              <w:autoSpaceDE/>
              <w:autoSpaceDN/>
              <w:jc w:val="center"/>
              <w:rPr>
                <w:color w:val="000000"/>
                <w:lang w:bidi="ar-SA"/>
              </w:rPr>
            </w:pPr>
            <w:r w:rsidRPr="006F666F">
              <w:rPr>
                <w:color w:val="000000"/>
                <w:lang w:bidi="ar-SA"/>
              </w:rPr>
              <w:t>6.24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295C4B2" w14:textId="77777777" w:rsidR="00801DE4" w:rsidRPr="006F666F" w:rsidRDefault="00801DE4" w:rsidP="00801DE4">
            <w:pPr>
              <w:widowControl/>
              <w:autoSpaceDE/>
              <w:autoSpaceDN/>
              <w:rPr>
                <w:color w:val="000000"/>
                <w:lang w:bidi="ar-SA"/>
              </w:rPr>
            </w:pPr>
            <w:r w:rsidRPr="006F666F">
              <w:rPr>
                <w:color w:val="000000"/>
                <w:lang w:bidi="ar-SA"/>
              </w:rPr>
              <w:t>Замена электротехнических шкафов</w:t>
            </w:r>
          </w:p>
        </w:tc>
        <w:tc>
          <w:tcPr>
            <w:tcW w:w="0" w:type="auto"/>
            <w:tcBorders>
              <w:top w:val="nil"/>
              <w:left w:val="nil"/>
              <w:bottom w:val="single" w:sz="4" w:space="0" w:color="auto"/>
              <w:right w:val="single" w:sz="4" w:space="0" w:color="auto"/>
            </w:tcBorders>
            <w:shd w:val="clear" w:color="auto" w:fill="auto"/>
            <w:vAlign w:val="center"/>
            <w:hideMark/>
          </w:tcPr>
          <w:p w14:paraId="56A7C0B9" w14:textId="77777777" w:rsidR="00801DE4" w:rsidRPr="006F666F" w:rsidRDefault="00801DE4" w:rsidP="00801DE4">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7C994DCC"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77D5599A"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tcPr>
          <w:p w14:paraId="6739A8F2" w14:textId="77777777" w:rsidR="00801DE4" w:rsidRPr="006F666F" w:rsidRDefault="00801DE4" w:rsidP="00801DE4">
            <w:pPr>
              <w:widowControl/>
              <w:autoSpaceDE/>
              <w:autoSpaceDN/>
              <w:jc w:val="center"/>
              <w:rPr>
                <w:color w:val="000000"/>
                <w:lang w:bidi="ar-SA"/>
              </w:rPr>
            </w:pPr>
            <w:r w:rsidRPr="006F666F">
              <w:rPr>
                <w:color w:val="000000"/>
                <w:lang w:bidi="ar-SA"/>
              </w:rPr>
              <w:t>6.25</w:t>
            </w:r>
          </w:p>
        </w:tc>
        <w:tc>
          <w:tcPr>
            <w:tcW w:w="5138" w:type="dxa"/>
            <w:tcBorders>
              <w:top w:val="nil"/>
              <w:left w:val="single" w:sz="4" w:space="0" w:color="auto"/>
              <w:bottom w:val="single" w:sz="4" w:space="0" w:color="auto"/>
              <w:right w:val="single" w:sz="4" w:space="0" w:color="auto"/>
            </w:tcBorders>
            <w:shd w:val="clear" w:color="auto" w:fill="auto"/>
            <w:vAlign w:val="center"/>
          </w:tcPr>
          <w:p w14:paraId="2A134CA4" w14:textId="77777777" w:rsidR="00801DE4" w:rsidRPr="006F666F" w:rsidRDefault="00801DE4" w:rsidP="00801DE4">
            <w:pPr>
              <w:widowControl/>
              <w:autoSpaceDE/>
              <w:autoSpaceDN/>
              <w:rPr>
                <w:color w:val="000000"/>
                <w:lang w:bidi="ar-SA"/>
              </w:rPr>
            </w:pPr>
            <w:r w:rsidRPr="006F666F">
              <w:rPr>
                <w:bCs/>
                <w:sz w:val="24"/>
                <w:szCs w:val="24"/>
              </w:rPr>
              <w:t>чистка снега внутри ТП и подходов к ним</w:t>
            </w:r>
          </w:p>
        </w:tc>
        <w:tc>
          <w:tcPr>
            <w:tcW w:w="0" w:type="auto"/>
            <w:tcBorders>
              <w:top w:val="nil"/>
              <w:left w:val="nil"/>
              <w:bottom w:val="single" w:sz="4" w:space="0" w:color="auto"/>
              <w:right w:val="single" w:sz="4" w:space="0" w:color="auto"/>
            </w:tcBorders>
            <w:shd w:val="clear" w:color="auto" w:fill="auto"/>
            <w:vAlign w:val="center"/>
          </w:tcPr>
          <w:p w14:paraId="41700BAA" w14:textId="77777777" w:rsidR="00801DE4" w:rsidRPr="006F666F" w:rsidRDefault="00801DE4" w:rsidP="00801DE4">
            <w:pPr>
              <w:widowControl/>
              <w:autoSpaceDE/>
              <w:autoSpaceDN/>
              <w:jc w:val="center"/>
              <w:rPr>
                <w:color w:val="000000"/>
                <w:lang w:bidi="ar-SA"/>
              </w:rPr>
            </w:pPr>
            <w:r w:rsidRPr="006F666F">
              <w:rPr>
                <w:color w:val="000000"/>
                <w:lang w:bidi="ar-SA"/>
              </w:rPr>
              <w:t>м2</w:t>
            </w:r>
          </w:p>
        </w:tc>
        <w:tc>
          <w:tcPr>
            <w:tcW w:w="0" w:type="auto"/>
            <w:tcBorders>
              <w:top w:val="nil"/>
              <w:left w:val="nil"/>
              <w:bottom w:val="single" w:sz="4" w:space="0" w:color="auto"/>
              <w:right w:val="single" w:sz="4" w:space="0" w:color="auto"/>
            </w:tcBorders>
            <w:shd w:val="clear" w:color="auto" w:fill="auto"/>
            <w:vAlign w:val="center"/>
          </w:tcPr>
          <w:p w14:paraId="027C5BAB" w14:textId="77777777" w:rsidR="00801DE4" w:rsidRPr="006F666F" w:rsidRDefault="00801DE4" w:rsidP="00801DE4">
            <w:pPr>
              <w:widowControl/>
              <w:autoSpaceDE/>
              <w:autoSpaceDN/>
              <w:jc w:val="center"/>
              <w:rPr>
                <w:color w:val="000000"/>
                <w:lang w:bidi="ar-SA"/>
              </w:rPr>
            </w:pPr>
            <w:r w:rsidRPr="006F666F">
              <w:rPr>
                <w:color w:val="000000"/>
                <w:lang w:bidi="ar-SA"/>
              </w:rPr>
              <w:t>по необходимости</w:t>
            </w:r>
          </w:p>
        </w:tc>
      </w:tr>
      <w:tr w:rsidR="00801DE4" w:rsidRPr="006F666F" w14:paraId="672FBA54"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EDB68C6" w14:textId="77777777" w:rsidR="00801DE4" w:rsidRPr="006F666F" w:rsidRDefault="00801DE4" w:rsidP="00801DE4">
            <w:pPr>
              <w:widowControl/>
              <w:autoSpaceDE/>
              <w:autoSpaceDN/>
              <w:jc w:val="center"/>
              <w:rPr>
                <w:color w:val="000000"/>
                <w:lang w:bidi="ar-SA"/>
              </w:rPr>
            </w:pPr>
            <w:r w:rsidRPr="006F666F">
              <w:rPr>
                <w:color w:val="000000"/>
                <w:lang w:bidi="ar-SA"/>
              </w:rPr>
              <w:t>7</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24F6033" w14:textId="77777777" w:rsidR="00801DE4" w:rsidRPr="006F666F" w:rsidRDefault="00801DE4" w:rsidP="00801DE4">
            <w:pPr>
              <w:widowControl/>
              <w:autoSpaceDE/>
              <w:autoSpaceDN/>
              <w:rPr>
                <w:b/>
                <w:bCs/>
                <w:color w:val="000000"/>
                <w:lang w:bidi="ar-SA"/>
              </w:rPr>
            </w:pPr>
            <w:r w:rsidRPr="006F666F">
              <w:rPr>
                <w:bCs/>
                <w:color w:val="000000"/>
                <w:lang w:bidi="ar-SA"/>
              </w:rPr>
              <w:t>АСДУ ТП</w:t>
            </w:r>
          </w:p>
        </w:tc>
        <w:tc>
          <w:tcPr>
            <w:tcW w:w="0" w:type="auto"/>
            <w:tcBorders>
              <w:top w:val="nil"/>
              <w:left w:val="nil"/>
              <w:bottom w:val="single" w:sz="4" w:space="0" w:color="auto"/>
              <w:right w:val="single" w:sz="4" w:space="0" w:color="auto"/>
            </w:tcBorders>
            <w:shd w:val="clear" w:color="auto" w:fill="auto"/>
            <w:vAlign w:val="center"/>
            <w:hideMark/>
          </w:tcPr>
          <w:p w14:paraId="4A2A706C" w14:textId="77777777" w:rsidR="00801DE4" w:rsidRPr="006F666F" w:rsidRDefault="00801DE4" w:rsidP="00801DE4">
            <w:pPr>
              <w:widowControl/>
              <w:autoSpaceDE/>
              <w:autoSpaceDN/>
              <w:jc w:val="center"/>
              <w:rPr>
                <w:b/>
                <w:bCs/>
                <w:color w:val="000000"/>
                <w:lang w:bidi="ar-SA"/>
              </w:rPr>
            </w:pPr>
            <w:r w:rsidRPr="006F666F">
              <w:rPr>
                <w:bCs/>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927CEA7" w14:textId="77777777" w:rsidR="00801DE4" w:rsidRPr="006F666F" w:rsidRDefault="00801DE4" w:rsidP="00801DE4">
            <w:pPr>
              <w:widowControl/>
              <w:autoSpaceDE/>
              <w:autoSpaceDN/>
              <w:jc w:val="center"/>
              <w:rPr>
                <w:b/>
                <w:bCs/>
                <w:color w:val="000000"/>
                <w:lang w:bidi="ar-SA"/>
              </w:rPr>
            </w:pPr>
            <w:r w:rsidRPr="006F666F">
              <w:rPr>
                <w:b/>
                <w:bCs/>
                <w:color w:val="000000"/>
                <w:lang w:bidi="ar-SA"/>
              </w:rPr>
              <w:t> </w:t>
            </w:r>
          </w:p>
        </w:tc>
      </w:tr>
      <w:tr w:rsidR="00801DE4" w:rsidRPr="006F666F" w14:paraId="694AB795"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2D0C044E" w14:textId="77777777" w:rsidR="00801DE4" w:rsidRPr="006F666F" w:rsidRDefault="00801DE4" w:rsidP="00801DE4">
            <w:pPr>
              <w:widowControl/>
              <w:autoSpaceDE/>
              <w:autoSpaceDN/>
              <w:jc w:val="center"/>
              <w:rPr>
                <w:color w:val="000000"/>
                <w:lang w:bidi="ar-SA"/>
              </w:rPr>
            </w:pPr>
            <w:r w:rsidRPr="006F666F">
              <w:rPr>
                <w:color w:val="000000"/>
                <w:lang w:bidi="ar-SA"/>
              </w:rPr>
              <w:t>7.1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410DEB5E" w14:textId="77777777" w:rsidR="00801DE4" w:rsidRPr="006F666F" w:rsidRDefault="00801DE4" w:rsidP="00801DE4">
            <w:pPr>
              <w:widowControl/>
              <w:autoSpaceDE/>
              <w:autoSpaceDN/>
              <w:rPr>
                <w:lang w:bidi="ar-SA"/>
              </w:rPr>
            </w:pPr>
            <w:r w:rsidRPr="006F666F">
              <w:rPr>
                <w:lang w:bidi="ar-SA"/>
              </w:rPr>
              <w:t>Техническое обслуживание устройств телемеханического и автоматического управления трансформаторными подстанциями (</w:t>
            </w:r>
            <w:r w:rsidRPr="006F666F">
              <w:rPr>
                <w:bCs/>
                <w:color w:val="000000"/>
                <w:lang w:bidi="ar-SA"/>
              </w:rPr>
              <w:t>АСДУ ТП</w:t>
            </w:r>
            <w:r w:rsidRPr="006F666F">
              <w:rPr>
                <w:lang w:bidi="ar-SA"/>
              </w:rPr>
              <w:t xml:space="preserve">) и оплата услуг оператора связи </w:t>
            </w:r>
          </w:p>
        </w:tc>
        <w:tc>
          <w:tcPr>
            <w:tcW w:w="0" w:type="auto"/>
            <w:tcBorders>
              <w:top w:val="nil"/>
              <w:left w:val="nil"/>
              <w:bottom w:val="single" w:sz="4" w:space="0" w:color="auto"/>
              <w:right w:val="single" w:sz="4" w:space="0" w:color="auto"/>
            </w:tcBorders>
            <w:shd w:val="clear" w:color="auto" w:fill="auto"/>
            <w:vAlign w:val="center"/>
            <w:hideMark/>
          </w:tcPr>
          <w:p w14:paraId="4E0B567B" w14:textId="77777777" w:rsidR="00801DE4" w:rsidRPr="006F666F" w:rsidRDefault="00801DE4" w:rsidP="00801DE4">
            <w:pPr>
              <w:widowControl/>
              <w:autoSpaceDE/>
              <w:autoSpaceDN/>
              <w:jc w:val="center"/>
              <w:rPr>
                <w:lang w:bidi="ar-SA"/>
              </w:rPr>
            </w:pPr>
            <w:r w:rsidRPr="006F666F">
              <w:rPr>
                <w:bCs/>
                <w:color w:val="000000"/>
                <w:lang w:bidi="ar-SA"/>
              </w:rPr>
              <w:t>АСДУ ТП</w:t>
            </w:r>
          </w:p>
        </w:tc>
        <w:tc>
          <w:tcPr>
            <w:tcW w:w="0" w:type="auto"/>
            <w:tcBorders>
              <w:top w:val="nil"/>
              <w:left w:val="nil"/>
              <w:bottom w:val="single" w:sz="4" w:space="0" w:color="auto"/>
              <w:right w:val="single" w:sz="4" w:space="0" w:color="auto"/>
            </w:tcBorders>
            <w:shd w:val="clear" w:color="auto" w:fill="auto"/>
            <w:noWrap/>
            <w:vAlign w:val="center"/>
            <w:hideMark/>
          </w:tcPr>
          <w:p w14:paraId="240184A7" w14:textId="77777777" w:rsidR="00801DE4" w:rsidRPr="006F666F" w:rsidRDefault="00801DE4" w:rsidP="00801DE4">
            <w:pPr>
              <w:widowControl/>
              <w:autoSpaceDE/>
              <w:autoSpaceDN/>
              <w:jc w:val="center"/>
              <w:rPr>
                <w:lang w:bidi="ar-SA"/>
              </w:rPr>
            </w:pPr>
            <w:r w:rsidRPr="006F666F">
              <w:rPr>
                <w:lang w:bidi="ar-SA"/>
              </w:rPr>
              <w:t>не менее 12 раз в год</w:t>
            </w:r>
          </w:p>
        </w:tc>
      </w:tr>
      <w:tr w:rsidR="00801DE4" w:rsidRPr="006F666F" w14:paraId="0223B15D"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7271C2D1" w14:textId="77777777" w:rsidR="00801DE4" w:rsidRPr="006F666F" w:rsidRDefault="00801DE4" w:rsidP="00801DE4">
            <w:pPr>
              <w:widowControl/>
              <w:autoSpaceDE/>
              <w:autoSpaceDN/>
              <w:jc w:val="center"/>
              <w:rPr>
                <w:color w:val="000000"/>
                <w:lang w:bidi="ar-SA"/>
              </w:rPr>
            </w:pPr>
            <w:r w:rsidRPr="006F666F">
              <w:rPr>
                <w:color w:val="000000"/>
                <w:lang w:bidi="ar-SA"/>
              </w:rPr>
              <w:t>7.2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14BB727" w14:textId="77777777" w:rsidR="00801DE4" w:rsidRPr="006F666F" w:rsidRDefault="00801DE4" w:rsidP="00801DE4">
            <w:pPr>
              <w:widowControl/>
              <w:autoSpaceDE/>
              <w:autoSpaceDN/>
              <w:rPr>
                <w:lang w:bidi="ar-SA"/>
              </w:rPr>
            </w:pPr>
            <w:r w:rsidRPr="006F666F">
              <w:rPr>
                <w:lang w:bidi="ar-SA"/>
              </w:rPr>
              <w:t>Контроль за состоянием и управление трансформаторными подстанциями с использованием автоматизированной системы управления (АСДУ ТП)</w:t>
            </w:r>
          </w:p>
        </w:tc>
        <w:tc>
          <w:tcPr>
            <w:tcW w:w="0" w:type="auto"/>
            <w:tcBorders>
              <w:top w:val="nil"/>
              <w:left w:val="nil"/>
              <w:bottom w:val="single" w:sz="4" w:space="0" w:color="auto"/>
              <w:right w:val="single" w:sz="4" w:space="0" w:color="auto"/>
            </w:tcBorders>
            <w:shd w:val="clear" w:color="auto" w:fill="auto"/>
            <w:vAlign w:val="center"/>
            <w:hideMark/>
          </w:tcPr>
          <w:p w14:paraId="20BE03F3" w14:textId="77777777" w:rsidR="00801DE4" w:rsidRPr="006F666F" w:rsidRDefault="00801DE4" w:rsidP="00801DE4">
            <w:pPr>
              <w:widowControl/>
              <w:autoSpaceDE/>
              <w:autoSpaceDN/>
              <w:jc w:val="center"/>
              <w:rPr>
                <w:lang w:bidi="ar-SA"/>
              </w:rPr>
            </w:pPr>
            <w:r w:rsidRPr="006F666F">
              <w:rPr>
                <w:bCs/>
                <w:color w:val="000000"/>
                <w:lang w:bidi="ar-SA"/>
              </w:rPr>
              <w:t>АСДУ ТП</w:t>
            </w:r>
          </w:p>
        </w:tc>
        <w:tc>
          <w:tcPr>
            <w:tcW w:w="0" w:type="auto"/>
            <w:tcBorders>
              <w:top w:val="nil"/>
              <w:left w:val="nil"/>
              <w:bottom w:val="single" w:sz="4" w:space="0" w:color="auto"/>
              <w:right w:val="single" w:sz="4" w:space="0" w:color="auto"/>
            </w:tcBorders>
            <w:shd w:val="clear" w:color="auto" w:fill="auto"/>
            <w:noWrap/>
            <w:vAlign w:val="center"/>
            <w:hideMark/>
          </w:tcPr>
          <w:p w14:paraId="34AA3E45" w14:textId="77777777" w:rsidR="00801DE4" w:rsidRPr="006F666F" w:rsidRDefault="00801DE4" w:rsidP="00801DE4">
            <w:pPr>
              <w:widowControl/>
              <w:autoSpaceDE/>
              <w:autoSpaceDN/>
              <w:jc w:val="center"/>
              <w:rPr>
                <w:lang w:bidi="ar-SA"/>
              </w:rPr>
            </w:pPr>
            <w:r w:rsidRPr="006F666F">
              <w:rPr>
                <w:lang w:bidi="ar-SA"/>
              </w:rPr>
              <w:t>ежедневно</w:t>
            </w:r>
          </w:p>
        </w:tc>
      </w:tr>
      <w:tr w:rsidR="00801DE4" w:rsidRPr="006F666F" w14:paraId="1D505AAF"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2E57FD86" w14:textId="77777777" w:rsidR="00801DE4" w:rsidRPr="006F666F" w:rsidRDefault="00801DE4" w:rsidP="00801DE4">
            <w:pPr>
              <w:widowControl/>
              <w:autoSpaceDE/>
              <w:autoSpaceDN/>
              <w:jc w:val="center"/>
              <w:rPr>
                <w:color w:val="000000"/>
                <w:lang w:bidi="ar-SA"/>
              </w:rPr>
            </w:pPr>
            <w:r w:rsidRPr="006F666F">
              <w:rPr>
                <w:color w:val="000000"/>
                <w:lang w:bidi="ar-SA"/>
              </w:rPr>
              <w:t>7.3</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0A5D521" w14:textId="77777777" w:rsidR="00801DE4" w:rsidRPr="006F666F" w:rsidRDefault="00801DE4" w:rsidP="00801DE4">
            <w:pPr>
              <w:widowControl/>
              <w:autoSpaceDE/>
              <w:autoSpaceDN/>
              <w:rPr>
                <w:color w:val="000000"/>
                <w:lang w:bidi="ar-SA"/>
              </w:rPr>
            </w:pPr>
            <w:r w:rsidRPr="006F666F">
              <w:rPr>
                <w:color w:val="000000"/>
                <w:lang w:bidi="ar-SA"/>
              </w:rPr>
              <w:t>Замена  и наладка  центрального модуля (контроллера) системы управления  АСДУ ТП.</w:t>
            </w:r>
          </w:p>
        </w:tc>
        <w:tc>
          <w:tcPr>
            <w:tcW w:w="0" w:type="auto"/>
            <w:tcBorders>
              <w:top w:val="nil"/>
              <w:left w:val="nil"/>
              <w:bottom w:val="single" w:sz="4" w:space="0" w:color="auto"/>
              <w:right w:val="single" w:sz="4" w:space="0" w:color="auto"/>
            </w:tcBorders>
            <w:shd w:val="clear" w:color="auto" w:fill="auto"/>
            <w:vAlign w:val="center"/>
            <w:hideMark/>
          </w:tcPr>
          <w:p w14:paraId="74EDF620"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68083118"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52206C8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2EB3B3CE" w14:textId="77777777" w:rsidR="00801DE4" w:rsidRPr="006F666F" w:rsidRDefault="00801DE4" w:rsidP="00801DE4">
            <w:pPr>
              <w:widowControl/>
              <w:autoSpaceDE/>
              <w:autoSpaceDN/>
              <w:jc w:val="center"/>
              <w:rPr>
                <w:color w:val="000000"/>
                <w:lang w:bidi="ar-SA"/>
              </w:rPr>
            </w:pPr>
            <w:r w:rsidRPr="006F666F">
              <w:rPr>
                <w:color w:val="000000"/>
                <w:lang w:bidi="ar-SA"/>
              </w:rPr>
              <w:t>7.4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F05C392" w14:textId="77777777" w:rsidR="00801DE4" w:rsidRPr="006F666F" w:rsidRDefault="00801DE4" w:rsidP="00801DE4">
            <w:pPr>
              <w:widowControl/>
              <w:autoSpaceDE/>
              <w:autoSpaceDN/>
              <w:rPr>
                <w:color w:val="000000"/>
                <w:lang w:bidi="ar-SA"/>
              </w:rPr>
            </w:pPr>
            <w:r w:rsidRPr="006F666F">
              <w:rPr>
                <w:color w:val="000000"/>
                <w:lang w:bidi="ar-SA"/>
              </w:rPr>
              <w:t>Замена и наладка разветвителя интерфейса RS-485 АСДУ ТП.</w:t>
            </w:r>
          </w:p>
        </w:tc>
        <w:tc>
          <w:tcPr>
            <w:tcW w:w="0" w:type="auto"/>
            <w:tcBorders>
              <w:top w:val="nil"/>
              <w:left w:val="nil"/>
              <w:bottom w:val="single" w:sz="4" w:space="0" w:color="auto"/>
              <w:right w:val="single" w:sz="4" w:space="0" w:color="auto"/>
            </w:tcBorders>
            <w:shd w:val="clear" w:color="auto" w:fill="auto"/>
            <w:vAlign w:val="center"/>
            <w:hideMark/>
          </w:tcPr>
          <w:p w14:paraId="5B2C9ACB"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593B4705"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7365F5B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0F02520" w14:textId="77777777" w:rsidR="00801DE4" w:rsidRPr="006F666F" w:rsidRDefault="00801DE4" w:rsidP="00801DE4">
            <w:pPr>
              <w:widowControl/>
              <w:autoSpaceDE/>
              <w:autoSpaceDN/>
              <w:jc w:val="center"/>
              <w:rPr>
                <w:color w:val="000000"/>
                <w:lang w:bidi="ar-SA"/>
              </w:rPr>
            </w:pPr>
            <w:r w:rsidRPr="006F666F">
              <w:rPr>
                <w:color w:val="000000"/>
                <w:lang w:bidi="ar-SA"/>
              </w:rPr>
              <w:t>7.5</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7CD0B4C" w14:textId="77777777" w:rsidR="00801DE4" w:rsidRPr="006F666F" w:rsidRDefault="00801DE4" w:rsidP="00801DE4">
            <w:pPr>
              <w:widowControl/>
              <w:autoSpaceDE/>
              <w:autoSpaceDN/>
              <w:rPr>
                <w:color w:val="000000"/>
                <w:lang w:bidi="ar-SA"/>
              </w:rPr>
            </w:pPr>
            <w:r w:rsidRPr="006F666F">
              <w:rPr>
                <w:color w:val="000000"/>
                <w:lang w:bidi="ar-SA"/>
              </w:rPr>
              <w:t>Замена и наладка контроллера</w:t>
            </w:r>
            <w:r w:rsidRPr="006F666F">
              <w:t xml:space="preserve"> </w:t>
            </w:r>
            <w:r w:rsidRPr="006F666F">
              <w:rPr>
                <w:color w:val="000000"/>
                <w:lang w:bidi="ar-SA"/>
              </w:rPr>
              <w:t>расширения количества дискретных вводов и релейных выводов центрального модуля АСДУ ТП.</w:t>
            </w:r>
          </w:p>
        </w:tc>
        <w:tc>
          <w:tcPr>
            <w:tcW w:w="0" w:type="auto"/>
            <w:tcBorders>
              <w:top w:val="nil"/>
              <w:left w:val="nil"/>
              <w:bottom w:val="single" w:sz="4" w:space="0" w:color="auto"/>
              <w:right w:val="single" w:sz="4" w:space="0" w:color="auto"/>
            </w:tcBorders>
            <w:shd w:val="clear" w:color="auto" w:fill="auto"/>
            <w:vAlign w:val="center"/>
            <w:hideMark/>
          </w:tcPr>
          <w:p w14:paraId="7037582B"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163E699A"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41E02DCB"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29902CDF" w14:textId="77777777" w:rsidR="00801DE4" w:rsidRPr="006F666F" w:rsidRDefault="00801DE4" w:rsidP="00801DE4">
            <w:pPr>
              <w:widowControl/>
              <w:autoSpaceDE/>
              <w:autoSpaceDN/>
              <w:jc w:val="center"/>
              <w:rPr>
                <w:color w:val="000000"/>
                <w:lang w:bidi="ar-SA"/>
              </w:rPr>
            </w:pPr>
            <w:r w:rsidRPr="006F666F">
              <w:rPr>
                <w:color w:val="000000"/>
                <w:lang w:bidi="ar-SA"/>
              </w:rPr>
              <w:t>7.6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B163444" w14:textId="77777777" w:rsidR="00801DE4" w:rsidRPr="006F666F" w:rsidRDefault="00801DE4" w:rsidP="00801DE4">
            <w:pPr>
              <w:widowControl/>
              <w:autoSpaceDE/>
              <w:autoSpaceDN/>
              <w:rPr>
                <w:color w:val="000000"/>
                <w:lang w:bidi="ar-SA"/>
              </w:rPr>
            </w:pPr>
            <w:r w:rsidRPr="006F666F">
              <w:rPr>
                <w:color w:val="000000"/>
                <w:lang w:bidi="ar-SA"/>
              </w:rPr>
              <w:t>Замена и наладка контроллера сбора и передачи информации о температуре воздуха относительной влажности и атмосферном давлении АСДУ ТП.</w:t>
            </w:r>
          </w:p>
        </w:tc>
        <w:tc>
          <w:tcPr>
            <w:tcW w:w="0" w:type="auto"/>
            <w:tcBorders>
              <w:top w:val="nil"/>
              <w:left w:val="nil"/>
              <w:bottom w:val="single" w:sz="4" w:space="0" w:color="auto"/>
              <w:right w:val="single" w:sz="4" w:space="0" w:color="auto"/>
            </w:tcBorders>
            <w:shd w:val="clear" w:color="auto" w:fill="auto"/>
            <w:vAlign w:val="center"/>
            <w:hideMark/>
          </w:tcPr>
          <w:p w14:paraId="3DDFD298" w14:textId="77777777" w:rsidR="00801DE4" w:rsidRPr="006F666F" w:rsidRDefault="00801DE4" w:rsidP="00801DE4">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4E9EEC68"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3294AF7E"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049A0AF" w14:textId="77777777" w:rsidR="00801DE4" w:rsidRPr="006F666F" w:rsidRDefault="00801DE4" w:rsidP="00801DE4">
            <w:pPr>
              <w:widowControl/>
              <w:autoSpaceDE/>
              <w:autoSpaceDN/>
              <w:jc w:val="center"/>
              <w:rPr>
                <w:b/>
                <w:bCs/>
                <w:color w:val="000000"/>
                <w:lang w:bidi="ar-SA"/>
              </w:rPr>
            </w:pPr>
            <w:r w:rsidRPr="006F666F">
              <w:rPr>
                <w:b/>
                <w:bCs/>
                <w:color w:val="000000"/>
                <w:lang w:bidi="ar-SA"/>
              </w:rPr>
              <w:t>8</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3A62E8B" w14:textId="77777777" w:rsidR="00801DE4" w:rsidRPr="006F666F" w:rsidRDefault="00801DE4" w:rsidP="00801DE4">
            <w:pPr>
              <w:widowControl/>
              <w:autoSpaceDE/>
              <w:autoSpaceDN/>
              <w:rPr>
                <w:b/>
                <w:bCs/>
                <w:color w:val="000000"/>
                <w:lang w:bidi="ar-SA"/>
              </w:rPr>
            </w:pPr>
            <w:r w:rsidRPr="006F666F">
              <w:rPr>
                <w:b/>
                <w:bCs/>
                <w:color w:val="000000"/>
                <w:lang w:bidi="ar-SA"/>
              </w:rPr>
              <w:t>Линии электропередач напряжением свыше 1 кВ</w:t>
            </w:r>
          </w:p>
        </w:tc>
        <w:tc>
          <w:tcPr>
            <w:tcW w:w="0" w:type="auto"/>
            <w:tcBorders>
              <w:top w:val="nil"/>
              <w:left w:val="nil"/>
              <w:bottom w:val="single" w:sz="4" w:space="0" w:color="auto"/>
              <w:right w:val="single" w:sz="4" w:space="0" w:color="auto"/>
            </w:tcBorders>
            <w:shd w:val="clear" w:color="auto" w:fill="auto"/>
            <w:vAlign w:val="center"/>
            <w:hideMark/>
          </w:tcPr>
          <w:p w14:paraId="09546397" w14:textId="77777777" w:rsidR="00801DE4" w:rsidRPr="006F666F" w:rsidRDefault="00801DE4" w:rsidP="00801DE4">
            <w:pPr>
              <w:widowControl/>
              <w:autoSpaceDE/>
              <w:autoSpaceDN/>
              <w:jc w:val="center"/>
              <w:rPr>
                <w:b/>
                <w:bCs/>
                <w:color w:val="000000"/>
                <w:lang w:bidi="ar-SA"/>
              </w:rPr>
            </w:pPr>
            <w:r w:rsidRPr="006F666F">
              <w:rPr>
                <w:b/>
                <w:bCs/>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057D4A36" w14:textId="77777777" w:rsidR="00801DE4" w:rsidRPr="006F666F" w:rsidRDefault="00801DE4" w:rsidP="00801DE4">
            <w:pPr>
              <w:widowControl/>
              <w:autoSpaceDE/>
              <w:autoSpaceDN/>
              <w:jc w:val="center"/>
              <w:rPr>
                <w:b/>
                <w:bCs/>
                <w:color w:val="000000"/>
                <w:lang w:bidi="ar-SA"/>
              </w:rPr>
            </w:pPr>
            <w:r w:rsidRPr="006F666F">
              <w:rPr>
                <w:b/>
                <w:bCs/>
                <w:color w:val="000000"/>
                <w:lang w:bidi="ar-SA"/>
              </w:rPr>
              <w:t> </w:t>
            </w:r>
          </w:p>
        </w:tc>
      </w:tr>
      <w:tr w:rsidR="00801DE4" w:rsidRPr="006F666F" w14:paraId="2B36313B"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0D1D3F41" w14:textId="77777777" w:rsidR="00801DE4" w:rsidRPr="006F666F" w:rsidRDefault="00801DE4" w:rsidP="00801DE4">
            <w:pPr>
              <w:widowControl/>
              <w:autoSpaceDE/>
              <w:autoSpaceDN/>
              <w:jc w:val="center"/>
              <w:rPr>
                <w:color w:val="000000"/>
                <w:lang w:bidi="ar-SA"/>
              </w:rPr>
            </w:pPr>
            <w:r w:rsidRPr="006F666F">
              <w:rPr>
                <w:color w:val="000000"/>
                <w:lang w:bidi="ar-SA"/>
              </w:rPr>
              <w:t>8.1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6106938" w14:textId="77777777" w:rsidR="00801DE4" w:rsidRPr="006F666F" w:rsidRDefault="00801DE4" w:rsidP="00801DE4">
            <w:pPr>
              <w:widowControl/>
              <w:autoSpaceDE/>
              <w:autoSpaceDN/>
              <w:rPr>
                <w:lang w:bidi="ar-SA"/>
              </w:rPr>
            </w:pPr>
            <w:r w:rsidRPr="006F666F">
              <w:rPr>
                <w:lang w:bidi="ar-SA"/>
              </w:rPr>
              <w:t xml:space="preserve">Осмотр и техническое обслуживание воздушных линий  </w:t>
            </w:r>
          </w:p>
        </w:tc>
        <w:tc>
          <w:tcPr>
            <w:tcW w:w="0" w:type="auto"/>
            <w:tcBorders>
              <w:top w:val="nil"/>
              <w:left w:val="nil"/>
              <w:bottom w:val="single" w:sz="4" w:space="0" w:color="auto"/>
              <w:right w:val="single" w:sz="4" w:space="0" w:color="auto"/>
            </w:tcBorders>
            <w:shd w:val="clear" w:color="auto" w:fill="auto"/>
            <w:vAlign w:val="center"/>
            <w:hideMark/>
          </w:tcPr>
          <w:p w14:paraId="2EA1638F" w14:textId="77777777" w:rsidR="00801DE4" w:rsidRPr="006F666F" w:rsidRDefault="00801DE4" w:rsidP="00801DE4">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0075331B"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13B6140F"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590B7488" w14:textId="77777777" w:rsidR="00801DE4" w:rsidRPr="006F666F" w:rsidRDefault="00801DE4" w:rsidP="00801DE4">
            <w:pPr>
              <w:widowControl/>
              <w:autoSpaceDE/>
              <w:autoSpaceDN/>
              <w:jc w:val="center"/>
              <w:rPr>
                <w:color w:val="000000"/>
                <w:lang w:bidi="ar-SA"/>
              </w:rPr>
            </w:pPr>
            <w:r w:rsidRPr="006F666F">
              <w:rPr>
                <w:color w:val="000000"/>
                <w:lang w:bidi="ar-SA"/>
              </w:rPr>
              <w:t>8.2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2782716B" w14:textId="77777777" w:rsidR="00801DE4" w:rsidRPr="006F666F" w:rsidRDefault="00801DE4" w:rsidP="00801DE4">
            <w:pPr>
              <w:widowControl/>
              <w:autoSpaceDE/>
              <w:autoSpaceDN/>
              <w:rPr>
                <w:lang w:bidi="ar-SA"/>
              </w:rPr>
            </w:pPr>
            <w:r w:rsidRPr="006F666F">
              <w:rPr>
                <w:lang w:bidi="ar-SA"/>
              </w:rPr>
              <w:t xml:space="preserve">Замена поврежденных участков </w:t>
            </w:r>
          </w:p>
        </w:tc>
        <w:tc>
          <w:tcPr>
            <w:tcW w:w="0" w:type="auto"/>
            <w:tcBorders>
              <w:top w:val="nil"/>
              <w:left w:val="nil"/>
              <w:bottom w:val="single" w:sz="4" w:space="0" w:color="auto"/>
              <w:right w:val="single" w:sz="4" w:space="0" w:color="auto"/>
            </w:tcBorders>
            <w:shd w:val="clear" w:color="auto" w:fill="auto"/>
            <w:vAlign w:val="center"/>
            <w:hideMark/>
          </w:tcPr>
          <w:p w14:paraId="5245D629"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5C35B6E3"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33C78A6E"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B2C4503" w14:textId="77777777" w:rsidR="00801DE4" w:rsidRPr="006F666F" w:rsidRDefault="00801DE4" w:rsidP="00801DE4">
            <w:pPr>
              <w:widowControl/>
              <w:autoSpaceDE/>
              <w:autoSpaceDN/>
              <w:jc w:val="center"/>
              <w:rPr>
                <w:color w:val="000000"/>
                <w:lang w:bidi="ar-SA"/>
              </w:rPr>
            </w:pPr>
            <w:r w:rsidRPr="006F666F">
              <w:rPr>
                <w:color w:val="000000"/>
                <w:lang w:bidi="ar-SA"/>
              </w:rPr>
              <w:lastRenderedPageBreak/>
              <w:t>8.3</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C605B74" w14:textId="77777777" w:rsidR="00801DE4" w:rsidRPr="006F666F" w:rsidRDefault="00801DE4" w:rsidP="00801DE4">
            <w:pPr>
              <w:widowControl/>
              <w:autoSpaceDE/>
              <w:autoSpaceDN/>
              <w:rPr>
                <w:lang w:bidi="ar-SA"/>
              </w:rPr>
            </w:pPr>
            <w:r w:rsidRPr="006F666F">
              <w:rPr>
                <w:lang w:bidi="ar-SA"/>
              </w:rPr>
              <w:t>Замена арматуры СИП</w:t>
            </w:r>
          </w:p>
        </w:tc>
        <w:tc>
          <w:tcPr>
            <w:tcW w:w="0" w:type="auto"/>
            <w:tcBorders>
              <w:top w:val="nil"/>
              <w:left w:val="nil"/>
              <w:bottom w:val="single" w:sz="4" w:space="0" w:color="auto"/>
              <w:right w:val="single" w:sz="4" w:space="0" w:color="auto"/>
            </w:tcBorders>
            <w:shd w:val="clear" w:color="auto" w:fill="auto"/>
            <w:vAlign w:val="center"/>
            <w:hideMark/>
          </w:tcPr>
          <w:p w14:paraId="17A16967"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26555C6D"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46BFC7EE"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091666B8" w14:textId="77777777" w:rsidR="00801DE4" w:rsidRPr="006F666F" w:rsidRDefault="00801DE4" w:rsidP="00801DE4">
            <w:pPr>
              <w:widowControl/>
              <w:autoSpaceDE/>
              <w:autoSpaceDN/>
              <w:jc w:val="center"/>
              <w:rPr>
                <w:color w:val="000000"/>
                <w:lang w:bidi="ar-SA"/>
              </w:rPr>
            </w:pPr>
            <w:r w:rsidRPr="006F666F">
              <w:rPr>
                <w:color w:val="000000"/>
                <w:lang w:bidi="ar-SA"/>
              </w:rPr>
              <w:t>8.4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B6F62A2" w14:textId="77777777" w:rsidR="00801DE4" w:rsidRPr="006F666F" w:rsidRDefault="00801DE4" w:rsidP="00801DE4">
            <w:pPr>
              <w:widowControl/>
              <w:autoSpaceDE/>
              <w:autoSpaceDN/>
              <w:rPr>
                <w:lang w:bidi="ar-SA"/>
              </w:rPr>
            </w:pPr>
            <w:r w:rsidRPr="006F666F">
              <w:rPr>
                <w:lang w:bidi="ar-SA"/>
              </w:rPr>
              <w:t>Замена проводов СИП</w:t>
            </w:r>
          </w:p>
        </w:tc>
        <w:tc>
          <w:tcPr>
            <w:tcW w:w="0" w:type="auto"/>
            <w:tcBorders>
              <w:top w:val="nil"/>
              <w:left w:val="nil"/>
              <w:bottom w:val="single" w:sz="4" w:space="0" w:color="auto"/>
              <w:right w:val="single" w:sz="4" w:space="0" w:color="auto"/>
            </w:tcBorders>
            <w:shd w:val="clear" w:color="auto" w:fill="auto"/>
            <w:vAlign w:val="center"/>
            <w:hideMark/>
          </w:tcPr>
          <w:p w14:paraId="3B27A6C3" w14:textId="77777777" w:rsidR="00801DE4" w:rsidRPr="006F666F" w:rsidRDefault="00801DE4" w:rsidP="00801DE4">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7B354C5F"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30A646C0"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4665D332" w14:textId="77777777" w:rsidR="00801DE4" w:rsidRPr="006F666F" w:rsidRDefault="00801DE4" w:rsidP="00801DE4">
            <w:pPr>
              <w:widowControl/>
              <w:autoSpaceDE/>
              <w:autoSpaceDN/>
              <w:jc w:val="center"/>
              <w:rPr>
                <w:color w:val="000000"/>
                <w:lang w:bidi="ar-SA"/>
              </w:rPr>
            </w:pPr>
            <w:r w:rsidRPr="006F666F">
              <w:rPr>
                <w:color w:val="000000"/>
                <w:lang w:bidi="ar-SA"/>
              </w:rPr>
              <w:t>8.5</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4B6407EB" w14:textId="77777777" w:rsidR="00801DE4" w:rsidRPr="006F666F" w:rsidRDefault="00801DE4" w:rsidP="00801DE4">
            <w:pPr>
              <w:widowControl/>
              <w:autoSpaceDE/>
              <w:autoSpaceDN/>
              <w:rPr>
                <w:lang w:bidi="ar-SA"/>
              </w:rPr>
            </w:pPr>
            <w:r w:rsidRPr="006F666F">
              <w:rPr>
                <w:lang w:bidi="ar-SA"/>
              </w:rPr>
              <w:t>Техническое обслуживание разъединителей</w:t>
            </w:r>
          </w:p>
        </w:tc>
        <w:tc>
          <w:tcPr>
            <w:tcW w:w="0" w:type="auto"/>
            <w:tcBorders>
              <w:top w:val="nil"/>
              <w:left w:val="nil"/>
              <w:bottom w:val="single" w:sz="4" w:space="0" w:color="auto"/>
              <w:right w:val="single" w:sz="4" w:space="0" w:color="auto"/>
            </w:tcBorders>
            <w:shd w:val="clear" w:color="auto" w:fill="auto"/>
            <w:vAlign w:val="center"/>
            <w:hideMark/>
          </w:tcPr>
          <w:p w14:paraId="5790ABA5"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6415BAA5"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3EE537E3"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F5026C" w14:textId="77777777" w:rsidR="00801DE4" w:rsidRPr="006F666F" w:rsidRDefault="00801DE4" w:rsidP="00801DE4">
            <w:pPr>
              <w:widowControl/>
              <w:autoSpaceDE/>
              <w:autoSpaceDN/>
              <w:jc w:val="center"/>
              <w:rPr>
                <w:color w:val="000000"/>
                <w:lang w:bidi="ar-SA"/>
              </w:rPr>
            </w:pPr>
            <w:r w:rsidRPr="006F666F">
              <w:rPr>
                <w:color w:val="000000"/>
                <w:lang w:bidi="ar-SA"/>
              </w:rPr>
              <w:t>8.6</w:t>
            </w:r>
          </w:p>
        </w:tc>
        <w:tc>
          <w:tcPr>
            <w:tcW w:w="5138" w:type="dxa"/>
            <w:tcBorders>
              <w:top w:val="nil"/>
              <w:left w:val="nil"/>
              <w:bottom w:val="single" w:sz="4" w:space="0" w:color="auto"/>
              <w:right w:val="single" w:sz="4" w:space="0" w:color="auto"/>
            </w:tcBorders>
            <w:shd w:val="clear" w:color="auto" w:fill="auto"/>
            <w:vAlign w:val="center"/>
            <w:hideMark/>
          </w:tcPr>
          <w:p w14:paraId="536ADECC" w14:textId="77777777" w:rsidR="00801DE4" w:rsidRPr="006F666F" w:rsidRDefault="00801DE4" w:rsidP="00801DE4">
            <w:pPr>
              <w:widowControl/>
              <w:autoSpaceDE/>
              <w:autoSpaceDN/>
              <w:rPr>
                <w:color w:val="000000"/>
                <w:lang w:bidi="ar-SA"/>
              </w:rPr>
            </w:pPr>
            <w:r w:rsidRPr="006F666F">
              <w:rPr>
                <w:color w:val="000000"/>
                <w:lang w:bidi="ar-SA"/>
              </w:rPr>
              <w:t>Техническое обслуживание трасс кабельных линий 10 (6) кВ проложенных в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45F211CC"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2A1A934"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7BE3F4A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A9DCD03" w14:textId="77777777" w:rsidR="00801DE4" w:rsidRPr="006F666F" w:rsidRDefault="00801DE4" w:rsidP="00801DE4">
            <w:pPr>
              <w:widowControl/>
              <w:autoSpaceDE/>
              <w:autoSpaceDN/>
              <w:jc w:val="center"/>
              <w:rPr>
                <w:color w:val="000000"/>
                <w:lang w:bidi="ar-SA"/>
              </w:rPr>
            </w:pPr>
            <w:r w:rsidRPr="006F666F">
              <w:rPr>
                <w:color w:val="000000"/>
                <w:lang w:bidi="ar-SA"/>
              </w:rPr>
              <w:t>8.7</w:t>
            </w:r>
          </w:p>
        </w:tc>
        <w:tc>
          <w:tcPr>
            <w:tcW w:w="5138" w:type="dxa"/>
            <w:tcBorders>
              <w:top w:val="nil"/>
              <w:left w:val="nil"/>
              <w:bottom w:val="single" w:sz="4" w:space="0" w:color="auto"/>
              <w:right w:val="single" w:sz="4" w:space="0" w:color="auto"/>
            </w:tcBorders>
            <w:shd w:val="clear" w:color="auto" w:fill="auto"/>
            <w:vAlign w:val="center"/>
            <w:hideMark/>
          </w:tcPr>
          <w:p w14:paraId="12CEEC38" w14:textId="77777777" w:rsidR="00801DE4" w:rsidRPr="006F666F" w:rsidRDefault="00801DE4" w:rsidP="00801DE4">
            <w:pPr>
              <w:widowControl/>
              <w:autoSpaceDE/>
              <w:autoSpaceDN/>
              <w:rPr>
                <w:color w:val="000000"/>
                <w:lang w:bidi="ar-SA"/>
              </w:rPr>
            </w:pPr>
            <w:r w:rsidRPr="006F666F">
              <w:rPr>
                <w:color w:val="000000"/>
                <w:lang w:bidi="ar-SA"/>
              </w:rPr>
              <w:t>Осмотр и техническое обслуживание кабельных колодцев</w:t>
            </w:r>
          </w:p>
        </w:tc>
        <w:tc>
          <w:tcPr>
            <w:tcW w:w="0" w:type="auto"/>
            <w:tcBorders>
              <w:top w:val="nil"/>
              <w:left w:val="nil"/>
              <w:bottom w:val="single" w:sz="4" w:space="0" w:color="auto"/>
              <w:right w:val="single" w:sz="4" w:space="0" w:color="auto"/>
            </w:tcBorders>
            <w:shd w:val="clear" w:color="auto" w:fill="auto"/>
            <w:vAlign w:val="center"/>
            <w:hideMark/>
          </w:tcPr>
          <w:p w14:paraId="2748EB33"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3373C89D"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00A8858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32D2DF6" w14:textId="77777777" w:rsidR="00801DE4" w:rsidRPr="006F666F" w:rsidRDefault="00801DE4" w:rsidP="00801DE4">
            <w:pPr>
              <w:widowControl/>
              <w:autoSpaceDE/>
              <w:autoSpaceDN/>
              <w:jc w:val="center"/>
              <w:rPr>
                <w:color w:val="000000"/>
                <w:lang w:bidi="ar-SA"/>
              </w:rPr>
            </w:pPr>
            <w:r w:rsidRPr="006F666F">
              <w:rPr>
                <w:color w:val="000000"/>
                <w:lang w:bidi="ar-SA"/>
              </w:rPr>
              <w:t>8.8</w:t>
            </w:r>
          </w:p>
        </w:tc>
        <w:tc>
          <w:tcPr>
            <w:tcW w:w="5138" w:type="dxa"/>
            <w:tcBorders>
              <w:top w:val="nil"/>
              <w:left w:val="nil"/>
              <w:bottom w:val="single" w:sz="4" w:space="0" w:color="auto"/>
              <w:right w:val="single" w:sz="4" w:space="0" w:color="auto"/>
            </w:tcBorders>
            <w:shd w:val="clear" w:color="auto" w:fill="auto"/>
            <w:vAlign w:val="center"/>
            <w:hideMark/>
          </w:tcPr>
          <w:p w14:paraId="27493646" w14:textId="77777777" w:rsidR="00801DE4" w:rsidRPr="006F666F" w:rsidRDefault="00801DE4" w:rsidP="00801DE4">
            <w:pPr>
              <w:widowControl/>
              <w:autoSpaceDE/>
              <w:autoSpaceDN/>
              <w:rPr>
                <w:color w:val="000000"/>
                <w:lang w:bidi="ar-SA"/>
              </w:rPr>
            </w:pPr>
            <w:r w:rsidRPr="006F666F">
              <w:rPr>
                <w:color w:val="000000"/>
                <w:lang w:bidi="ar-SA"/>
              </w:rPr>
              <w:t>Техническое обслуживание кабельных линий 10(6) кВ, проложенных в земле</w:t>
            </w:r>
          </w:p>
        </w:tc>
        <w:tc>
          <w:tcPr>
            <w:tcW w:w="0" w:type="auto"/>
            <w:tcBorders>
              <w:top w:val="nil"/>
              <w:left w:val="nil"/>
              <w:bottom w:val="single" w:sz="4" w:space="0" w:color="auto"/>
              <w:right w:val="single" w:sz="4" w:space="0" w:color="auto"/>
            </w:tcBorders>
            <w:shd w:val="clear" w:color="auto" w:fill="auto"/>
            <w:vAlign w:val="center"/>
            <w:hideMark/>
          </w:tcPr>
          <w:p w14:paraId="3EB3D14E"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137167D1"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6194A53F"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178C9E" w14:textId="77777777" w:rsidR="00801DE4" w:rsidRPr="006F666F" w:rsidRDefault="00801DE4" w:rsidP="00801DE4">
            <w:pPr>
              <w:widowControl/>
              <w:autoSpaceDE/>
              <w:autoSpaceDN/>
              <w:jc w:val="center"/>
              <w:rPr>
                <w:color w:val="000000"/>
                <w:lang w:bidi="ar-SA"/>
              </w:rPr>
            </w:pPr>
            <w:r w:rsidRPr="006F666F">
              <w:rPr>
                <w:color w:val="000000"/>
                <w:lang w:bidi="ar-SA"/>
              </w:rPr>
              <w:t>8.9</w:t>
            </w:r>
          </w:p>
        </w:tc>
        <w:tc>
          <w:tcPr>
            <w:tcW w:w="5138" w:type="dxa"/>
            <w:tcBorders>
              <w:top w:val="nil"/>
              <w:left w:val="nil"/>
              <w:bottom w:val="single" w:sz="4" w:space="0" w:color="auto"/>
              <w:right w:val="single" w:sz="4" w:space="0" w:color="auto"/>
            </w:tcBorders>
            <w:shd w:val="clear" w:color="auto" w:fill="auto"/>
            <w:vAlign w:val="center"/>
            <w:hideMark/>
          </w:tcPr>
          <w:p w14:paraId="0E7A7DEB" w14:textId="77777777" w:rsidR="00801DE4" w:rsidRPr="006F666F" w:rsidRDefault="00801DE4" w:rsidP="00801DE4">
            <w:pPr>
              <w:widowControl/>
              <w:autoSpaceDE/>
              <w:autoSpaceDN/>
              <w:rPr>
                <w:color w:val="000000"/>
                <w:lang w:bidi="ar-SA"/>
              </w:rPr>
            </w:pPr>
            <w:r w:rsidRPr="006F666F">
              <w:rPr>
                <w:color w:val="000000"/>
                <w:lang w:bidi="ar-SA"/>
              </w:rPr>
              <w:t>Поиск неисправностей и повреждений кабельных линий 10(6) кВ проложенных в земле или в кабельной канализации. Устранение повреждений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0C3D4A42"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26568E0F"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6D818F0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E944CE3" w14:textId="77777777" w:rsidR="00801DE4" w:rsidRPr="006F666F" w:rsidRDefault="00801DE4" w:rsidP="00801DE4">
            <w:pPr>
              <w:widowControl/>
              <w:autoSpaceDE/>
              <w:autoSpaceDN/>
              <w:jc w:val="center"/>
              <w:rPr>
                <w:color w:val="000000"/>
                <w:lang w:bidi="ar-SA"/>
              </w:rPr>
            </w:pPr>
            <w:r w:rsidRPr="006F666F">
              <w:rPr>
                <w:color w:val="000000"/>
                <w:lang w:bidi="ar-SA"/>
              </w:rPr>
              <w:t>8.10</w:t>
            </w:r>
          </w:p>
        </w:tc>
        <w:tc>
          <w:tcPr>
            <w:tcW w:w="5138" w:type="dxa"/>
            <w:tcBorders>
              <w:top w:val="nil"/>
              <w:left w:val="nil"/>
              <w:bottom w:val="single" w:sz="4" w:space="0" w:color="auto"/>
              <w:right w:val="single" w:sz="4" w:space="0" w:color="auto"/>
            </w:tcBorders>
            <w:shd w:val="clear" w:color="auto" w:fill="auto"/>
            <w:vAlign w:val="center"/>
            <w:hideMark/>
          </w:tcPr>
          <w:p w14:paraId="3A5662A1" w14:textId="77777777" w:rsidR="00801DE4" w:rsidRPr="006F666F" w:rsidRDefault="00801DE4" w:rsidP="00801DE4">
            <w:pPr>
              <w:widowControl/>
              <w:autoSpaceDE/>
              <w:autoSpaceDN/>
              <w:rPr>
                <w:lang w:bidi="ar-SA"/>
              </w:rPr>
            </w:pPr>
            <w:r w:rsidRPr="006F666F">
              <w:rPr>
                <w:lang w:bidi="ar-SA"/>
              </w:rPr>
              <w:t>Замена  соединительной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1F127CE1" w14:textId="77777777" w:rsidR="00801DE4" w:rsidRPr="006F666F" w:rsidRDefault="00801DE4" w:rsidP="00801DE4">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234D74AB"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7D63E74E"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1E59B1C7" w14:textId="77777777" w:rsidR="00801DE4" w:rsidRPr="006F666F" w:rsidRDefault="00801DE4" w:rsidP="00801DE4">
            <w:pPr>
              <w:widowControl/>
              <w:autoSpaceDE/>
              <w:autoSpaceDN/>
              <w:jc w:val="center"/>
              <w:rPr>
                <w:color w:val="000000"/>
                <w:lang w:bidi="ar-SA"/>
              </w:rPr>
            </w:pPr>
            <w:r w:rsidRPr="006F666F">
              <w:rPr>
                <w:color w:val="000000"/>
                <w:lang w:bidi="ar-SA"/>
              </w:rPr>
              <w:t>8.11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205E0DA" w14:textId="77777777" w:rsidR="00801DE4" w:rsidRPr="006F666F" w:rsidRDefault="00801DE4" w:rsidP="00801DE4">
            <w:pPr>
              <w:widowControl/>
              <w:autoSpaceDE/>
              <w:autoSpaceDN/>
              <w:rPr>
                <w:lang w:bidi="ar-SA"/>
              </w:rPr>
            </w:pPr>
            <w:r w:rsidRPr="006F666F">
              <w:rPr>
                <w:lang w:bidi="ar-SA"/>
              </w:rPr>
              <w:t>Замена концевой муфты</w:t>
            </w:r>
          </w:p>
        </w:tc>
        <w:tc>
          <w:tcPr>
            <w:tcW w:w="0" w:type="auto"/>
            <w:tcBorders>
              <w:top w:val="nil"/>
              <w:left w:val="nil"/>
              <w:bottom w:val="single" w:sz="4" w:space="0" w:color="auto"/>
              <w:right w:val="single" w:sz="4" w:space="0" w:color="auto"/>
            </w:tcBorders>
            <w:shd w:val="clear" w:color="auto" w:fill="auto"/>
            <w:vAlign w:val="center"/>
            <w:hideMark/>
          </w:tcPr>
          <w:p w14:paraId="669008EC" w14:textId="77777777" w:rsidR="00801DE4" w:rsidRPr="006F666F" w:rsidRDefault="00801DE4" w:rsidP="00801DE4">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3EB33E25"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7AFC86B6" w14:textId="77777777" w:rsidTr="00801DE4">
        <w:trPr>
          <w:trHeight w:val="20"/>
        </w:trPr>
        <w:tc>
          <w:tcPr>
            <w:tcW w:w="898" w:type="dxa"/>
            <w:tcBorders>
              <w:top w:val="nil"/>
              <w:left w:val="single" w:sz="4" w:space="0" w:color="auto"/>
              <w:bottom w:val="single" w:sz="4" w:space="0" w:color="auto"/>
              <w:right w:val="nil"/>
            </w:tcBorders>
            <w:shd w:val="clear" w:color="auto" w:fill="auto"/>
            <w:vAlign w:val="center"/>
            <w:hideMark/>
          </w:tcPr>
          <w:p w14:paraId="7CADA1AE" w14:textId="77777777" w:rsidR="00801DE4" w:rsidRPr="006F666F" w:rsidRDefault="00801DE4" w:rsidP="00801DE4">
            <w:pPr>
              <w:widowControl/>
              <w:autoSpaceDE/>
              <w:autoSpaceDN/>
              <w:jc w:val="center"/>
              <w:rPr>
                <w:color w:val="000000"/>
                <w:lang w:bidi="ar-SA"/>
              </w:rPr>
            </w:pPr>
            <w:r w:rsidRPr="006F666F">
              <w:rPr>
                <w:color w:val="000000"/>
                <w:lang w:bidi="ar-SA"/>
              </w:rPr>
              <w:t>8.12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2C208447" w14:textId="77777777" w:rsidR="00801DE4" w:rsidRPr="006F666F" w:rsidRDefault="00801DE4" w:rsidP="00801DE4">
            <w:pPr>
              <w:widowControl/>
              <w:autoSpaceDE/>
              <w:autoSpaceDN/>
              <w:rPr>
                <w:lang w:bidi="ar-SA"/>
              </w:rPr>
            </w:pPr>
            <w:r w:rsidRPr="006F666F">
              <w:rPr>
                <w:lang w:bidi="ar-SA"/>
              </w:rPr>
              <w:t>Замена ответвительной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767F5934" w14:textId="77777777" w:rsidR="00801DE4" w:rsidRPr="006F666F" w:rsidRDefault="00801DE4" w:rsidP="00801DE4">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0E8E0FB0"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1A17E92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4C8E1AA" w14:textId="77777777" w:rsidR="00801DE4" w:rsidRPr="006F666F" w:rsidRDefault="00801DE4" w:rsidP="00801DE4">
            <w:pPr>
              <w:widowControl/>
              <w:autoSpaceDE/>
              <w:autoSpaceDN/>
              <w:jc w:val="center"/>
              <w:rPr>
                <w:color w:val="000000"/>
                <w:lang w:bidi="ar-SA"/>
              </w:rPr>
            </w:pPr>
            <w:r w:rsidRPr="006F666F">
              <w:rPr>
                <w:color w:val="000000"/>
                <w:lang w:bidi="ar-SA"/>
              </w:rPr>
              <w:t>8.13</w:t>
            </w:r>
          </w:p>
        </w:tc>
        <w:tc>
          <w:tcPr>
            <w:tcW w:w="5138" w:type="dxa"/>
            <w:tcBorders>
              <w:top w:val="nil"/>
              <w:left w:val="nil"/>
              <w:bottom w:val="single" w:sz="4" w:space="0" w:color="auto"/>
              <w:right w:val="single" w:sz="4" w:space="0" w:color="auto"/>
            </w:tcBorders>
            <w:shd w:val="clear" w:color="auto" w:fill="auto"/>
            <w:vAlign w:val="center"/>
            <w:hideMark/>
          </w:tcPr>
          <w:p w14:paraId="6985FFD0" w14:textId="77777777" w:rsidR="00801DE4" w:rsidRPr="006F666F" w:rsidRDefault="00801DE4" w:rsidP="00801DE4">
            <w:pPr>
              <w:widowControl/>
              <w:autoSpaceDE/>
              <w:autoSpaceDN/>
              <w:rPr>
                <w:lang w:bidi="ar-SA"/>
              </w:rPr>
            </w:pPr>
            <w:r w:rsidRPr="006F666F">
              <w:rPr>
                <w:lang w:bidi="ar-SA"/>
              </w:rPr>
              <w:t>Замена кабеля</w:t>
            </w:r>
          </w:p>
        </w:tc>
        <w:tc>
          <w:tcPr>
            <w:tcW w:w="0" w:type="auto"/>
            <w:tcBorders>
              <w:top w:val="nil"/>
              <w:left w:val="nil"/>
              <w:bottom w:val="single" w:sz="4" w:space="0" w:color="auto"/>
              <w:right w:val="single" w:sz="4" w:space="0" w:color="auto"/>
            </w:tcBorders>
            <w:shd w:val="clear" w:color="auto" w:fill="auto"/>
            <w:vAlign w:val="center"/>
            <w:hideMark/>
          </w:tcPr>
          <w:p w14:paraId="54B3AC39"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0BE2E27F" w14:textId="77777777" w:rsidR="00801DE4" w:rsidRPr="006F666F" w:rsidRDefault="00801DE4" w:rsidP="00801DE4">
            <w:pPr>
              <w:widowControl/>
              <w:autoSpaceDE/>
              <w:autoSpaceDN/>
              <w:jc w:val="center"/>
              <w:rPr>
                <w:lang w:bidi="ar-SA"/>
              </w:rPr>
            </w:pPr>
            <w:r w:rsidRPr="006F666F">
              <w:rPr>
                <w:lang w:bidi="ar-SA"/>
              </w:rPr>
              <w:t>1%</w:t>
            </w:r>
          </w:p>
        </w:tc>
      </w:tr>
      <w:tr w:rsidR="00801DE4" w:rsidRPr="006F666F" w14:paraId="644439EE"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258F7F5" w14:textId="77777777" w:rsidR="00801DE4" w:rsidRPr="006F666F" w:rsidRDefault="00801DE4" w:rsidP="00801DE4">
            <w:pPr>
              <w:widowControl/>
              <w:autoSpaceDE/>
              <w:autoSpaceDN/>
              <w:jc w:val="center"/>
              <w:rPr>
                <w:color w:val="000000"/>
                <w:lang w:bidi="ar-SA"/>
              </w:rPr>
            </w:pPr>
            <w:r w:rsidRPr="006F666F">
              <w:rPr>
                <w:color w:val="000000"/>
                <w:lang w:bidi="ar-SA"/>
              </w:rPr>
              <w:t>8.14</w:t>
            </w:r>
          </w:p>
        </w:tc>
        <w:tc>
          <w:tcPr>
            <w:tcW w:w="5138" w:type="dxa"/>
            <w:tcBorders>
              <w:top w:val="nil"/>
              <w:left w:val="nil"/>
              <w:bottom w:val="single" w:sz="4" w:space="0" w:color="auto"/>
              <w:right w:val="single" w:sz="4" w:space="0" w:color="auto"/>
            </w:tcBorders>
            <w:shd w:val="clear" w:color="auto" w:fill="auto"/>
            <w:vAlign w:val="center"/>
            <w:hideMark/>
          </w:tcPr>
          <w:p w14:paraId="4A2D239B" w14:textId="77777777" w:rsidR="00801DE4" w:rsidRPr="006F666F" w:rsidRDefault="00801DE4" w:rsidP="00801DE4">
            <w:pPr>
              <w:widowControl/>
              <w:autoSpaceDE/>
              <w:autoSpaceDN/>
              <w:rPr>
                <w:lang w:bidi="ar-SA"/>
              </w:rPr>
            </w:pPr>
            <w:r w:rsidRPr="006F666F">
              <w:rPr>
                <w:lang w:bidi="ar-SA"/>
              </w:rPr>
              <w:t>Восстановление каменных кладок кабельных колодцев и каналов; вскрытие грунта и дорожных покрытий на трассе кабельной линии;</w:t>
            </w:r>
          </w:p>
        </w:tc>
        <w:tc>
          <w:tcPr>
            <w:tcW w:w="0" w:type="auto"/>
            <w:tcBorders>
              <w:top w:val="nil"/>
              <w:left w:val="nil"/>
              <w:bottom w:val="single" w:sz="4" w:space="0" w:color="auto"/>
              <w:right w:val="single" w:sz="4" w:space="0" w:color="auto"/>
            </w:tcBorders>
            <w:shd w:val="clear" w:color="auto" w:fill="auto"/>
            <w:vAlign w:val="center"/>
            <w:hideMark/>
          </w:tcPr>
          <w:p w14:paraId="40BBD497"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00D77230"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305B9CD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86F5CE5" w14:textId="77777777" w:rsidR="00801DE4" w:rsidRPr="006F666F" w:rsidRDefault="00801DE4" w:rsidP="00801DE4">
            <w:pPr>
              <w:widowControl/>
              <w:autoSpaceDE/>
              <w:autoSpaceDN/>
              <w:jc w:val="center"/>
              <w:rPr>
                <w:color w:val="000000"/>
                <w:lang w:bidi="ar-SA"/>
              </w:rPr>
            </w:pPr>
            <w:r w:rsidRPr="006F666F">
              <w:rPr>
                <w:color w:val="000000"/>
                <w:lang w:bidi="ar-SA"/>
              </w:rPr>
              <w:t>8.15</w:t>
            </w:r>
          </w:p>
        </w:tc>
        <w:tc>
          <w:tcPr>
            <w:tcW w:w="5138" w:type="dxa"/>
            <w:tcBorders>
              <w:top w:val="nil"/>
              <w:left w:val="nil"/>
              <w:bottom w:val="single" w:sz="4" w:space="0" w:color="auto"/>
              <w:right w:val="single" w:sz="4" w:space="0" w:color="auto"/>
            </w:tcBorders>
            <w:shd w:val="clear" w:color="auto" w:fill="auto"/>
            <w:vAlign w:val="center"/>
            <w:hideMark/>
          </w:tcPr>
          <w:p w14:paraId="534B7EAE" w14:textId="77777777" w:rsidR="00801DE4" w:rsidRPr="006F666F" w:rsidRDefault="00801DE4" w:rsidP="00801DE4">
            <w:pPr>
              <w:widowControl/>
              <w:autoSpaceDE/>
              <w:autoSpaceDN/>
              <w:rPr>
                <w:lang w:bidi="ar-SA"/>
              </w:rPr>
            </w:pPr>
            <w:r w:rsidRPr="006F666F">
              <w:rPr>
                <w:lang w:bidi="ar-SA"/>
              </w:rPr>
              <w:t xml:space="preserve">Очистка сетей от веток и набросов, опиловка участков </w:t>
            </w:r>
          </w:p>
        </w:tc>
        <w:tc>
          <w:tcPr>
            <w:tcW w:w="0" w:type="auto"/>
            <w:tcBorders>
              <w:top w:val="nil"/>
              <w:left w:val="nil"/>
              <w:bottom w:val="single" w:sz="4" w:space="0" w:color="auto"/>
              <w:right w:val="single" w:sz="4" w:space="0" w:color="auto"/>
            </w:tcBorders>
            <w:shd w:val="clear" w:color="auto" w:fill="auto"/>
            <w:vAlign w:val="center"/>
            <w:hideMark/>
          </w:tcPr>
          <w:p w14:paraId="1247A99D" w14:textId="77777777" w:rsidR="00801DE4" w:rsidRPr="006F666F" w:rsidRDefault="00801DE4" w:rsidP="00801DE4">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62429BB0"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23DBC42A"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59D694E" w14:textId="77777777" w:rsidR="00801DE4" w:rsidRPr="006F666F" w:rsidRDefault="00801DE4" w:rsidP="00801DE4">
            <w:pPr>
              <w:widowControl/>
              <w:autoSpaceDE/>
              <w:autoSpaceDN/>
              <w:jc w:val="center"/>
              <w:rPr>
                <w:color w:val="000000"/>
                <w:lang w:bidi="ar-SA"/>
              </w:rPr>
            </w:pPr>
            <w:r w:rsidRPr="006F666F">
              <w:rPr>
                <w:color w:val="000000"/>
                <w:lang w:bidi="ar-SA"/>
              </w:rPr>
              <w:t>8.16</w:t>
            </w:r>
          </w:p>
        </w:tc>
        <w:tc>
          <w:tcPr>
            <w:tcW w:w="5138" w:type="dxa"/>
            <w:tcBorders>
              <w:top w:val="nil"/>
              <w:left w:val="nil"/>
              <w:bottom w:val="single" w:sz="4" w:space="0" w:color="auto"/>
              <w:right w:val="single" w:sz="4" w:space="0" w:color="auto"/>
            </w:tcBorders>
            <w:shd w:val="clear" w:color="auto" w:fill="auto"/>
            <w:vAlign w:val="bottom"/>
            <w:hideMark/>
          </w:tcPr>
          <w:p w14:paraId="42DDB6D1" w14:textId="77777777" w:rsidR="00801DE4" w:rsidRPr="006F666F" w:rsidRDefault="00801DE4" w:rsidP="00801DE4">
            <w:pPr>
              <w:widowControl/>
              <w:autoSpaceDE/>
              <w:autoSpaceDN/>
              <w:rPr>
                <w:color w:val="000000"/>
                <w:lang w:bidi="ar-SA"/>
              </w:rPr>
            </w:pPr>
            <w:r w:rsidRPr="006F666F">
              <w:rPr>
                <w:color w:val="000000"/>
                <w:lang w:bidi="ar-SA"/>
              </w:rPr>
              <w:t>Осмотр и техническое обслуживание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4EBB55D4"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03D8810F"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15EC771B"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1013D13" w14:textId="77777777" w:rsidR="00801DE4" w:rsidRPr="006F666F" w:rsidRDefault="00801DE4" w:rsidP="00801DE4">
            <w:pPr>
              <w:widowControl/>
              <w:autoSpaceDE/>
              <w:autoSpaceDN/>
              <w:jc w:val="center"/>
              <w:rPr>
                <w:color w:val="000000"/>
                <w:lang w:bidi="ar-SA"/>
              </w:rPr>
            </w:pPr>
            <w:r w:rsidRPr="006F666F">
              <w:rPr>
                <w:color w:val="000000"/>
                <w:lang w:bidi="ar-SA"/>
              </w:rPr>
              <w:t>8.17</w:t>
            </w:r>
          </w:p>
        </w:tc>
        <w:tc>
          <w:tcPr>
            <w:tcW w:w="5138" w:type="dxa"/>
            <w:tcBorders>
              <w:top w:val="nil"/>
              <w:left w:val="nil"/>
              <w:bottom w:val="single" w:sz="4" w:space="0" w:color="auto"/>
              <w:right w:val="single" w:sz="4" w:space="0" w:color="auto"/>
            </w:tcBorders>
            <w:shd w:val="clear" w:color="auto" w:fill="auto"/>
            <w:vAlign w:val="center"/>
            <w:hideMark/>
          </w:tcPr>
          <w:p w14:paraId="6790D61F" w14:textId="77777777" w:rsidR="00801DE4" w:rsidRPr="006F666F" w:rsidRDefault="00801DE4" w:rsidP="00801DE4">
            <w:pPr>
              <w:widowControl/>
              <w:autoSpaceDE/>
              <w:autoSpaceDN/>
              <w:rPr>
                <w:color w:val="000000"/>
                <w:lang w:bidi="ar-SA"/>
              </w:rPr>
            </w:pPr>
            <w:r w:rsidRPr="006F666F">
              <w:rPr>
                <w:color w:val="000000"/>
                <w:lang w:bidi="ar-SA"/>
              </w:rPr>
              <w:t>Установка указательных табличек (реперов) на кабельной трасс</w:t>
            </w:r>
          </w:p>
        </w:tc>
        <w:tc>
          <w:tcPr>
            <w:tcW w:w="0" w:type="auto"/>
            <w:tcBorders>
              <w:top w:val="nil"/>
              <w:left w:val="nil"/>
              <w:bottom w:val="single" w:sz="4" w:space="0" w:color="auto"/>
              <w:right w:val="single" w:sz="4" w:space="0" w:color="auto"/>
            </w:tcBorders>
            <w:shd w:val="clear" w:color="auto" w:fill="auto"/>
            <w:vAlign w:val="center"/>
            <w:hideMark/>
          </w:tcPr>
          <w:p w14:paraId="3A734365"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72ED5540"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1404E28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BA20E38" w14:textId="77777777" w:rsidR="00801DE4" w:rsidRPr="006F666F" w:rsidRDefault="00801DE4" w:rsidP="00801DE4">
            <w:pPr>
              <w:widowControl/>
              <w:autoSpaceDE/>
              <w:autoSpaceDN/>
              <w:jc w:val="center"/>
              <w:rPr>
                <w:color w:val="000000"/>
                <w:lang w:bidi="ar-SA"/>
              </w:rPr>
            </w:pPr>
            <w:r w:rsidRPr="006F666F">
              <w:rPr>
                <w:color w:val="000000"/>
                <w:lang w:bidi="ar-SA"/>
              </w:rPr>
              <w:t>8.18</w:t>
            </w:r>
          </w:p>
        </w:tc>
        <w:tc>
          <w:tcPr>
            <w:tcW w:w="5138" w:type="dxa"/>
            <w:tcBorders>
              <w:top w:val="nil"/>
              <w:left w:val="nil"/>
              <w:bottom w:val="single" w:sz="4" w:space="0" w:color="auto"/>
              <w:right w:val="single" w:sz="4" w:space="0" w:color="auto"/>
            </w:tcBorders>
            <w:shd w:val="clear" w:color="auto" w:fill="auto"/>
            <w:vAlign w:val="center"/>
            <w:hideMark/>
          </w:tcPr>
          <w:p w14:paraId="030831CB" w14:textId="77777777" w:rsidR="00801DE4" w:rsidRPr="006F666F" w:rsidRDefault="00801DE4" w:rsidP="00801DE4">
            <w:pPr>
              <w:widowControl/>
              <w:autoSpaceDE/>
              <w:autoSpaceDN/>
              <w:rPr>
                <w:color w:val="000000"/>
                <w:lang w:bidi="ar-SA"/>
              </w:rPr>
            </w:pPr>
            <w:r w:rsidRPr="006F666F">
              <w:rPr>
                <w:color w:val="000000"/>
                <w:lang w:bidi="ar-SA"/>
              </w:rPr>
              <w:t xml:space="preserve">Замена разрядника, напряжением до 10 кВ </w:t>
            </w:r>
          </w:p>
        </w:tc>
        <w:tc>
          <w:tcPr>
            <w:tcW w:w="0" w:type="auto"/>
            <w:tcBorders>
              <w:top w:val="nil"/>
              <w:left w:val="nil"/>
              <w:bottom w:val="single" w:sz="4" w:space="0" w:color="auto"/>
              <w:right w:val="single" w:sz="4" w:space="0" w:color="auto"/>
            </w:tcBorders>
            <w:shd w:val="clear" w:color="auto" w:fill="auto"/>
            <w:vAlign w:val="center"/>
            <w:hideMark/>
          </w:tcPr>
          <w:p w14:paraId="6C6AFC1B" w14:textId="77777777" w:rsidR="00801DE4" w:rsidRPr="006F666F" w:rsidRDefault="00801DE4" w:rsidP="00801DE4">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5F567CF6"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3F1ED7F7"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A7323DF" w14:textId="77777777" w:rsidR="00801DE4" w:rsidRPr="006F666F" w:rsidRDefault="00801DE4" w:rsidP="00801DE4">
            <w:pPr>
              <w:widowControl/>
              <w:autoSpaceDE/>
              <w:autoSpaceDN/>
              <w:jc w:val="center"/>
              <w:rPr>
                <w:color w:val="000000"/>
                <w:lang w:bidi="ar-SA"/>
              </w:rPr>
            </w:pPr>
            <w:r w:rsidRPr="006F666F">
              <w:rPr>
                <w:color w:val="000000"/>
                <w:lang w:bidi="ar-SA"/>
              </w:rPr>
              <w:t>8.18</w:t>
            </w:r>
          </w:p>
        </w:tc>
        <w:tc>
          <w:tcPr>
            <w:tcW w:w="5138" w:type="dxa"/>
            <w:tcBorders>
              <w:top w:val="nil"/>
              <w:left w:val="nil"/>
              <w:bottom w:val="single" w:sz="4" w:space="0" w:color="auto"/>
              <w:right w:val="single" w:sz="4" w:space="0" w:color="auto"/>
            </w:tcBorders>
            <w:shd w:val="clear" w:color="auto" w:fill="auto"/>
            <w:vAlign w:val="center"/>
            <w:hideMark/>
          </w:tcPr>
          <w:p w14:paraId="4E33D8C9" w14:textId="77777777" w:rsidR="00801DE4" w:rsidRPr="006F666F" w:rsidRDefault="00801DE4" w:rsidP="00801DE4">
            <w:pPr>
              <w:widowControl/>
              <w:autoSpaceDE/>
              <w:autoSpaceDN/>
              <w:rPr>
                <w:color w:val="000000"/>
                <w:lang w:bidi="ar-SA"/>
              </w:rPr>
            </w:pPr>
            <w:r w:rsidRPr="006F666F">
              <w:rPr>
                <w:color w:val="000000"/>
                <w:lang w:bidi="ar-SA"/>
              </w:rPr>
              <w:t xml:space="preserve">Выправка сложной опоры линии </w:t>
            </w:r>
          </w:p>
        </w:tc>
        <w:tc>
          <w:tcPr>
            <w:tcW w:w="0" w:type="auto"/>
            <w:tcBorders>
              <w:top w:val="nil"/>
              <w:left w:val="nil"/>
              <w:bottom w:val="single" w:sz="4" w:space="0" w:color="auto"/>
              <w:right w:val="single" w:sz="4" w:space="0" w:color="auto"/>
            </w:tcBorders>
            <w:shd w:val="clear" w:color="auto" w:fill="auto"/>
            <w:vAlign w:val="center"/>
            <w:hideMark/>
          </w:tcPr>
          <w:p w14:paraId="36106865" w14:textId="77777777" w:rsidR="00801DE4" w:rsidRPr="006F666F" w:rsidRDefault="00801DE4" w:rsidP="00801DE4">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2E81A835"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6431FF2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D4FE8FD" w14:textId="77777777" w:rsidR="00801DE4" w:rsidRPr="006F666F" w:rsidRDefault="00801DE4" w:rsidP="00801DE4">
            <w:pPr>
              <w:widowControl/>
              <w:autoSpaceDE/>
              <w:autoSpaceDN/>
              <w:jc w:val="center"/>
              <w:rPr>
                <w:b/>
                <w:bCs/>
                <w:color w:val="000000"/>
                <w:lang w:bidi="ar-SA"/>
              </w:rPr>
            </w:pPr>
            <w:r w:rsidRPr="006F666F">
              <w:rPr>
                <w:b/>
                <w:bCs/>
                <w:color w:val="000000"/>
                <w:lang w:bidi="ar-SA"/>
              </w:rPr>
              <w:t>9</w:t>
            </w:r>
          </w:p>
        </w:tc>
        <w:tc>
          <w:tcPr>
            <w:tcW w:w="5138" w:type="dxa"/>
            <w:tcBorders>
              <w:top w:val="nil"/>
              <w:left w:val="nil"/>
              <w:bottom w:val="single" w:sz="4" w:space="0" w:color="auto"/>
              <w:right w:val="single" w:sz="4" w:space="0" w:color="auto"/>
            </w:tcBorders>
            <w:shd w:val="clear" w:color="auto" w:fill="auto"/>
            <w:vAlign w:val="center"/>
            <w:hideMark/>
          </w:tcPr>
          <w:p w14:paraId="1DA9E59D" w14:textId="77777777" w:rsidR="00801DE4" w:rsidRPr="006F666F" w:rsidRDefault="00801DE4" w:rsidP="00801DE4">
            <w:pPr>
              <w:widowControl/>
              <w:autoSpaceDE/>
              <w:autoSpaceDN/>
              <w:rPr>
                <w:b/>
                <w:bCs/>
                <w:color w:val="000000"/>
                <w:lang w:bidi="ar-SA"/>
              </w:rPr>
            </w:pPr>
            <w:r w:rsidRPr="006F666F">
              <w:rPr>
                <w:b/>
                <w:bCs/>
                <w:color w:val="000000"/>
                <w:lang w:bidi="ar-SA"/>
              </w:rPr>
              <w:t>Проведение лабораторного контроля на Объекте</w:t>
            </w:r>
          </w:p>
        </w:tc>
        <w:tc>
          <w:tcPr>
            <w:tcW w:w="0" w:type="auto"/>
            <w:tcBorders>
              <w:top w:val="nil"/>
              <w:left w:val="nil"/>
              <w:bottom w:val="single" w:sz="4" w:space="0" w:color="auto"/>
              <w:right w:val="single" w:sz="4" w:space="0" w:color="auto"/>
            </w:tcBorders>
            <w:shd w:val="clear" w:color="auto" w:fill="auto"/>
            <w:vAlign w:val="center"/>
            <w:hideMark/>
          </w:tcPr>
          <w:p w14:paraId="19DA7840" w14:textId="77777777" w:rsidR="00801DE4" w:rsidRPr="006F666F" w:rsidRDefault="00801DE4" w:rsidP="00801DE4">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6D43FC46" w14:textId="77777777" w:rsidR="00801DE4" w:rsidRPr="006F666F" w:rsidRDefault="00801DE4" w:rsidP="00801DE4">
            <w:pPr>
              <w:widowControl/>
              <w:autoSpaceDE/>
              <w:autoSpaceDN/>
              <w:jc w:val="center"/>
              <w:rPr>
                <w:lang w:bidi="ar-SA"/>
              </w:rPr>
            </w:pPr>
            <w:r w:rsidRPr="006F666F">
              <w:rPr>
                <w:lang w:bidi="ar-SA"/>
              </w:rPr>
              <w:t> </w:t>
            </w:r>
          </w:p>
        </w:tc>
      </w:tr>
      <w:tr w:rsidR="00801DE4" w:rsidRPr="006F666F" w14:paraId="5821CC19"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D15EFB4" w14:textId="77777777" w:rsidR="00801DE4" w:rsidRPr="006F666F" w:rsidRDefault="00801DE4" w:rsidP="00801DE4">
            <w:pPr>
              <w:widowControl/>
              <w:autoSpaceDE/>
              <w:autoSpaceDN/>
              <w:jc w:val="center"/>
              <w:rPr>
                <w:color w:val="000000"/>
                <w:lang w:bidi="ar-SA"/>
              </w:rPr>
            </w:pPr>
            <w:r w:rsidRPr="006F666F">
              <w:rPr>
                <w:color w:val="000000"/>
                <w:lang w:bidi="ar-SA"/>
              </w:rPr>
              <w:t>9.1</w:t>
            </w:r>
          </w:p>
        </w:tc>
        <w:tc>
          <w:tcPr>
            <w:tcW w:w="5138" w:type="dxa"/>
            <w:tcBorders>
              <w:top w:val="nil"/>
              <w:left w:val="nil"/>
              <w:bottom w:val="single" w:sz="4" w:space="0" w:color="auto"/>
              <w:right w:val="single" w:sz="4" w:space="0" w:color="auto"/>
            </w:tcBorders>
            <w:shd w:val="clear" w:color="auto" w:fill="auto"/>
            <w:vAlign w:val="center"/>
            <w:hideMark/>
          </w:tcPr>
          <w:p w14:paraId="7D99AE3E" w14:textId="77777777" w:rsidR="00801DE4" w:rsidRPr="006F666F" w:rsidRDefault="00801DE4" w:rsidP="00801DE4">
            <w:pPr>
              <w:widowControl/>
              <w:autoSpaceDE/>
              <w:autoSpaceDN/>
              <w:rPr>
                <w:color w:val="000000"/>
                <w:lang w:bidi="ar-SA"/>
              </w:rPr>
            </w:pPr>
            <w:r w:rsidRPr="006F666F">
              <w:rPr>
                <w:color w:val="000000"/>
                <w:lang w:bidi="ar-SA"/>
              </w:rPr>
              <w:t>Измерение сопротивления изоляции обмоток трансформатора с определением отношения R60/R15</w:t>
            </w:r>
          </w:p>
        </w:tc>
        <w:tc>
          <w:tcPr>
            <w:tcW w:w="0" w:type="auto"/>
            <w:tcBorders>
              <w:top w:val="nil"/>
              <w:left w:val="nil"/>
              <w:bottom w:val="single" w:sz="4" w:space="0" w:color="auto"/>
              <w:right w:val="single" w:sz="4" w:space="0" w:color="auto"/>
            </w:tcBorders>
            <w:shd w:val="clear" w:color="auto" w:fill="auto"/>
            <w:vAlign w:val="center"/>
            <w:hideMark/>
          </w:tcPr>
          <w:p w14:paraId="0BBE896C"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27AAA251"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3F793DE6"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39FD0A6" w14:textId="77777777" w:rsidR="00801DE4" w:rsidRPr="006F666F" w:rsidRDefault="00801DE4" w:rsidP="00801DE4">
            <w:pPr>
              <w:widowControl/>
              <w:autoSpaceDE/>
              <w:autoSpaceDN/>
              <w:jc w:val="center"/>
              <w:rPr>
                <w:color w:val="000000"/>
                <w:lang w:bidi="ar-SA"/>
              </w:rPr>
            </w:pPr>
            <w:r w:rsidRPr="006F666F">
              <w:rPr>
                <w:color w:val="000000"/>
                <w:lang w:bidi="ar-SA"/>
              </w:rPr>
              <w:t>9.2</w:t>
            </w:r>
          </w:p>
        </w:tc>
        <w:tc>
          <w:tcPr>
            <w:tcW w:w="5138" w:type="dxa"/>
            <w:tcBorders>
              <w:top w:val="nil"/>
              <w:left w:val="nil"/>
              <w:bottom w:val="single" w:sz="4" w:space="0" w:color="auto"/>
              <w:right w:val="single" w:sz="4" w:space="0" w:color="auto"/>
            </w:tcBorders>
            <w:shd w:val="clear" w:color="auto" w:fill="auto"/>
            <w:vAlign w:val="center"/>
            <w:hideMark/>
          </w:tcPr>
          <w:p w14:paraId="4514238E" w14:textId="77777777" w:rsidR="00801DE4" w:rsidRPr="006F666F" w:rsidRDefault="00801DE4" w:rsidP="00801DE4">
            <w:pPr>
              <w:widowControl/>
              <w:autoSpaceDE/>
              <w:autoSpaceDN/>
              <w:rPr>
                <w:color w:val="000000"/>
                <w:lang w:bidi="ar-SA"/>
              </w:rPr>
            </w:pPr>
            <w:r w:rsidRPr="006F666F">
              <w:rPr>
                <w:color w:val="000000"/>
                <w:lang w:bidi="ar-SA"/>
              </w:rPr>
              <w:t>Измерение сопротивления контура заземления трансформаторной подстанции</w:t>
            </w:r>
          </w:p>
        </w:tc>
        <w:tc>
          <w:tcPr>
            <w:tcW w:w="0" w:type="auto"/>
            <w:tcBorders>
              <w:top w:val="nil"/>
              <w:left w:val="nil"/>
              <w:bottom w:val="single" w:sz="4" w:space="0" w:color="auto"/>
              <w:right w:val="single" w:sz="4" w:space="0" w:color="auto"/>
            </w:tcBorders>
            <w:shd w:val="clear" w:color="auto" w:fill="auto"/>
            <w:vAlign w:val="center"/>
            <w:hideMark/>
          </w:tcPr>
          <w:p w14:paraId="30A4E1B8"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40740F3C" w14:textId="77777777" w:rsidR="00801DE4" w:rsidRPr="006F666F" w:rsidRDefault="00801DE4" w:rsidP="00801DE4">
            <w:pPr>
              <w:widowControl/>
              <w:autoSpaceDE/>
              <w:autoSpaceDN/>
              <w:jc w:val="center"/>
              <w:rPr>
                <w:lang w:bidi="ar-SA"/>
              </w:rPr>
            </w:pPr>
            <w:r w:rsidRPr="006F666F">
              <w:rPr>
                <w:lang w:bidi="ar-SA"/>
              </w:rPr>
              <w:t>не менее 2 раз в год</w:t>
            </w:r>
          </w:p>
        </w:tc>
      </w:tr>
      <w:tr w:rsidR="00801DE4" w:rsidRPr="006F666F" w14:paraId="3D5753D0"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4876E0" w14:textId="77777777" w:rsidR="00801DE4" w:rsidRPr="006F666F" w:rsidRDefault="00801DE4" w:rsidP="00801DE4">
            <w:pPr>
              <w:widowControl/>
              <w:autoSpaceDE/>
              <w:autoSpaceDN/>
              <w:jc w:val="center"/>
              <w:rPr>
                <w:color w:val="000000"/>
                <w:lang w:bidi="ar-SA"/>
              </w:rPr>
            </w:pPr>
            <w:r w:rsidRPr="006F666F">
              <w:rPr>
                <w:color w:val="000000"/>
                <w:lang w:bidi="ar-SA"/>
              </w:rPr>
              <w:t>9.3</w:t>
            </w:r>
          </w:p>
        </w:tc>
        <w:tc>
          <w:tcPr>
            <w:tcW w:w="5138" w:type="dxa"/>
            <w:tcBorders>
              <w:top w:val="nil"/>
              <w:left w:val="nil"/>
              <w:bottom w:val="single" w:sz="4" w:space="0" w:color="auto"/>
              <w:right w:val="single" w:sz="4" w:space="0" w:color="auto"/>
            </w:tcBorders>
            <w:shd w:val="clear" w:color="auto" w:fill="auto"/>
            <w:vAlign w:val="center"/>
            <w:hideMark/>
          </w:tcPr>
          <w:p w14:paraId="5C052C71" w14:textId="77777777" w:rsidR="00801DE4" w:rsidRPr="006F666F" w:rsidRDefault="00801DE4" w:rsidP="00801DE4">
            <w:pPr>
              <w:widowControl/>
              <w:autoSpaceDE/>
              <w:autoSpaceDN/>
              <w:rPr>
                <w:color w:val="000000"/>
                <w:lang w:bidi="ar-SA"/>
              </w:rPr>
            </w:pPr>
            <w:r w:rsidRPr="006F666F">
              <w:rPr>
                <w:color w:val="000000"/>
                <w:lang w:bidi="ar-SA"/>
              </w:rPr>
              <w:t>Измерение сопротивления обмоток по постоянному току сил. трехфазных двухобмоточных трансформаторов напряжением 6(10) кВ</w:t>
            </w:r>
          </w:p>
        </w:tc>
        <w:tc>
          <w:tcPr>
            <w:tcW w:w="0" w:type="auto"/>
            <w:tcBorders>
              <w:top w:val="nil"/>
              <w:left w:val="nil"/>
              <w:bottom w:val="single" w:sz="4" w:space="0" w:color="auto"/>
              <w:right w:val="single" w:sz="4" w:space="0" w:color="auto"/>
            </w:tcBorders>
            <w:shd w:val="clear" w:color="auto" w:fill="auto"/>
            <w:vAlign w:val="center"/>
            <w:hideMark/>
          </w:tcPr>
          <w:p w14:paraId="4D86C650" w14:textId="77777777" w:rsidR="00801DE4" w:rsidRPr="006F666F" w:rsidRDefault="00801DE4" w:rsidP="00801DE4">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vAlign w:val="center"/>
            <w:hideMark/>
          </w:tcPr>
          <w:p w14:paraId="4672CE0B"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54EA85A6"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3727E8" w14:textId="77777777" w:rsidR="00801DE4" w:rsidRPr="006F666F" w:rsidRDefault="00801DE4" w:rsidP="00801DE4">
            <w:pPr>
              <w:widowControl/>
              <w:autoSpaceDE/>
              <w:autoSpaceDN/>
              <w:jc w:val="center"/>
              <w:rPr>
                <w:color w:val="000000"/>
                <w:lang w:bidi="ar-SA"/>
              </w:rPr>
            </w:pPr>
            <w:r w:rsidRPr="006F666F">
              <w:rPr>
                <w:color w:val="000000"/>
                <w:lang w:bidi="ar-SA"/>
              </w:rPr>
              <w:t>9.4</w:t>
            </w:r>
          </w:p>
        </w:tc>
        <w:tc>
          <w:tcPr>
            <w:tcW w:w="5138" w:type="dxa"/>
            <w:tcBorders>
              <w:top w:val="nil"/>
              <w:left w:val="nil"/>
              <w:bottom w:val="single" w:sz="4" w:space="0" w:color="auto"/>
              <w:right w:val="single" w:sz="4" w:space="0" w:color="auto"/>
            </w:tcBorders>
            <w:shd w:val="clear" w:color="auto" w:fill="auto"/>
            <w:vAlign w:val="center"/>
            <w:hideMark/>
          </w:tcPr>
          <w:p w14:paraId="1102C4DA" w14:textId="77777777" w:rsidR="00801DE4" w:rsidRPr="006F666F" w:rsidRDefault="00801DE4" w:rsidP="00801DE4">
            <w:pPr>
              <w:widowControl/>
              <w:autoSpaceDE/>
              <w:autoSpaceDN/>
              <w:rPr>
                <w:color w:val="000000"/>
                <w:lang w:bidi="ar-SA"/>
              </w:rPr>
            </w:pPr>
            <w:r w:rsidRPr="006F666F">
              <w:rPr>
                <w:color w:val="000000"/>
                <w:lang w:bidi="ar-SA"/>
              </w:rPr>
              <w:t>Измерение сопротивления изоляции силового трехфазного двухобмоточного трансформатора напряжением 6(10) кВ</w:t>
            </w:r>
          </w:p>
        </w:tc>
        <w:tc>
          <w:tcPr>
            <w:tcW w:w="0" w:type="auto"/>
            <w:tcBorders>
              <w:top w:val="nil"/>
              <w:left w:val="nil"/>
              <w:bottom w:val="single" w:sz="4" w:space="0" w:color="auto"/>
              <w:right w:val="single" w:sz="4" w:space="0" w:color="auto"/>
            </w:tcBorders>
            <w:shd w:val="clear" w:color="auto" w:fill="auto"/>
            <w:vAlign w:val="center"/>
            <w:hideMark/>
          </w:tcPr>
          <w:p w14:paraId="3246A34E" w14:textId="77777777" w:rsidR="00801DE4" w:rsidRPr="006F666F" w:rsidRDefault="00801DE4" w:rsidP="00801DE4">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vAlign w:val="center"/>
            <w:hideMark/>
          </w:tcPr>
          <w:p w14:paraId="5AF3C572"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3A953E72" w14:textId="77777777" w:rsidTr="00801DE4">
        <w:trPr>
          <w:trHeight w:val="558"/>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41605F9" w14:textId="77777777" w:rsidR="00801DE4" w:rsidRPr="006F666F" w:rsidRDefault="00801DE4" w:rsidP="00801DE4">
            <w:pPr>
              <w:widowControl/>
              <w:autoSpaceDE/>
              <w:autoSpaceDN/>
              <w:jc w:val="center"/>
              <w:rPr>
                <w:color w:val="000000"/>
                <w:lang w:bidi="ar-SA"/>
              </w:rPr>
            </w:pPr>
            <w:r w:rsidRPr="006F666F">
              <w:rPr>
                <w:color w:val="000000"/>
                <w:lang w:bidi="ar-SA"/>
              </w:rPr>
              <w:t>9.5</w:t>
            </w:r>
          </w:p>
        </w:tc>
        <w:tc>
          <w:tcPr>
            <w:tcW w:w="5138" w:type="dxa"/>
            <w:tcBorders>
              <w:top w:val="nil"/>
              <w:left w:val="nil"/>
              <w:bottom w:val="single" w:sz="4" w:space="0" w:color="auto"/>
              <w:right w:val="single" w:sz="4" w:space="0" w:color="auto"/>
            </w:tcBorders>
            <w:shd w:val="clear" w:color="auto" w:fill="auto"/>
            <w:vAlign w:val="center"/>
            <w:hideMark/>
          </w:tcPr>
          <w:p w14:paraId="1BF0050A" w14:textId="77777777" w:rsidR="00801DE4" w:rsidRPr="006F666F" w:rsidRDefault="00801DE4" w:rsidP="00801DE4">
            <w:pPr>
              <w:widowControl/>
              <w:autoSpaceDE/>
              <w:autoSpaceDN/>
              <w:rPr>
                <w:color w:val="000000"/>
                <w:lang w:bidi="ar-SA"/>
              </w:rPr>
            </w:pPr>
            <w:r w:rsidRPr="006F666F">
              <w:rPr>
                <w:color w:val="000000"/>
                <w:lang w:bidi="ar-SA"/>
              </w:rPr>
              <w:t>Испытание опорных изоляторов до 10 кВ повышенным напряжением</w:t>
            </w:r>
          </w:p>
        </w:tc>
        <w:tc>
          <w:tcPr>
            <w:tcW w:w="0" w:type="auto"/>
            <w:tcBorders>
              <w:top w:val="nil"/>
              <w:left w:val="nil"/>
              <w:bottom w:val="single" w:sz="4" w:space="0" w:color="auto"/>
              <w:right w:val="single" w:sz="4" w:space="0" w:color="auto"/>
            </w:tcBorders>
            <w:shd w:val="clear" w:color="auto" w:fill="auto"/>
            <w:vAlign w:val="center"/>
            <w:hideMark/>
          </w:tcPr>
          <w:p w14:paraId="61FE1378" w14:textId="77777777" w:rsidR="00801DE4" w:rsidRPr="006F666F" w:rsidRDefault="00801DE4" w:rsidP="00801DE4">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vAlign w:val="center"/>
            <w:hideMark/>
          </w:tcPr>
          <w:p w14:paraId="6B3DBD54"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79DA4FA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A8969DE" w14:textId="77777777" w:rsidR="00801DE4" w:rsidRPr="006F666F" w:rsidRDefault="00801DE4" w:rsidP="00801DE4">
            <w:pPr>
              <w:widowControl/>
              <w:autoSpaceDE/>
              <w:autoSpaceDN/>
              <w:jc w:val="center"/>
              <w:rPr>
                <w:color w:val="000000"/>
                <w:lang w:bidi="ar-SA"/>
              </w:rPr>
            </w:pPr>
            <w:r w:rsidRPr="006F666F">
              <w:rPr>
                <w:color w:val="000000"/>
                <w:lang w:bidi="ar-SA"/>
              </w:rPr>
              <w:t>9.6</w:t>
            </w:r>
          </w:p>
        </w:tc>
        <w:tc>
          <w:tcPr>
            <w:tcW w:w="5138" w:type="dxa"/>
            <w:tcBorders>
              <w:top w:val="nil"/>
              <w:left w:val="nil"/>
              <w:bottom w:val="single" w:sz="4" w:space="0" w:color="auto"/>
              <w:right w:val="single" w:sz="4" w:space="0" w:color="auto"/>
            </w:tcBorders>
            <w:shd w:val="clear" w:color="auto" w:fill="auto"/>
            <w:vAlign w:val="center"/>
            <w:hideMark/>
          </w:tcPr>
          <w:p w14:paraId="54AF23F1" w14:textId="77777777" w:rsidR="00801DE4" w:rsidRPr="006F666F" w:rsidRDefault="00801DE4" w:rsidP="00801DE4">
            <w:pPr>
              <w:widowControl/>
              <w:autoSpaceDE/>
              <w:autoSpaceDN/>
              <w:rPr>
                <w:color w:val="000000"/>
                <w:lang w:bidi="ar-SA"/>
              </w:rPr>
            </w:pPr>
            <w:r w:rsidRPr="006F666F">
              <w:rPr>
                <w:color w:val="000000"/>
                <w:lang w:bidi="ar-SA"/>
              </w:rPr>
              <w:t>Измерение растекания тока заземления</w:t>
            </w:r>
          </w:p>
        </w:tc>
        <w:tc>
          <w:tcPr>
            <w:tcW w:w="0" w:type="auto"/>
            <w:tcBorders>
              <w:top w:val="nil"/>
              <w:left w:val="nil"/>
              <w:bottom w:val="single" w:sz="4" w:space="0" w:color="auto"/>
              <w:right w:val="single" w:sz="4" w:space="0" w:color="auto"/>
            </w:tcBorders>
            <w:shd w:val="clear" w:color="auto" w:fill="auto"/>
            <w:vAlign w:val="center"/>
            <w:hideMark/>
          </w:tcPr>
          <w:p w14:paraId="5E02BA87" w14:textId="77777777" w:rsidR="00801DE4" w:rsidRPr="006F666F" w:rsidRDefault="00801DE4" w:rsidP="00801DE4">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hideMark/>
          </w:tcPr>
          <w:p w14:paraId="29BAAF0D"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207D658F"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72F8467" w14:textId="77777777" w:rsidR="00801DE4" w:rsidRPr="006F666F" w:rsidRDefault="00801DE4" w:rsidP="00801DE4">
            <w:pPr>
              <w:widowControl/>
              <w:autoSpaceDE/>
              <w:autoSpaceDN/>
              <w:jc w:val="center"/>
              <w:rPr>
                <w:color w:val="000000"/>
                <w:lang w:bidi="ar-SA"/>
              </w:rPr>
            </w:pPr>
            <w:r w:rsidRPr="006F666F">
              <w:rPr>
                <w:color w:val="000000"/>
                <w:lang w:bidi="ar-SA"/>
              </w:rPr>
              <w:t>9.7</w:t>
            </w:r>
          </w:p>
        </w:tc>
        <w:tc>
          <w:tcPr>
            <w:tcW w:w="5138" w:type="dxa"/>
            <w:tcBorders>
              <w:top w:val="nil"/>
              <w:left w:val="nil"/>
              <w:bottom w:val="single" w:sz="4" w:space="0" w:color="auto"/>
              <w:right w:val="single" w:sz="4" w:space="0" w:color="auto"/>
            </w:tcBorders>
            <w:shd w:val="clear" w:color="auto" w:fill="auto"/>
            <w:vAlign w:val="center"/>
            <w:hideMark/>
          </w:tcPr>
          <w:p w14:paraId="04F73445" w14:textId="77777777" w:rsidR="00801DE4" w:rsidRPr="006F666F" w:rsidRDefault="00801DE4" w:rsidP="00801DE4">
            <w:pPr>
              <w:widowControl/>
              <w:autoSpaceDE/>
              <w:autoSpaceDN/>
              <w:rPr>
                <w:color w:val="000000"/>
                <w:lang w:bidi="ar-SA"/>
              </w:rPr>
            </w:pPr>
            <w:r w:rsidRPr="006F666F">
              <w:rPr>
                <w:color w:val="000000"/>
                <w:lang w:bidi="ar-SA"/>
              </w:rPr>
              <w:t>Проверка цепи между заземлителями и заземленными элементами</w:t>
            </w:r>
          </w:p>
        </w:tc>
        <w:tc>
          <w:tcPr>
            <w:tcW w:w="0" w:type="auto"/>
            <w:tcBorders>
              <w:top w:val="nil"/>
              <w:left w:val="nil"/>
              <w:bottom w:val="single" w:sz="4" w:space="0" w:color="auto"/>
              <w:right w:val="single" w:sz="4" w:space="0" w:color="auto"/>
            </w:tcBorders>
            <w:shd w:val="clear" w:color="auto" w:fill="auto"/>
            <w:vAlign w:val="center"/>
            <w:hideMark/>
          </w:tcPr>
          <w:p w14:paraId="1A9CEE2C" w14:textId="77777777" w:rsidR="00801DE4" w:rsidRPr="006F666F" w:rsidRDefault="00801DE4" w:rsidP="00801DE4">
            <w:pPr>
              <w:widowControl/>
              <w:autoSpaceDE/>
              <w:autoSpaceDN/>
              <w:jc w:val="center"/>
              <w:rPr>
                <w:lang w:bidi="ar-SA"/>
              </w:rPr>
            </w:pPr>
            <w:r w:rsidRPr="006F666F">
              <w:rPr>
                <w:lang w:bidi="ar-SA"/>
              </w:rPr>
              <w:t>100 точек</w:t>
            </w:r>
          </w:p>
        </w:tc>
        <w:tc>
          <w:tcPr>
            <w:tcW w:w="0" w:type="auto"/>
            <w:tcBorders>
              <w:top w:val="nil"/>
              <w:left w:val="nil"/>
              <w:bottom w:val="single" w:sz="4" w:space="0" w:color="auto"/>
              <w:right w:val="single" w:sz="4" w:space="0" w:color="auto"/>
            </w:tcBorders>
            <w:shd w:val="clear" w:color="auto" w:fill="auto"/>
            <w:noWrap/>
            <w:hideMark/>
          </w:tcPr>
          <w:p w14:paraId="1169BCD1"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07A1231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5ADEB4E" w14:textId="77777777" w:rsidR="00801DE4" w:rsidRPr="006F666F" w:rsidRDefault="00801DE4" w:rsidP="00801DE4">
            <w:pPr>
              <w:widowControl/>
              <w:autoSpaceDE/>
              <w:autoSpaceDN/>
              <w:jc w:val="center"/>
              <w:rPr>
                <w:color w:val="000000"/>
                <w:lang w:bidi="ar-SA"/>
              </w:rPr>
            </w:pPr>
            <w:r w:rsidRPr="006F666F">
              <w:rPr>
                <w:color w:val="000000"/>
                <w:lang w:bidi="ar-SA"/>
              </w:rPr>
              <w:t>9.8</w:t>
            </w:r>
          </w:p>
        </w:tc>
        <w:tc>
          <w:tcPr>
            <w:tcW w:w="5138" w:type="dxa"/>
            <w:tcBorders>
              <w:top w:val="nil"/>
              <w:left w:val="nil"/>
              <w:bottom w:val="single" w:sz="4" w:space="0" w:color="auto"/>
              <w:right w:val="single" w:sz="4" w:space="0" w:color="auto"/>
            </w:tcBorders>
            <w:shd w:val="clear" w:color="auto" w:fill="auto"/>
            <w:vAlign w:val="center"/>
            <w:hideMark/>
          </w:tcPr>
          <w:p w14:paraId="7C28C654" w14:textId="77777777" w:rsidR="00801DE4" w:rsidRPr="006F666F" w:rsidRDefault="00801DE4" w:rsidP="00801DE4">
            <w:pPr>
              <w:widowControl/>
              <w:autoSpaceDE/>
              <w:autoSpaceDN/>
              <w:rPr>
                <w:color w:val="000000"/>
                <w:lang w:bidi="ar-SA"/>
              </w:rPr>
            </w:pPr>
            <w:r w:rsidRPr="006F666F">
              <w:rPr>
                <w:color w:val="000000"/>
                <w:lang w:bidi="ar-SA"/>
              </w:rPr>
              <w:t>Замер полного сопротивления цепи "фаза ноль"</w:t>
            </w:r>
          </w:p>
        </w:tc>
        <w:tc>
          <w:tcPr>
            <w:tcW w:w="0" w:type="auto"/>
            <w:tcBorders>
              <w:top w:val="nil"/>
              <w:left w:val="nil"/>
              <w:bottom w:val="single" w:sz="4" w:space="0" w:color="auto"/>
              <w:right w:val="single" w:sz="4" w:space="0" w:color="auto"/>
            </w:tcBorders>
            <w:shd w:val="clear" w:color="auto" w:fill="auto"/>
            <w:vAlign w:val="center"/>
            <w:hideMark/>
          </w:tcPr>
          <w:p w14:paraId="434D9128" w14:textId="77777777" w:rsidR="00801DE4" w:rsidRPr="006F666F" w:rsidRDefault="00801DE4" w:rsidP="00801DE4">
            <w:pPr>
              <w:widowControl/>
              <w:autoSpaceDE/>
              <w:autoSpaceDN/>
              <w:jc w:val="center"/>
              <w:rPr>
                <w:lang w:bidi="ar-SA"/>
              </w:rPr>
            </w:pPr>
            <w:r w:rsidRPr="006F666F">
              <w:rPr>
                <w:lang w:bidi="ar-SA"/>
              </w:rPr>
              <w:t>100 точек</w:t>
            </w:r>
          </w:p>
        </w:tc>
        <w:tc>
          <w:tcPr>
            <w:tcW w:w="0" w:type="auto"/>
            <w:tcBorders>
              <w:top w:val="nil"/>
              <w:left w:val="nil"/>
              <w:bottom w:val="single" w:sz="4" w:space="0" w:color="auto"/>
              <w:right w:val="single" w:sz="4" w:space="0" w:color="auto"/>
            </w:tcBorders>
            <w:shd w:val="clear" w:color="auto" w:fill="auto"/>
            <w:noWrap/>
            <w:hideMark/>
          </w:tcPr>
          <w:p w14:paraId="11C68320"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467FB9E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BCAFEBE" w14:textId="77777777" w:rsidR="00801DE4" w:rsidRPr="006F666F" w:rsidRDefault="00801DE4" w:rsidP="00801DE4">
            <w:pPr>
              <w:widowControl/>
              <w:autoSpaceDE/>
              <w:autoSpaceDN/>
              <w:jc w:val="center"/>
              <w:rPr>
                <w:color w:val="000000"/>
                <w:lang w:bidi="ar-SA"/>
              </w:rPr>
            </w:pPr>
            <w:r w:rsidRPr="006F666F">
              <w:rPr>
                <w:color w:val="000000"/>
                <w:lang w:bidi="ar-SA"/>
              </w:rPr>
              <w:t>9.9</w:t>
            </w:r>
          </w:p>
        </w:tc>
        <w:tc>
          <w:tcPr>
            <w:tcW w:w="5138" w:type="dxa"/>
            <w:tcBorders>
              <w:top w:val="nil"/>
              <w:left w:val="nil"/>
              <w:bottom w:val="single" w:sz="4" w:space="0" w:color="auto"/>
              <w:right w:val="single" w:sz="4" w:space="0" w:color="auto"/>
            </w:tcBorders>
            <w:shd w:val="clear" w:color="auto" w:fill="auto"/>
            <w:vAlign w:val="center"/>
            <w:hideMark/>
          </w:tcPr>
          <w:p w14:paraId="459BA85F" w14:textId="77777777" w:rsidR="00801DE4" w:rsidRPr="006F666F" w:rsidRDefault="00801DE4" w:rsidP="00801DE4">
            <w:pPr>
              <w:widowControl/>
              <w:autoSpaceDE/>
              <w:autoSpaceDN/>
              <w:rPr>
                <w:color w:val="000000"/>
                <w:lang w:bidi="ar-SA"/>
              </w:rPr>
            </w:pPr>
            <w:r w:rsidRPr="006F666F">
              <w:rPr>
                <w:color w:val="000000"/>
                <w:lang w:bidi="ar-SA"/>
              </w:rPr>
              <w:t>Измерение сопротивления изоляции мегомметром кабельных и других линий напряжением до 1кВ, предназначенных для передачи энергии к распределительным устройствам, щитам, шкафам, коммутационным аппаратам и электропотребителям</w:t>
            </w:r>
          </w:p>
        </w:tc>
        <w:tc>
          <w:tcPr>
            <w:tcW w:w="0" w:type="auto"/>
            <w:tcBorders>
              <w:top w:val="nil"/>
              <w:left w:val="nil"/>
              <w:bottom w:val="single" w:sz="4" w:space="0" w:color="auto"/>
              <w:right w:val="single" w:sz="4" w:space="0" w:color="auto"/>
            </w:tcBorders>
            <w:shd w:val="clear" w:color="auto" w:fill="auto"/>
            <w:vAlign w:val="center"/>
            <w:hideMark/>
          </w:tcPr>
          <w:p w14:paraId="7F972D2F" w14:textId="77777777" w:rsidR="00801DE4" w:rsidRPr="006F666F" w:rsidRDefault="00801DE4" w:rsidP="00801DE4">
            <w:pPr>
              <w:widowControl/>
              <w:autoSpaceDE/>
              <w:autoSpaceDN/>
              <w:jc w:val="center"/>
              <w:rPr>
                <w:lang w:bidi="ar-SA"/>
              </w:rPr>
            </w:pPr>
            <w:r w:rsidRPr="006F666F">
              <w:rPr>
                <w:lang w:bidi="ar-SA"/>
              </w:rPr>
              <w:t>1 линия</w:t>
            </w:r>
          </w:p>
        </w:tc>
        <w:tc>
          <w:tcPr>
            <w:tcW w:w="0" w:type="auto"/>
            <w:tcBorders>
              <w:top w:val="nil"/>
              <w:left w:val="nil"/>
              <w:bottom w:val="single" w:sz="4" w:space="0" w:color="auto"/>
              <w:right w:val="single" w:sz="4" w:space="0" w:color="auto"/>
            </w:tcBorders>
            <w:shd w:val="clear" w:color="auto" w:fill="auto"/>
            <w:noWrap/>
            <w:vAlign w:val="center"/>
            <w:hideMark/>
          </w:tcPr>
          <w:p w14:paraId="65AD5AC2" w14:textId="77777777" w:rsidR="00801DE4" w:rsidRPr="006F666F" w:rsidRDefault="00801DE4" w:rsidP="00801DE4">
            <w:pPr>
              <w:widowControl/>
              <w:autoSpaceDE/>
              <w:autoSpaceDN/>
              <w:jc w:val="center"/>
              <w:rPr>
                <w:lang w:bidi="ar-SA"/>
              </w:rPr>
            </w:pPr>
            <w:r w:rsidRPr="006F666F">
              <w:rPr>
                <w:lang w:bidi="ar-SA"/>
              </w:rPr>
              <w:t>20%</w:t>
            </w:r>
          </w:p>
        </w:tc>
      </w:tr>
      <w:tr w:rsidR="00801DE4" w:rsidRPr="006F666F" w14:paraId="18D32FA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0B2B82" w14:textId="77777777" w:rsidR="00801DE4" w:rsidRPr="006F666F" w:rsidRDefault="00801DE4" w:rsidP="00801DE4">
            <w:pPr>
              <w:widowControl/>
              <w:autoSpaceDE/>
              <w:autoSpaceDN/>
              <w:jc w:val="center"/>
              <w:rPr>
                <w:color w:val="000000"/>
                <w:lang w:bidi="ar-SA"/>
              </w:rPr>
            </w:pPr>
            <w:r w:rsidRPr="006F666F">
              <w:rPr>
                <w:color w:val="000000"/>
                <w:lang w:bidi="ar-SA"/>
              </w:rPr>
              <w:t>9.10</w:t>
            </w:r>
          </w:p>
        </w:tc>
        <w:tc>
          <w:tcPr>
            <w:tcW w:w="5138" w:type="dxa"/>
            <w:tcBorders>
              <w:top w:val="nil"/>
              <w:left w:val="nil"/>
              <w:bottom w:val="single" w:sz="4" w:space="0" w:color="auto"/>
              <w:right w:val="single" w:sz="4" w:space="0" w:color="auto"/>
            </w:tcBorders>
            <w:shd w:val="clear" w:color="auto" w:fill="auto"/>
            <w:vAlign w:val="center"/>
            <w:hideMark/>
          </w:tcPr>
          <w:p w14:paraId="2090DF3D" w14:textId="77777777" w:rsidR="00801DE4" w:rsidRPr="006F666F" w:rsidRDefault="00801DE4" w:rsidP="00801DE4">
            <w:pPr>
              <w:widowControl/>
              <w:autoSpaceDE/>
              <w:autoSpaceDN/>
              <w:rPr>
                <w:color w:val="000000"/>
                <w:lang w:bidi="ar-SA"/>
              </w:rPr>
            </w:pPr>
            <w:r w:rsidRPr="006F666F">
              <w:rPr>
                <w:color w:val="000000"/>
                <w:lang w:bidi="ar-SA"/>
              </w:rPr>
              <w:t>Измерение переходного сопротивления в месте соединения контакта (при помощи подъемной вышки)</w:t>
            </w:r>
          </w:p>
        </w:tc>
        <w:tc>
          <w:tcPr>
            <w:tcW w:w="0" w:type="auto"/>
            <w:tcBorders>
              <w:top w:val="nil"/>
              <w:left w:val="nil"/>
              <w:bottom w:val="single" w:sz="4" w:space="0" w:color="auto"/>
              <w:right w:val="single" w:sz="4" w:space="0" w:color="auto"/>
            </w:tcBorders>
            <w:shd w:val="clear" w:color="auto" w:fill="auto"/>
            <w:vAlign w:val="center"/>
            <w:hideMark/>
          </w:tcPr>
          <w:p w14:paraId="70D0E5CC"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190CBD9F" w14:textId="77777777" w:rsidR="00801DE4" w:rsidRPr="006F666F" w:rsidRDefault="00801DE4" w:rsidP="00801DE4">
            <w:pPr>
              <w:widowControl/>
              <w:autoSpaceDE/>
              <w:autoSpaceDN/>
              <w:jc w:val="center"/>
              <w:rPr>
                <w:lang w:bidi="ar-SA"/>
              </w:rPr>
            </w:pPr>
            <w:r w:rsidRPr="006F666F">
              <w:rPr>
                <w:lang w:bidi="ar-SA"/>
              </w:rPr>
              <w:t>20%</w:t>
            </w:r>
          </w:p>
        </w:tc>
      </w:tr>
      <w:tr w:rsidR="00801DE4" w:rsidRPr="006F666F" w14:paraId="61D99BFC"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8D766DD" w14:textId="77777777" w:rsidR="00801DE4" w:rsidRPr="006F666F" w:rsidRDefault="00801DE4" w:rsidP="00801DE4">
            <w:pPr>
              <w:widowControl/>
              <w:autoSpaceDE/>
              <w:autoSpaceDN/>
              <w:jc w:val="center"/>
              <w:rPr>
                <w:color w:val="000000"/>
                <w:lang w:bidi="ar-SA"/>
              </w:rPr>
            </w:pPr>
            <w:r w:rsidRPr="006F666F">
              <w:rPr>
                <w:color w:val="000000"/>
                <w:lang w:bidi="ar-SA"/>
              </w:rPr>
              <w:t>9.11</w:t>
            </w:r>
          </w:p>
        </w:tc>
        <w:tc>
          <w:tcPr>
            <w:tcW w:w="5138" w:type="dxa"/>
            <w:tcBorders>
              <w:top w:val="nil"/>
              <w:left w:val="nil"/>
              <w:bottom w:val="single" w:sz="4" w:space="0" w:color="auto"/>
              <w:right w:val="single" w:sz="4" w:space="0" w:color="auto"/>
            </w:tcBorders>
            <w:shd w:val="clear" w:color="auto" w:fill="auto"/>
            <w:vAlign w:val="center"/>
            <w:hideMark/>
          </w:tcPr>
          <w:p w14:paraId="7A9226A4" w14:textId="77777777" w:rsidR="00801DE4" w:rsidRPr="006F666F" w:rsidRDefault="00801DE4" w:rsidP="00801DE4">
            <w:pPr>
              <w:widowControl/>
              <w:autoSpaceDE/>
              <w:autoSpaceDN/>
              <w:rPr>
                <w:color w:val="000000"/>
                <w:lang w:bidi="ar-SA"/>
              </w:rPr>
            </w:pPr>
            <w:r w:rsidRPr="006F666F">
              <w:rPr>
                <w:color w:val="000000"/>
                <w:lang w:bidi="ar-SA"/>
              </w:rPr>
              <w:t xml:space="preserve">Ревизия контактов (разъединение, присоединение, </w:t>
            </w:r>
            <w:r w:rsidRPr="006F666F">
              <w:rPr>
                <w:color w:val="000000"/>
                <w:lang w:bidi="ar-SA"/>
              </w:rPr>
              <w:lastRenderedPageBreak/>
              <w:t>зачистка, смазка) выполняется вместе с измерением переходного сопротивления.</w:t>
            </w:r>
          </w:p>
        </w:tc>
        <w:tc>
          <w:tcPr>
            <w:tcW w:w="0" w:type="auto"/>
            <w:tcBorders>
              <w:top w:val="nil"/>
              <w:left w:val="nil"/>
              <w:bottom w:val="single" w:sz="4" w:space="0" w:color="auto"/>
              <w:right w:val="single" w:sz="4" w:space="0" w:color="auto"/>
            </w:tcBorders>
            <w:shd w:val="clear" w:color="auto" w:fill="auto"/>
            <w:vAlign w:val="center"/>
            <w:hideMark/>
          </w:tcPr>
          <w:p w14:paraId="53E1533E" w14:textId="77777777" w:rsidR="00801DE4" w:rsidRPr="006F666F" w:rsidRDefault="00801DE4" w:rsidP="00801DE4">
            <w:pPr>
              <w:widowControl/>
              <w:autoSpaceDE/>
              <w:autoSpaceDN/>
              <w:jc w:val="center"/>
              <w:rPr>
                <w:lang w:bidi="ar-SA"/>
              </w:rPr>
            </w:pPr>
            <w:r w:rsidRPr="006F666F">
              <w:rPr>
                <w:lang w:bidi="ar-SA"/>
              </w:rPr>
              <w:lastRenderedPageBreak/>
              <w:t>1 контакт</w:t>
            </w:r>
          </w:p>
        </w:tc>
        <w:tc>
          <w:tcPr>
            <w:tcW w:w="0" w:type="auto"/>
            <w:tcBorders>
              <w:top w:val="nil"/>
              <w:left w:val="nil"/>
              <w:bottom w:val="single" w:sz="4" w:space="0" w:color="auto"/>
              <w:right w:val="single" w:sz="4" w:space="0" w:color="auto"/>
            </w:tcBorders>
            <w:shd w:val="clear" w:color="auto" w:fill="auto"/>
            <w:noWrap/>
            <w:vAlign w:val="center"/>
            <w:hideMark/>
          </w:tcPr>
          <w:p w14:paraId="0643607F" w14:textId="77777777" w:rsidR="00801DE4" w:rsidRPr="006F666F" w:rsidRDefault="00801DE4" w:rsidP="00801DE4">
            <w:pPr>
              <w:widowControl/>
              <w:autoSpaceDE/>
              <w:autoSpaceDN/>
              <w:jc w:val="center"/>
              <w:rPr>
                <w:lang w:bidi="ar-SA"/>
              </w:rPr>
            </w:pPr>
            <w:r w:rsidRPr="006F666F">
              <w:rPr>
                <w:lang w:bidi="ar-SA"/>
              </w:rPr>
              <w:t>10%</w:t>
            </w:r>
          </w:p>
        </w:tc>
      </w:tr>
      <w:tr w:rsidR="00801DE4" w:rsidRPr="006F666F" w14:paraId="2A5A73D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442070F" w14:textId="77777777" w:rsidR="00801DE4" w:rsidRPr="006F666F" w:rsidRDefault="00801DE4" w:rsidP="00801DE4">
            <w:pPr>
              <w:widowControl/>
              <w:autoSpaceDE/>
              <w:autoSpaceDN/>
              <w:jc w:val="center"/>
              <w:rPr>
                <w:color w:val="000000"/>
                <w:lang w:bidi="ar-SA"/>
              </w:rPr>
            </w:pPr>
            <w:r w:rsidRPr="006F666F">
              <w:rPr>
                <w:color w:val="000000"/>
                <w:lang w:bidi="ar-SA"/>
              </w:rPr>
              <w:t>9.12</w:t>
            </w:r>
          </w:p>
        </w:tc>
        <w:tc>
          <w:tcPr>
            <w:tcW w:w="5138" w:type="dxa"/>
            <w:tcBorders>
              <w:top w:val="nil"/>
              <w:left w:val="nil"/>
              <w:bottom w:val="single" w:sz="4" w:space="0" w:color="auto"/>
              <w:right w:val="single" w:sz="4" w:space="0" w:color="auto"/>
            </w:tcBorders>
            <w:shd w:val="clear" w:color="auto" w:fill="auto"/>
            <w:vAlign w:val="center"/>
            <w:hideMark/>
          </w:tcPr>
          <w:p w14:paraId="2415B599" w14:textId="77777777" w:rsidR="00801DE4" w:rsidRPr="006F666F" w:rsidRDefault="00801DE4" w:rsidP="00801DE4">
            <w:pPr>
              <w:widowControl/>
              <w:autoSpaceDE/>
              <w:autoSpaceDN/>
              <w:rPr>
                <w:color w:val="000000"/>
                <w:lang w:bidi="ar-SA"/>
              </w:rPr>
            </w:pPr>
            <w:r w:rsidRPr="006F666F">
              <w:rPr>
                <w:color w:val="000000"/>
                <w:lang w:bidi="ar-SA"/>
              </w:rPr>
              <w:t>Измерение переходного сопротивления в месте соединения контакта при замене светильника</w:t>
            </w:r>
          </w:p>
        </w:tc>
        <w:tc>
          <w:tcPr>
            <w:tcW w:w="0" w:type="auto"/>
            <w:tcBorders>
              <w:top w:val="nil"/>
              <w:left w:val="nil"/>
              <w:bottom w:val="single" w:sz="4" w:space="0" w:color="auto"/>
              <w:right w:val="single" w:sz="4" w:space="0" w:color="auto"/>
            </w:tcBorders>
            <w:shd w:val="clear" w:color="auto" w:fill="auto"/>
            <w:vAlign w:val="center"/>
            <w:hideMark/>
          </w:tcPr>
          <w:p w14:paraId="6FE47ED4"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2BE27976" w14:textId="77777777" w:rsidR="00801DE4" w:rsidRPr="006F666F" w:rsidRDefault="00801DE4" w:rsidP="00801DE4">
            <w:pPr>
              <w:widowControl/>
              <w:autoSpaceDE/>
              <w:autoSpaceDN/>
              <w:jc w:val="center"/>
              <w:rPr>
                <w:lang w:bidi="ar-SA"/>
              </w:rPr>
            </w:pPr>
            <w:r w:rsidRPr="006F666F">
              <w:rPr>
                <w:lang w:bidi="ar-SA"/>
              </w:rPr>
              <w:t>3%</w:t>
            </w:r>
          </w:p>
        </w:tc>
      </w:tr>
      <w:tr w:rsidR="00801DE4" w:rsidRPr="006F666F" w14:paraId="07052BD1"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B19EB7F" w14:textId="77777777" w:rsidR="00801DE4" w:rsidRPr="006F666F" w:rsidRDefault="00801DE4" w:rsidP="00801DE4">
            <w:pPr>
              <w:widowControl/>
              <w:autoSpaceDE/>
              <w:autoSpaceDN/>
              <w:jc w:val="center"/>
              <w:rPr>
                <w:color w:val="000000"/>
                <w:lang w:bidi="ar-SA"/>
              </w:rPr>
            </w:pPr>
            <w:r w:rsidRPr="006F666F">
              <w:rPr>
                <w:color w:val="000000"/>
                <w:lang w:bidi="ar-SA"/>
              </w:rPr>
              <w:t>9.13</w:t>
            </w:r>
          </w:p>
        </w:tc>
        <w:tc>
          <w:tcPr>
            <w:tcW w:w="5138" w:type="dxa"/>
            <w:tcBorders>
              <w:top w:val="nil"/>
              <w:left w:val="nil"/>
              <w:bottom w:val="single" w:sz="4" w:space="0" w:color="auto"/>
              <w:right w:val="single" w:sz="4" w:space="0" w:color="auto"/>
            </w:tcBorders>
            <w:shd w:val="clear" w:color="auto" w:fill="auto"/>
            <w:vAlign w:val="center"/>
            <w:hideMark/>
          </w:tcPr>
          <w:p w14:paraId="5C6C476B" w14:textId="77777777" w:rsidR="00801DE4" w:rsidRPr="006F666F" w:rsidRDefault="00801DE4" w:rsidP="00801DE4">
            <w:pPr>
              <w:widowControl/>
              <w:autoSpaceDE/>
              <w:autoSpaceDN/>
              <w:rPr>
                <w:color w:val="000000"/>
                <w:lang w:bidi="ar-SA"/>
              </w:rPr>
            </w:pPr>
            <w:r w:rsidRPr="006F666F">
              <w:rPr>
                <w:color w:val="000000"/>
                <w:lang w:bidi="ar-SA"/>
              </w:rPr>
              <w:t>Измерение и проверка высокочастотного сигнала-PLC</w:t>
            </w:r>
          </w:p>
        </w:tc>
        <w:tc>
          <w:tcPr>
            <w:tcW w:w="0" w:type="auto"/>
            <w:tcBorders>
              <w:top w:val="nil"/>
              <w:left w:val="nil"/>
              <w:bottom w:val="single" w:sz="4" w:space="0" w:color="auto"/>
              <w:right w:val="single" w:sz="4" w:space="0" w:color="auto"/>
            </w:tcBorders>
            <w:shd w:val="clear" w:color="auto" w:fill="auto"/>
            <w:vAlign w:val="center"/>
            <w:hideMark/>
          </w:tcPr>
          <w:p w14:paraId="40FCBD72"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3AFC95A2" w14:textId="77777777" w:rsidR="00801DE4" w:rsidRPr="006F666F" w:rsidRDefault="00801DE4" w:rsidP="00801DE4">
            <w:pPr>
              <w:widowControl/>
              <w:autoSpaceDE/>
              <w:autoSpaceDN/>
              <w:jc w:val="center"/>
              <w:rPr>
                <w:lang w:bidi="ar-SA"/>
              </w:rPr>
            </w:pPr>
            <w:r w:rsidRPr="006F666F">
              <w:rPr>
                <w:lang w:bidi="ar-SA"/>
              </w:rPr>
              <w:t>по необходимости</w:t>
            </w:r>
          </w:p>
        </w:tc>
      </w:tr>
      <w:tr w:rsidR="00801DE4" w:rsidRPr="006F666F" w14:paraId="2A67DB1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6E9ABC" w14:textId="77777777" w:rsidR="00801DE4" w:rsidRPr="006F666F" w:rsidRDefault="00801DE4" w:rsidP="00801DE4">
            <w:pPr>
              <w:widowControl/>
              <w:autoSpaceDE/>
              <w:autoSpaceDN/>
              <w:jc w:val="center"/>
              <w:rPr>
                <w:color w:val="000000"/>
                <w:lang w:bidi="ar-SA"/>
              </w:rPr>
            </w:pPr>
            <w:r w:rsidRPr="006F666F">
              <w:rPr>
                <w:color w:val="000000"/>
                <w:lang w:bidi="ar-SA"/>
              </w:rPr>
              <w:t>9.14</w:t>
            </w:r>
          </w:p>
        </w:tc>
        <w:tc>
          <w:tcPr>
            <w:tcW w:w="5138" w:type="dxa"/>
            <w:tcBorders>
              <w:top w:val="nil"/>
              <w:left w:val="nil"/>
              <w:bottom w:val="single" w:sz="4" w:space="0" w:color="auto"/>
              <w:right w:val="single" w:sz="4" w:space="0" w:color="auto"/>
            </w:tcBorders>
            <w:shd w:val="clear" w:color="auto" w:fill="auto"/>
            <w:vAlign w:val="center"/>
            <w:hideMark/>
          </w:tcPr>
          <w:p w14:paraId="6A3305C5" w14:textId="77777777" w:rsidR="00801DE4" w:rsidRPr="006F666F" w:rsidRDefault="00801DE4" w:rsidP="00801DE4">
            <w:pPr>
              <w:widowControl/>
              <w:autoSpaceDE/>
              <w:autoSpaceDN/>
              <w:rPr>
                <w:color w:val="000000"/>
                <w:lang w:bidi="ar-SA"/>
              </w:rPr>
            </w:pPr>
            <w:r w:rsidRPr="006F666F">
              <w:rPr>
                <w:color w:val="000000"/>
                <w:lang w:bidi="ar-SA"/>
              </w:rPr>
              <w:t>Определение сопротивления контактных соединений между заземлителями и заземляемыми элементами ТП, ШНО и опор ВЛ;</w:t>
            </w:r>
          </w:p>
        </w:tc>
        <w:tc>
          <w:tcPr>
            <w:tcW w:w="0" w:type="auto"/>
            <w:tcBorders>
              <w:top w:val="nil"/>
              <w:left w:val="nil"/>
              <w:bottom w:val="single" w:sz="4" w:space="0" w:color="auto"/>
              <w:right w:val="single" w:sz="4" w:space="0" w:color="auto"/>
            </w:tcBorders>
            <w:shd w:val="clear" w:color="auto" w:fill="auto"/>
            <w:vAlign w:val="center"/>
            <w:hideMark/>
          </w:tcPr>
          <w:p w14:paraId="427150ED"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103A5F54" w14:textId="77777777" w:rsidR="00801DE4" w:rsidRPr="006F666F" w:rsidRDefault="00801DE4" w:rsidP="00801DE4">
            <w:pPr>
              <w:widowControl/>
              <w:autoSpaceDE/>
              <w:autoSpaceDN/>
              <w:jc w:val="center"/>
              <w:rPr>
                <w:lang w:bidi="ar-SA"/>
              </w:rPr>
            </w:pPr>
            <w:r w:rsidRPr="006F666F">
              <w:rPr>
                <w:lang w:bidi="ar-SA"/>
              </w:rPr>
              <w:t>20%</w:t>
            </w:r>
          </w:p>
        </w:tc>
      </w:tr>
      <w:tr w:rsidR="00801DE4" w:rsidRPr="006F666F" w14:paraId="4602D074"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D4C65A1" w14:textId="77777777" w:rsidR="00801DE4" w:rsidRPr="006F666F" w:rsidRDefault="00801DE4" w:rsidP="00801DE4">
            <w:pPr>
              <w:widowControl/>
              <w:autoSpaceDE/>
              <w:autoSpaceDN/>
              <w:jc w:val="center"/>
              <w:rPr>
                <w:color w:val="000000"/>
                <w:lang w:bidi="ar-SA"/>
              </w:rPr>
            </w:pPr>
            <w:r w:rsidRPr="006F666F">
              <w:rPr>
                <w:color w:val="000000"/>
                <w:lang w:bidi="ar-SA"/>
              </w:rPr>
              <w:t>9.15</w:t>
            </w:r>
          </w:p>
        </w:tc>
        <w:tc>
          <w:tcPr>
            <w:tcW w:w="5138" w:type="dxa"/>
            <w:tcBorders>
              <w:top w:val="nil"/>
              <w:left w:val="nil"/>
              <w:bottom w:val="single" w:sz="4" w:space="0" w:color="auto"/>
              <w:right w:val="single" w:sz="4" w:space="0" w:color="auto"/>
            </w:tcBorders>
            <w:shd w:val="clear" w:color="auto" w:fill="auto"/>
            <w:vAlign w:val="center"/>
            <w:hideMark/>
          </w:tcPr>
          <w:p w14:paraId="26E3C9C0" w14:textId="77777777" w:rsidR="00801DE4" w:rsidRPr="006F666F" w:rsidRDefault="00801DE4" w:rsidP="00801DE4">
            <w:pPr>
              <w:widowControl/>
              <w:autoSpaceDE/>
              <w:autoSpaceDN/>
              <w:rPr>
                <w:color w:val="000000"/>
                <w:lang w:bidi="ar-SA"/>
              </w:rPr>
            </w:pPr>
            <w:r w:rsidRPr="006F666F">
              <w:rPr>
                <w:color w:val="000000"/>
                <w:lang w:bidi="ar-SA"/>
              </w:rPr>
              <w:t>Определение сопротивления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0BBF92C2"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4F6DE54E" w14:textId="77777777" w:rsidR="00801DE4" w:rsidRPr="006F666F" w:rsidRDefault="00801DE4" w:rsidP="00801DE4">
            <w:pPr>
              <w:widowControl/>
              <w:autoSpaceDE/>
              <w:autoSpaceDN/>
              <w:jc w:val="center"/>
              <w:rPr>
                <w:lang w:bidi="ar-SA"/>
              </w:rPr>
            </w:pPr>
            <w:r w:rsidRPr="006F666F">
              <w:rPr>
                <w:lang w:bidi="ar-SA"/>
              </w:rPr>
              <w:t>100%</w:t>
            </w:r>
          </w:p>
        </w:tc>
      </w:tr>
      <w:tr w:rsidR="00801DE4" w:rsidRPr="006F666F" w14:paraId="14A6ECFD" w14:textId="77777777" w:rsidTr="00801DE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03DA4A" w14:textId="77777777" w:rsidR="00801DE4" w:rsidRPr="006F666F" w:rsidRDefault="00801DE4" w:rsidP="00801DE4">
            <w:pPr>
              <w:widowControl/>
              <w:autoSpaceDE/>
              <w:autoSpaceDN/>
              <w:jc w:val="center"/>
              <w:rPr>
                <w:color w:val="000000"/>
                <w:lang w:bidi="ar-SA"/>
              </w:rPr>
            </w:pPr>
            <w:r w:rsidRPr="006F666F">
              <w:rPr>
                <w:color w:val="000000"/>
                <w:lang w:bidi="ar-SA"/>
              </w:rPr>
              <w:t>9.16</w:t>
            </w:r>
          </w:p>
        </w:tc>
        <w:tc>
          <w:tcPr>
            <w:tcW w:w="5138" w:type="dxa"/>
            <w:tcBorders>
              <w:top w:val="nil"/>
              <w:left w:val="nil"/>
              <w:bottom w:val="single" w:sz="4" w:space="0" w:color="auto"/>
              <w:right w:val="single" w:sz="4" w:space="0" w:color="auto"/>
            </w:tcBorders>
            <w:shd w:val="clear" w:color="auto" w:fill="auto"/>
            <w:vAlign w:val="center"/>
            <w:hideMark/>
          </w:tcPr>
          <w:p w14:paraId="2FDA3528" w14:textId="77777777" w:rsidR="00801DE4" w:rsidRPr="006F666F" w:rsidRDefault="00801DE4" w:rsidP="00801DE4">
            <w:pPr>
              <w:widowControl/>
              <w:autoSpaceDE/>
              <w:autoSpaceDN/>
              <w:rPr>
                <w:color w:val="000000"/>
                <w:lang w:bidi="ar-SA"/>
              </w:rPr>
            </w:pPr>
            <w:r w:rsidRPr="006F666F">
              <w:rPr>
                <w:color w:val="000000"/>
                <w:lang w:bidi="ar-SA"/>
              </w:rPr>
              <w:t>Измерение сопротивления изоляции электрооборудования ТП, ШНО, КЛ 0,4 кВ</w:t>
            </w:r>
          </w:p>
        </w:tc>
        <w:tc>
          <w:tcPr>
            <w:tcW w:w="0" w:type="auto"/>
            <w:tcBorders>
              <w:top w:val="nil"/>
              <w:left w:val="nil"/>
              <w:bottom w:val="single" w:sz="4" w:space="0" w:color="auto"/>
              <w:right w:val="single" w:sz="4" w:space="0" w:color="auto"/>
            </w:tcBorders>
            <w:shd w:val="clear" w:color="auto" w:fill="auto"/>
            <w:vAlign w:val="center"/>
            <w:hideMark/>
          </w:tcPr>
          <w:p w14:paraId="61360523"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70700619" w14:textId="77777777" w:rsidR="00801DE4" w:rsidRPr="006F666F" w:rsidRDefault="00801DE4" w:rsidP="00801DE4">
            <w:pPr>
              <w:widowControl/>
              <w:autoSpaceDE/>
              <w:autoSpaceDN/>
              <w:jc w:val="center"/>
              <w:rPr>
                <w:lang w:bidi="ar-SA"/>
              </w:rPr>
            </w:pPr>
            <w:r w:rsidRPr="006F666F">
              <w:rPr>
                <w:lang w:bidi="ar-SA"/>
              </w:rPr>
              <w:t>100%</w:t>
            </w:r>
          </w:p>
        </w:tc>
      </w:tr>
      <w:tr w:rsidR="00801DE4" w:rsidRPr="006F666F" w14:paraId="47CD0954" w14:textId="77777777" w:rsidTr="00801DE4">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5BC8" w14:textId="77777777" w:rsidR="00801DE4" w:rsidRPr="006F666F" w:rsidRDefault="00801DE4" w:rsidP="00801DE4">
            <w:pPr>
              <w:widowControl/>
              <w:autoSpaceDE/>
              <w:autoSpaceDN/>
              <w:jc w:val="center"/>
              <w:rPr>
                <w:color w:val="000000"/>
                <w:lang w:bidi="ar-SA"/>
              </w:rPr>
            </w:pPr>
            <w:r w:rsidRPr="006F666F">
              <w:rPr>
                <w:color w:val="000000"/>
                <w:lang w:bidi="ar-SA"/>
              </w:rPr>
              <w:t>9.17</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F881" w14:textId="77777777" w:rsidR="00801DE4" w:rsidRPr="006F666F" w:rsidRDefault="00801DE4" w:rsidP="00801DE4">
            <w:pPr>
              <w:widowControl/>
              <w:autoSpaceDE/>
              <w:autoSpaceDN/>
              <w:rPr>
                <w:color w:val="000000"/>
                <w:lang w:bidi="ar-SA"/>
              </w:rPr>
            </w:pPr>
            <w:r w:rsidRPr="006F666F">
              <w:rPr>
                <w:color w:val="000000"/>
                <w:lang w:bidi="ar-SA"/>
              </w:rPr>
              <w:t>Проведение замера освещенности на характерных участках Объекта (выборочно,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110F1C"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5906"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61BD513B" w14:textId="77777777" w:rsidTr="00801DE4">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C6AA" w14:textId="77777777" w:rsidR="00801DE4" w:rsidRPr="006F666F" w:rsidRDefault="00801DE4" w:rsidP="00801DE4">
            <w:pPr>
              <w:widowControl/>
              <w:autoSpaceDE/>
              <w:autoSpaceDN/>
              <w:jc w:val="center"/>
              <w:rPr>
                <w:color w:val="000000"/>
                <w:lang w:bidi="ar-SA"/>
              </w:rPr>
            </w:pPr>
            <w:r w:rsidRPr="006F666F">
              <w:rPr>
                <w:color w:val="000000"/>
                <w:lang w:bidi="ar-SA"/>
              </w:rPr>
              <w:t>9.18</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37DB" w14:textId="77777777" w:rsidR="00801DE4" w:rsidRPr="006F666F" w:rsidRDefault="00801DE4" w:rsidP="00801DE4">
            <w:pPr>
              <w:widowControl/>
              <w:autoSpaceDE/>
              <w:autoSpaceDN/>
              <w:rPr>
                <w:color w:val="000000"/>
                <w:lang w:bidi="ar-SA"/>
              </w:rPr>
            </w:pPr>
            <w:r w:rsidRPr="006F666F">
              <w:rPr>
                <w:color w:val="000000"/>
                <w:lang w:bidi="ar-SA"/>
              </w:rPr>
              <w:t>Измерение параметров качества электроэнергии на характерных участках Объекта (выборочно,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38AD12"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3D37" w14:textId="77777777" w:rsidR="00801DE4" w:rsidRPr="006F666F" w:rsidRDefault="00801DE4" w:rsidP="00801DE4">
            <w:pPr>
              <w:widowControl/>
              <w:autoSpaceDE/>
              <w:autoSpaceDN/>
              <w:jc w:val="center"/>
              <w:rPr>
                <w:lang w:bidi="ar-SA"/>
              </w:rPr>
            </w:pPr>
            <w:r w:rsidRPr="006F666F">
              <w:rPr>
                <w:lang w:bidi="ar-SA"/>
              </w:rPr>
              <w:t>не менее 1 раза в год</w:t>
            </w:r>
          </w:p>
        </w:tc>
      </w:tr>
      <w:tr w:rsidR="00801DE4" w:rsidRPr="006F666F" w14:paraId="1844B24A" w14:textId="77777777" w:rsidTr="00801DE4">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24A4" w14:textId="77777777" w:rsidR="00801DE4" w:rsidRPr="006F666F" w:rsidRDefault="00801DE4" w:rsidP="00801DE4">
            <w:pPr>
              <w:widowControl/>
              <w:autoSpaceDE/>
              <w:autoSpaceDN/>
              <w:jc w:val="center"/>
              <w:rPr>
                <w:color w:val="000000"/>
                <w:lang w:bidi="ar-SA"/>
              </w:rPr>
            </w:pPr>
            <w:r w:rsidRPr="006F666F">
              <w:rPr>
                <w:color w:val="000000"/>
                <w:lang w:bidi="ar-SA"/>
              </w:rPr>
              <w:t>9.19</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8A1C" w14:textId="77777777" w:rsidR="00801DE4" w:rsidRPr="006F666F" w:rsidRDefault="00801DE4" w:rsidP="00801DE4">
            <w:pPr>
              <w:widowControl/>
              <w:autoSpaceDE/>
              <w:autoSpaceDN/>
              <w:rPr>
                <w:color w:val="000000"/>
                <w:lang w:bidi="ar-SA"/>
              </w:rPr>
            </w:pPr>
            <w:r w:rsidRPr="006F666F">
              <w:rPr>
                <w:color w:val="000000"/>
                <w:lang w:bidi="ar-SA"/>
              </w:rPr>
              <w:t>Определение целостности жил и фазировка кабельных линий КЛ 6, 10 кВ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53288A" w14:textId="77777777" w:rsidR="00801DE4" w:rsidRPr="006F666F" w:rsidRDefault="00801DE4" w:rsidP="00801DE4">
            <w:pPr>
              <w:widowControl/>
              <w:autoSpaceDE/>
              <w:autoSpaceDN/>
              <w:jc w:val="center"/>
              <w:rPr>
                <w:lang w:bidi="ar-SA"/>
              </w:rPr>
            </w:pPr>
            <w:r w:rsidRPr="006F666F">
              <w:rPr>
                <w:lang w:bidi="ar-SA"/>
              </w:rPr>
              <w:t>изм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2433" w14:textId="77777777" w:rsidR="00801DE4" w:rsidRPr="006F666F" w:rsidRDefault="00801DE4" w:rsidP="00801DE4">
            <w:pPr>
              <w:widowControl/>
              <w:autoSpaceDE/>
              <w:autoSpaceDN/>
              <w:jc w:val="center"/>
              <w:rPr>
                <w:lang w:bidi="ar-SA"/>
              </w:rPr>
            </w:pPr>
            <w:r w:rsidRPr="006F666F">
              <w:rPr>
                <w:lang w:bidi="ar-SA"/>
              </w:rPr>
              <w:t>2%</w:t>
            </w:r>
          </w:p>
        </w:tc>
      </w:tr>
      <w:tr w:rsidR="00801DE4" w:rsidRPr="006F666F" w14:paraId="0463D42D" w14:textId="77777777" w:rsidTr="00801DE4">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7ABB" w14:textId="77777777" w:rsidR="00801DE4" w:rsidRPr="006F666F" w:rsidRDefault="00801DE4" w:rsidP="00801DE4">
            <w:pPr>
              <w:widowControl/>
              <w:autoSpaceDE/>
              <w:autoSpaceDN/>
              <w:jc w:val="center"/>
              <w:rPr>
                <w:color w:val="000000"/>
                <w:lang w:bidi="ar-SA"/>
              </w:rPr>
            </w:pPr>
            <w:r w:rsidRPr="006F666F">
              <w:rPr>
                <w:color w:val="000000"/>
                <w:lang w:bidi="ar-SA"/>
              </w:rPr>
              <w:t>9.20</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141B" w14:textId="77777777" w:rsidR="00801DE4" w:rsidRPr="006F666F" w:rsidRDefault="00801DE4" w:rsidP="00801DE4">
            <w:pPr>
              <w:widowControl/>
              <w:autoSpaceDE/>
              <w:autoSpaceDN/>
              <w:rPr>
                <w:color w:val="000000"/>
                <w:lang w:bidi="ar-SA"/>
              </w:rPr>
            </w:pPr>
            <w:r w:rsidRPr="006F666F">
              <w:rPr>
                <w:color w:val="000000"/>
                <w:lang w:bidi="ar-SA"/>
              </w:rPr>
              <w:t>Профилактические испытания КЛ 6, 10 кВ повышенным напряжением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54FDD0" w14:textId="77777777" w:rsidR="00801DE4" w:rsidRPr="006F666F" w:rsidRDefault="00801DE4" w:rsidP="00801DE4">
            <w:pPr>
              <w:widowControl/>
              <w:autoSpaceDE/>
              <w:autoSpaceDN/>
              <w:jc w:val="center"/>
              <w:rPr>
                <w:lang w:bidi="ar-SA"/>
              </w:rPr>
            </w:pPr>
            <w:r w:rsidRPr="006F666F">
              <w:rPr>
                <w:lang w:bidi="ar-SA"/>
              </w:rPr>
              <w:t>1 линия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02A2" w14:textId="77777777" w:rsidR="00801DE4" w:rsidRPr="006F666F" w:rsidRDefault="00801DE4" w:rsidP="00801DE4">
            <w:pPr>
              <w:widowControl/>
              <w:autoSpaceDE/>
              <w:autoSpaceDN/>
              <w:jc w:val="center"/>
              <w:rPr>
                <w:lang w:bidi="ar-SA"/>
              </w:rPr>
            </w:pPr>
            <w:r w:rsidRPr="006F666F">
              <w:rPr>
                <w:lang w:bidi="ar-SA"/>
              </w:rPr>
              <w:t>20%</w:t>
            </w:r>
          </w:p>
        </w:tc>
      </w:tr>
    </w:tbl>
    <w:p w14:paraId="04CF753A" w14:textId="77777777" w:rsidR="00801DE4" w:rsidRPr="006F666F" w:rsidRDefault="00801DE4" w:rsidP="00801DE4">
      <w:pPr>
        <w:widowControl/>
        <w:tabs>
          <w:tab w:val="left" w:pos="0"/>
          <w:tab w:val="left" w:pos="993"/>
        </w:tabs>
        <w:ind w:firstLine="567"/>
        <w:jc w:val="both"/>
        <w:rPr>
          <w:sz w:val="24"/>
          <w:szCs w:val="24"/>
          <w:lang w:bidi="ar-SA"/>
        </w:rPr>
      </w:pPr>
    </w:p>
    <w:p w14:paraId="25D0F25C" w14:textId="77777777" w:rsidR="00801DE4" w:rsidRPr="006F666F" w:rsidRDefault="00801DE4" w:rsidP="00801DE4">
      <w:pPr>
        <w:widowControl/>
        <w:tabs>
          <w:tab w:val="left" w:pos="0"/>
          <w:tab w:val="left" w:pos="993"/>
        </w:tabs>
        <w:ind w:firstLine="567"/>
        <w:jc w:val="both"/>
        <w:rPr>
          <w:sz w:val="24"/>
          <w:szCs w:val="24"/>
          <w:lang w:bidi="ar-SA"/>
        </w:rPr>
      </w:pPr>
    </w:p>
    <w:p w14:paraId="4610AABF" w14:textId="77777777" w:rsidR="00801DE4" w:rsidRPr="006F666F" w:rsidRDefault="00801DE4" w:rsidP="00801DE4">
      <w:pPr>
        <w:widowControl/>
        <w:tabs>
          <w:tab w:val="left" w:pos="1418"/>
        </w:tabs>
        <w:autoSpaceDE/>
        <w:autoSpaceDN/>
        <w:ind w:right="-1" w:firstLine="567"/>
        <w:jc w:val="right"/>
        <w:rPr>
          <w:sz w:val="24"/>
          <w:szCs w:val="24"/>
          <w:lang w:bidi="ar-SA"/>
        </w:rPr>
      </w:pPr>
    </w:p>
    <w:p w14:paraId="0873298C" w14:textId="77777777" w:rsidR="00801DE4" w:rsidRPr="006F666F" w:rsidRDefault="00801DE4" w:rsidP="00801DE4">
      <w:pPr>
        <w:widowControl/>
        <w:tabs>
          <w:tab w:val="left" w:pos="1418"/>
        </w:tabs>
        <w:autoSpaceDE/>
        <w:autoSpaceDN/>
        <w:ind w:right="-1" w:firstLine="567"/>
        <w:jc w:val="right"/>
        <w:rPr>
          <w:sz w:val="24"/>
          <w:szCs w:val="24"/>
          <w:lang w:bidi="ar-SA"/>
        </w:rPr>
      </w:pPr>
    </w:p>
    <w:p w14:paraId="450D9043"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4644138" w14:textId="77777777" w:rsidR="00801DE4" w:rsidRPr="006F666F" w:rsidRDefault="00801DE4" w:rsidP="00801DE4">
      <w:pPr>
        <w:widowControl/>
        <w:tabs>
          <w:tab w:val="left" w:pos="1418"/>
        </w:tabs>
        <w:autoSpaceDE/>
        <w:autoSpaceDN/>
        <w:ind w:right="-1" w:firstLine="567"/>
        <w:jc w:val="right"/>
        <w:rPr>
          <w:sz w:val="24"/>
          <w:szCs w:val="24"/>
          <w:lang w:bidi="ar-SA"/>
        </w:rPr>
      </w:pPr>
      <w:r w:rsidRPr="006F666F">
        <w:rPr>
          <w:sz w:val="24"/>
          <w:szCs w:val="24"/>
          <w:lang w:bidi="ar-SA"/>
        </w:rPr>
        <w:br w:type="page"/>
      </w:r>
    </w:p>
    <w:p w14:paraId="40331722" w14:textId="77777777" w:rsidR="00052B52" w:rsidRDefault="00052B52" w:rsidP="00052B52">
      <w:pPr>
        <w:widowControl/>
        <w:tabs>
          <w:tab w:val="left" w:pos="1418"/>
        </w:tabs>
        <w:autoSpaceDE/>
        <w:ind w:right="-1" w:firstLine="567"/>
        <w:jc w:val="right"/>
        <w:rPr>
          <w:sz w:val="24"/>
          <w:szCs w:val="24"/>
          <w:lang w:bidi="ar-SA"/>
        </w:rPr>
      </w:pPr>
      <w:r>
        <w:rPr>
          <w:sz w:val="24"/>
          <w:szCs w:val="24"/>
          <w:lang w:bidi="ar-SA"/>
        </w:rPr>
        <w:lastRenderedPageBreak/>
        <w:t xml:space="preserve">Приложение № 1.3.2 </w:t>
      </w:r>
    </w:p>
    <w:p w14:paraId="030B42A1" w14:textId="77777777" w:rsidR="00052B52" w:rsidRDefault="00052B52" w:rsidP="00052B52">
      <w:pPr>
        <w:widowControl/>
        <w:ind w:firstLine="629"/>
        <w:jc w:val="right"/>
        <w:rPr>
          <w:sz w:val="24"/>
          <w:szCs w:val="24"/>
          <w:lang w:bidi="ar-SA"/>
        </w:rPr>
      </w:pPr>
      <w:r>
        <w:rPr>
          <w:sz w:val="24"/>
          <w:szCs w:val="24"/>
          <w:lang w:bidi="ar-SA"/>
        </w:rPr>
        <w:t>к Техническому Заданию</w:t>
      </w:r>
    </w:p>
    <w:p w14:paraId="6207D4B5" w14:textId="77777777" w:rsidR="00052B52" w:rsidRDefault="00052B52" w:rsidP="00052B52">
      <w:pPr>
        <w:widowControl/>
        <w:autoSpaceDE/>
        <w:spacing w:line="276" w:lineRule="auto"/>
        <w:jc w:val="center"/>
        <w:rPr>
          <w:rFonts w:eastAsia="Calibri"/>
          <w:b/>
          <w:sz w:val="24"/>
          <w:szCs w:val="24"/>
          <w:lang w:eastAsia="en-US" w:bidi="ar-SA"/>
        </w:rPr>
      </w:pPr>
    </w:p>
    <w:p w14:paraId="617802C3" w14:textId="77777777" w:rsidR="00052B52" w:rsidRDefault="00052B52" w:rsidP="00052B52">
      <w:pPr>
        <w:widowControl/>
        <w:autoSpaceDE/>
        <w:spacing w:line="276" w:lineRule="auto"/>
        <w:jc w:val="center"/>
        <w:rPr>
          <w:rFonts w:eastAsia="Calibri"/>
          <w:b/>
          <w:sz w:val="24"/>
          <w:szCs w:val="24"/>
          <w:lang w:eastAsia="en-US" w:bidi="ar-SA"/>
        </w:rPr>
      </w:pPr>
    </w:p>
    <w:p w14:paraId="540EEFF8" w14:textId="77777777" w:rsidR="00052B52" w:rsidRDefault="00052B52" w:rsidP="00052B52">
      <w:pPr>
        <w:widowControl/>
        <w:autoSpaceDE/>
        <w:spacing w:line="276" w:lineRule="auto"/>
        <w:jc w:val="center"/>
        <w:rPr>
          <w:rFonts w:eastAsia="Calibri"/>
          <w:b/>
          <w:sz w:val="24"/>
          <w:szCs w:val="24"/>
          <w:lang w:eastAsia="en-US" w:bidi="ar-SA"/>
        </w:rPr>
      </w:pPr>
      <w:r>
        <w:rPr>
          <w:rFonts w:eastAsia="Calibri"/>
          <w:b/>
          <w:sz w:val="24"/>
          <w:szCs w:val="24"/>
          <w:lang w:eastAsia="en-US" w:bidi="ar-SA"/>
        </w:rPr>
        <w:t>Порядок и сроки подготовки линейных календарных графиков по содержанию наружного освещения</w:t>
      </w:r>
    </w:p>
    <w:p w14:paraId="5C18E3F8" w14:textId="77777777" w:rsidR="00052B52" w:rsidRDefault="00052B52" w:rsidP="00052B52">
      <w:pPr>
        <w:widowControl/>
        <w:autoSpaceDE/>
        <w:spacing w:line="276" w:lineRule="auto"/>
        <w:jc w:val="center"/>
        <w:rPr>
          <w:rFonts w:eastAsia="Calibri"/>
          <w:b/>
          <w:sz w:val="24"/>
          <w:szCs w:val="24"/>
          <w:lang w:eastAsia="en-US" w:bidi="ar-SA"/>
        </w:rPr>
      </w:pPr>
    </w:p>
    <w:p w14:paraId="41EE89FE" w14:textId="77777777" w:rsidR="00052B52" w:rsidRDefault="00052B52" w:rsidP="00052B52">
      <w:pPr>
        <w:widowControl/>
        <w:numPr>
          <w:ilvl w:val="0"/>
          <w:numId w:val="104"/>
        </w:numPr>
        <w:autoSpaceDE/>
        <w:spacing w:line="276" w:lineRule="auto"/>
        <w:ind w:left="0" w:firstLine="567"/>
        <w:contextualSpacing/>
        <w:jc w:val="both"/>
        <w:rPr>
          <w:rFonts w:eastAsia="Calibri"/>
          <w:sz w:val="24"/>
          <w:szCs w:val="24"/>
          <w:lang w:eastAsia="en-US" w:bidi="ar-SA"/>
        </w:rPr>
      </w:pPr>
      <w:r>
        <w:rPr>
          <w:rFonts w:eastAsia="Calibri"/>
          <w:sz w:val="24"/>
          <w:szCs w:val="24"/>
          <w:lang w:eastAsia="en-US" w:bidi="ar-SA"/>
        </w:rPr>
        <w:t>Оказание услуг по содержанию наружного освещения и энергоснабжения участков, входящих в состав Объекта (далее – услуги по содержанию НО) производится в соответствии с утвержденными, согласно настоящему Порядку, линейными годовым (Ф.1 настоящего Порядка) и месячным (Ф.2 настоящего Порядка) календарным графиком (далее по тексту именуется – Графики).</w:t>
      </w:r>
    </w:p>
    <w:p w14:paraId="7730BA80"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2.  Состав услуг по содержанию НО, включаемый в Графики, определяется в соответствии с Техническим Заданием к Договору и приложений к настоящему Порядку, а также плановых услуг по замене элементов НО определенных на основании технического обследования проведенного в соответствии с п. 3.4.17 и 3.4.16 Технического Задания к Договору.</w:t>
      </w:r>
    </w:p>
    <w:p w14:paraId="236FA98D"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Перечень услуг по замене элементов НО указан в Приложение № 1.3.2.6.</w:t>
      </w:r>
      <w:r>
        <w:rPr>
          <w:lang w:bidi="ar-SA"/>
        </w:rPr>
        <w:t xml:space="preserve"> к Техническому Заданию</w:t>
      </w:r>
      <w:r>
        <w:rPr>
          <w:rFonts w:eastAsia="Calibri"/>
          <w:sz w:val="24"/>
          <w:szCs w:val="24"/>
          <w:lang w:eastAsia="en-US" w:bidi="ar-SA"/>
        </w:rPr>
        <w:t xml:space="preserve"> Регламент технического обслуживания и восстановления Оборудования и линейных сооружений электрической сети.</w:t>
      </w:r>
    </w:p>
    <w:p w14:paraId="0DC8532D"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3. Не позднее, чем за 10 (десять) рабочих дней до начала оказания услуг по содержанию НО Подрядчик, согласовывает и утверждает Графики с </w:t>
      </w:r>
      <w:r>
        <w:rPr>
          <w:rFonts w:eastAsia="Calibri"/>
          <w:sz w:val="24"/>
          <w:szCs w:val="24"/>
          <w:lang w:eastAsia="en-US"/>
        </w:rPr>
        <w:t>Уполномоченным Представителем Заказчика</w:t>
      </w:r>
      <w:r>
        <w:rPr>
          <w:rFonts w:eastAsia="Calibri"/>
          <w:sz w:val="24"/>
          <w:szCs w:val="24"/>
          <w:lang w:eastAsia="en-US" w:bidi="ar-SA"/>
        </w:rPr>
        <w:t>.</w:t>
      </w:r>
    </w:p>
    <w:p w14:paraId="592BADBA"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4. Последующие месячные Графики представляются Подрядчиком для согласования и Утверждения Уполномоченному Представителю Заказчика не позднее 15-го числа каждого месяца, предшествующего оказанию услуг по содержанию НО. </w:t>
      </w:r>
    </w:p>
    <w:p w14:paraId="7BB4A43D"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5. Графики направляются Подрядчиком по электронной почте в формате Excel на согласование Уполномоченному Представителю Заказчика.</w:t>
      </w:r>
    </w:p>
    <w:p w14:paraId="5C0DB909"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6. Согласование и утверждение Графиков производится в течение 3 (трех) рабочих дней с момента (даты) получения сопроводительного письма и Графиков от уполномоченного представителя Подрядчика. </w:t>
      </w:r>
    </w:p>
    <w:p w14:paraId="1580784C"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7. Уполномоченный Представитель Заказчика в случае выявления недостатков (недоработок) направляет Подрядчику Графики на доработку, которые в течение 1 (одного) рабочего дня с момента поступления корректируется Подрядчиком, согласно замечаниям Уполномоченного Представителя Заказчика и направляется повторно в порядке, предусмотренном пунктом 5 настоящего Порядка. </w:t>
      </w:r>
    </w:p>
    <w:p w14:paraId="7C93AFE8"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8. Уполномоченный Представитель Заказчика в течение 2 (двух) рабочих дней с момента поступления откорректированных Подрядчиком Графиков, повторно рассматривает Графики и, в случае отсутствия замечаний, утверждает их.</w:t>
      </w:r>
    </w:p>
    <w:p w14:paraId="48D04F3E"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9. Утвержденные Графики Уполномоченный Представитель Заказчика в течение 1 (одного) рабочего дня с момента (дня) его утверждения передает под роспись Подрядчику.</w:t>
      </w:r>
    </w:p>
    <w:p w14:paraId="7A7CD004"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10.   Изменение Графиков согласовывается с Заказчиком в соответствии с пунктами 5 – 8 настоящего Порядка.  </w:t>
      </w:r>
    </w:p>
    <w:p w14:paraId="21452922" w14:textId="77777777" w:rsidR="00052B52" w:rsidRDefault="00052B52" w:rsidP="00052B52">
      <w:pPr>
        <w:widowControl/>
        <w:autoSpaceDE/>
        <w:spacing w:line="276" w:lineRule="auto"/>
        <w:ind w:firstLine="567"/>
        <w:jc w:val="both"/>
        <w:rPr>
          <w:rFonts w:eastAsia="Calibri"/>
          <w:sz w:val="24"/>
          <w:szCs w:val="24"/>
          <w:lang w:eastAsia="en-US" w:bidi="ar-SA"/>
        </w:rPr>
      </w:pPr>
    </w:p>
    <w:p w14:paraId="7547C49B"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Приложения к Порядку:</w:t>
      </w:r>
    </w:p>
    <w:p w14:paraId="5D4E648B"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Приложение № 1.3.2.1. Ф.1. </w:t>
      </w:r>
      <w:r>
        <w:t>Ф.НО-Г Форма линейных календарных графиков по содержанию наружного освещения годовая. Ф.НО-М Форма линейных календарных графиков по содержанию наружного освещения месячная.</w:t>
      </w:r>
    </w:p>
    <w:p w14:paraId="23741A9D"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lastRenderedPageBreak/>
        <w:t>Приложение № 1.3.2.2. Услуги, проводимые при проведении осмотров и проверке технического состояния трансформаторных подстанций.</w:t>
      </w:r>
    </w:p>
    <w:p w14:paraId="382DC503"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Приложение № 1.3.2.3. Порядок и сроки подготовки документации, необходимой для контроля наличия и ведения у эксплуатирующей организации.</w:t>
      </w:r>
    </w:p>
    <w:p w14:paraId="4EEBE4F9"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 xml:space="preserve">Приложение № 1.3.2.4. </w:t>
      </w:r>
      <w:r>
        <w:rPr>
          <w:rFonts w:eastAsia="Calibri"/>
          <w:sz w:val="24"/>
          <w:szCs w:val="24"/>
          <w:lang w:eastAsia="en-US"/>
        </w:rPr>
        <w:t>Реестр документации, необходимой для контроля наличия и ведения у эксплуатирующей организации</w:t>
      </w:r>
      <w:r>
        <w:rPr>
          <w:rFonts w:eastAsia="Calibri"/>
          <w:sz w:val="24"/>
          <w:szCs w:val="24"/>
          <w:lang w:eastAsia="en-US" w:bidi="ar-SA"/>
        </w:rPr>
        <w:t>.</w:t>
      </w:r>
    </w:p>
    <w:p w14:paraId="4ABBF8FA"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Приложение № 1.3.2.5. Услуги, проводимые при проведении технического обслуживания систем АСУНО и АСДУ ТП.</w:t>
      </w:r>
    </w:p>
    <w:p w14:paraId="284B6477" w14:textId="77777777" w:rsidR="00052B52" w:rsidRDefault="00052B52" w:rsidP="00052B52">
      <w:pPr>
        <w:widowControl/>
        <w:autoSpaceDE/>
        <w:spacing w:line="276" w:lineRule="auto"/>
        <w:ind w:firstLine="567"/>
        <w:jc w:val="both"/>
        <w:rPr>
          <w:rFonts w:eastAsia="Calibri"/>
          <w:sz w:val="24"/>
          <w:szCs w:val="24"/>
          <w:lang w:eastAsia="en-US" w:bidi="ar-SA"/>
        </w:rPr>
      </w:pPr>
      <w:r>
        <w:rPr>
          <w:rFonts w:eastAsia="Calibri"/>
          <w:sz w:val="24"/>
          <w:szCs w:val="24"/>
          <w:lang w:eastAsia="en-US" w:bidi="ar-SA"/>
        </w:rPr>
        <w:t>Приложение № 1.3.2.6. Регламент технического обслуживания и восстановления Оборудования и линейных сооружений электрической сети.</w:t>
      </w:r>
    </w:p>
    <w:p w14:paraId="68BBEB7B" w14:textId="77777777" w:rsidR="00801DE4" w:rsidRPr="006F666F" w:rsidRDefault="00801DE4" w:rsidP="00801DE4">
      <w:pPr>
        <w:widowControl/>
        <w:autoSpaceDE/>
        <w:ind w:firstLine="567"/>
        <w:jc w:val="both"/>
        <w:rPr>
          <w:rFonts w:eastAsia="Calibri"/>
          <w:sz w:val="24"/>
          <w:szCs w:val="24"/>
          <w:lang w:eastAsia="en-US" w:bidi="ar-SA"/>
        </w:rPr>
      </w:pPr>
    </w:p>
    <w:p w14:paraId="7BD40991" w14:textId="77777777" w:rsidR="00801DE4" w:rsidRPr="006F666F" w:rsidRDefault="00801DE4" w:rsidP="00801DE4">
      <w:pPr>
        <w:widowControl/>
        <w:autoSpaceDE/>
        <w:ind w:firstLine="567"/>
        <w:jc w:val="both"/>
        <w:rPr>
          <w:rFonts w:eastAsia="Calibri"/>
          <w:sz w:val="24"/>
          <w:szCs w:val="24"/>
          <w:lang w:eastAsia="en-US" w:bidi="ar-SA"/>
        </w:rPr>
      </w:pPr>
    </w:p>
    <w:p w14:paraId="107FEE33" w14:textId="77777777" w:rsidR="00801DE4" w:rsidRPr="006F666F" w:rsidRDefault="00801DE4" w:rsidP="00801DE4">
      <w:pPr>
        <w:widowControl/>
        <w:autoSpaceDE/>
        <w:autoSpaceDN/>
        <w:rPr>
          <w:rFonts w:eastAsia="Calibri"/>
          <w:sz w:val="24"/>
          <w:szCs w:val="24"/>
          <w:lang w:eastAsia="en-US" w:bidi="ar-SA"/>
        </w:rPr>
        <w:sectPr w:rsidR="00801DE4" w:rsidRPr="006F666F" w:rsidSect="00801DE4">
          <w:footerReference w:type="default" r:id="rId20"/>
          <w:type w:val="nextColumn"/>
          <w:pgSz w:w="11906" w:h="16838"/>
          <w:pgMar w:top="851" w:right="567" w:bottom="1134" w:left="1134" w:header="708" w:footer="708" w:gutter="0"/>
          <w:cols w:space="720"/>
        </w:sectPr>
      </w:pPr>
    </w:p>
    <w:p w14:paraId="16E1CB02" w14:textId="1028E417" w:rsidR="00801DE4" w:rsidRPr="006F666F" w:rsidRDefault="00384F7C" w:rsidP="00801DE4">
      <w:pPr>
        <w:widowControl/>
        <w:tabs>
          <w:tab w:val="left" w:pos="284"/>
        </w:tabs>
        <w:autoSpaceDE/>
        <w:ind w:right="-1"/>
        <w:jc w:val="right"/>
        <w:rPr>
          <w:rFonts w:eastAsia="Calibri"/>
          <w:sz w:val="24"/>
          <w:szCs w:val="24"/>
          <w:lang w:eastAsia="en-US" w:bidi="ar-SA"/>
        </w:rPr>
      </w:pPr>
      <w:r>
        <w:rPr>
          <w:rFonts w:eastAsia="Calibri"/>
          <w:sz w:val="24"/>
          <w:szCs w:val="24"/>
          <w:lang w:eastAsia="en-US" w:bidi="ar-SA"/>
        </w:rPr>
        <w:lastRenderedPageBreak/>
        <w:t>Приложение №1.3</w:t>
      </w:r>
      <w:r w:rsidR="00801DE4" w:rsidRPr="006F666F">
        <w:rPr>
          <w:rFonts w:eastAsia="Calibri"/>
          <w:sz w:val="24"/>
          <w:szCs w:val="24"/>
          <w:lang w:eastAsia="en-US" w:bidi="ar-SA"/>
        </w:rPr>
        <w:t>.2.1.</w:t>
      </w:r>
    </w:p>
    <w:p w14:paraId="6F35D335" w14:textId="2C3FC528" w:rsidR="00801DE4" w:rsidRPr="006F666F" w:rsidRDefault="00384F7C" w:rsidP="00801DE4">
      <w:pPr>
        <w:widowControl/>
        <w:tabs>
          <w:tab w:val="left" w:pos="284"/>
        </w:tabs>
        <w:autoSpaceDE/>
        <w:ind w:right="-1"/>
        <w:jc w:val="right"/>
        <w:rPr>
          <w:rFonts w:eastAsia="Calibri"/>
          <w:sz w:val="24"/>
          <w:szCs w:val="24"/>
          <w:lang w:eastAsia="en-US" w:bidi="ar-SA"/>
        </w:rPr>
      </w:pPr>
      <w:r>
        <w:rPr>
          <w:rFonts w:eastAsia="Calibri"/>
          <w:sz w:val="24"/>
          <w:szCs w:val="24"/>
          <w:lang w:eastAsia="en-US" w:bidi="ar-SA"/>
        </w:rPr>
        <w:t>к Порядку (Приложение № 1.3</w:t>
      </w:r>
      <w:r w:rsidR="00801DE4" w:rsidRPr="006F666F">
        <w:rPr>
          <w:rFonts w:eastAsia="Calibri"/>
          <w:sz w:val="24"/>
          <w:szCs w:val="24"/>
          <w:lang w:eastAsia="en-US" w:bidi="ar-SA"/>
        </w:rPr>
        <w:t xml:space="preserve">.2 </w:t>
      </w:r>
    </w:p>
    <w:p w14:paraId="7EF47D07" w14:textId="77777777"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046D8197" w14:textId="77777777" w:rsidR="00801DE4" w:rsidRPr="006F666F" w:rsidRDefault="00801DE4" w:rsidP="00801DE4">
      <w:pPr>
        <w:widowControl/>
        <w:autoSpaceDE/>
        <w:rPr>
          <w:rFonts w:eastAsia="Calibri"/>
          <w:sz w:val="24"/>
          <w:szCs w:val="24"/>
          <w:lang w:eastAsia="en-US" w:bidi="ar-SA"/>
        </w:rPr>
      </w:pPr>
      <w:r w:rsidRPr="006F666F">
        <w:rPr>
          <w:rFonts w:ascii="Calibri" w:eastAsia="Calibri" w:hAnsi="Calibri"/>
          <w:noProof/>
          <w:lang w:bidi="ar-SA"/>
        </w:rPr>
        <w:drawing>
          <wp:inline distT="0" distB="0" distL="0" distR="0" wp14:anchorId="19F614C6" wp14:editId="1087A881">
            <wp:extent cx="9258300" cy="3848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9258300" cy="3848100"/>
                    </a:xfrm>
                    <a:prstGeom prst="rect">
                      <a:avLst/>
                    </a:prstGeom>
                    <a:noFill/>
                    <a:ln>
                      <a:noFill/>
                    </a:ln>
                  </pic:spPr>
                </pic:pic>
              </a:graphicData>
            </a:graphic>
          </wp:inline>
        </w:drawing>
      </w:r>
    </w:p>
    <w:p w14:paraId="78111DB2" w14:textId="77777777" w:rsidR="00801DE4" w:rsidRPr="006F666F" w:rsidRDefault="00801DE4" w:rsidP="00801DE4">
      <w:pPr>
        <w:widowControl/>
        <w:autoSpaceDE/>
        <w:rPr>
          <w:rFonts w:ascii="Calibri" w:eastAsia="Calibri" w:hAnsi="Calibri"/>
          <w:lang w:eastAsia="en-US" w:bidi="ar-SA"/>
        </w:rPr>
      </w:pPr>
      <w:r w:rsidRPr="006F666F">
        <w:rPr>
          <w:rFonts w:ascii="Calibri" w:eastAsia="Calibri" w:hAnsi="Calibri"/>
          <w:noProof/>
          <w:lang w:bidi="ar-SA"/>
        </w:rPr>
        <w:lastRenderedPageBreak/>
        <w:drawing>
          <wp:inline distT="0" distB="0" distL="0" distR="0" wp14:anchorId="3F5815A9" wp14:editId="3143C219">
            <wp:extent cx="9686925" cy="30670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9686925" cy="3067050"/>
                    </a:xfrm>
                    <a:prstGeom prst="rect">
                      <a:avLst/>
                    </a:prstGeom>
                    <a:noFill/>
                    <a:ln>
                      <a:noFill/>
                    </a:ln>
                  </pic:spPr>
                </pic:pic>
              </a:graphicData>
            </a:graphic>
          </wp:inline>
        </w:drawing>
      </w:r>
    </w:p>
    <w:p w14:paraId="6F1894FC" w14:textId="77777777" w:rsidR="00801DE4" w:rsidRPr="006F666F" w:rsidRDefault="00801DE4" w:rsidP="00801DE4">
      <w:pPr>
        <w:widowControl/>
        <w:autoSpaceDE/>
        <w:autoSpaceDN/>
        <w:rPr>
          <w:rFonts w:ascii="Calibri" w:eastAsia="Calibri" w:hAnsi="Calibri"/>
          <w:lang w:eastAsia="en-US" w:bidi="ar-SA"/>
        </w:rPr>
      </w:pPr>
    </w:p>
    <w:p w14:paraId="1D1872FF" w14:textId="77777777" w:rsidR="00801DE4" w:rsidRPr="006F666F" w:rsidRDefault="00801DE4" w:rsidP="00801DE4">
      <w:pPr>
        <w:widowControl/>
        <w:autoSpaceDE/>
        <w:autoSpaceDN/>
        <w:rPr>
          <w:rFonts w:ascii="Calibri" w:eastAsia="Calibri" w:hAnsi="Calibri"/>
          <w:lang w:eastAsia="en-US" w:bidi="ar-SA"/>
        </w:rPr>
      </w:pPr>
    </w:p>
    <w:p w14:paraId="4E006665" w14:textId="77777777" w:rsidR="00801DE4" w:rsidRPr="006F666F" w:rsidRDefault="00801DE4" w:rsidP="00801DE4">
      <w:pPr>
        <w:widowControl/>
        <w:autoSpaceDE/>
        <w:autoSpaceDN/>
        <w:rPr>
          <w:rFonts w:ascii="Calibri" w:eastAsia="Calibri" w:hAnsi="Calibri"/>
          <w:lang w:eastAsia="en-US" w:bidi="ar-SA"/>
        </w:rPr>
      </w:pPr>
    </w:p>
    <w:p w14:paraId="00650EA8" w14:textId="77777777" w:rsidR="00801DE4" w:rsidRPr="006F666F" w:rsidRDefault="00801DE4" w:rsidP="00801DE4">
      <w:pPr>
        <w:widowControl/>
        <w:autoSpaceDE/>
        <w:autoSpaceDN/>
        <w:rPr>
          <w:rFonts w:ascii="Calibri" w:eastAsia="Calibri" w:hAnsi="Calibri"/>
          <w:lang w:eastAsia="en-US" w:bidi="ar-SA"/>
        </w:rPr>
        <w:sectPr w:rsidR="00801DE4" w:rsidRPr="006F666F" w:rsidSect="00C7290C">
          <w:pgSz w:w="16838" w:h="11906" w:orient="landscape"/>
          <w:pgMar w:top="1135" w:right="1134" w:bottom="851" w:left="1134" w:header="709" w:footer="709" w:gutter="0"/>
          <w:cols w:space="720"/>
        </w:sectPr>
      </w:pPr>
    </w:p>
    <w:p w14:paraId="3FEFEDF7" w14:textId="45E93241"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lastRenderedPageBreak/>
        <w:t>Приложение № 1.</w:t>
      </w:r>
      <w:r w:rsidR="00384F7C">
        <w:rPr>
          <w:rFonts w:eastAsia="Calibri"/>
          <w:sz w:val="24"/>
          <w:szCs w:val="24"/>
          <w:lang w:eastAsia="en-US" w:bidi="ar-SA"/>
        </w:rPr>
        <w:t>3</w:t>
      </w:r>
      <w:r w:rsidRPr="006F666F">
        <w:rPr>
          <w:rFonts w:eastAsia="Calibri"/>
          <w:sz w:val="24"/>
          <w:szCs w:val="24"/>
          <w:lang w:eastAsia="en-US" w:bidi="ar-SA"/>
        </w:rPr>
        <w:t>.2.2.</w:t>
      </w:r>
    </w:p>
    <w:p w14:paraId="7288F9A4" w14:textId="6B200192"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к Порядку (Приложение № 1.</w:t>
      </w:r>
      <w:r w:rsidR="00384F7C">
        <w:rPr>
          <w:rFonts w:eastAsia="Calibri"/>
          <w:sz w:val="24"/>
          <w:szCs w:val="24"/>
          <w:lang w:eastAsia="en-US" w:bidi="ar-SA"/>
        </w:rPr>
        <w:t>3</w:t>
      </w:r>
      <w:r w:rsidRPr="006F666F">
        <w:rPr>
          <w:rFonts w:eastAsia="Calibri"/>
          <w:sz w:val="24"/>
          <w:szCs w:val="24"/>
          <w:lang w:eastAsia="en-US" w:bidi="ar-SA"/>
        </w:rPr>
        <w:t xml:space="preserve">.2 </w:t>
      </w:r>
    </w:p>
    <w:p w14:paraId="0BDDF9CC" w14:textId="77777777" w:rsidR="00801DE4" w:rsidRPr="006F666F" w:rsidRDefault="00801DE4" w:rsidP="00801DE4">
      <w:pPr>
        <w:widowControl/>
        <w:ind w:firstLine="629"/>
        <w:jc w:val="right"/>
        <w:rPr>
          <w:sz w:val="24"/>
          <w:szCs w:val="24"/>
          <w:lang w:bidi="ar-SA"/>
        </w:rPr>
      </w:pPr>
      <w:r w:rsidRPr="006F666F">
        <w:rPr>
          <w:rFonts w:eastAsia="Calibri"/>
          <w:sz w:val="24"/>
          <w:szCs w:val="24"/>
          <w:lang w:eastAsia="en-US" w:bidi="ar-SA"/>
        </w:rPr>
        <w:t>к Техническому Заданию)</w:t>
      </w:r>
    </w:p>
    <w:p w14:paraId="5DC4CC44" w14:textId="77777777" w:rsidR="00801DE4" w:rsidRPr="006F666F" w:rsidRDefault="00801DE4" w:rsidP="00801DE4">
      <w:pPr>
        <w:widowControl/>
        <w:autoSpaceDE/>
        <w:jc w:val="center"/>
        <w:rPr>
          <w:rFonts w:eastAsia="Calibri"/>
          <w:b/>
          <w:sz w:val="24"/>
          <w:szCs w:val="24"/>
          <w:lang w:eastAsia="en-US" w:bidi="ar-SA"/>
        </w:rPr>
      </w:pPr>
    </w:p>
    <w:p w14:paraId="61DD3FA4" w14:textId="77777777" w:rsidR="00801DE4" w:rsidRPr="006F666F" w:rsidRDefault="00801DE4" w:rsidP="00801DE4">
      <w:pPr>
        <w:widowControl/>
        <w:autoSpaceDE/>
        <w:jc w:val="center"/>
        <w:rPr>
          <w:rFonts w:eastAsia="Calibri"/>
          <w:b/>
          <w:sz w:val="24"/>
          <w:szCs w:val="24"/>
          <w:lang w:eastAsia="en-US" w:bidi="ar-SA"/>
        </w:rPr>
      </w:pPr>
      <w:r w:rsidRPr="006F666F">
        <w:rPr>
          <w:rFonts w:eastAsia="Calibri"/>
          <w:b/>
          <w:sz w:val="24"/>
          <w:szCs w:val="24"/>
          <w:lang w:eastAsia="en-US" w:bidi="ar-SA"/>
        </w:rPr>
        <w:t xml:space="preserve">Услуги, проводимые при проведении осмотров и </w:t>
      </w:r>
    </w:p>
    <w:p w14:paraId="7FDF68D7" w14:textId="77777777" w:rsidR="00801DE4" w:rsidRPr="006F666F" w:rsidRDefault="00801DE4" w:rsidP="00801DE4">
      <w:pPr>
        <w:widowControl/>
        <w:autoSpaceDE/>
        <w:jc w:val="center"/>
        <w:rPr>
          <w:rFonts w:eastAsia="Calibri"/>
          <w:b/>
          <w:sz w:val="24"/>
          <w:szCs w:val="24"/>
          <w:lang w:eastAsia="en-US" w:bidi="ar-SA"/>
        </w:rPr>
      </w:pPr>
      <w:r w:rsidRPr="006F666F">
        <w:rPr>
          <w:rFonts w:eastAsia="Calibri"/>
          <w:b/>
          <w:sz w:val="24"/>
          <w:szCs w:val="24"/>
          <w:lang w:eastAsia="en-US" w:bidi="ar-SA"/>
        </w:rPr>
        <w:t>проверке технического состояния трансформаторных подстанций</w:t>
      </w:r>
    </w:p>
    <w:p w14:paraId="38C60062" w14:textId="77777777" w:rsidR="00801DE4" w:rsidRPr="006F666F" w:rsidRDefault="00801DE4" w:rsidP="00801DE4">
      <w:pPr>
        <w:widowControl/>
        <w:autoSpaceDE/>
        <w:jc w:val="center"/>
        <w:rPr>
          <w:rFonts w:eastAsia="Calibri"/>
          <w:b/>
          <w:sz w:val="24"/>
          <w:szCs w:val="24"/>
          <w:lang w:eastAsia="en-US" w:bidi="ar-SA"/>
        </w:rPr>
      </w:pPr>
    </w:p>
    <w:tbl>
      <w:tblPr>
        <w:tblW w:w="0" w:type="auto"/>
        <w:tblInd w:w="250" w:type="dxa"/>
        <w:tblLook w:val="04A0" w:firstRow="1" w:lastRow="0" w:firstColumn="1" w:lastColumn="0" w:noHBand="0" w:noVBand="1"/>
      </w:tblPr>
      <w:tblGrid>
        <w:gridCol w:w="458"/>
        <w:gridCol w:w="2807"/>
        <w:gridCol w:w="6633"/>
      </w:tblGrid>
      <w:tr w:rsidR="00801DE4" w:rsidRPr="006F666F" w14:paraId="441B2F90" w14:textId="77777777" w:rsidTr="00801DE4">
        <w:trPr>
          <w:trHeight w:val="331"/>
        </w:trPr>
        <w:tc>
          <w:tcPr>
            <w:tcW w:w="454" w:type="dxa"/>
            <w:tcBorders>
              <w:top w:val="single" w:sz="4" w:space="0" w:color="auto"/>
              <w:left w:val="single" w:sz="4" w:space="0" w:color="auto"/>
              <w:bottom w:val="single" w:sz="4" w:space="0" w:color="auto"/>
              <w:right w:val="single" w:sz="4" w:space="0" w:color="auto"/>
            </w:tcBorders>
            <w:hideMark/>
          </w:tcPr>
          <w:p w14:paraId="1F09883E"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w:t>
            </w:r>
          </w:p>
        </w:tc>
        <w:tc>
          <w:tcPr>
            <w:tcW w:w="2807" w:type="dxa"/>
            <w:tcBorders>
              <w:top w:val="single" w:sz="4" w:space="0" w:color="auto"/>
              <w:left w:val="single" w:sz="4" w:space="0" w:color="auto"/>
              <w:bottom w:val="single" w:sz="4" w:space="0" w:color="auto"/>
              <w:right w:val="single" w:sz="4" w:space="0" w:color="auto"/>
            </w:tcBorders>
            <w:hideMark/>
          </w:tcPr>
          <w:p w14:paraId="4BBC87CB"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Вид услуг</w:t>
            </w:r>
          </w:p>
        </w:tc>
        <w:tc>
          <w:tcPr>
            <w:tcW w:w="6633" w:type="dxa"/>
            <w:tcBorders>
              <w:top w:val="single" w:sz="4" w:space="0" w:color="auto"/>
              <w:left w:val="single" w:sz="4" w:space="0" w:color="auto"/>
              <w:bottom w:val="single" w:sz="4" w:space="0" w:color="auto"/>
              <w:right w:val="single" w:sz="4" w:space="0" w:color="auto"/>
            </w:tcBorders>
            <w:hideMark/>
          </w:tcPr>
          <w:p w14:paraId="1AB24559"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Выполняемые операции</w:t>
            </w:r>
          </w:p>
        </w:tc>
      </w:tr>
      <w:tr w:rsidR="00801DE4" w:rsidRPr="006F666F" w14:paraId="77A783E7" w14:textId="77777777" w:rsidTr="00801DE4">
        <w:trPr>
          <w:trHeight w:val="481"/>
        </w:trPr>
        <w:tc>
          <w:tcPr>
            <w:tcW w:w="454" w:type="dxa"/>
            <w:tcBorders>
              <w:top w:val="single" w:sz="4" w:space="0" w:color="auto"/>
              <w:left w:val="single" w:sz="4" w:space="0" w:color="auto"/>
              <w:bottom w:val="single" w:sz="4" w:space="0" w:color="auto"/>
              <w:right w:val="single" w:sz="4" w:space="0" w:color="auto"/>
            </w:tcBorders>
            <w:vAlign w:val="center"/>
            <w:hideMark/>
          </w:tcPr>
          <w:p w14:paraId="61FC850C"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w:t>
            </w:r>
          </w:p>
        </w:tc>
        <w:tc>
          <w:tcPr>
            <w:tcW w:w="2807" w:type="dxa"/>
            <w:tcBorders>
              <w:top w:val="single" w:sz="4" w:space="0" w:color="auto"/>
              <w:left w:val="single" w:sz="4" w:space="0" w:color="auto"/>
              <w:bottom w:val="single" w:sz="4" w:space="0" w:color="auto"/>
              <w:right w:val="single" w:sz="4" w:space="0" w:color="auto"/>
            </w:tcBorders>
            <w:vAlign w:val="center"/>
            <w:hideMark/>
          </w:tcPr>
          <w:p w14:paraId="2F89001E"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Наружный осмотр ТП</w:t>
            </w:r>
          </w:p>
        </w:tc>
        <w:tc>
          <w:tcPr>
            <w:tcW w:w="6633" w:type="dxa"/>
            <w:tcBorders>
              <w:top w:val="single" w:sz="4" w:space="0" w:color="auto"/>
              <w:left w:val="single" w:sz="4" w:space="0" w:color="auto"/>
              <w:bottom w:val="single" w:sz="4" w:space="0" w:color="auto"/>
              <w:right w:val="single" w:sz="4" w:space="0" w:color="auto"/>
            </w:tcBorders>
            <w:vAlign w:val="center"/>
            <w:hideMark/>
          </w:tcPr>
          <w:p w14:paraId="35D641CF"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Проверка целостность запирающих устройств дверей, вентиляционных решеток, козырьков, отмостки.  Контроль отсутствия застоев воды около ТП. Отсутствие грязи и посторонних надписей на фасадах и дверях. Наличие читаемого контактного телефона. Наличие неповрежденных знаков электробезопасности на дверях.</w:t>
            </w:r>
          </w:p>
        </w:tc>
      </w:tr>
      <w:tr w:rsidR="00801DE4" w:rsidRPr="006F666F" w14:paraId="4F7A385E" w14:textId="77777777" w:rsidTr="00801DE4">
        <w:tc>
          <w:tcPr>
            <w:tcW w:w="454" w:type="dxa"/>
            <w:tcBorders>
              <w:top w:val="single" w:sz="4" w:space="0" w:color="auto"/>
              <w:left w:val="single" w:sz="4" w:space="0" w:color="auto"/>
              <w:bottom w:val="single" w:sz="4" w:space="0" w:color="auto"/>
              <w:right w:val="single" w:sz="4" w:space="0" w:color="auto"/>
            </w:tcBorders>
            <w:vAlign w:val="center"/>
            <w:hideMark/>
          </w:tcPr>
          <w:p w14:paraId="707C2FB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2.</w:t>
            </w:r>
          </w:p>
        </w:tc>
        <w:tc>
          <w:tcPr>
            <w:tcW w:w="2807" w:type="dxa"/>
            <w:tcBorders>
              <w:top w:val="single" w:sz="4" w:space="0" w:color="auto"/>
              <w:left w:val="single" w:sz="4" w:space="0" w:color="auto"/>
              <w:bottom w:val="single" w:sz="4" w:space="0" w:color="auto"/>
              <w:right w:val="single" w:sz="4" w:space="0" w:color="auto"/>
            </w:tcBorders>
            <w:vAlign w:val="center"/>
            <w:hideMark/>
          </w:tcPr>
          <w:p w14:paraId="673FC151"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Осмотр внутренней части ТП</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3E83D09"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Проверка отсутствие течи кровли, Наличие однолинейных схем в помещениях РУ, наличие огнетушителей с непросроченной датой регламентной проверки. Проверка услуги освещения помещения РУ и приямка.</w:t>
            </w:r>
          </w:p>
        </w:tc>
      </w:tr>
      <w:tr w:rsidR="00801DE4" w:rsidRPr="006F666F" w14:paraId="16177A8D" w14:textId="77777777" w:rsidTr="00801DE4">
        <w:tc>
          <w:tcPr>
            <w:tcW w:w="454" w:type="dxa"/>
            <w:tcBorders>
              <w:top w:val="single" w:sz="4" w:space="0" w:color="auto"/>
              <w:left w:val="single" w:sz="4" w:space="0" w:color="auto"/>
              <w:bottom w:val="single" w:sz="4" w:space="0" w:color="auto"/>
              <w:right w:val="single" w:sz="4" w:space="0" w:color="auto"/>
            </w:tcBorders>
            <w:vAlign w:val="center"/>
            <w:hideMark/>
          </w:tcPr>
          <w:p w14:paraId="1ED14D8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14:paraId="5E983D03"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Осмотр РУ-0.4 кВ, ВРШНО</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169776E"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Визуальный осмотр контактных соединений на предмет окислений, потемнения. Осмотр аппаратов защиты на предмет срабатываний. Осмотр контроллеров АВР на предмет возникновения ошибок. Осмотр конденсаторов УКРМ на предмет целостности корпусов и отсутствии вздуваний.</w:t>
            </w:r>
          </w:p>
        </w:tc>
      </w:tr>
      <w:tr w:rsidR="00801DE4" w:rsidRPr="006F666F" w14:paraId="2C5A2479" w14:textId="77777777" w:rsidTr="00801DE4">
        <w:tc>
          <w:tcPr>
            <w:tcW w:w="454" w:type="dxa"/>
            <w:tcBorders>
              <w:top w:val="single" w:sz="4" w:space="0" w:color="auto"/>
              <w:left w:val="single" w:sz="4" w:space="0" w:color="auto"/>
              <w:bottom w:val="single" w:sz="4" w:space="0" w:color="auto"/>
              <w:right w:val="single" w:sz="4" w:space="0" w:color="auto"/>
            </w:tcBorders>
            <w:vAlign w:val="center"/>
            <w:hideMark/>
          </w:tcPr>
          <w:p w14:paraId="1DC5208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14:paraId="2E7EBD4E"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Осмотр РУ-6-10 кВ</w:t>
            </w:r>
          </w:p>
        </w:tc>
        <w:tc>
          <w:tcPr>
            <w:tcW w:w="6633" w:type="dxa"/>
            <w:tcBorders>
              <w:top w:val="single" w:sz="4" w:space="0" w:color="auto"/>
              <w:left w:val="single" w:sz="4" w:space="0" w:color="auto"/>
              <w:bottom w:val="single" w:sz="4" w:space="0" w:color="auto"/>
              <w:right w:val="single" w:sz="4" w:space="0" w:color="auto"/>
            </w:tcBorders>
            <w:vAlign w:val="center"/>
            <w:hideMark/>
          </w:tcPr>
          <w:p w14:paraId="4F312B62"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 xml:space="preserve">Проверка услуги индикации наличия напряжения в ячейках.  Проверка услуги учета электрической энергии, целостности предохранителей ТН. Проверка срабатывания аппаратов защиты и УТКЗ. </w:t>
            </w:r>
          </w:p>
        </w:tc>
      </w:tr>
      <w:tr w:rsidR="00801DE4" w:rsidRPr="006F666F" w14:paraId="1B883366" w14:textId="77777777" w:rsidTr="00801DE4">
        <w:tc>
          <w:tcPr>
            <w:tcW w:w="454" w:type="dxa"/>
            <w:tcBorders>
              <w:top w:val="single" w:sz="4" w:space="0" w:color="auto"/>
              <w:left w:val="single" w:sz="4" w:space="0" w:color="auto"/>
              <w:bottom w:val="single" w:sz="4" w:space="0" w:color="auto"/>
              <w:right w:val="single" w:sz="4" w:space="0" w:color="auto"/>
            </w:tcBorders>
            <w:vAlign w:val="center"/>
            <w:hideMark/>
          </w:tcPr>
          <w:p w14:paraId="1935EF9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14:paraId="4534CE64"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Контроль услуги АСУНО</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5DEB310"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 xml:space="preserve">Осмотр контролеров. Контроль услуги резервных контроллеров </w:t>
            </w:r>
            <w:r w:rsidRPr="006F666F">
              <w:rPr>
                <w:rFonts w:eastAsia="Calibri"/>
                <w:sz w:val="24"/>
                <w:szCs w:val="24"/>
                <w:lang w:val="en-US" w:eastAsia="en-US" w:bidi="ar-SA"/>
              </w:rPr>
              <w:t>PLX</w:t>
            </w:r>
            <w:r w:rsidRPr="006F666F">
              <w:rPr>
                <w:rFonts w:eastAsia="Calibri"/>
                <w:sz w:val="24"/>
                <w:szCs w:val="24"/>
                <w:lang w:eastAsia="en-US" w:bidi="ar-SA"/>
              </w:rPr>
              <w:t>.</w:t>
            </w:r>
          </w:p>
        </w:tc>
      </w:tr>
      <w:tr w:rsidR="00801DE4" w:rsidRPr="006F666F" w14:paraId="17EAF835" w14:textId="77777777" w:rsidTr="00801DE4">
        <w:tc>
          <w:tcPr>
            <w:tcW w:w="454" w:type="dxa"/>
            <w:tcBorders>
              <w:top w:val="single" w:sz="4" w:space="0" w:color="auto"/>
              <w:left w:val="single" w:sz="4" w:space="0" w:color="auto"/>
              <w:bottom w:val="single" w:sz="4" w:space="0" w:color="auto"/>
              <w:right w:val="single" w:sz="4" w:space="0" w:color="auto"/>
            </w:tcBorders>
            <w:vAlign w:val="center"/>
            <w:hideMark/>
          </w:tcPr>
          <w:p w14:paraId="5328879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6.</w:t>
            </w:r>
          </w:p>
        </w:tc>
        <w:tc>
          <w:tcPr>
            <w:tcW w:w="2807" w:type="dxa"/>
            <w:tcBorders>
              <w:top w:val="single" w:sz="4" w:space="0" w:color="auto"/>
              <w:left w:val="single" w:sz="4" w:space="0" w:color="auto"/>
              <w:bottom w:val="single" w:sz="4" w:space="0" w:color="auto"/>
              <w:right w:val="single" w:sz="4" w:space="0" w:color="auto"/>
            </w:tcBorders>
            <w:vAlign w:val="center"/>
            <w:hideMark/>
          </w:tcPr>
          <w:p w14:paraId="54E60318"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Контроль услуги системы отопления.</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71190C1" w14:textId="77777777" w:rsidR="00801DE4" w:rsidRPr="006F666F" w:rsidRDefault="00801DE4" w:rsidP="00801DE4">
            <w:pPr>
              <w:rPr>
                <w:rFonts w:eastAsia="Calibri"/>
                <w:sz w:val="24"/>
                <w:szCs w:val="24"/>
                <w:lang w:eastAsia="en-US" w:bidi="ar-SA"/>
              </w:rPr>
            </w:pPr>
            <w:r w:rsidRPr="006F666F">
              <w:rPr>
                <w:rFonts w:eastAsia="Calibri"/>
                <w:sz w:val="24"/>
                <w:szCs w:val="24"/>
                <w:lang w:eastAsia="en-US" w:bidi="ar-SA"/>
              </w:rPr>
              <w:t xml:space="preserve">В период с 01.10 по 15.03 контроль температуры в помещении и сверка значений с системами АСУНО и АСУТП. Контроль установок на обогревателях, контроллерах, конвекторах (что применимо). Проверка услуги системы подогрева </w:t>
            </w:r>
            <w:r w:rsidRPr="006F666F">
              <w:rPr>
                <w:rFonts w:eastAsia="Calibri"/>
                <w:sz w:val="24"/>
                <w:szCs w:val="24"/>
                <w:lang w:val="en-US" w:eastAsia="en-US" w:bidi="ar-SA"/>
              </w:rPr>
              <w:t>RM</w:t>
            </w:r>
            <w:r w:rsidRPr="006F666F">
              <w:rPr>
                <w:rFonts w:eastAsia="Calibri"/>
                <w:sz w:val="24"/>
                <w:szCs w:val="24"/>
                <w:lang w:eastAsia="en-US" w:bidi="ar-SA"/>
              </w:rPr>
              <w:t>-6</w:t>
            </w:r>
          </w:p>
        </w:tc>
      </w:tr>
    </w:tbl>
    <w:p w14:paraId="2C40D6A8" w14:textId="77777777" w:rsidR="00801DE4" w:rsidRPr="006F666F" w:rsidRDefault="00801DE4" w:rsidP="00801DE4">
      <w:pPr>
        <w:widowControl/>
        <w:autoSpaceDE/>
        <w:rPr>
          <w:rFonts w:eastAsia="Calibri"/>
          <w:sz w:val="24"/>
          <w:szCs w:val="24"/>
          <w:lang w:eastAsia="en-US" w:bidi="ar-SA"/>
        </w:rPr>
      </w:pPr>
    </w:p>
    <w:p w14:paraId="4E77B6DC" w14:textId="77777777" w:rsidR="00801DE4" w:rsidRPr="006F666F" w:rsidRDefault="00801DE4" w:rsidP="00801DE4">
      <w:pPr>
        <w:widowControl/>
        <w:autoSpaceDE/>
        <w:rPr>
          <w:rFonts w:eastAsia="Calibri"/>
          <w:sz w:val="24"/>
          <w:szCs w:val="24"/>
          <w:lang w:eastAsia="en-US" w:bidi="ar-SA"/>
        </w:rPr>
      </w:pPr>
    </w:p>
    <w:p w14:paraId="76FEAC0C" w14:textId="77777777" w:rsidR="00801DE4" w:rsidRPr="006F666F" w:rsidRDefault="00801DE4" w:rsidP="00801DE4">
      <w:pPr>
        <w:widowControl/>
        <w:autoSpaceDE/>
        <w:rPr>
          <w:rFonts w:eastAsia="Calibri"/>
          <w:sz w:val="24"/>
          <w:szCs w:val="24"/>
          <w:lang w:eastAsia="en-US" w:bidi="ar-SA"/>
        </w:rPr>
      </w:pPr>
    </w:p>
    <w:p w14:paraId="231B3708" w14:textId="77777777" w:rsidR="00801DE4" w:rsidRPr="006F666F" w:rsidRDefault="00801DE4" w:rsidP="00801DE4">
      <w:pPr>
        <w:widowControl/>
        <w:autoSpaceDE/>
        <w:rPr>
          <w:rFonts w:eastAsia="Calibri"/>
          <w:sz w:val="24"/>
          <w:szCs w:val="24"/>
          <w:lang w:eastAsia="en-US" w:bidi="ar-SA"/>
        </w:rPr>
      </w:pPr>
    </w:p>
    <w:p w14:paraId="661AEC52" w14:textId="77777777" w:rsidR="00801DE4" w:rsidRPr="006F666F" w:rsidRDefault="00801DE4" w:rsidP="00801DE4">
      <w:pPr>
        <w:widowControl/>
        <w:ind w:firstLine="629"/>
        <w:jc w:val="right"/>
        <w:rPr>
          <w:sz w:val="24"/>
          <w:szCs w:val="24"/>
          <w:lang w:bidi="ar-SA"/>
        </w:rPr>
      </w:pPr>
    </w:p>
    <w:p w14:paraId="31E8EB65" w14:textId="77777777" w:rsidR="00801DE4" w:rsidRPr="006F666F" w:rsidRDefault="00801DE4" w:rsidP="00801DE4">
      <w:pPr>
        <w:widowControl/>
        <w:ind w:firstLine="629"/>
        <w:jc w:val="right"/>
        <w:rPr>
          <w:sz w:val="24"/>
          <w:szCs w:val="24"/>
          <w:lang w:bidi="ar-SA"/>
        </w:rPr>
      </w:pPr>
    </w:p>
    <w:p w14:paraId="4F9B40DB" w14:textId="77777777" w:rsidR="00801DE4" w:rsidRPr="006F666F" w:rsidRDefault="00801DE4" w:rsidP="00801DE4">
      <w:pPr>
        <w:widowControl/>
        <w:ind w:firstLine="629"/>
        <w:jc w:val="right"/>
        <w:rPr>
          <w:sz w:val="24"/>
          <w:szCs w:val="24"/>
          <w:lang w:bidi="ar-SA"/>
        </w:rPr>
      </w:pPr>
    </w:p>
    <w:p w14:paraId="1213F01F" w14:textId="77777777" w:rsidR="00801DE4" w:rsidRPr="006F666F" w:rsidRDefault="00801DE4" w:rsidP="00801DE4">
      <w:pPr>
        <w:widowControl/>
        <w:tabs>
          <w:tab w:val="left" w:pos="1418"/>
        </w:tabs>
        <w:autoSpaceDE/>
        <w:autoSpaceDN/>
        <w:ind w:right="-1" w:firstLine="567"/>
        <w:jc w:val="right"/>
        <w:rPr>
          <w:sz w:val="24"/>
          <w:szCs w:val="24"/>
          <w:lang w:bidi="ar-SA"/>
        </w:rPr>
      </w:pPr>
      <w:r w:rsidRPr="006F666F">
        <w:rPr>
          <w:sz w:val="24"/>
          <w:szCs w:val="24"/>
          <w:lang w:bidi="ar-SA"/>
        </w:rPr>
        <w:br w:type="page"/>
      </w:r>
    </w:p>
    <w:p w14:paraId="21EF9195" w14:textId="272CE2EC"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lastRenderedPageBreak/>
        <w:t>Приложение № 1.</w:t>
      </w:r>
      <w:r w:rsidR="00384F7C">
        <w:rPr>
          <w:rFonts w:eastAsia="Calibri"/>
          <w:sz w:val="24"/>
          <w:szCs w:val="24"/>
          <w:lang w:eastAsia="en-US" w:bidi="ar-SA"/>
        </w:rPr>
        <w:t>3</w:t>
      </w:r>
      <w:r w:rsidRPr="006F666F">
        <w:rPr>
          <w:rFonts w:eastAsia="Calibri"/>
          <w:sz w:val="24"/>
          <w:szCs w:val="24"/>
          <w:lang w:eastAsia="en-US" w:bidi="ar-SA"/>
        </w:rPr>
        <w:t>.2.3.</w:t>
      </w:r>
    </w:p>
    <w:p w14:paraId="7EB0BD11" w14:textId="32DB22BE" w:rsidR="00801DE4" w:rsidRPr="006F666F" w:rsidRDefault="00384F7C" w:rsidP="00801DE4">
      <w:pPr>
        <w:widowControl/>
        <w:tabs>
          <w:tab w:val="left" w:pos="284"/>
        </w:tabs>
        <w:autoSpaceDE/>
        <w:ind w:right="-1"/>
        <w:jc w:val="right"/>
        <w:rPr>
          <w:rFonts w:eastAsia="Calibri"/>
          <w:sz w:val="24"/>
          <w:szCs w:val="24"/>
          <w:lang w:eastAsia="en-US" w:bidi="ar-SA"/>
        </w:rPr>
      </w:pPr>
      <w:r>
        <w:rPr>
          <w:rFonts w:eastAsia="Calibri"/>
          <w:sz w:val="24"/>
          <w:szCs w:val="24"/>
          <w:lang w:eastAsia="en-US" w:bidi="ar-SA"/>
        </w:rPr>
        <w:t>к Порядку (Приложение № 1.3</w:t>
      </w:r>
      <w:r w:rsidR="00801DE4" w:rsidRPr="006F666F">
        <w:rPr>
          <w:rFonts w:eastAsia="Calibri"/>
          <w:sz w:val="24"/>
          <w:szCs w:val="24"/>
          <w:lang w:eastAsia="en-US" w:bidi="ar-SA"/>
        </w:rPr>
        <w:t xml:space="preserve">.2 </w:t>
      </w:r>
    </w:p>
    <w:p w14:paraId="5D52415D" w14:textId="77777777" w:rsidR="00801DE4" w:rsidRPr="006F666F" w:rsidRDefault="00801DE4" w:rsidP="00801DE4">
      <w:pPr>
        <w:widowControl/>
        <w:autoSpaceDE/>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37A2874B" w14:textId="77777777" w:rsidR="00801DE4" w:rsidRPr="006F666F" w:rsidRDefault="00801DE4" w:rsidP="00801DE4">
      <w:pPr>
        <w:widowControl/>
        <w:autoSpaceDE/>
        <w:jc w:val="right"/>
        <w:rPr>
          <w:rFonts w:eastAsia="Calibri"/>
          <w:sz w:val="28"/>
          <w:szCs w:val="28"/>
          <w:lang w:eastAsia="en-US" w:bidi="ar-SA"/>
        </w:rPr>
      </w:pPr>
    </w:p>
    <w:p w14:paraId="712D2168" w14:textId="77777777" w:rsidR="00801DE4" w:rsidRPr="006F666F" w:rsidRDefault="00801DE4" w:rsidP="00801DE4">
      <w:pPr>
        <w:widowControl/>
        <w:autoSpaceDE/>
        <w:jc w:val="center"/>
        <w:rPr>
          <w:rFonts w:eastAsia="Calibri"/>
          <w:b/>
          <w:sz w:val="28"/>
          <w:szCs w:val="28"/>
          <w:lang w:eastAsia="en-US" w:bidi="ar-SA"/>
        </w:rPr>
      </w:pPr>
      <w:r w:rsidRPr="006F666F">
        <w:rPr>
          <w:rFonts w:eastAsia="Calibri"/>
          <w:b/>
          <w:sz w:val="28"/>
          <w:szCs w:val="28"/>
          <w:lang w:eastAsia="en-US" w:bidi="ar-SA"/>
        </w:rPr>
        <w:t xml:space="preserve">Порядок и сроки подготовки </w:t>
      </w:r>
      <w:r w:rsidRPr="006F666F">
        <w:rPr>
          <w:b/>
          <w:sz w:val="28"/>
          <w:szCs w:val="28"/>
        </w:rPr>
        <w:t>документации, необходимой для контроля наличия и ведения у эксплуатирующей организации</w:t>
      </w:r>
    </w:p>
    <w:p w14:paraId="6B6798D3" w14:textId="77777777" w:rsidR="00801DE4" w:rsidRPr="006F666F" w:rsidRDefault="00801DE4" w:rsidP="00801DE4">
      <w:pPr>
        <w:widowControl/>
        <w:autoSpaceDE/>
        <w:rPr>
          <w:rFonts w:eastAsia="Calibri"/>
          <w:sz w:val="24"/>
          <w:szCs w:val="24"/>
          <w:lang w:eastAsia="en-US" w:bidi="ar-SA"/>
        </w:rPr>
      </w:pPr>
    </w:p>
    <w:p w14:paraId="005ED536" w14:textId="0003C3A0"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1. Оказание услуг по содержанию наружного освещения участков, входящих в состав Объекта (далее – Содержание НО) производится в соответствии с утвержденным, согласно настоящему Порядку, реестром документации</w:t>
      </w:r>
      <w:r w:rsidRPr="006F666F">
        <w:rPr>
          <w:sz w:val="28"/>
          <w:szCs w:val="28"/>
        </w:rPr>
        <w:t xml:space="preserve">, </w:t>
      </w:r>
      <w:r w:rsidRPr="006F666F">
        <w:rPr>
          <w:sz w:val="24"/>
          <w:szCs w:val="24"/>
        </w:rPr>
        <w:t>необходимой для контроля наличия и ведения у эксплуатирующей организации</w:t>
      </w:r>
      <w:r w:rsidR="00052B52">
        <w:rPr>
          <w:rFonts w:eastAsia="Calibri"/>
          <w:sz w:val="24"/>
          <w:szCs w:val="24"/>
          <w:lang w:eastAsia="en-US" w:bidi="ar-SA"/>
        </w:rPr>
        <w:t xml:space="preserve"> (Приложение 1.3</w:t>
      </w:r>
      <w:r w:rsidRPr="006F666F">
        <w:rPr>
          <w:rFonts w:eastAsia="Calibri"/>
          <w:sz w:val="24"/>
          <w:szCs w:val="24"/>
          <w:lang w:eastAsia="en-US" w:bidi="ar-SA"/>
        </w:rPr>
        <w:t>.2.4 к Техническому Заданию).</w:t>
      </w:r>
    </w:p>
    <w:p w14:paraId="51262426"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2. Не позднее, чем за 10 (десять) рабочих дней до начала оказания услуг по Содержанию НО Подрядчик разрабатывает, согласовывает и утверждает документацию по перечням реестра с Уполномоченным Представителем Заказчика.</w:t>
      </w:r>
    </w:p>
    <w:p w14:paraId="3F45B41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3. Документы по перечням реестра направляются Подрядчиком по электронной почте в формате Excel на согласование Уполномоченному Представителю Заказчика на e-mail. </w:t>
      </w:r>
    </w:p>
    <w:p w14:paraId="701B19B1"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4. Согласование и утверждение документов по перечням реестра производится в течение 3 (трех) рабочих дней с момента (даты) получения сопроводительного письма  от уполномоченного представителя Подрядчика. </w:t>
      </w:r>
    </w:p>
    <w:p w14:paraId="5AB589B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5. Уполномоченный Представитель Заказчика в случае выявления недостатков (недоработок) направляет Подрядчику несогласованные документы по перечням реестра на доработку, которые в течение 1 (одного) рабочего дня с момента поступления корректируется Подрядчиком, согласно замечаниям Уполномоченного Представителя Заказчика и направляется повторно в порядке, предусмотренном пунктом 5 настоящего Порядка. </w:t>
      </w:r>
    </w:p>
    <w:p w14:paraId="01723457"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6. Уполномоченный Представитель Заказчика в течение 2 (двух) рабочих дней с момента поступления откорректированных Подрядчиком документов по перечням реестра, повторно их рассматривает и, в случае отсутствия замечаний, утверждает их.</w:t>
      </w:r>
    </w:p>
    <w:p w14:paraId="154E99D1"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7. Утвержденные документы по перечням реестра Уполномоченный Представитель Заказчика в течение 1 (одного) рабочего дня с момента (дня) его утверждения передает под роспись Подрядчику.</w:t>
      </w:r>
    </w:p>
    <w:p w14:paraId="036FA0DA" w14:textId="77777777" w:rsidR="00801DE4" w:rsidRPr="006F666F" w:rsidRDefault="00801DE4" w:rsidP="00801DE4">
      <w:pPr>
        <w:widowControl/>
        <w:ind w:firstLine="567"/>
        <w:jc w:val="both"/>
        <w:rPr>
          <w:rFonts w:eastAsia="Calibri"/>
          <w:sz w:val="24"/>
          <w:szCs w:val="24"/>
          <w:lang w:eastAsia="en-US" w:bidi="ar-SA"/>
        </w:rPr>
      </w:pPr>
      <w:r w:rsidRPr="006F666F">
        <w:rPr>
          <w:rFonts w:eastAsia="Calibri"/>
          <w:sz w:val="24"/>
          <w:szCs w:val="24"/>
          <w:lang w:eastAsia="en-US" w:bidi="ar-SA"/>
        </w:rPr>
        <w:t>8.   Изменение документов по перечням реестра согласовывается с Заказчиком в соответствии с пунктами 4 – 7 настоящего Порядка.</w:t>
      </w:r>
    </w:p>
    <w:p w14:paraId="6C7A7378" w14:textId="77777777" w:rsidR="00801DE4" w:rsidRPr="006F666F" w:rsidRDefault="00801DE4" w:rsidP="00801DE4">
      <w:pPr>
        <w:widowControl/>
        <w:ind w:firstLine="567"/>
        <w:jc w:val="both"/>
        <w:rPr>
          <w:rFonts w:eastAsia="Calibri"/>
          <w:sz w:val="24"/>
          <w:szCs w:val="24"/>
          <w:lang w:eastAsia="en-US" w:bidi="ar-SA"/>
        </w:rPr>
      </w:pPr>
    </w:p>
    <w:p w14:paraId="089E1B8F" w14:textId="77777777" w:rsidR="00801DE4" w:rsidRPr="006F666F" w:rsidRDefault="00801DE4" w:rsidP="00801DE4">
      <w:pPr>
        <w:widowControl/>
        <w:ind w:firstLine="567"/>
        <w:jc w:val="both"/>
        <w:rPr>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801DE4" w:rsidRPr="006F666F" w14:paraId="5AB6AF85" w14:textId="77777777" w:rsidTr="00801DE4">
        <w:trPr>
          <w:gridAfter w:val="1"/>
          <w:wAfter w:w="386" w:type="dxa"/>
          <w:jc w:val="center"/>
        </w:trPr>
        <w:tc>
          <w:tcPr>
            <w:tcW w:w="4820" w:type="dxa"/>
            <w:gridSpan w:val="2"/>
            <w:vAlign w:val="center"/>
          </w:tcPr>
          <w:p w14:paraId="3493F320" w14:textId="77777777" w:rsidR="00801DE4" w:rsidRPr="006F666F" w:rsidRDefault="00801DE4" w:rsidP="00801DE4">
            <w:pPr>
              <w:tabs>
                <w:tab w:val="left" w:pos="1418"/>
              </w:tabs>
              <w:autoSpaceDE/>
              <w:snapToGrid w:val="0"/>
              <w:jc w:val="both"/>
              <w:rPr>
                <w:rFonts w:eastAsia="Calibri" w:cs="Arial"/>
                <w:b/>
                <w:sz w:val="24"/>
                <w:szCs w:val="24"/>
                <w:lang w:val="en-US" w:eastAsia="en-US" w:bidi="ar-SA"/>
              </w:rPr>
            </w:pPr>
          </w:p>
        </w:tc>
        <w:tc>
          <w:tcPr>
            <w:tcW w:w="3827" w:type="dxa"/>
            <w:vAlign w:val="center"/>
          </w:tcPr>
          <w:p w14:paraId="2AE2D29E" w14:textId="77777777" w:rsidR="00801DE4" w:rsidRPr="006F666F" w:rsidRDefault="00801DE4" w:rsidP="00801DE4">
            <w:pPr>
              <w:tabs>
                <w:tab w:val="left" w:pos="-91"/>
              </w:tabs>
              <w:autoSpaceDE/>
              <w:rPr>
                <w:rFonts w:eastAsia="Calibri" w:cs="Arial"/>
                <w:b/>
                <w:sz w:val="24"/>
                <w:szCs w:val="24"/>
                <w:lang w:val="en-US" w:eastAsia="en-US" w:bidi="ar-SA"/>
              </w:rPr>
            </w:pPr>
          </w:p>
        </w:tc>
      </w:tr>
      <w:tr w:rsidR="00801DE4" w:rsidRPr="006F666F" w14:paraId="7458FE8B" w14:textId="77777777" w:rsidTr="00801DE4">
        <w:trPr>
          <w:jc w:val="center"/>
        </w:trPr>
        <w:tc>
          <w:tcPr>
            <w:tcW w:w="4790" w:type="dxa"/>
          </w:tcPr>
          <w:p w14:paraId="2D785D08" w14:textId="77777777" w:rsidR="00801DE4" w:rsidRPr="006F666F" w:rsidRDefault="00801DE4" w:rsidP="00801DE4">
            <w:pPr>
              <w:tabs>
                <w:tab w:val="left" w:pos="1418"/>
              </w:tabs>
              <w:autoSpaceDE/>
              <w:jc w:val="both"/>
              <w:rPr>
                <w:rFonts w:eastAsia="Calibri" w:cs="Arial"/>
                <w:noProof/>
                <w:sz w:val="24"/>
                <w:szCs w:val="24"/>
                <w:lang w:eastAsia="en-US" w:bidi="ar-SA"/>
              </w:rPr>
            </w:pPr>
          </w:p>
        </w:tc>
        <w:tc>
          <w:tcPr>
            <w:tcW w:w="4243" w:type="dxa"/>
            <w:gridSpan w:val="3"/>
          </w:tcPr>
          <w:p w14:paraId="7D95BBF7" w14:textId="77777777" w:rsidR="00801DE4" w:rsidRPr="006F666F" w:rsidRDefault="00801DE4" w:rsidP="00801DE4">
            <w:pPr>
              <w:tabs>
                <w:tab w:val="left" w:pos="1418"/>
              </w:tabs>
              <w:autoSpaceDE/>
              <w:rPr>
                <w:rFonts w:eastAsia="Calibri" w:cs="Arial"/>
                <w:noProof/>
                <w:sz w:val="24"/>
                <w:szCs w:val="24"/>
                <w:lang w:val="en-US" w:eastAsia="en-US" w:bidi="ar-SA"/>
              </w:rPr>
            </w:pPr>
          </w:p>
        </w:tc>
      </w:tr>
    </w:tbl>
    <w:p w14:paraId="152A189A" w14:textId="77777777" w:rsidR="00801DE4" w:rsidRPr="006F666F" w:rsidRDefault="00801DE4" w:rsidP="00801DE4">
      <w:pPr>
        <w:widowControl/>
        <w:ind w:firstLine="629"/>
        <w:jc w:val="right"/>
        <w:rPr>
          <w:sz w:val="24"/>
          <w:szCs w:val="24"/>
          <w:lang w:bidi="ar-SA"/>
        </w:rPr>
      </w:pPr>
    </w:p>
    <w:p w14:paraId="0AFE9A66" w14:textId="77777777" w:rsidR="00801DE4" w:rsidRPr="006F666F" w:rsidRDefault="00801DE4" w:rsidP="00801DE4">
      <w:pPr>
        <w:widowControl/>
        <w:tabs>
          <w:tab w:val="left" w:pos="1418"/>
        </w:tabs>
        <w:autoSpaceDE/>
        <w:autoSpaceDN/>
        <w:ind w:right="-1" w:firstLine="567"/>
        <w:jc w:val="right"/>
        <w:rPr>
          <w:sz w:val="24"/>
          <w:szCs w:val="24"/>
          <w:lang w:bidi="ar-SA"/>
        </w:rPr>
      </w:pPr>
      <w:r w:rsidRPr="006F666F">
        <w:rPr>
          <w:sz w:val="24"/>
          <w:szCs w:val="24"/>
          <w:lang w:bidi="ar-SA"/>
        </w:rPr>
        <w:br w:type="page"/>
      </w:r>
    </w:p>
    <w:p w14:paraId="6475F559" w14:textId="309B3F6A"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lastRenderedPageBreak/>
        <w:t>Приложение № 1.</w:t>
      </w:r>
      <w:r w:rsidR="00384F7C">
        <w:rPr>
          <w:rFonts w:eastAsia="Calibri"/>
          <w:sz w:val="24"/>
          <w:szCs w:val="24"/>
          <w:lang w:eastAsia="en-US" w:bidi="ar-SA"/>
        </w:rPr>
        <w:t>3</w:t>
      </w:r>
      <w:r w:rsidRPr="006F666F">
        <w:rPr>
          <w:rFonts w:eastAsia="Calibri"/>
          <w:sz w:val="24"/>
          <w:szCs w:val="24"/>
          <w:lang w:eastAsia="en-US" w:bidi="ar-SA"/>
        </w:rPr>
        <w:t>.2.4.</w:t>
      </w:r>
    </w:p>
    <w:p w14:paraId="1C523D50" w14:textId="104FF4EB" w:rsidR="00801DE4" w:rsidRPr="006F666F" w:rsidRDefault="00384F7C" w:rsidP="00801DE4">
      <w:pPr>
        <w:widowControl/>
        <w:tabs>
          <w:tab w:val="left" w:pos="284"/>
        </w:tabs>
        <w:autoSpaceDE/>
        <w:ind w:right="-1"/>
        <w:jc w:val="right"/>
        <w:rPr>
          <w:rFonts w:eastAsia="Calibri"/>
          <w:sz w:val="24"/>
          <w:szCs w:val="24"/>
          <w:lang w:eastAsia="en-US" w:bidi="ar-SA"/>
        </w:rPr>
      </w:pPr>
      <w:r>
        <w:rPr>
          <w:rFonts w:eastAsia="Calibri"/>
          <w:sz w:val="24"/>
          <w:szCs w:val="24"/>
          <w:lang w:eastAsia="en-US" w:bidi="ar-SA"/>
        </w:rPr>
        <w:t>к Порядку (Приложение № 1.3</w:t>
      </w:r>
      <w:r w:rsidR="00801DE4" w:rsidRPr="006F666F">
        <w:rPr>
          <w:rFonts w:eastAsia="Calibri"/>
          <w:sz w:val="24"/>
          <w:szCs w:val="24"/>
          <w:lang w:eastAsia="en-US" w:bidi="ar-SA"/>
        </w:rPr>
        <w:t xml:space="preserve">.2 </w:t>
      </w:r>
    </w:p>
    <w:p w14:paraId="1A06E1B5" w14:textId="77777777" w:rsidR="00801DE4" w:rsidRPr="006F666F" w:rsidRDefault="00801DE4" w:rsidP="00801DE4">
      <w:pPr>
        <w:widowControl/>
        <w:autoSpaceDE/>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150DA6B6" w14:textId="77777777" w:rsidR="00801DE4" w:rsidRPr="006F666F" w:rsidRDefault="00801DE4" w:rsidP="00801DE4">
      <w:pPr>
        <w:widowControl/>
        <w:ind w:firstLine="629"/>
        <w:jc w:val="right"/>
        <w:rPr>
          <w:sz w:val="24"/>
          <w:szCs w:val="24"/>
          <w:lang w:bidi="ar-SA"/>
        </w:rPr>
      </w:pPr>
    </w:p>
    <w:p w14:paraId="47C1524F" w14:textId="77777777" w:rsidR="00801DE4" w:rsidRPr="006F666F" w:rsidRDefault="00801DE4" w:rsidP="00801DE4">
      <w:pPr>
        <w:jc w:val="center"/>
        <w:rPr>
          <w:b/>
          <w:sz w:val="28"/>
          <w:szCs w:val="28"/>
          <w:u w:val="single"/>
          <w:lang w:bidi="ar-SA"/>
        </w:rPr>
      </w:pPr>
      <w:r w:rsidRPr="006F666F">
        <w:rPr>
          <w:b/>
          <w:sz w:val="28"/>
          <w:szCs w:val="28"/>
        </w:rPr>
        <w:t>Реестр документации, необходимой для контроля наличия и ведения у эксплуатирующей организации</w:t>
      </w:r>
    </w:p>
    <w:p w14:paraId="5E7F7165" w14:textId="77777777" w:rsidR="00801DE4" w:rsidRPr="006F666F" w:rsidRDefault="00801DE4" w:rsidP="00801DE4">
      <w:pPr>
        <w:ind w:left="372" w:firstLine="567"/>
        <w:rPr>
          <w:sz w:val="28"/>
          <w:szCs w:val="28"/>
        </w:rPr>
      </w:pPr>
      <w:r w:rsidRPr="006F666F">
        <w:rPr>
          <w:bCs/>
          <w:sz w:val="28"/>
          <w:szCs w:val="28"/>
        </w:rPr>
        <w:t>1. Перечень оперативной технической</w:t>
      </w:r>
      <w:r w:rsidRPr="006F666F">
        <w:rPr>
          <w:sz w:val="28"/>
          <w:szCs w:val="28"/>
        </w:rPr>
        <w:t xml:space="preserve"> документации по эксплуатации электрооборудования линейных потребителей</w:t>
      </w:r>
    </w:p>
    <w:tbl>
      <w:tblPr>
        <w:tblW w:w="10774" w:type="dxa"/>
        <w:tblInd w:w="-289" w:type="dxa"/>
        <w:tblLook w:val="04A0" w:firstRow="1" w:lastRow="0" w:firstColumn="1" w:lastColumn="0" w:noHBand="0" w:noVBand="1"/>
      </w:tblPr>
      <w:tblGrid>
        <w:gridCol w:w="567"/>
        <w:gridCol w:w="6550"/>
        <w:gridCol w:w="1531"/>
        <w:gridCol w:w="2126"/>
      </w:tblGrid>
      <w:tr w:rsidR="00801DE4" w:rsidRPr="006F666F" w14:paraId="6E4E3C58" w14:textId="77777777" w:rsidTr="00801DE4">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2E2195" w14:textId="77777777" w:rsidR="00801DE4" w:rsidRPr="006F666F" w:rsidRDefault="00801DE4" w:rsidP="00801DE4">
            <w:pPr>
              <w:jc w:val="center"/>
              <w:rPr>
                <w:b/>
                <w:sz w:val="24"/>
                <w:szCs w:val="24"/>
              </w:rPr>
            </w:pPr>
            <w:r w:rsidRPr="006F666F">
              <w:rPr>
                <w:b/>
                <w:sz w:val="24"/>
                <w:szCs w:val="24"/>
              </w:rPr>
              <w:t>№ п/п</w:t>
            </w:r>
          </w:p>
        </w:tc>
        <w:tc>
          <w:tcPr>
            <w:tcW w:w="65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B2E91" w14:textId="77777777" w:rsidR="00801DE4" w:rsidRPr="006F666F" w:rsidRDefault="00801DE4" w:rsidP="00801DE4">
            <w:pPr>
              <w:jc w:val="center"/>
              <w:rPr>
                <w:b/>
                <w:sz w:val="24"/>
                <w:szCs w:val="24"/>
              </w:rPr>
            </w:pPr>
            <w:r w:rsidRPr="006F666F">
              <w:rPr>
                <w:b/>
                <w:sz w:val="24"/>
                <w:szCs w:val="24"/>
              </w:rPr>
              <w:t>Наименование документа</w:t>
            </w:r>
          </w:p>
        </w:tc>
        <w:tc>
          <w:tcPr>
            <w:tcW w:w="3657" w:type="dxa"/>
            <w:gridSpan w:val="2"/>
            <w:tcBorders>
              <w:top w:val="single" w:sz="4" w:space="0" w:color="auto"/>
              <w:left w:val="single" w:sz="4" w:space="0" w:color="auto"/>
              <w:bottom w:val="single" w:sz="4" w:space="0" w:color="auto"/>
              <w:right w:val="single" w:sz="4" w:space="0" w:color="auto"/>
            </w:tcBorders>
            <w:hideMark/>
          </w:tcPr>
          <w:p w14:paraId="2BC6378F" w14:textId="77777777" w:rsidR="00801DE4" w:rsidRPr="006F666F" w:rsidRDefault="00801DE4" w:rsidP="00801DE4">
            <w:pPr>
              <w:jc w:val="center"/>
              <w:rPr>
                <w:b/>
                <w:sz w:val="24"/>
                <w:szCs w:val="24"/>
              </w:rPr>
            </w:pPr>
            <w:r w:rsidRPr="006F666F">
              <w:rPr>
                <w:b/>
                <w:sz w:val="24"/>
                <w:szCs w:val="24"/>
              </w:rPr>
              <w:t>Местонахождение</w:t>
            </w:r>
          </w:p>
        </w:tc>
      </w:tr>
      <w:tr w:rsidR="00801DE4" w:rsidRPr="006F666F" w14:paraId="51D367CD" w14:textId="77777777" w:rsidTr="00801DE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DDC2D" w14:textId="77777777" w:rsidR="00801DE4" w:rsidRPr="006F666F" w:rsidRDefault="00801DE4" w:rsidP="00801DE4">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48CE0" w14:textId="77777777" w:rsidR="00801DE4" w:rsidRPr="006F666F" w:rsidRDefault="00801DE4" w:rsidP="00801DE4">
            <w:pPr>
              <w:rPr>
                <w:b/>
                <w:sz w:val="24"/>
                <w:szCs w:val="24"/>
              </w:rPr>
            </w:pPr>
          </w:p>
        </w:tc>
        <w:tc>
          <w:tcPr>
            <w:tcW w:w="1531" w:type="dxa"/>
            <w:tcBorders>
              <w:top w:val="single" w:sz="4" w:space="0" w:color="auto"/>
              <w:left w:val="single" w:sz="4" w:space="0" w:color="auto"/>
              <w:bottom w:val="single" w:sz="4" w:space="0" w:color="000000" w:themeColor="text1"/>
              <w:right w:val="single" w:sz="4" w:space="0" w:color="000000" w:themeColor="text1"/>
            </w:tcBorders>
            <w:hideMark/>
          </w:tcPr>
          <w:p w14:paraId="0ABD681C" w14:textId="77777777" w:rsidR="00801DE4" w:rsidRPr="006F666F" w:rsidRDefault="00801DE4" w:rsidP="00801DE4">
            <w:pPr>
              <w:jc w:val="center"/>
              <w:rPr>
                <w:b/>
                <w:sz w:val="24"/>
                <w:szCs w:val="24"/>
              </w:rPr>
            </w:pPr>
            <w:r w:rsidRPr="006F666F">
              <w:rPr>
                <w:b/>
                <w:sz w:val="24"/>
                <w:szCs w:val="24"/>
              </w:rPr>
              <w:t>Помещение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C208" w14:textId="77777777" w:rsidR="00801DE4" w:rsidRPr="006F666F" w:rsidRDefault="00801DE4" w:rsidP="00801DE4">
            <w:pPr>
              <w:jc w:val="center"/>
              <w:rPr>
                <w:b/>
                <w:sz w:val="24"/>
                <w:szCs w:val="24"/>
              </w:rPr>
            </w:pPr>
            <w:r w:rsidRPr="006F666F">
              <w:rPr>
                <w:b/>
                <w:sz w:val="24"/>
                <w:szCs w:val="24"/>
              </w:rPr>
              <w:t>Папка №</w:t>
            </w:r>
          </w:p>
        </w:tc>
      </w:tr>
      <w:tr w:rsidR="00801DE4" w:rsidRPr="006F666F" w14:paraId="3CFC0778"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1F479"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C86FF" w14:textId="77777777" w:rsidR="00801DE4" w:rsidRPr="006F666F" w:rsidRDefault="00801DE4" w:rsidP="00801DE4">
            <w:pPr>
              <w:rPr>
                <w:sz w:val="24"/>
                <w:szCs w:val="24"/>
              </w:rPr>
            </w:pPr>
            <w:r w:rsidRPr="006F666F">
              <w:rPr>
                <w:sz w:val="24"/>
                <w:szCs w:val="24"/>
              </w:rPr>
              <w:t>Оперативный журнал</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3B196"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0B63C" w14:textId="77777777" w:rsidR="00801DE4" w:rsidRPr="006F666F" w:rsidRDefault="00801DE4" w:rsidP="00801DE4">
            <w:pPr>
              <w:jc w:val="center"/>
              <w:rPr>
                <w:sz w:val="24"/>
                <w:szCs w:val="24"/>
              </w:rPr>
            </w:pPr>
          </w:p>
        </w:tc>
      </w:tr>
      <w:tr w:rsidR="00801DE4" w:rsidRPr="006F666F" w14:paraId="087F1C2A"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7612F"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812B4" w14:textId="77777777" w:rsidR="00801DE4" w:rsidRPr="006F666F" w:rsidRDefault="00801DE4" w:rsidP="00801DE4">
            <w:pPr>
              <w:rPr>
                <w:sz w:val="24"/>
                <w:szCs w:val="24"/>
              </w:rPr>
            </w:pPr>
            <w:r w:rsidRPr="006F666F">
              <w:rPr>
                <w:sz w:val="24"/>
                <w:szCs w:val="24"/>
              </w:rPr>
              <w:t>Журнал распоряжений</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259EE"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0F7CC" w14:textId="77777777" w:rsidR="00801DE4" w:rsidRPr="006F666F" w:rsidRDefault="00801DE4" w:rsidP="00801DE4">
            <w:pPr>
              <w:jc w:val="center"/>
              <w:rPr>
                <w:sz w:val="24"/>
                <w:szCs w:val="24"/>
              </w:rPr>
            </w:pPr>
          </w:p>
        </w:tc>
      </w:tr>
      <w:tr w:rsidR="00801DE4" w:rsidRPr="006F666F" w14:paraId="0E51D585"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1C93"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CF86A" w14:textId="77777777" w:rsidR="00801DE4" w:rsidRPr="006F666F" w:rsidRDefault="00801DE4" w:rsidP="00801DE4">
            <w:pPr>
              <w:rPr>
                <w:sz w:val="24"/>
                <w:szCs w:val="24"/>
              </w:rPr>
            </w:pPr>
            <w:r w:rsidRPr="006F666F">
              <w:rPr>
                <w:sz w:val="24"/>
                <w:szCs w:val="24"/>
              </w:rPr>
              <w:t>Журнал дефектов электрооборудования</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2B925"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5BAF4" w14:textId="77777777" w:rsidR="00801DE4" w:rsidRPr="006F666F" w:rsidRDefault="00801DE4" w:rsidP="00801DE4">
            <w:pPr>
              <w:jc w:val="center"/>
              <w:rPr>
                <w:sz w:val="24"/>
                <w:szCs w:val="24"/>
              </w:rPr>
            </w:pPr>
          </w:p>
        </w:tc>
      </w:tr>
      <w:tr w:rsidR="00801DE4" w:rsidRPr="006F666F" w14:paraId="09D5896C"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0F9A"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8814D" w14:textId="77777777" w:rsidR="00801DE4" w:rsidRPr="006F666F" w:rsidRDefault="00801DE4" w:rsidP="00801DE4">
            <w:pPr>
              <w:rPr>
                <w:sz w:val="24"/>
                <w:szCs w:val="24"/>
              </w:rPr>
            </w:pPr>
            <w:r w:rsidRPr="006F666F">
              <w:rPr>
                <w:sz w:val="24"/>
                <w:szCs w:val="24"/>
              </w:rPr>
              <w:t>Журнал учета противоаварийных тренировок</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558A3"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541C" w14:textId="77777777" w:rsidR="00801DE4" w:rsidRPr="006F666F" w:rsidRDefault="00801DE4" w:rsidP="00801DE4">
            <w:pPr>
              <w:jc w:val="center"/>
              <w:rPr>
                <w:sz w:val="24"/>
                <w:szCs w:val="24"/>
              </w:rPr>
            </w:pPr>
          </w:p>
        </w:tc>
      </w:tr>
      <w:tr w:rsidR="00801DE4" w:rsidRPr="006F666F" w14:paraId="0FB77C05"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5A024"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D6FDA" w14:textId="77777777" w:rsidR="00801DE4" w:rsidRPr="006F666F" w:rsidRDefault="00801DE4" w:rsidP="00801DE4">
            <w:pPr>
              <w:rPr>
                <w:sz w:val="24"/>
                <w:szCs w:val="24"/>
              </w:rPr>
            </w:pPr>
            <w:r w:rsidRPr="006F666F">
              <w:rPr>
                <w:sz w:val="24"/>
                <w:szCs w:val="24"/>
              </w:rPr>
              <w:t>Журнал учета показаний электросчетчиков</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8D1D1"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60DAE" w14:textId="77777777" w:rsidR="00801DE4" w:rsidRPr="006F666F" w:rsidRDefault="00801DE4" w:rsidP="00801DE4">
            <w:pPr>
              <w:jc w:val="center"/>
              <w:rPr>
                <w:sz w:val="24"/>
                <w:szCs w:val="24"/>
              </w:rPr>
            </w:pPr>
          </w:p>
        </w:tc>
      </w:tr>
      <w:tr w:rsidR="00801DE4" w:rsidRPr="006F666F" w14:paraId="4A0F9C87"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D7AF3"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2796B" w14:textId="77777777" w:rsidR="00801DE4" w:rsidRPr="006F666F" w:rsidRDefault="00801DE4" w:rsidP="00801DE4">
            <w:pPr>
              <w:rPr>
                <w:sz w:val="24"/>
                <w:szCs w:val="24"/>
              </w:rPr>
            </w:pPr>
            <w:r w:rsidRPr="006F666F">
              <w:rPr>
                <w:sz w:val="24"/>
                <w:szCs w:val="24"/>
              </w:rPr>
              <w:t>Журнал учета услуг по нарядам и распоряжениям</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8E01A"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A244E" w14:textId="77777777" w:rsidR="00801DE4" w:rsidRPr="006F666F" w:rsidRDefault="00801DE4" w:rsidP="00801DE4">
            <w:pPr>
              <w:jc w:val="center"/>
              <w:rPr>
                <w:sz w:val="24"/>
                <w:szCs w:val="24"/>
              </w:rPr>
            </w:pPr>
          </w:p>
        </w:tc>
      </w:tr>
      <w:tr w:rsidR="00801DE4" w:rsidRPr="006F666F" w14:paraId="1CCC7078"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4B8DD"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4DD9C" w14:textId="77777777" w:rsidR="00801DE4" w:rsidRPr="006F666F" w:rsidRDefault="00801DE4" w:rsidP="00801DE4">
            <w:pPr>
              <w:rPr>
                <w:sz w:val="24"/>
                <w:szCs w:val="24"/>
              </w:rPr>
            </w:pPr>
            <w:r w:rsidRPr="006F666F">
              <w:rPr>
                <w:sz w:val="24"/>
                <w:szCs w:val="24"/>
              </w:rPr>
              <w:t>Списки лиц, имеющих право выдавать наряды и распоряжения, быть допускающими, ответственными руководителями работ, производителями работ, наблюдающими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69605"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60A77" w14:textId="77777777" w:rsidR="00801DE4" w:rsidRPr="006F666F" w:rsidRDefault="00801DE4" w:rsidP="00801DE4">
            <w:pPr>
              <w:jc w:val="center"/>
              <w:rPr>
                <w:sz w:val="24"/>
                <w:szCs w:val="24"/>
              </w:rPr>
            </w:pPr>
          </w:p>
        </w:tc>
      </w:tr>
      <w:tr w:rsidR="00801DE4" w:rsidRPr="006F666F" w14:paraId="3DA7BC78"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35B05"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7CE32" w14:textId="77777777" w:rsidR="00801DE4" w:rsidRPr="006F666F" w:rsidRDefault="00801DE4" w:rsidP="00801DE4">
            <w:pPr>
              <w:rPr>
                <w:sz w:val="24"/>
                <w:szCs w:val="24"/>
              </w:rPr>
            </w:pPr>
            <w:r w:rsidRPr="006F666F">
              <w:rPr>
                <w:sz w:val="24"/>
                <w:szCs w:val="24"/>
              </w:rPr>
              <w:t>Список лиц, имеющих право единоличного осмотра электроустановок</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E25EA"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13C01" w14:textId="77777777" w:rsidR="00801DE4" w:rsidRPr="006F666F" w:rsidRDefault="00801DE4" w:rsidP="00801DE4">
            <w:pPr>
              <w:jc w:val="center"/>
              <w:rPr>
                <w:sz w:val="24"/>
                <w:szCs w:val="24"/>
              </w:rPr>
            </w:pPr>
          </w:p>
        </w:tc>
      </w:tr>
      <w:tr w:rsidR="00801DE4" w:rsidRPr="006F666F" w14:paraId="471F4ECB"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613B8"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F68AB" w14:textId="77777777" w:rsidR="00801DE4" w:rsidRPr="006F666F" w:rsidRDefault="00801DE4" w:rsidP="00801DE4">
            <w:pPr>
              <w:rPr>
                <w:sz w:val="24"/>
                <w:szCs w:val="24"/>
              </w:rPr>
            </w:pPr>
            <w:r w:rsidRPr="006F666F">
              <w:rPr>
                <w:sz w:val="24"/>
                <w:szCs w:val="24"/>
              </w:rPr>
              <w:t>Списки лиц, имеющих право оперативных переговоров с электросетями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F0E09"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45AA" w14:textId="77777777" w:rsidR="00801DE4" w:rsidRPr="006F666F" w:rsidRDefault="00801DE4" w:rsidP="00801DE4">
            <w:pPr>
              <w:jc w:val="center"/>
              <w:rPr>
                <w:sz w:val="24"/>
                <w:szCs w:val="24"/>
              </w:rPr>
            </w:pPr>
          </w:p>
        </w:tc>
      </w:tr>
      <w:tr w:rsidR="00801DE4" w:rsidRPr="006F666F" w14:paraId="300C64E0"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E98E4"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FD3" w14:textId="77777777" w:rsidR="00801DE4" w:rsidRPr="006F666F" w:rsidRDefault="00801DE4" w:rsidP="00801DE4">
            <w:pPr>
              <w:rPr>
                <w:sz w:val="24"/>
                <w:szCs w:val="24"/>
              </w:rPr>
            </w:pPr>
            <w:r w:rsidRPr="006F666F">
              <w:rPr>
                <w:sz w:val="24"/>
                <w:szCs w:val="24"/>
              </w:rPr>
              <w:t>Список лиц, имеющих право оперативных переключений</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D8F96"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A2E3C" w14:textId="77777777" w:rsidR="00801DE4" w:rsidRPr="006F666F" w:rsidRDefault="00801DE4" w:rsidP="00801DE4">
            <w:pPr>
              <w:jc w:val="center"/>
              <w:rPr>
                <w:sz w:val="24"/>
                <w:szCs w:val="24"/>
              </w:rPr>
            </w:pPr>
          </w:p>
        </w:tc>
      </w:tr>
      <w:tr w:rsidR="00801DE4" w:rsidRPr="006F666F" w14:paraId="50DFE7F3"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BE3D"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D1FD5" w14:textId="77777777" w:rsidR="00801DE4" w:rsidRPr="006F666F" w:rsidRDefault="00801DE4" w:rsidP="00801DE4">
            <w:pPr>
              <w:rPr>
                <w:sz w:val="24"/>
                <w:szCs w:val="24"/>
              </w:rPr>
            </w:pPr>
            <w:r w:rsidRPr="006F666F">
              <w:rPr>
                <w:sz w:val="24"/>
                <w:szCs w:val="24"/>
              </w:rPr>
              <w:t>Перечень услуг, проводимых в электроустановках напряжением до 1000В в порядке текущей эксплуатации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B25A9"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0CB31" w14:textId="77777777" w:rsidR="00801DE4" w:rsidRPr="006F666F" w:rsidRDefault="00801DE4" w:rsidP="00801DE4">
            <w:pPr>
              <w:jc w:val="center"/>
              <w:rPr>
                <w:sz w:val="24"/>
                <w:szCs w:val="24"/>
              </w:rPr>
            </w:pPr>
          </w:p>
        </w:tc>
      </w:tr>
      <w:tr w:rsidR="00801DE4" w:rsidRPr="006F666F" w14:paraId="1687DBB0"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2441" w14:textId="77777777" w:rsidR="00801DE4" w:rsidRPr="006F666F" w:rsidRDefault="00801DE4" w:rsidP="00801DE4">
            <w:pPr>
              <w:numPr>
                <w:ilvl w:val="0"/>
                <w:numId w:val="105"/>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59652" w14:textId="77777777" w:rsidR="00801DE4" w:rsidRPr="006F666F" w:rsidRDefault="00801DE4" w:rsidP="00801DE4">
            <w:pPr>
              <w:rPr>
                <w:sz w:val="24"/>
                <w:szCs w:val="24"/>
              </w:rPr>
            </w:pPr>
            <w:r w:rsidRPr="006F666F">
              <w:rPr>
                <w:sz w:val="24"/>
                <w:szCs w:val="24"/>
              </w:rPr>
              <w:t>Бланки нарядов-допусков на оказание услуг в электроустановках</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4B748" w14:textId="77777777" w:rsidR="00801DE4" w:rsidRPr="006F666F" w:rsidRDefault="00801DE4" w:rsidP="00801DE4">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829CA" w14:textId="77777777" w:rsidR="00801DE4" w:rsidRPr="006F666F" w:rsidRDefault="00801DE4" w:rsidP="00801DE4">
            <w:pPr>
              <w:jc w:val="center"/>
              <w:rPr>
                <w:sz w:val="24"/>
                <w:szCs w:val="24"/>
              </w:rPr>
            </w:pPr>
          </w:p>
        </w:tc>
      </w:tr>
    </w:tbl>
    <w:p w14:paraId="7503B657" w14:textId="77777777" w:rsidR="00801DE4" w:rsidRPr="006F666F" w:rsidRDefault="00801DE4" w:rsidP="00801DE4">
      <w:pPr>
        <w:ind w:left="360" w:firstLine="567"/>
        <w:rPr>
          <w:bCs/>
          <w:sz w:val="28"/>
          <w:szCs w:val="28"/>
        </w:rPr>
      </w:pPr>
    </w:p>
    <w:p w14:paraId="2A772BC8" w14:textId="77777777" w:rsidR="00801DE4" w:rsidRPr="006F666F" w:rsidRDefault="00801DE4" w:rsidP="00801DE4">
      <w:pPr>
        <w:ind w:left="372" w:firstLine="567"/>
        <w:rPr>
          <w:bCs/>
          <w:sz w:val="28"/>
          <w:szCs w:val="28"/>
        </w:rPr>
      </w:pPr>
      <w:r w:rsidRPr="006F666F">
        <w:rPr>
          <w:bCs/>
          <w:sz w:val="28"/>
          <w:szCs w:val="28"/>
        </w:rPr>
        <w:t xml:space="preserve">2. Перечень плановой текущей документации, </w:t>
      </w:r>
    </w:p>
    <w:tbl>
      <w:tblPr>
        <w:tblW w:w="10774" w:type="dxa"/>
        <w:tblInd w:w="-289" w:type="dxa"/>
        <w:tblLook w:val="04A0" w:firstRow="1" w:lastRow="0" w:firstColumn="1" w:lastColumn="0" w:noHBand="0" w:noVBand="1"/>
      </w:tblPr>
      <w:tblGrid>
        <w:gridCol w:w="566"/>
        <w:gridCol w:w="6442"/>
        <w:gridCol w:w="1668"/>
        <w:gridCol w:w="2098"/>
      </w:tblGrid>
      <w:tr w:rsidR="00801DE4" w:rsidRPr="006F666F" w14:paraId="654CAE40" w14:textId="77777777" w:rsidTr="00801DE4">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75B04" w14:textId="77777777" w:rsidR="00801DE4" w:rsidRPr="006F666F" w:rsidRDefault="00801DE4" w:rsidP="00801DE4">
            <w:pPr>
              <w:jc w:val="center"/>
              <w:rPr>
                <w:b/>
                <w:sz w:val="24"/>
                <w:szCs w:val="24"/>
              </w:rPr>
            </w:pPr>
            <w:r w:rsidRPr="006F666F">
              <w:rPr>
                <w:b/>
                <w:sz w:val="24"/>
                <w:szCs w:val="24"/>
              </w:rPr>
              <w:t>№ п/п</w:t>
            </w:r>
          </w:p>
        </w:tc>
        <w:tc>
          <w:tcPr>
            <w:tcW w:w="64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B8D9B" w14:textId="77777777" w:rsidR="00801DE4" w:rsidRPr="006F666F" w:rsidRDefault="00801DE4" w:rsidP="00801DE4">
            <w:pPr>
              <w:jc w:val="center"/>
              <w:rPr>
                <w:b/>
                <w:sz w:val="24"/>
                <w:szCs w:val="24"/>
              </w:rPr>
            </w:pPr>
            <w:r w:rsidRPr="006F666F">
              <w:rPr>
                <w:b/>
                <w:sz w:val="24"/>
                <w:szCs w:val="24"/>
              </w:rPr>
              <w:t>Наименование документа</w:t>
            </w:r>
          </w:p>
        </w:tc>
        <w:tc>
          <w:tcPr>
            <w:tcW w:w="3766" w:type="dxa"/>
            <w:gridSpan w:val="2"/>
            <w:tcBorders>
              <w:top w:val="single" w:sz="4" w:space="0" w:color="auto"/>
              <w:left w:val="single" w:sz="4" w:space="0" w:color="auto"/>
              <w:bottom w:val="single" w:sz="4" w:space="0" w:color="auto"/>
              <w:right w:val="single" w:sz="4" w:space="0" w:color="auto"/>
            </w:tcBorders>
            <w:hideMark/>
          </w:tcPr>
          <w:p w14:paraId="74045563" w14:textId="77777777" w:rsidR="00801DE4" w:rsidRPr="006F666F" w:rsidRDefault="00801DE4" w:rsidP="00801DE4">
            <w:pPr>
              <w:jc w:val="center"/>
              <w:rPr>
                <w:b/>
                <w:sz w:val="24"/>
                <w:szCs w:val="24"/>
              </w:rPr>
            </w:pPr>
            <w:r w:rsidRPr="006F666F">
              <w:rPr>
                <w:b/>
                <w:sz w:val="24"/>
                <w:szCs w:val="24"/>
              </w:rPr>
              <w:t>Местонахождение</w:t>
            </w:r>
          </w:p>
        </w:tc>
      </w:tr>
      <w:tr w:rsidR="00801DE4" w:rsidRPr="006F666F" w14:paraId="3E9601F2" w14:textId="77777777" w:rsidTr="00801DE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C5ADAF" w14:textId="77777777" w:rsidR="00801DE4" w:rsidRPr="006F666F" w:rsidRDefault="00801DE4" w:rsidP="00801DE4">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4E3A6" w14:textId="77777777" w:rsidR="00801DE4" w:rsidRPr="006F666F" w:rsidRDefault="00801DE4" w:rsidP="00801DE4">
            <w:pPr>
              <w:rPr>
                <w:b/>
                <w:sz w:val="24"/>
                <w:szCs w:val="24"/>
              </w:rPr>
            </w:pPr>
          </w:p>
        </w:tc>
        <w:tc>
          <w:tcPr>
            <w:tcW w:w="1668" w:type="dxa"/>
            <w:tcBorders>
              <w:top w:val="single" w:sz="4" w:space="0" w:color="auto"/>
              <w:left w:val="single" w:sz="4" w:space="0" w:color="auto"/>
              <w:bottom w:val="single" w:sz="4" w:space="0" w:color="000000" w:themeColor="text1"/>
              <w:right w:val="single" w:sz="4" w:space="0" w:color="000000" w:themeColor="text1"/>
            </w:tcBorders>
            <w:hideMark/>
          </w:tcPr>
          <w:p w14:paraId="33BE1F50" w14:textId="77777777" w:rsidR="00801DE4" w:rsidRPr="006F666F" w:rsidRDefault="00801DE4" w:rsidP="00801DE4">
            <w:pPr>
              <w:jc w:val="center"/>
              <w:rPr>
                <w:b/>
                <w:sz w:val="24"/>
                <w:szCs w:val="24"/>
              </w:rPr>
            </w:pPr>
            <w:r w:rsidRPr="006F666F">
              <w:rPr>
                <w:b/>
                <w:sz w:val="24"/>
                <w:szCs w:val="24"/>
              </w:rPr>
              <w:t>Помещение</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408E5" w14:textId="77777777" w:rsidR="00801DE4" w:rsidRPr="006F666F" w:rsidRDefault="00801DE4" w:rsidP="00801DE4">
            <w:pPr>
              <w:jc w:val="center"/>
              <w:rPr>
                <w:b/>
                <w:sz w:val="24"/>
                <w:szCs w:val="24"/>
              </w:rPr>
            </w:pPr>
            <w:r w:rsidRPr="006F666F">
              <w:rPr>
                <w:b/>
                <w:sz w:val="24"/>
                <w:szCs w:val="24"/>
              </w:rPr>
              <w:t>Папка №</w:t>
            </w:r>
          </w:p>
        </w:tc>
      </w:tr>
      <w:tr w:rsidR="00801DE4" w:rsidRPr="006F666F" w14:paraId="00A1DCD2"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8911"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81715" w14:textId="77777777" w:rsidR="00801DE4" w:rsidRPr="006F666F" w:rsidRDefault="00801DE4" w:rsidP="00801DE4">
            <w:pPr>
              <w:keepNext/>
              <w:widowControl/>
              <w:outlineLvl w:val="3"/>
              <w:rPr>
                <w:sz w:val="24"/>
                <w:szCs w:val="24"/>
                <w:lang w:bidi="ar-SA"/>
              </w:rPr>
            </w:pPr>
            <w:r w:rsidRPr="006F666F">
              <w:rPr>
                <w:sz w:val="24"/>
                <w:szCs w:val="24"/>
                <w:lang w:bidi="ar-SA"/>
              </w:rPr>
              <w:t>План организационно-технических мероприятий</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A6C86" w14:textId="77777777" w:rsidR="00801DE4" w:rsidRPr="006F666F" w:rsidRDefault="00801DE4" w:rsidP="00801DE4">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24019" w14:textId="77777777" w:rsidR="00801DE4" w:rsidRPr="006F666F" w:rsidRDefault="00801DE4" w:rsidP="00801DE4">
            <w:pPr>
              <w:jc w:val="center"/>
              <w:rPr>
                <w:sz w:val="24"/>
                <w:szCs w:val="24"/>
              </w:rPr>
            </w:pPr>
          </w:p>
        </w:tc>
      </w:tr>
      <w:tr w:rsidR="00801DE4" w:rsidRPr="006F666F" w14:paraId="47C1F7E5"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120AE"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9C7D" w14:textId="77777777" w:rsidR="00801DE4" w:rsidRPr="006F666F" w:rsidRDefault="00801DE4" w:rsidP="00801DE4">
            <w:pPr>
              <w:keepNext/>
              <w:widowControl/>
              <w:outlineLvl w:val="3"/>
              <w:rPr>
                <w:b/>
                <w:bCs/>
                <w:sz w:val="24"/>
                <w:szCs w:val="24"/>
                <w:lang w:bidi="ar-SA"/>
              </w:rPr>
            </w:pPr>
            <w:r w:rsidRPr="006F666F">
              <w:rPr>
                <w:sz w:val="24"/>
                <w:szCs w:val="24"/>
                <w:lang w:bidi="ar-SA"/>
              </w:rPr>
              <w:t>Основные мероприятия по повышению надежности электроснабжения линейных потребителей на текущий год</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32E37" w14:textId="77777777" w:rsidR="00801DE4" w:rsidRPr="006F666F" w:rsidRDefault="00801DE4" w:rsidP="00801DE4">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0E6C5" w14:textId="77777777" w:rsidR="00801DE4" w:rsidRPr="006F666F" w:rsidRDefault="00801DE4" w:rsidP="00801DE4">
            <w:pPr>
              <w:jc w:val="center"/>
              <w:rPr>
                <w:sz w:val="24"/>
                <w:szCs w:val="24"/>
              </w:rPr>
            </w:pPr>
          </w:p>
        </w:tc>
      </w:tr>
      <w:tr w:rsidR="00801DE4" w:rsidRPr="006F666F" w14:paraId="01201F15"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FEE58"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7A439" w14:textId="77777777" w:rsidR="00801DE4" w:rsidRPr="006F666F" w:rsidRDefault="00801DE4" w:rsidP="00801DE4">
            <w:pPr>
              <w:keepNext/>
              <w:widowControl/>
              <w:outlineLvl w:val="3"/>
              <w:rPr>
                <w:sz w:val="24"/>
                <w:szCs w:val="24"/>
                <w:lang w:bidi="ar-SA"/>
              </w:rPr>
            </w:pPr>
            <w:r w:rsidRPr="006F666F">
              <w:rPr>
                <w:sz w:val="24"/>
                <w:szCs w:val="24"/>
                <w:lang w:bidi="ar-SA"/>
              </w:rPr>
              <w:t>План мероприятий по подготовке к осенне-зимней эксплуатации</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3FB19" w14:textId="77777777" w:rsidR="00801DE4" w:rsidRPr="006F666F" w:rsidRDefault="00801DE4" w:rsidP="00801DE4">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4A021" w14:textId="77777777" w:rsidR="00801DE4" w:rsidRPr="006F666F" w:rsidRDefault="00801DE4" w:rsidP="00801DE4">
            <w:pPr>
              <w:jc w:val="center"/>
              <w:rPr>
                <w:sz w:val="24"/>
                <w:szCs w:val="24"/>
              </w:rPr>
            </w:pPr>
          </w:p>
        </w:tc>
      </w:tr>
      <w:tr w:rsidR="00801DE4" w:rsidRPr="006F666F" w14:paraId="5721DCEA"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51D4E"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2076B" w14:textId="77777777" w:rsidR="00801DE4" w:rsidRPr="006F666F" w:rsidRDefault="00801DE4" w:rsidP="00801DE4">
            <w:pPr>
              <w:keepNext/>
              <w:widowControl/>
              <w:outlineLvl w:val="3"/>
              <w:rPr>
                <w:sz w:val="24"/>
                <w:szCs w:val="24"/>
                <w:lang w:bidi="ar-SA"/>
              </w:rPr>
            </w:pPr>
            <w:r w:rsidRPr="006F666F">
              <w:rPr>
                <w:sz w:val="24"/>
                <w:szCs w:val="24"/>
              </w:rPr>
              <w:t>План выполнения ремонтов элементов НО, планируемый к  выполнению в составе ремонта участков автомобильной дороги</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336C9" w14:textId="77777777" w:rsidR="00801DE4" w:rsidRPr="006F666F" w:rsidRDefault="00801DE4" w:rsidP="00801DE4"/>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9AF95" w14:textId="77777777" w:rsidR="00801DE4" w:rsidRPr="006F666F" w:rsidRDefault="00801DE4" w:rsidP="00801DE4">
            <w:pPr>
              <w:jc w:val="center"/>
              <w:rPr>
                <w:sz w:val="24"/>
                <w:szCs w:val="24"/>
              </w:rPr>
            </w:pPr>
          </w:p>
        </w:tc>
      </w:tr>
      <w:tr w:rsidR="00801DE4" w:rsidRPr="006F666F" w14:paraId="6EE136B3"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4EB87"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C70D0" w14:textId="77777777" w:rsidR="00801DE4" w:rsidRPr="006F666F" w:rsidRDefault="00801DE4" w:rsidP="00801DE4">
            <w:pPr>
              <w:keepNext/>
              <w:widowControl/>
              <w:outlineLvl w:val="3"/>
              <w:rPr>
                <w:sz w:val="24"/>
                <w:szCs w:val="24"/>
                <w:lang w:bidi="ar-SA"/>
              </w:rPr>
            </w:pPr>
            <w:r w:rsidRPr="006F666F">
              <w:rPr>
                <w:sz w:val="24"/>
                <w:szCs w:val="24"/>
                <w:lang w:bidi="ar-SA"/>
              </w:rPr>
              <w:t>Перспективный (на пять лет) план капитального ремонта</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09C13" w14:textId="77777777" w:rsidR="00801DE4" w:rsidRPr="006F666F" w:rsidRDefault="00801DE4" w:rsidP="00801DE4"/>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06DCD" w14:textId="77777777" w:rsidR="00801DE4" w:rsidRPr="006F666F" w:rsidRDefault="00801DE4" w:rsidP="00801DE4">
            <w:pPr>
              <w:jc w:val="center"/>
              <w:rPr>
                <w:sz w:val="24"/>
                <w:szCs w:val="24"/>
              </w:rPr>
            </w:pPr>
          </w:p>
        </w:tc>
      </w:tr>
      <w:tr w:rsidR="00801DE4" w:rsidRPr="006F666F" w14:paraId="2355E7FF"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5A13"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87E37" w14:textId="77777777" w:rsidR="00801DE4" w:rsidRPr="006F666F" w:rsidRDefault="00801DE4" w:rsidP="00801DE4">
            <w:pPr>
              <w:keepNext/>
              <w:widowControl/>
              <w:outlineLvl w:val="3"/>
              <w:rPr>
                <w:sz w:val="24"/>
                <w:szCs w:val="24"/>
                <w:lang w:bidi="ar-SA"/>
              </w:rPr>
            </w:pPr>
            <w:r w:rsidRPr="006F666F">
              <w:rPr>
                <w:sz w:val="24"/>
                <w:szCs w:val="24"/>
                <w:lang w:bidi="ar-SA"/>
              </w:rPr>
              <w:t>План технического обслуживания на год</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EF2B9" w14:textId="77777777" w:rsidR="00801DE4" w:rsidRPr="006F666F" w:rsidRDefault="00801DE4" w:rsidP="00801DE4"/>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28F08" w14:textId="77777777" w:rsidR="00801DE4" w:rsidRPr="006F666F" w:rsidRDefault="00801DE4" w:rsidP="00801DE4">
            <w:pPr>
              <w:jc w:val="center"/>
              <w:rPr>
                <w:sz w:val="24"/>
                <w:szCs w:val="24"/>
              </w:rPr>
            </w:pPr>
          </w:p>
        </w:tc>
      </w:tr>
      <w:tr w:rsidR="00801DE4" w:rsidRPr="006F666F" w14:paraId="67FB237C"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DD0E"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A3D80" w14:textId="77777777" w:rsidR="00801DE4" w:rsidRPr="006F666F" w:rsidRDefault="00801DE4" w:rsidP="00801DE4">
            <w:pPr>
              <w:keepNext/>
              <w:widowControl/>
              <w:outlineLvl w:val="3"/>
              <w:rPr>
                <w:sz w:val="24"/>
                <w:szCs w:val="24"/>
                <w:lang w:bidi="ar-SA"/>
              </w:rPr>
            </w:pPr>
            <w:r w:rsidRPr="006F666F">
              <w:rPr>
                <w:sz w:val="24"/>
                <w:szCs w:val="24"/>
                <w:lang w:bidi="ar-SA"/>
              </w:rPr>
              <w:t>Графики ППР электрооборудования на год</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6220D" w14:textId="77777777" w:rsidR="00801DE4" w:rsidRPr="006F666F" w:rsidRDefault="00801DE4" w:rsidP="00801DE4">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542AA" w14:textId="77777777" w:rsidR="00801DE4" w:rsidRPr="006F666F" w:rsidRDefault="00801DE4" w:rsidP="00801DE4">
            <w:pPr>
              <w:jc w:val="center"/>
              <w:rPr>
                <w:sz w:val="24"/>
                <w:szCs w:val="24"/>
              </w:rPr>
            </w:pPr>
          </w:p>
        </w:tc>
      </w:tr>
      <w:tr w:rsidR="00801DE4" w:rsidRPr="006F666F" w14:paraId="547E463B" w14:textId="77777777" w:rsidTr="00801DE4">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D40F0" w14:textId="77777777" w:rsidR="00801DE4" w:rsidRPr="006F666F" w:rsidRDefault="00801DE4" w:rsidP="00801DE4">
            <w:pPr>
              <w:numPr>
                <w:ilvl w:val="0"/>
                <w:numId w:val="106"/>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0F873" w14:textId="77777777" w:rsidR="00801DE4" w:rsidRPr="006F666F" w:rsidRDefault="00801DE4" w:rsidP="00801DE4">
            <w:pPr>
              <w:keepNext/>
              <w:widowControl/>
              <w:outlineLvl w:val="3"/>
              <w:rPr>
                <w:sz w:val="24"/>
                <w:szCs w:val="24"/>
                <w:lang w:bidi="ar-SA"/>
              </w:rPr>
            </w:pPr>
            <w:r w:rsidRPr="006F666F">
              <w:rPr>
                <w:sz w:val="24"/>
                <w:szCs w:val="24"/>
                <w:lang w:bidi="ar-SA"/>
              </w:rPr>
              <w:t>Акты комплексных проверок, Комиссии ГК Автодор, Ростехнадзора</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835A3" w14:textId="77777777" w:rsidR="00801DE4" w:rsidRPr="006F666F" w:rsidRDefault="00801DE4" w:rsidP="00801DE4">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E6A3B" w14:textId="77777777" w:rsidR="00801DE4" w:rsidRPr="006F666F" w:rsidRDefault="00801DE4" w:rsidP="00801DE4">
            <w:pPr>
              <w:jc w:val="center"/>
              <w:rPr>
                <w:sz w:val="24"/>
                <w:szCs w:val="24"/>
              </w:rPr>
            </w:pPr>
          </w:p>
        </w:tc>
      </w:tr>
    </w:tbl>
    <w:p w14:paraId="0B591563" w14:textId="77777777" w:rsidR="00801DE4" w:rsidRPr="006F666F" w:rsidRDefault="00801DE4" w:rsidP="00801DE4">
      <w:pPr>
        <w:ind w:left="426" w:firstLine="567"/>
        <w:rPr>
          <w:bCs/>
          <w:sz w:val="24"/>
          <w:szCs w:val="24"/>
        </w:rPr>
      </w:pPr>
    </w:p>
    <w:p w14:paraId="7396232B" w14:textId="77777777" w:rsidR="00801DE4" w:rsidRPr="006F666F" w:rsidRDefault="00801DE4" w:rsidP="00801DE4">
      <w:pPr>
        <w:ind w:left="426" w:firstLine="567"/>
        <w:rPr>
          <w:bCs/>
          <w:sz w:val="24"/>
          <w:szCs w:val="24"/>
        </w:rPr>
      </w:pPr>
    </w:p>
    <w:p w14:paraId="61D02F44" w14:textId="77777777" w:rsidR="00801DE4" w:rsidRPr="006F666F" w:rsidRDefault="00801DE4" w:rsidP="00801DE4">
      <w:pPr>
        <w:ind w:left="426" w:firstLine="567"/>
        <w:rPr>
          <w:bCs/>
          <w:sz w:val="24"/>
          <w:szCs w:val="24"/>
        </w:rPr>
      </w:pPr>
    </w:p>
    <w:p w14:paraId="0AB22D48" w14:textId="77777777" w:rsidR="00801DE4" w:rsidRPr="006F666F" w:rsidRDefault="00801DE4" w:rsidP="00801DE4">
      <w:pPr>
        <w:ind w:left="426" w:firstLine="567"/>
        <w:rPr>
          <w:bCs/>
          <w:sz w:val="24"/>
          <w:szCs w:val="24"/>
        </w:rPr>
      </w:pPr>
    </w:p>
    <w:p w14:paraId="707FD402" w14:textId="77777777" w:rsidR="00801DE4" w:rsidRPr="006F666F" w:rsidRDefault="00801DE4" w:rsidP="00801DE4">
      <w:pPr>
        <w:ind w:left="426" w:firstLine="567"/>
        <w:rPr>
          <w:bCs/>
          <w:sz w:val="24"/>
          <w:szCs w:val="24"/>
        </w:rPr>
      </w:pPr>
    </w:p>
    <w:p w14:paraId="72F53B0C" w14:textId="77777777" w:rsidR="00801DE4" w:rsidRPr="006F666F" w:rsidRDefault="00801DE4" w:rsidP="00801DE4">
      <w:pPr>
        <w:ind w:left="372" w:firstLine="567"/>
        <w:rPr>
          <w:bCs/>
          <w:sz w:val="28"/>
          <w:szCs w:val="28"/>
        </w:rPr>
      </w:pPr>
      <w:r w:rsidRPr="006F666F">
        <w:rPr>
          <w:bCs/>
          <w:sz w:val="28"/>
          <w:szCs w:val="28"/>
        </w:rPr>
        <w:lastRenderedPageBreak/>
        <w:t>3. Перечень эксплуатационно-ремонтной документации</w:t>
      </w:r>
    </w:p>
    <w:tbl>
      <w:tblPr>
        <w:tblW w:w="10774" w:type="dxa"/>
        <w:tblInd w:w="-289" w:type="dxa"/>
        <w:tblLook w:val="04A0" w:firstRow="1" w:lastRow="0" w:firstColumn="1" w:lastColumn="0" w:noHBand="0" w:noVBand="1"/>
      </w:tblPr>
      <w:tblGrid>
        <w:gridCol w:w="567"/>
        <w:gridCol w:w="6267"/>
        <w:gridCol w:w="2097"/>
        <w:gridCol w:w="1843"/>
      </w:tblGrid>
      <w:tr w:rsidR="00801DE4" w:rsidRPr="006F666F" w14:paraId="7508357F" w14:textId="77777777" w:rsidTr="00801DE4">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E731F9" w14:textId="77777777" w:rsidR="00801DE4" w:rsidRPr="006F666F" w:rsidRDefault="00801DE4" w:rsidP="00801DE4">
            <w:pPr>
              <w:jc w:val="center"/>
              <w:rPr>
                <w:b/>
                <w:sz w:val="24"/>
                <w:szCs w:val="24"/>
              </w:rPr>
            </w:pPr>
            <w:r w:rsidRPr="006F666F">
              <w:rPr>
                <w:b/>
                <w:sz w:val="24"/>
                <w:szCs w:val="24"/>
              </w:rPr>
              <w:t>№ п/п</w:t>
            </w:r>
          </w:p>
        </w:tc>
        <w:tc>
          <w:tcPr>
            <w:tcW w:w="6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74E59C" w14:textId="77777777" w:rsidR="00801DE4" w:rsidRPr="006F666F" w:rsidRDefault="00801DE4" w:rsidP="00801DE4">
            <w:pPr>
              <w:jc w:val="center"/>
              <w:rPr>
                <w:b/>
                <w:sz w:val="24"/>
                <w:szCs w:val="24"/>
              </w:rPr>
            </w:pPr>
            <w:r w:rsidRPr="006F666F">
              <w:rPr>
                <w:b/>
                <w:sz w:val="24"/>
                <w:szCs w:val="24"/>
              </w:rPr>
              <w:t>Наименование документа</w:t>
            </w:r>
          </w:p>
        </w:tc>
        <w:tc>
          <w:tcPr>
            <w:tcW w:w="3940" w:type="dxa"/>
            <w:gridSpan w:val="2"/>
            <w:tcBorders>
              <w:top w:val="single" w:sz="4" w:space="0" w:color="auto"/>
              <w:left w:val="single" w:sz="4" w:space="0" w:color="auto"/>
              <w:bottom w:val="single" w:sz="4" w:space="0" w:color="auto"/>
              <w:right w:val="single" w:sz="4" w:space="0" w:color="auto"/>
            </w:tcBorders>
            <w:hideMark/>
          </w:tcPr>
          <w:p w14:paraId="43998ECD" w14:textId="77777777" w:rsidR="00801DE4" w:rsidRPr="006F666F" w:rsidRDefault="00801DE4" w:rsidP="00801DE4">
            <w:pPr>
              <w:jc w:val="center"/>
              <w:rPr>
                <w:b/>
                <w:sz w:val="24"/>
                <w:szCs w:val="24"/>
              </w:rPr>
            </w:pPr>
            <w:r w:rsidRPr="006F666F">
              <w:rPr>
                <w:b/>
                <w:sz w:val="24"/>
                <w:szCs w:val="24"/>
              </w:rPr>
              <w:t>Местонахождение</w:t>
            </w:r>
          </w:p>
        </w:tc>
      </w:tr>
      <w:tr w:rsidR="00801DE4" w:rsidRPr="006F666F" w14:paraId="36CAA702" w14:textId="77777777" w:rsidTr="00801DE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F93FF9" w14:textId="77777777" w:rsidR="00801DE4" w:rsidRPr="006F666F" w:rsidRDefault="00801DE4" w:rsidP="00801DE4">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81098" w14:textId="77777777" w:rsidR="00801DE4" w:rsidRPr="006F666F" w:rsidRDefault="00801DE4" w:rsidP="00801DE4">
            <w:pPr>
              <w:rPr>
                <w:b/>
                <w:sz w:val="24"/>
                <w:szCs w:val="24"/>
              </w:rPr>
            </w:pPr>
          </w:p>
        </w:tc>
        <w:tc>
          <w:tcPr>
            <w:tcW w:w="2097" w:type="dxa"/>
            <w:tcBorders>
              <w:top w:val="single" w:sz="4" w:space="0" w:color="auto"/>
              <w:left w:val="single" w:sz="4" w:space="0" w:color="auto"/>
              <w:bottom w:val="single" w:sz="4" w:space="0" w:color="000000" w:themeColor="text1"/>
              <w:right w:val="single" w:sz="4" w:space="0" w:color="000000" w:themeColor="text1"/>
            </w:tcBorders>
            <w:hideMark/>
          </w:tcPr>
          <w:p w14:paraId="3D416897" w14:textId="77777777" w:rsidR="00801DE4" w:rsidRPr="006F666F" w:rsidRDefault="00801DE4" w:rsidP="00801DE4">
            <w:pPr>
              <w:jc w:val="center"/>
              <w:rPr>
                <w:b/>
                <w:sz w:val="24"/>
                <w:szCs w:val="24"/>
              </w:rPr>
            </w:pPr>
            <w:r w:rsidRPr="006F666F">
              <w:rPr>
                <w:b/>
                <w:sz w:val="24"/>
                <w:szCs w:val="24"/>
              </w:rPr>
              <w:t>Помещение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64CBD" w14:textId="77777777" w:rsidR="00801DE4" w:rsidRPr="006F666F" w:rsidRDefault="00801DE4" w:rsidP="00801DE4">
            <w:pPr>
              <w:jc w:val="center"/>
              <w:rPr>
                <w:b/>
                <w:sz w:val="24"/>
                <w:szCs w:val="24"/>
              </w:rPr>
            </w:pPr>
            <w:r w:rsidRPr="006F666F">
              <w:rPr>
                <w:b/>
                <w:sz w:val="24"/>
                <w:szCs w:val="24"/>
              </w:rPr>
              <w:t>Папка №</w:t>
            </w:r>
          </w:p>
        </w:tc>
      </w:tr>
      <w:tr w:rsidR="00801DE4" w:rsidRPr="006F666F" w14:paraId="5EC6C053"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5C1FC"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F9440" w14:textId="77777777" w:rsidR="00801DE4" w:rsidRPr="006F666F" w:rsidRDefault="00801DE4" w:rsidP="00801DE4">
            <w:pPr>
              <w:rPr>
                <w:snapToGrid w:val="0"/>
                <w:sz w:val="24"/>
                <w:szCs w:val="24"/>
              </w:rPr>
            </w:pPr>
            <w:r w:rsidRPr="006F666F">
              <w:rPr>
                <w:snapToGrid w:val="0"/>
                <w:sz w:val="24"/>
                <w:szCs w:val="24"/>
              </w:rPr>
              <w:t>Паспорта-протоколы заземляющих устройств.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71B76"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57142" w14:textId="77777777" w:rsidR="00801DE4" w:rsidRPr="006F666F" w:rsidRDefault="00801DE4" w:rsidP="00801DE4">
            <w:pPr>
              <w:jc w:val="center"/>
              <w:rPr>
                <w:sz w:val="24"/>
                <w:szCs w:val="24"/>
              </w:rPr>
            </w:pPr>
          </w:p>
        </w:tc>
      </w:tr>
      <w:tr w:rsidR="00801DE4" w:rsidRPr="006F666F" w14:paraId="6B789D97"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D17B5"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32F48" w14:textId="77777777" w:rsidR="00801DE4" w:rsidRPr="006F666F" w:rsidRDefault="00801DE4" w:rsidP="00801DE4">
            <w:pPr>
              <w:rPr>
                <w:snapToGrid w:val="0"/>
                <w:sz w:val="24"/>
                <w:szCs w:val="24"/>
              </w:rPr>
            </w:pPr>
            <w:r w:rsidRPr="006F666F">
              <w:rPr>
                <w:snapToGrid w:val="0"/>
                <w:sz w:val="24"/>
                <w:szCs w:val="24"/>
              </w:rPr>
              <w:t>Паспорта воздушных линий электропередачи выше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99D4C"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432AB" w14:textId="77777777" w:rsidR="00801DE4" w:rsidRPr="006F666F" w:rsidRDefault="00801DE4" w:rsidP="00801DE4">
            <w:pPr>
              <w:jc w:val="center"/>
              <w:rPr>
                <w:sz w:val="24"/>
                <w:szCs w:val="24"/>
              </w:rPr>
            </w:pPr>
          </w:p>
        </w:tc>
      </w:tr>
      <w:tr w:rsidR="00801DE4" w:rsidRPr="006F666F" w14:paraId="550080E7"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9109"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2BE64" w14:textId="77777777" w:rsidR="00801DE4" w:rsidRPr="006F666F" w:rsidRDefault="00801DE4" w:rsidP="00801DE4">
            <w:pPr>
              <w:rPr>
                <w:snapToGrid w:val="0"/>
                <w:sz w:val="24"/>
                <w:szCs w:val="24"/>
              </w:rPr>
            </w:pPr>
            <w:r w:rsidRPr="006F666F">
              <w:rPr>
                <w:snapToGrid w:val="0"/>
                <w:sz w:val="24"/>
                <w:szCs w:val="24"/>
              </w:rPr>
              <w:t>Паспорта воздушных линий электропередачи до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EDE0A"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90C10" w14:textId="77777777" w:rsidR="00801DE4" w:rsidRPr="006F666F" w:rsidRDefault="00801DE4" w:rsidP="00801DE4">
            <w:pPr>
              <w:jc w:val="center"/>
              <w:rPr>
                <w:sz w:val="24"/>
                <w:szCs w:val="24"/>
              </w:rPr>
            </w:pPr>
          </w:p>
        </w:tc>
      </w:tr>
      <w:tr w:rsidR="00801DE4" w:rsidRPr="006F666F" w14:paraId="3D216529"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DF583"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06308" w14:textId="77777777" w:rsidR="00801DE4" w:rsidRPr="006F666F" w:rsidRDefault="00801DE4" w:rsidP="00801DE4">
            <w:pPr>
              <w:rPr>
                <w:snapToGrid w:val="0"/>
                <w:sz w:val="24"/>
                <w:szCs w:val="24"/>
              </w:rPr>
            </w:pPr>
            <w:r w:rsidRPr="006F666F">
              <w:rPr>
                <w:snapToGrid w:val="0"/>
                <w:sz w:val="24"/>
                <w:szCs w:val="24"/>
              </w:rPr>
              <w:t>Паспорта кабельных линий электропередачи выше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3E579"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73C4E" w14:textId="77777777" w:rsidR="00801DE4" w:rsidRPr="006F666F" w:rsidRDefault="00801DE4" w:rsidP="00801DE4">
            <w:pPr>
              <w:jc w:val="center"/>
              <w:rPr>
                <w:sz w:val="24"/>
                <w:szCs w:val="24"/>
              </w:rPr>
            </w:pPr>
          </w:p>
        </w:tc>
      </w:tr>
      <w:tr w:rsidR="00801DE4" w:rsidRPr="006F666F" w14:paraId="069CE553"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B43B"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90936" w14:textId="77777777" w:rsidR="00801DE4" w:rsidRPr="006F666F" w:rsidRDefault="00801DE4" w:rsidP="00801DE4">
            <w:pPr>
              <w:rPr>
                <w:snapToGrid w:val="0"/>
                <w:sz w:val="24"/>
                <w:szCs w:val="24"/>
              </w:rPr>
            </w:pPr>
            <w:r w:rsidRPr="006F666F">
              <w:rPr>
                <w:snapToGrid w:val="0"/>
                <w:sz w:val="24"/>
                <w:szCs w:val="24"/>
              </w:rPr>
              <w:t>Паспорта кабельных линий электропередачи до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324EC"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C5670" w14:textId="77777777" w:rsidR="00801DE4" w:rsidRPr="006F666F" w:rsidRDefault="00801DE4" w:rsidP="00801DE4">
            <w:pPr>
              <w:jc w:val="center"/>
              <w:rPr>
                <w:sz w:val="24"/>
                <w:szCs w:val="24"/>
              </w:rPr>
            </w:pPr>
          </w:p>
        </w:tc>
      </w:tr>
      <w:tr w:rsidR="00801DE4" w:rsidRPr="006F666F" w14:paraId="2DCDB000"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66470"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7FAE0" w14:textId="77777777" w:rsidR="00801DE4" w:rsidRPr="006F666F" w:rsidRDefault="00801DE4" w:rsidP="00801DE4">
            <w:pPr>
              <w:rPr>
                <w:snapToGrid w:val="0"/>
                <w:sz w:val="24"/>
                <w:szCs w:val="24"/>
              </w:rPr>
            </w:pPr>
            <w:r w:rsidRPr="006F666F">
              <w:rPr>
                <w:snapToGrid w:val="0"/>
                <w:sz w:val="24"/>
                <w:szCs w:val="24"/>
              </w:rPr>
              <w:t>Паспорта понижающих подстанций 6-10/0,4-0,2 кВ.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02337"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3C587" w14:textId="77777777" w:rsidR="00801DE4" w:rsidRPr="006F666F" w:rsidRDefault="00801DE4" w:rsidP="00801DE4">
            <w:pPr>
              <w:jc w:val="center"/>
              <w:rPr>
                <w:sz w:val="24"/>
                <w:szCs w:val="24"/>
              </w:rPr>
            </w:pPr>
          </w:p>
        </w:tc>
      </w:tr>
      <w:tr w:rsidR="00801DE4" w:rsidRPr="006F666F" w14:paraId="1A1CA78D"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5AF50"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37C8E" w14:textId="77777777" w:rsidR="00801DE4" w:rsidRPr="006F666F" w:rsidRDefault="00801DE4" w:rsidP="00801DE4">
            <w:pPr>
              <w:rPr>
                <w:snapToGrid w:val="0"/>
                <w:sz w:val="24"/>
                <w:szCs w:val="24"/>
              </w:rPr>
            </w:pPr>
            <w:r w:rsidRPr="006F666F">
              <w:rPr>
                <w:snapToGrid w:val="0"/>
                <w:sz w:val="24"/>
                <w:szCs w:val="24"/>
              </w:rPr>
              <w:t>Паспорта пунктов питания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E5463"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83D19" w14:textId="77777777" w:rsidR="00801DE4" w:rsidRPr="006F666F" w:rsidRDefault="00801DE4" w:rsidP="00801DE4">
            <w:pPr>
              <w:jc w:val="center"/>
              <w:rPr>
                <w:sz w:val="24"/>
                <w:szCs w:val="24"/>
              </w:rPr>
            </w:pPr>
          </w:p>
        </w:tc>
      </w:tr>
      <w:tr w:rsidR="00801DE4" w:rsidRPr="006F666F" w14:paraId="5630CD6C"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79EE"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671A8" w14:textId="77777777" w:rsidR="00801DE4" w:rsidRPr="006F666F" w:rsidRDefault="00801DE4" w:rsidP="00801DE4">
            <w:pPr>
              <w:rPr>
                <w:snapToGrid w:val="0"/>
                <w:sz w:val="24"/>
                <w:szCs w:val="24"/>
              </w:rPr>
            </w:pPr>
            <w:r w:rsidRPr="006F666F">
              <w:rPr>
                <w:snapToGrid w:val="0"/>
                <w:sz w:val="24"/>
                <w:szCs w:val="24"/>
              </w:rPr>
              <w:t>Журнал учета и содержания средств защиты с протоколами и актами испытаний, с указанием технических данных и присвоенных им инвентарных номеров.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31DD6"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C727C" w14:textId="77777777" w:rsidR="00801DE4" w:rsidRPr="006F666F" w:rsidRDefault="00801DE4" w:rsidP="00801DE4">
            <w:pPr>
              <w:jc w:val="center"/>
              <w:rPr>
                <w:sz w:val="24"/>
                <w:szCs w:val="24"/>
              </w:rPr>
            </w:pPr>
          </w:p>
        </w:tc>
      </w:tr>
      <w:tr w:rsidR="00801DE4" w:rsidRPr="006F666F" w14:paraId="50077679"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581ED"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624D5" w14:textId="77777777" w:rsidR="00801DE4" w:rsidRPr="006F666F" w:rsidRDefault="00801DE4" w:rsidP="00801DE4">
            <w:pPr>
              <w:rPr>
                <w:snapToGrid w:val="0"/>
                <w:sz w:val="24"/>
                <w:szCs w:val="24"/>
              </w:rPr>
            </w:pPr>
            <w:r w:rsidRPr="006F666F">
              <w:rPr>
                <w:snapToGrid w:val="0"/>
                <w:sz w:val="24"/>
                <w:szCs w:val="24"/>
              </w:rPr>
              <w:t>Журнал осмотра переносных заземляющих устройств.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FE103"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7FD92" w14:textId="77777777" w:rsidR="00801DE4" w:rsidRPr="006F666F" w:rsidRDefault="00801DE4" w:rsidP="00801DE4">
            <w:pPr>
              <w:jc w:val="center"/>
              <w:rPr>
                <w:sz w:val="24"/>
                <w:szCs w:val="24"/>
              </w:rPr>
            </w:pPr>
          </w:p>
        </w:tc>
      </w:tr>
      <w:tr w:rsidR="00801DE4" w:rsidRPr="006F666F" w14:paraId="32A946BF"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CEC8"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1ABCA" w14:textId="77777777" w:rsidR="00801DE4" w:rsidRPr="006F666F" w:rsidRDefault="00801DE4" w:rsidP="00801DE4">
            <w:pPr>
              <w:rPr>
                <w:sz w:val="24"/>
                <w:szCs w:val="24"/>
              </w:rPr>
            </w:pPr>
            <w:r w:rsidRPr="006F666F">
              <w:rPr>
                <w:sz w:val="24"/>
                <w:szCs w:val="24"/>
              </w:rPr>
              <w:t xml:space="preserve">Журнал учета электроизмерительных средств и счетчиков электрической энергии. </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85C1F"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2CEED" w14:textId="77777777" w:rsidR="00801DE4" w:rsidRPr="006F666F" w:rsidRDefault="00801DE4" w:rsidP="00801DE4">
            <w:pPr>
              <w:jc w:val="center"/>
              <w:rPr>
                <w:sz w:val="24"/>
                <w:szCs w:val="24"/>
              </w:rPr>
            </w:pPr>
          </w:p>
        </w:tc>
      </w:tr>
      <w:tr w:rsidR="00801DE4" w:rsidRPr="006F666F" w14:paraId="3F88E3B6"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BCF67"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56DF" w14:textId="77777777" w:rsidR="00801DE4" w:rsidRPr="006F666F" w:rsidRDefault="00801DE4" w:rsidP="00801DE4">
            <w:pPr>
              <w:rPr>
                <w:snapToGrid w:val="0"/>
                <w:sz w:val="24"/>
                <w:szCs w:val="24"/>
              </w:rPr>
            </w:pPr>
            <w:r w:rsidRPr="006F666F">
              <w:rPr>
                <w:snapToGrid w:val="0"/>
                <w:sz w:val="24"/>
                <w:szCs w:val="24"/>
              </w:rPr>
              <w:t>Журнал учета и контроля электроинструмента.</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1622E"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06F42" w14:textId="77777777" w:rsidR="00801DE4" w:rsidRPr="006F666F" w:rsidRDefault="00801DE4" w:rsidP="00801DE4">
            <w:pPr>
              <w:jc w:val="center"/>
              <w:rPr>
                <w:sz w:val="24"/>
                <w:szCs w:val="24"/>
              </w:rPr>
            </w:pPr>
          </w:p>
        </w:tc>
      </w:tr>
      <w:tr w:rsidR="00801DE4" w:rsidRPr="006F666F" w14:paraId="17E67908"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48175"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70BCB" w14:textId="77777777" w:rsidR="00801DE4" w:rsidRPr="006F666F" w:rsidRDefault="00801DE4" w:rsidP="00801DE4">
            <w:pPr>
              <w:rPr>
                <w:snapToGrid w:val="0"/>
                <w:sz w:val="24"/>
                <w:szCs w:val="24"/>
              </w:rPr>
            </w:pPr>
            <w:r w:rsidRPr="006F666F">
              <w:rPr>
                <w:snapToGrid w:val="0"/>
                <w:sz w:val="24"/>
                <w:szCs w:val="24"/>
              </w:rPr>
              <w:t>Перечень эксплуатируемых ЛЭП с основными характеристиками.</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C3D9F"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4B7A8" w14:textId="77777777" w:rsidR="00801DE4" w:rsidRPr="006F666F" w:rsidRDefault="00801DE4" w:rsidP="00801DE4">
            <w:pPr>
              <w:jc w:val="center"/>
              <w:rPr>
                <w:sz w:val="24"/>
                <w:szCs w:val="24"/>
              </w:rPr>
            </w:pPr>
          </w:p>
        </w:tc>
      </w:tr>
      <w:tr w:rsidR="00801DE4" w:rsidRPr="006F666F" w14:paraId="38D78763"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E8F1"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E58DE" w14:textId="77777777" w:rsidR="00801DE4" w:rsidRPr="006F666F" w:rsidRDefault="00801DE4" w:rsidP="00801DE4">
            <w:pPr>
              <w:rPr>
                <w:snapToGrid w:val="0"/>
                <w:sz w:val="24"/>
                <w:szCs w:val="24"/>
              </w:rPr>
            </w:pPr>
            <w:r w:rsidRPr="006F666F">
              <w:rPr>
                <w:snapToGrid w:val="0"/>
                <w:sz w:val="24"/>
                <w:szCs w:val="24"/>
              </w:rPr>
              <w:t>Перечень неснижаемого запаса материалов и оборудования.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4051A"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4A915" w14:textId="77777777" w:rsidR="00801DE4" w:rsidRPr="006F666F" w:rsidRDefault="00801DE4" w:rsidP="00801DE4">
            <w:pPr>
              <w:jc w:val="center"/>
              <w:rPr>
                <w:sz w:val="24"/>
                <w:szCs w:val="24"/>
              </w:rPr>
            </w:pPr>
          </w:p>
        </w:tc>
      </w:tr>
      <w:tr w:rsidR="00801DE4" w:rsidRPr="006F666F" w14:paraId="3641E280"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1A500"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3C825" w14:textId="77777777" w:rsidR="00801DE4" w:rsidRPr="006F666F" w:rsidRDefault="00801DE4" w:rsidP="00801DE4">
            <w:pPr>
              <w:rPr>
                <w:sz w:val="24"/>
                <w:szCs w:val="24"/>
              </w:rPr>
            </w:pPr>
            <w:r w:rsidRPr="006F666F">
              <w:rPr>
                <w:snapToGrid w:val="0"/>
                <w:sz w:val="24"/>
                <w:szCs w:val="24"/>
              </w:rPr>
              <w:t>Однолинейные схемы электроснабжения с указанием потребителя.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1F06F"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1A69E" w14:textId="77777777" w:rsidR="00801DE4" w:rsidRPr="006F666F" w:rsidRDefault="00801DE4" w:rsidP="00801DE4">
            <w:pPr>
              <w:jc w:val="center"/>
              <w:rPr>
                <w:sz w:val="24"/>
                <w:szCs w:val="24"/>
              </w:rPr>
            </w:pPr>
          </w:p>
        </w:tc>
      </w:tr>
      <w:tr w:rsidR="00801DE4" w:rsidRPr="006F666F" w14:paraId="677DEDBE"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1FF2" w14:textId="77777777" w:rsidR="00801DE4" w:rsidRPr="006F666F" w:rsidRDefault="00801DE4" w:rsidP="00801DE4">
            <w:pPr>
              <w:numPr>
                <w:ilvl w:val="0"/>
                <w:numId w:val="107"/>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5396B" w14:textId="77777777" w:rsidR="00801DE4" w:rsidRPr="006F666F" w:rsidRDefault="00801DE4" w:rsidP="00801DE4">
            <w:pPr>
              <w:rPr>
                <w:snapToGrid w:val="0"/>
                <w:sz w:val="24"/>
                <w:szCs w:val="24"/>
              </w:rPr>
            </w:pPr>
            <w:r w:rsidRPr="006F666F">
              <w:rPr>
                <w:snapToGrid w:val="0"/>
                <w:sz w:val="24"/>
                <w:szCs w:val="24"/>
              </w:rPr>
              <w:t xml:space="preserve">Акты(протоколы) испытаний и наладки электрооборудования, в том числе акты(протоколы) на измерения: </w:t>
            </w:r>
          </w:p>
          <w:p w14:paraId="391881AF" w14:textId="77777777" w:rsidR="00801DE4" w:rsidRPr="006F666F" w:rsidRDefault="00801DE4" w:rsidP="00801DE4">
            <w:pPr>
              <w:rPr>
                <w:snapToGrid w:val="0"/>
                <w:sz w:val="24"/>
                <w:szCs w:val="24"/>
              </w:rPr>
            </w:pPr>
            <w:r w:rsidRPr="006F666F">
              <w:rPr>
                <w:snapToGrid w:val="0"/>
                <w:sz w:val="24"/>
                <w:szCs w:val="24"/>
              </w:rPr>
              <w:t xml:space="preserve">а)сопротивления, электрической изоляции электрооборудования и электропроводок; </w:t>
            </w:r>
          </w:p>
          <w:p w14:paraId="7C33D8CF" w14:textId="77777777" w:rsidR="00801DE4" w:rsidRPr="006F666F" w:rsidRDefault="00801DE4" w:rsidP="00801DE4">
            <w:pPr>
              <w:rPr>
                <w:snapToGrid w:val="0"/>
                <w:sz w:val="24"/>
                <w:szCs w:val="24"/>
              </w:rPr>
            </w:pPr>
            <w:r w:rsidRPr="006F666F">
              <w:rPr>
                <w:snapToGrid w:val="0"/>
                <w:sz w:val="24"/>
                <w:szCs w:val="24"/>
              </w:rPr>
              <w:t>б)сопротивления растекания тока заземляющего устройства;</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16CEA"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C469D" w14:textId="77777777" w:rsidR="00801DE4" w:rsidRPr="006F666F" w:rsidRDefault="00801DE4" w:rsidP="00801DE4">
            <w:pPr>
              <w:jc w:val="center"/>
              <w:rPr>
                <w:sz w:val="24"/>
                <w:szCs w:val="24"/>
              </w:rPr>
            </w:pPr>
          </w:p>
        </w:tc>
      </w:tr>
    </w:tbl>
    <w:p w14:paraId="651683D6" w14:textId="77777777" w:rsidR="00801DE4" w:rsidRPr="006F666F" w:rsidRDefault="00801DE4" w:rsidP="00801DE4">
      <w:pPr>
        <w:ind w:left="372" w:firstLine="567"/>
        <w:rPr>
          <w:bCs/>
          <w:sz w:val="18"/>
          <w:szCs w:val="28"/>
        </w:rPr>
      </w:pPr>
    </w:p>
    <w:p w14:paraId="2BCCA593" w14:textId="77777777" w:rsidR="00801DE4" w:rsidRPr="006F666F" w:rsidRDefault="00801DE4" w:rsidP="00801DE4">
      <w:pPr>
        <w:ind w:left="372" w:firstLine="567"/>
        <w:rPr>
          <w:bCs/>
          <w:sz w:val="28"/>
          <w:szCs w:val="28"/>
        </w:rPr>
      </w:pPr>
      <w:r w:rsidRPr="006F666F">
        <w:rPr>
          <w:bCs/>
          <w:sz w:val="28"/>
          <w:szCs w:val="28"/>
        </w:rPr>
        <w:t xml:space="preserve">4. Перечень документации по Охране труда и технике безопасности, </w:t>
      </w:r>
    </w:p>
    <w:tbl>
      <w:tblPr>
        <w:tblW w:w="10774" w:type="dxa"/>
        <w:tblInd w:w="-289" w:type="dxa"/>
        <w:tblLook w:val="04A0" w:firstRow="1" w:lastRow="0" w:firstColumn="1" w:lastColumn="0" w:noHBand="0" w:noVBand="1"/>
      </w:tblPr>
      <w:tblGrid>
        <w:gridCol w:w="567"/>
        <w:gridCol w:w="6267"/>
        <w:gridCol w:w="2097"/>
        <w:gridCol w:w="1843"/>
      </w:tblGrid>
      <w:tr w:rsidR="00801DE4" w:rsidRPr="006F666F" w14:paraId="575DBEAA" w14:textId="77777777" w:rsidTr="00801DE4">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8C367" w14:textId="77777777" w:rsidR="00801DE4" w:rsidRPr="006F666F" w:rsidRDefault="00801DE4" w:rsidP="00801DE4">
            <w:pPr>
              <w:jc w:val="center"/>
              <w:rPr>
                <w:b/>
                <w:sz w:val="24"/>
                <w:szCs w:val="24"/>
              </w:rPr>
            </w:pPr>
            <w:r w:rsidRPr="006F666F">
              <w:rPr>
                <w:b/>
                <w:sz w:val="24"/>
                <w:szCs w:val="24"/>
              </w:rPr>
              <w:t>№ п/п</w:t>
            </w:r>
          </w:p>
        </w:tc>
        <w:tc>
          <w:tcPr>
            <w:tcW w:w="6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D3FCD" w14:textId="77777777" w:rsidR="00801DE4" w:rsidRPr="006F666F" w:rsidRDefault="00801DE4" w:rsidP="00801DE4">
            <w:pPr>
              <w:jc w:val="center"/>
              <w:rPr>
                <w:b/>
                <w:sz w:val="24"/>
                <w:szCs w:val="24"/>
              </w:rPr>
            </w:pPr>
            <w:r w:rsidRPr="006F666F">
              <w:rPr>
                <w:b/>
                <w:sz w:val="24"/>
                <w:szCs w:val="24"/>
              </w:rPr>
              <w:t>Наименование документа</w:t>
            </w:r>
          </w:p>
        </w:tc>
        <w:tc>
          <w:tcPr>
            <w:tcW w:w="3940" w:type="dxa"/>
            <w:gridSpan w:val="2"/>
            <w:tcBorders>
              <w:top w:val="single" w:sz="4" w:space="0" w:color="auto"/>
              <w:left w:val="single" w:sz="4" w:space="0" w:color="auto"/>
              <w:bottom w:val="single" w:sz="4" w:space="0" w:color="auto"/>
              <w:right w:val="single" w:sz="4" w:space="0" w:color="auto"/>
            </w:tcBorders>
            <w:hideMark/>
          </w:tcPr>
          <w:p w14:paraId="18357F34" w14:textId="77777777" w:rsidR="00801DE4" w:rsidRPr="006F666F" w:rsidRDefault="00801DE4" w:rsidP="00801DE4">
            <w:pPr>
              <w:jc w:val="center"/>
              <w:rPr>
                <w:b/>
                <w:sz w:val="24"/>
                <w:szCs w:val="24"/>
              </w:rPr>
            </w:pPr>
            <w:r w:rsidRPr="006F666F">
              <w:rPr>
                <w:b/>
                <w:sz w:val="24"/>
                <w:szCs w:val="24"/>
              </w:rPr>
              <w:t>Местонахождение</w:t>
            </w:r>
          </w:p>
        </w:tc>
      </w:tr>
      <w:tr w:rsidR="00801DE4" w:rsidRPr="006F666F" w14:paraId="219F9173" w14:textId="77777777" w:rsidTr="00801DE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85241" w14:textId="77777777" w:rsidR="00801DE4" w:rsidRPr="006F666F" w:rsidRDefault="00801DE4" w:rsidP="00801DE4">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2860EE" w14:textId="77777777" w:rsidR="00801DE4" w:rsidRPr="006F666F" w:rsidRDefault="00801DE4" w:rsidP="00801DE4">
            <w:pPr>
              <w:rPr>
                <w:b/>
                <w:sz w:val="24"/>
                <w:szCs w:val="24"/>
              </w:rPr>
            </w:pPr>
          </w:p>
        </w:tc>
        <w:tc>
          <w:tcPr>
            <w:tcW w:w="2097" w:type="dxa"/>
            <w:tcBorders>
              <w:top w:val="single" w:sz="4" w:space="0" w:color="auto"/>
              <w:left w:val="single" w:sz="4" w:space="0" w:color="auto"/>
              <w:bottom w:val="single" w:sz="4" w:space="0" w:color="000000" w:themeColor="text1"/>
              <w:right w:val="single" w:sz="4" w:space="0" w:color="000000" w:themeColor="text1"/>
            </w:tcBorders>
            <w:hideMark/>
          </w:tcPr>
          <w:p w14:paraId="231B51B8" w14:textId="77777777" w:rsidR="00801DE4" w:rsidRPr="006F666F" w:rsidRDefault="00801DE4" w:rsidP="00801DE4">
            <w:pPr>
              <w:jc w:val="center"/>
              <w:rPr>
                <w:b/>
                <w:sz w:val="24"/>
                <w:szCs w:val="24"/>
              </w:rPr>
            </w:pPr>
            <w:r w:rsidRPr="006F666F">
              <w:rPr>
                <w:b/>
                <w:sz w:val="24"/>
                <w:szCs w:val="24"/>
              </w:rPr>
              <w:t>Помещение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ACFB7" w14:textId="77777777" w:rsidR="00801DE4" w:rsidRPr="006F666F" w:rsidRDefault="00801DE4" w:rsidP="00801DE4">
            <w:pPr>
              <w:jc w:val="center"/>
              <w:rPr>
                <w:b/>
                <w:sz w:val="24"/>
                <w:szCs w:val="24"/>
              </w:rPr>
            </w:pPr>
            <w:r w:rsidRPr="006F666F">
              <w:rPr>
                <w:b/>
                <w:sz w:val="24"/>
                <w:szCs w:val="24"/>
              </w:rPr>
              <w:t>Папка №</w:t>
            </w:r>
          </w:p>
        </w:tc>
      </w:tr>
      <w:tr w:rsidR="00801DE4" w:rsidRPr="006F666F" w14:paraId="752B7201"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BA6D2" w14:textId="77777777" w:rsidR="00801DE4" w:rsidRPr="006F666F" w:rsidRDefault="00801DE4" w:rsidP="00801DE4">
            <w:pPr>
              <w:numPr>
                <w:ilvl w:val="0"/>
                <w:numId w:val="108"/>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B890D" w14:textId="77777777" w:rsidR="00801DE4" w:rsidRPr="006F666F" w:rsidRDefault="00801DE4" w:rsidP="00801DE4">
            <w:pPr>
              <w:rPr>
                <w:sz w:val="24"/>
                <w:szCs w:val="24"/>
              </w:rPr>
            </w:pPr>
            <w:r w:rsidRPr="006F666F">
              <w:rPr>
                <w:sz w:val="24"/>
                <w:szCs w:val="24"/>
              </w:rPr>
              <w:t>Карточки регистрации инструктажей.</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58B7F"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548ED" w14:textId="77777777" w:rsidR="00801DE4" w:rsidRPr="006F666F" w:rsidRDefault="00801DE4" w:rsidP="00801DE4">
            <w:pPr>
              <w:jc w:val="center"/>
              <w:rPr>
                <w:sz w:val="24"/>
                <w:szCs w:val="24"/>
              </w:rPr>
            </w:pPr>
          </w:p>
        </w:tc>
      </w:tr>
      <w:tr w:rsidR="00801DE4" w:rsidRPr="006F666F" w14:paraId="0BE76ED3"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7C43" w14:textId="77777777" w:rsidR="00801DE4" w:rsidRPr="006F666F" w:rsidRDefault="00801DE4" w:rsidP="00801DE4">
            <w:pPr>
              <w:numPr>
                <w:ilvl w:val="0"/>
                <w:numId w:val="108"/>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8DF64" w14:textId="77777777" w:rsidR="00801DE4" w:rsidRPr="006F666F" w:rsidRDefault="00801DE4" w:rsidP="00801DE4">
            <w:pPr>
              <w:rPr>
                <w:sz w:val="24"/>
                <w:szCs w:val="24"/>
              </w:rPr>
            </w:pPr>
            <w:r w:rsidRPr="006F666F">
              <w:rPr>
                <w:sz w:val="24"/>
                <w:szCs w:val="24"/>
              </w:rPr>
              <w:t>Программа инструктажа на рабочем месте.</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F035A"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06FA2" w14:textId="77777777" w:rsidR="00801DE4" w:rsidRPr="006F666F" w:rsidRDefault="00801DE4" w:rsidP="00801DE4">
            <w:pPr>
              <w:jc w:val="center"/>
              <w:rPr>
                <w:sz w:val="24"/>
                <w:szCs w:val="24"/>
              </w:rPr>
            </w:pPr>
          </w:p>
        </w:tc>
      </w:tr>
      <w:tr w:rsidR="00801DE4" w:rsidRPr="006F666F" w14:paraId="0CEF0EF4"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34761" w14:textId="77777777" w:rsidR="00801DE4" w:rsidRPr="006F666F" w:rsidRDefault="00801DE4" w:rsidP="00801DE4">
            <w:pPr>
              <w:numPr>
                <w:ilvl w:val="0"/>
                <w:numId w:val="108"/>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62CF4" w14:textId="77777777" w:rsidR="00801DE4" w:rsidRPr="006F666F" w:rsidRDefault="00801DE4" w:rsidP="00801DE4">
            <w:pPr>
              <w:rPr>
                <w:sz w:val="24"/>
                <w:szCs w:val="24"/>
              </w:rPr>
            </w:pPr>
            <w:r w:rsidRPr="006F666F">
              <w:rPr>
                <w:sz w:val="24"/>
                <w:szCs w:val="24"/>
              </w:rPr>
              <w:t>Журнал регистрации инструктажа на рабочем месте.</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768E1"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F4A38" w14:textId="77777777" w:rsidR="00801DE4" w:rsidRPr="006F666F" w:rsidRDefault="00801DE4" w:rsidP="00801DE4">
            <w:pPr>
              <w:jc w:val="center"/>
              <w:rPr>
                <w:sz w:val="24"/>
                <w:szCs w:val="24"/>
              </w:rPr>
            </w:pPr>
          </w:p>
        </w:tc>
      </w:tr>
      <w:tr w:rsidR="00801DE4" w:rsidRPr="006F666F" w14:paraId="35712809"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D5A7E" w14:textId="77777777" w:rsidR="00801DE4" w:rsidRPr="006F666F" w:rsidRDefault="00801DE4" w:rsidP="00801DE4">
            <w:pPr>
              <w:numPr>
                <w:ilvl w:val="0"/>
                <w:numId w:val="108"/>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561EC" w14:textId="77777777" w:rsidR="00801DE4" w:rsidRPr="006F666F" w:rsidRDefault="00801DE4" w:rsidP="00801DE4">
            <w:pPr>
              <w:rPr>
                <w:sz w:val="24"/>
                <w:szCs w:val="24"/>
              </w:rPr>
            </w:pPr>
            <w:r w:rsidRPr="006F666F">
              <w:rPr>
                <w:sz w:val="24"/>
                <w:szCs w:val="24"/>
              </w:rPr>
              <w:t>График проверки знаний.</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A85E2"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EFF32" w14:textId="77777777" w:rsidR="00801DE4" w:rsidRPr="006F666F" w:rsidRDefault="00801DE4" w:rsidP="00801DE4">
            <w:pPr>
              <w:jc w:val="center"/>
              <w:rPr>
                <w:sz w:val="24"/>
                <w:szCs w:val="24"/>
              </w:rPr>
            </w:pPr>
          </w:p>
        </w:tc>
      </w:tr>
      <w:tr w:rsidR="00801DE4" w:rsidRPr="006F666F" w14:paraId="230A23B4"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9B94F" w14:textId="77777777" w:rsidR="00801DE4" w:rsidRPr="006F666F" w:rsidRDefault="00801DE4" w:rsidP="00801DE4">
            <w:pPr>
              <w:numPr>
                <w:ilvl w:val="0"/>
                <w:numId w:val="108"/>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6F5F2" w14:textId="77777777" w:rsidR="00801DE4" w:rsidRPr="006F666F" w:rsidRDefault="00801DE4" w:rsidP="00801DE4">
            <w:pPr>
              <w:rPr>
                <w:sz w:val="24"/>
                <w:szCs w:val="24"/>
              </w:rPr>
            </w:pPr>
            <w:r w:rsidRPr="006F666F">
              <w:rPr>
                <w:sz w:val="24"/>
                <w:szCs w:val="24"/>
              </w:rPr>
              <w:t>Журнал проверки состояния охраны труда.</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6347B"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83E48" w14:textId="77777777" w:rsidR="00801DE4" w:rsidRPr="006F666F" w:rsidRDefault="00801DE4" w:rsidP="00801DE4">
            <w:pPr>
              <w:jc w:val="center"/>
              <w:rPr>
                <w:sz w:val="24"/>
                <w:szCs w:val="24"/>
              </w:rPr>
            </w:pPr>
          </w:p>
        </w:tc>
      </w:tr>
      <w:tr w:rsidR="00801DE4" w:rsidRPr="006F666F" w14:paraId="4D602603" w14:textId="77777777" w:rsidTr="00801DE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782C" w14:textId="77777777" w:rsidR="00801DE4" w:rsidRPr="006F666F" w:rsidRDefault="00801DE4" w:rsidP="00801DE4">
            <w:pPr>
              <w:numPr>
                <w:ilvl w:val="0"/>
                <w:numId w:val="108"/>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70A45" w14:textId="77777777" w:rsidR="00801DE4" w:rsidRPr="006F666F" w:rsidRDefault="00801DE4" w:rsidP="00801DE4">
            <w:pPr>
              <w:rPr>
                <w:snapToGrid w:val="0"/>
                <w:sz w:val="24"/>
                <w:szCs w:val="24"/>
              </w:rPr>
            </w:pPr>
            <w:r w:rsidRPr="006F666F">
              <w:rPr>
                <w:snapToGrid w:val="0"/>
                <w:sz w:val="24"/>
                <w:szCs w:val="24"/>
              </w:rPr>
              <w:t>Перечни инструкций, утвержденные руководителем эксплуатирующей организации (по профессиям, видам работ, по пожарной безопасности, должностные, эксплуатационные).</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1F48C" w14:textId="77777777" w:rsidR="00801DE4" w:rsidRPr="006F666F" w:rsidRDefault="00801DE4" w:rsidP="00801DE4">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F85E3" w14:textId="77777777" w:rsidR="00801DE4" w:rsidRPr="006F666F" w:rsidRDefault="00801DE4" w:rsidP="00801DE4">
            <w:pPr>
              <w:jc w:val="center"/>
              <w:rPr>
                <w:sz w:val="24"/>
                <w:szCs w:val="24"/>
              </w:rPr>
            </w:pPr>
          </w:p>
        </w:tc>
      </w:tr>
    </w:tbl>
    <w:p w14:paraId="7C9F250A" w14:textId="77777777" w:rsidR="00801DE4" w:rsidRPr="00D97B9C" w:rsidRDefault="00801DE4" w:rsidP="00801DE4">
      <w:pPr>
        <w:rPr>
          <w:sz w:val="4"/>
          <w:szCs w:val="28"/>
        </w:rPr>
      </w:pPr>
    </w:p>
    <w:p w14:paraId="0B8FF0A4" w14:textId="77777777" w:rsidR="00C10965" w:rsidRDefault="00C10965">
      <w:pPr>
        <w:rPr>
          <w:rFonts w:eastAsia="Calibri"/>
          <w:sz w:val="24"/>
          <w:szCs w:val="24"/>
          <w:lang w:eastAsia="en-US" w:bidi="ar-SA"/>
        </w:rPr>
      </w:pPr>
      <w:r>
        <w:rPr>
          <w:rFonts w:eastAsia="Calibri"/>
          <w:sz w:val="24"/>
          <w:szCs w:val="24"/>
          <w:lang w:eastAsia="en-US" w:bidi="ar-SA"/>
        </w:rPr>
        <w:br w:type="page"/>
      </w:r>
    </w:p>
    <w:p w14:paraId="291CFFB9" w14:textId="1A7EBFC7" w:rsidR="00801DE4" w:rsidRPr="006F666F" w:rsidRDefault="00801DE4" w:rsidP="00801DE4">
      <w:pPr>
        <w:widowControl/>
        <w:tabs>
          <w:tab w:val="left" w:pos="284"/>
        </w:tabs>
        <w:autoSpaceDE/>
        <w:ind w:right="-1"/>
        <w:jc w:val="right"/>
        <w:rPr>
          <w:rFonts w:eastAsia="Calibri"/>
          <w:sz w:val="24"/>
          <w:szCs w:val="24"/>
          <w:lang w:eastAsia="en-US" w:bidi="ar-SA"/>
        </w:rPr>
      </w:pPr>
      <w:r>
        <w:rPr>
          <w:rFonts w:eastAsia="Calibri"/>
          <w:sz w:val="24"/>
          <w:szCs w:val="24"/>
          <w:lang w:eastAsia="en-US" w:bidi="ar-SA"/>
        </w:rPr>
        <w:lastRenderedPageBreak/>
        <w:t>П</w:t>
      </w:r>
      <w:r w:rsidRPr="006F666F">
        <w:rPr>
          <w:rFonts w:eastAsia="Calibri"/>
          <w:sz w:val="24"/>
          <w:szCs w:val="24"/>
          <w:lang w:eastAsia="en-US" w:bidi="ar-SA"/>
        </w:rPr>
        <w:t>риложение № 1.</w:t>
      </w:r>
      <w:r w:rsidR="00384F7C">
        <w:rPr>
          <w:rFonts w:eastAsia="Calibri"/>
          <w:sz w:val="24"/>
          <w:szCs w:val="24"/>
          <w:lang w:eastAsia="en-US" w:bidi="ar-SA"/>
        </w:rPr>
        <w:t>3</w:t>
      </w:r>
      <w:r w:rsidRPr="006F666F">
        <w:rPr>
          <w:rFonts w:eastAsia="Calibri"/>
          <w:sz w:val="24"/>
          <w:szCs w:val="24"/>
          <w:lang w:eastAsia="en-US" w:bidi="ar-SA"/>
        </w:rPr>
        <w:t>.2.5.</w:t>
      </w:r>
    </w:p>
    <w:p w14:paraId="588B1F7E" w14:textId="152A05E1"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к Порядку (Приложение № 1.</w:t>
      </w:r>
      <w:r w:rsidR="00384F7C">
        <w:rPr>
          <w:rFonts w:eastAsia="Calibri"/>
          <w:sz w:val="24"/>
          <w:szCs w:val="24"/>
          <w:lang w:eastAsia="en-US" w:bidi="ar-SA"/>
        </w:rPr>
        <w:t>3</w:t>
      </w:r>
      <w:r w:rsidRPr="006F666F">
        <w:rPr>
          <w:rFonts w:eastAsia="Calibri"/>
          <w:sz w:val="24"/>
          <w:szCs w:val="24"/>
          <w:lang w:eastAsia="en-US" w:bidi="ar-SA"/>
        </w:rPr>
        <w:t xml:space="preserve">.2 </w:t>
      </w:r>
    </w:p>
    <w:p w14:paraId="6C4402F5" w14:textId="77777777" w:rsidR="00801DE4" w:rsidRPr="006F666F" w:rsidRDefault="00801DE4" w:rsidP="00801DE4">
      <w:pPr>
        <w:widowControl/>
        <w:ind w:firstLine="629"/>
        <w:jc w:val="right"/>
        <w:rPr>
          <w:sz w:val="24"/>
          <w:szCs w:val="24"/>
          <w:lang w:bidi="ar-SA"/>
        </w:rPr>
      </w:pPr>
      <w:r w:rsidRPr="006F666F">
        <w:rPr>
          <w:rFonts w:eastAsia="Calibri"/>
          <w:sz w:val="24"/>
          <w:szCs w:val="24"/>
          <w:lang w:eastAsia="en-US" w:bidi="ar-SA"/>
        </w:rPr>
        <w:t>к Техническому Заданию)</w:t>
      </w:r>
    </w:p>
    <w:p w14:paraId="08325736" w14:textId="77777777" w:rsidR="00801DE4" w:rsidRPr="006F666F" w:rsidRDefault="00801DE4" w:rsidP="00801DE4">
      <w:pPr>
        <w:widowControl/>
        <w:autoSpaceDE/>
        <w:jc w:val="center"/>
        <w:rPr>
          <w:rFonts w:eastAsia="Calibri"/>
          <w:b/>
          <w:sz w:val="24"/>
          <w:szCs w:val="24"/>
          <w:lang w:eastAsia="en-US" w:bidi="ar-SA"/>
        </w:rPr>
      </w:pPr>
      <w:r w:rsidRPr="006F666F">
        <w:rPr>
          <w:rFonts w:eastAsia="Calibri"/>
          <w:b/>
          <w:sz w:val="24"/>
          <w:szCs w:val="24"/>
          <w:lang w:eastAsia="en-US" w:bidi="ar-SA"/>
        </w:rPr>
        <w:t>Услуги, проводимые при проведении технического обслуживания систем АСУНО и АСДУ ТП</w:t>
      </w:r>
    </w:p>
    <w:tbl>
      <w:tblPr>
        <w:tblW w:w="0" w:type="auto"/>
        <w:tblInd w:w="-5" w:type="dxa"/>
        <w:tblLook w:val="04A0" w:firstRow="1" w:lastRow="0" w:firstColumn="1" w:lastColumn="0" w:noHBand="0" w:noVBand="1"/>
      </w:tblPr>
      <w:tblGrid>
        <w:gridCol w:w="567"/>
        <w:gridCol w:w="2065"/>
        <w:gridCol w:w="7534"/>
      </w:tblGrid>
      <w:tr w:rsidR="00801DE4" w:rsidRPr="006F666F" w14:paraId="5A2B20ED"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0E485CCE"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w:t>
            </w:r>
          </w:p>
        </w:tc>
        <w:tc>
          <w:tcPr>
            <w:tcW w:w="1843" w:type="dxa"/>
            <w:tcBorders>
              <w:top w:val="single" w:sz="4" w:space="0" w:color="auto"/>
              <w:left w:val="single" w:sz="4" w:space="0" w:color="auto"/>
              <w:bottom w:val="single" w:sz="4" w:space="0" w:color="auto"/>
              <w:right w:val="single" w:sz="4" w:space="0" w:color="auto"/>
            </w:tcBorders>
            <w:hideMark/>
          </w:tcPr>
          <w:p w14:paraId="091D086E"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Объект</w:t>
            </w:r>
          </w:p>
        </w:tc>
        <w:tc>
          <w:tcPr>
            <w:tcW w:w="7534" w:type="dxa"/>
            <w:tcBorders>
              <w:top w:val="single" w:sz="4" w:space="0" w:color="auto"/>
              <w:left w:val="single" w:sz="4" w:space="0" w:color="auto"/>
              <w:bottom w:val="single" w:sz="4" w:space="0" w:color="auto"/>
              <w:right w:val="single" w:sz="4" w:space="0" w:color="auto"/>
            </w:tcBorders>
            <w:hideMark/>
          </w:tcPr>
          <w:p w14:paraId="39D92347"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Вид услуг</w:t>
            </w:r>
          </w:p>
        </w:tc>
      </w:tr>
      <w:tr w:rsidR="00801DE4" w:rsidRPr="006F666F" w14:paraId="2C23B0D4" w14:textId="77777777" w:rsidTr="00801DE4">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439AFE89"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АСУНО</w:t>
            </w:r>
          </w:p>
        </w:tc>
      </w:tr>
      <w:tr w:rsidR="00801DE4" w:rsidRPr="006F666F" w14:paraId="12A76372"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0436D6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CA32E8"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ШУНО</w:t>
            </w:r>
          </w:p>
        </w:tc>
        <w:tc>
          <w:tcPr>
            <w:tcW w:w="7534" w:type="dxa"/>
            <w:tcBorders>
              <w:top w:val="single" w:sz="4" w:space="0" w:color="auto"/>
              <w:left w:val="single" w:sz="4" w:space="0" w:color="auto"/>
              <w:bottom w:val="single" w:sz="4" w:space="0" w:color="auto"/>
              <w:right w:val="single" w:sz="4" w:space="0" w:color="auto"/>
            </w:tcBorders>
            <w:hideMark/>
          </w:tcPr>
          <w:p w14:paraId="190FEA9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801DE4" w:rsidRPr="006F666F" w14:paraId="23C136BE"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3A9ED5E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797A"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41E26B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801DE4" w:rsidRPr="006F666F" w14:paraId="56CEB5D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65DEA3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E4B78"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FD2032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801DE4" w:rsidRPr="006F666F" w14:paraId="58060461"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323FE48"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EFAEE"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34D501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801DE4" w:rsidRPr="006F666F" w14:paraId="038694EE"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9E2D36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51247"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22AEB0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801DE4" w:rsidRPr="006F666F" w14:paraId="025127BA"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D0C22D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1444F"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6C6590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801DE4" w:rsidRPr="006F666F" w14:paraId="2A997957"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E6DAC0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EC312"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43E719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 xml:space="preserve">Проверка функционирования сети </w:t>
            </w:r>
            <w:r w:rsidRPr="006F666F">
              <w:rPr>
                <w:rFonts w:eastAsia="Calibri"/>
                <w:sz w:val="24"/>
                <w:szCs w:val="24"/>
                <w:lang w:val="en-US" w:eastAsia="en-US" w:bidi="ar-SA"/>
              </w:rPr>
              <w:t>Ethernet</w:t>
            </w:r>
          </w:p>
        </w:tc>
      </w:tr>
      <w:tr w:rsidR="00801DE4" w:rsidRPr="006F666F" w14:paraId="44ECDA07"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CD0C84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F7B0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13F500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801DE4" w:rsidRPr="006F666F" w14:paraId="0FA3355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D752A1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9AC1"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DCCAA0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801DE4" w:rsidRPr="006F666F" w14:paraId="6C84EC4C"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03432FC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D2DA7"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A1D2E46" w14:textId="77777777" w:rsidR="00801DE4" w:rsidRPr="006F666F" w:rsidRDefault="00801DE4" w:rsidP="00801DE4">
            <w:pPr>
              <w:jc w:val="center"/>
              <w:rPr>
                <w:rFonts w:eastAsia="Calibri"/>
                <w:sz w:val="24"/>
                <w:szCs w:val="24"/>
                <w:lang w:val="en-US" w:eastAsia="en-US" w:bidi="ar-SA"/>
              </w:rPr>
            </w:pPr>
            <w:r w:rsidRPr="006F666F">
              <w:rPr>
                <w:rFonts w:eastAsia="Calibri"/>
                <w:sz w:val="24"/>
                <w:szCs w:val="24"/>
                <w:lang w:eastAsia="en-US" w:bidi="ar-SA"/>
              </w:rPr>
              <w:t>Проверка функционирования коммуникационных каналов</w:t>
            </w:r>
          </w:p>
        </w:tc>
      </w:tr>
      <w:tr w:rsidR="00801DE4" w:rsidRPr="006F666F" w14:paraId="7C859099"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26A1AA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CE94E"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7DF4C78"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напряжения срабатывания дискретных входов</w:t>
            </w:r>
          </w:p>
        </w:tc>
      </w:tr>
      <w:tr w:rsidR="00801DE4" w:rsidRPr="006F666F" w14:paraId="6934609A"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B094B3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6A2B2"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3EC3ED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срабатывания релейных выходов</w:t>
            </w:r>
          </w:p>
        </w:tc>
      </w:tr>
      <w:tr w:rsidR="00801DE4" w:rsidRPr="006F666F" w14:paraId="4362AF70"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96AD64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A3B14"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7A9425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показаний измерительных приборов (метеодатчик)</w:t>
            </w:r>
          </w:p>
        </w:tc>
      </w:tr>
      <w:tr w:rsidR="00801DE4" w:rsidRPr="006F666F" w14:paraId="1C9F6A35"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3BF13F7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D9C84"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80A425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датчиков открытия двери</w:t>
            </w:r>
          </w:p>
        </w:tc>
      </w:tr>
      <w:tr w:rsidR="00801DE4" w:rsidRPr="006F666F" w14:paraId="15E31141"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ABA36F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C698B"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6C9C6F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801DE4" w:rsidRPr="006F666F" w14:paraId="4CEBDAD3" w14:textId="77777777" w:rsidTr="00801DE4">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4319B970" w14:textId="77777777" w:rsidR="00801DE4" w:rsidRPr="006F666F" w:rsidRDefault="00801DE4" w:rsidP="00801DE4">
            <w:pPr>
              <w:jc w:val="center"/>
              <w:rPr>
                <w:rFonts w:eastAsia="Calibri"/>
                <w:b/>
                <w:sz w:val="24"/>
                <w:szCs w:val="24"/>
                <w:lang w:eastAsia="en-US" w:bidi="ar-SA"/>
              </w:rPr>
            </w:pPr>
            <w:r w:rsidRPr="006F666F">
              <w:rPr>
                <w:rFonts w:eastAsia="Calibri"/>
                <w:b/>
                <w:sz w:val="24"/>
                <w:szCs w:val="24"/>
                <w:lang w:eastAsia="en-US" w:bidi="ar-SA"/>
              </w:rPr>
              <w:t>АСДУ ТП</w:t>
            </w:r>
          </w:p>
        </w:tc>
      </w:tr>
      <w:tr w:rsidR="00801DE4" w:rsidRPr="006F666F" w14:paraId="509B9926"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0F36A20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DF2A40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Центральный шкаф АСДУ</w:t>
            </w:r>
          </w:p>
        </w:tc>
        <w:tc>
          <w:tcPr>
            <w:tcW w:w="7534" w:type="dxa"/>
            <w:tcBorders>
              <w:top w:val="single" w:sz="4" w:space="0" w:color="auto"/>
              <w:left w:val="single" w:sz="4" w:space="0" w:color="auto"/>
              <w:bottom w:val="single" w:sz="4" w:space="0" w:color="auto"/>
              <w:right w:val="single" w:sz="4" w:space="0" w:color="auto"/>
            </w:tcBorders>
            <w:hideMark/>
          </w:tcPr>
          <w:p w14:paraId="208CB22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801DE4" w:rsidRPr="006F666F" w14:paraId="4320974E"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C4F20D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CCB3B"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9FD3D2C"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801DE4" w:rsidRPr="006F666F" w14:paraId="551A3DDD"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4595F68"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DEAFB"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21C5CA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801DE4" w:rsidRPr="006F666F" w14:paraId="134A39E4"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6AC43C05"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F8BDF"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1E5ADD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801DE4" w:rsidRPr="006F666F" w14:paraId="5DA18768"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19BA92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6433E"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A3E933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801DE4" w:rsidRPr="006F666F" w14:paraId="67AA69B8"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8D47AF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F56CA"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231482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801DE4" w:rsidRPr="006F666F" w14:paraId="364FFE45"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0FA6986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26C9C"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A7D5C6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 xml:space="preserve">Проверка функционирования сети </w:t>
            </w:r>
            <w:r w:rsidRPr="006F666F">
              <w:rPr>
                <w:rFonts w:eastAsia="Calibri"/>
                <w:sz w:val="24"/>
                <w:szCs w:val="24"/>
                <w:lang w:val="en-US" w:eastAsia="en-US" w:bidi="ar-SA"/>
              </w:rPr>
              <w:t>Ethernet</w:t>
            </w:r>
          </w:p>
        </w:tc>
      </w:tr>
      <w:tr w:rsidR="00801DE4" w:rsidRPr="006F666F" w14:paraId="522A8D3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35DA5EE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89D57"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F38D40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801DE4" w:rsidRPr="006F666F" w14:paraId="77F55F0A"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579840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AC7B9"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B5CF37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функционирования резервной сети</w:t>
            </w:r>
          </w:p>
        </w:tc>
      </w:tr>
      <w:tr w:rsidR="00801DE4" w:rsidRPr="006F666F" w14:paraId="4E137F3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B4C0D0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C8BE6"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3AFE5E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801DE4" w:rsidRPr="006F666F" w14:paraId="187510A9"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D0573C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81FC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527870E" w14:textId="77777777" w:rsidR="00801DE4" w:rsidRPr="006F666F" w:rsidRDefault="00801DE4" w:rsidP="00801DE4">
            <w:pPr>
              <w:jc w:val="center"/>
              <w:rPr>
                <w:rFonts w:eastAsia="Calibri"/>
                <w:sz w:val="24"/>
                <w:szCs w:val="24"/>
                <w:lang w:val="en-US" w:eastAsia="en-US" w:bidi="ar-SA"/>
              </w:rPr>
            </w:pPr>
            <w:r w:rsidRPr="006F666F">
              <w:rPr>
                <w:rFonts w:eastAsia="Calibri"/>
                <w:sz w:val="24"/>
                <w:szCs w:val="24"/>
                <w:lang w:eastAsia="en-US" w:bidi="ar-SA"/>
              </w:rPr>
              <w:t>Проверка функционирования коммуникационных каналов</w:t>
            </w:r>
          </w:p>
        </w:tc>
      </w:tr>
      <w:tr w:rsidR="00801DE4" w:rsidRPr="006F666F" w14:paraId="0F344A70"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E0CDE7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E4D9F"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5B4ABE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напряжения срабатывания дискретных входов</w:t>
            </w:r>
          </w:p>
        </w:tc>
      </w:tr>
      <w:tr w:rsidR="00801DE4" w:rsidRPr="006F666F" w14:paraId="4AFBD7E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64186C0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50B02"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EB403A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срабатывания релейных выходов</w:t>
            </w:r>
          </w:p>
        </w:tc>
      </w:tr>
      <w:tr w:rsidR="00801DE4" w:rsidRPr="006F666F" w14:paraId="2252D3A1"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3A97B84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45394"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48736E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показаний измерительных приборов (метеодатчик)</w:t>
            </w:r>
          </w:p>
        </w:tc>
      </w:tr>
      <w:tr w:rsidR="00801DE4" w:rsidRPr="006F666F" w14:paraId="116CF145"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E8D7D6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20322"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F0F1A3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датчиков открытия двери</w:t>
            </w:r>
          </w:p>
        </w:tc>
      </w:tr>
      <w:tr w:rsidR="00801DE4" w:rsidRPr="006F666F" w14:paraId="094475D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B709645"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1A35E"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6251FD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801DE4" w:rsidRPr="006F666F" w14:paraId="68B25564"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26AA6F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4C326"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60F6C1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 xml:space="preserve">Контроль прохождения сигналов от терминалов РЗА, ПА и других </w:t>
            </w:r>
            <w:r w:rsidRPr="006F666F">
              <w:rPr>
                <w:rFonts w:eastAsia="Calibri"/>
                <w:sz w:val="24"/>
                <w:szCs w:val="24"/>
                <w:lang w:eastAsia="en-US" w:bidi="ar-SA"/>
              </w:rPr>
              <w:lastRenderedPageBreak/>
              <w:t>интегрируемых в АСДУ подсистем на АРМ АСДУ и между этими системами и первичным оборудованием</w:t>
            </w:r>
          </w:p>
        </w:tc>
      </w:tr>
      <w:tr w:rsidR="00801DE4" w:rsidRPr="006F666F" w14:paraId="30273957"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C82CF85"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lastRenderedPageBreak/>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15FF44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Шкаф объектного контроллера</w:t>
            </w:r>
          </w:p>
        </w:tc>
        <w:tc>
          <w:tcPr>
            <w:tcW w:w="7534" w:type="dxa"/>
            <w:tcBorders>
              <w:top w:val="single" w:sz="4" w:space="0" w:color="auto"/>
              <w:left w:val="single" w:sz="4" w:space="0" w:color="auto"/>
              <w:bottom w:val="single" w:sz="4" w:space="0" w:color="auto"/>
              <w:right w:val="single" w:sz="4" w:space="0" w:color="auto"/>
            </w:tcBorders>
            <w:hideMark/>
          </w:tcPr>
          <w:p w14:paraId="392A8B1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801DE4" w:rsidRPr="006F666F" w14:paraId="4A98E0D0"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6BCF90B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00C69"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818CDB8"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801DE4" w:rsidRPr="006F666F" w14:paraId="521A8C95"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65F564A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33363"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B7712D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801DE4" w:rsidRPr="006F666F" w14:paraId="3BD82708"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5F901F3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B9C0A"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36DF18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801DE4" w:rsidRPr="006F666F" w14:paraId="1D3E1CA8"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6E5E26F5"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98907"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1DAAD7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801DE4" w:rsidRPr="006F666F" w14:paraId="5473E81C"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2DE0BC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5EA31"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5A6360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801DE4" w:rsidRPr="006F666F" w14:paraId="706690E9"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D9C692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A644A"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6665F6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801DE4" w:rsidRPr="006F666F" w14:paraId="74A2261E"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9D2381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E0D71"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616680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801DE4" w:rsidRPr="006F666F" w14:paraId="6422C66E"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0B9D341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50B49"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5EEC5AF" w14:textId="77777777" w:rsidR="00801DE4" w:rsidRPr="006F666F" w:rsidRDefault="00801DE4" w:rsidP="00801DE4">
            <w:pPr>
              <w:jc w:val="center"/>
              <w:rPr>
                <w:rFonts w:eastAsia="Calibri"/>
                <w:sz w:val="24"/>
                <w:szCs w:val="24"/>
                <w:lang w:val="en-US" w:eastAsia="en-US" w:bidi="ar-SA"/>
              </w:rPr>
            </w:pPr>
            <w:r w:rsidRPr="006F666F">
              <w:rPr>
                <w:rFonts w:eastAsia="Calibri"/>
                <w:sz w:val="24"/>
                <w:szCs w:val="24"/>
                <w:lang w:eastAsia="en-US" w:bidi="ar-SA"/>
              </w:rPr>
              <w:t>Проверка функционирования коммуникационных каналов</w:t>
            </w:r>
          </w:p>
        </w:tc>
      </w:tr>
      <w:tr w:rsidR="00801DE4" w:rsidRPr="006F666F" w14:paraId="478D70F7"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5234D8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2905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E47E79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напряжения срабатывания дискретных входов</w:t>
            </w:r>
          </w:p>
        </w:tc>
      </w:tr>
      <w:tr w:rsidR="00801DE4" w:rsidRPr="006F666F" w14:paraId="2136D03A"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833820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03FA1"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965CB5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срабатывания релейных выходов</w:t>
            </w:r>
          </w:p>
        </w:tc>
      </w:tr>
      <w:tr w:rsidR="00801DE4" w:rsidRPr="006F666F" w14:paraId="426CD23A"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EDF121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4FD93"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640E3B8"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801DE4" w:rsidRPr="006F666F" w14:paraId="57D19497"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63C9C06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DE623C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Шкаф гарантированного питания АСДУ</w:t>
            </w:r>
          </w:p>
        </w:tc>
        <w:tc>
          <w:tcPr>
            <w:tcW w:w="7534" w:type="dxa"/>
            <w:tcBorders>
              <w:top w:val="single" w:sz="4" w:space="0" w:color="auto"/>
              <w:left w:val="single" w:sz="4" w:space="0" w:color="auto"/>
              <w:bottom w:val="single" w:sz="4" w:space="0" w:color="auto"/>
              <w:right w:val="single" w:sz="4" w:space="0" w:color="auto"/>
            </w:tcBorders>
            <w:hideMark/>
          </w:tcPr>
          <w:p w14:paraId="10F666C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801DE4" w:rsidRPr="006F666F" w14:paraId="40EB7697"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E3E5CD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B9058"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45D78A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801DE4" w:rsidRPr="006F666F" w14:paraId="4A9A6B80"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4314E8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D87ED"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074598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801DE4" w:rsidRPr="006F666F" w14:paraId="07078478"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211AEBD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3E8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6293C9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801DE4" w:rsidRPr="006F666F" w14:paraId="10B587EF"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671A7D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1B2F0"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07A590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801DE4" w:rsidRPr="006F666F" w14:paraId="618056F6"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F2C8603"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DDEAF"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6F49EE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801DE4" w:rsidRPr="006F666F" w14:paraId="48B8EF42"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1394F5C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6C2E4"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C8F839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801DE4" w:rsidRPr="006F666F" w14:paraId="5CD6CCE1"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79BF8CE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DFA53"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5C90BC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801DE4" w:rsidRPr="006F666F" w14:paraId="2774F35D"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377EB4EC"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F8BC4"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AD1A35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801DE4" w:rsidRPr="006F666F" w14:paraId="38E54903" w14:textId="77777777" w:rsidTr="00801DE4">
        <w:tc>
          <w:tcPr>
            <w:tcW w:w="567" w:type="dxa"/>
            <w:tcBorders>
              <w:top w:val="single" w:sz="4" w:space="0" w:color="auto"/>
              <w:left w:val="single" w:sz="4" w:space="0" w:color="auto"/>
              <w:bottom w:val="single" w:sz="4" w:space="0" w:color="auto"/>
              <w:right w:val="single" w:sz="4" w:space="0" w:color="auto"/>
            </w:tcBorders>
            <w:vAlign w:val="center"/>
            <w:hideMark/>
          </w:tcPr>
          <w:p w14:paraId="4CA902B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8F3DB"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00FCAD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заряда аккумуляторных батарей и емкости путем полного отключения внешнего питания, при необходимости замена АКБ.</w:t>
            </w:r>
          </w:p>
        </w:tc>
      </w:tr>
      <w:tr w:rsidR="00801DE4" w:rsidRPr="006F666F" w14:paraId="368C46D6"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4F2EC6B0" w14:textId="77777777" w:rsidR="00801DE4" w:rsidRPr="006F666F" w:rsidRDefault="00801DE4" w:rsidP="00801DE4">
            <w:pPr>
              <w:jc w:val="center"/>
              <w:rPr>
                <w:rFonts w:eastAsia="Calibri"/>
                <w:sz w:val="24"/>
                <w:szCs w:val="24"/>
                <w:lang w:eastAsia="en-US" w:bidi="ar-SA"/>
              </w:rPr>
            </w:pPr>
          </w:p>
        </w:tc>
        <w:tc>
          <w:tcPr>
            <w:tcW w:w="1843" w:type="dxa"/>
            <w:tcBorders>
              <w:top w:val="single" w:sz="4" w:space="0" w:color="auto"/>
              <w:left w:val="single" w:sz="4" w:space="0" w:color="auto"/>
              <w:bottom w:val="single" w:sz="4" w:space="0" w:color="auto"/>
              <w:right w:val="single" w:sz="4" w:space="0" w:color="auto"/>
            </w:tcBorders>
          </w:tcPr>
          <w:p w14:paraId="50893C88" w14:textId="77777777" w:rsidR="00801DE4" w:rsidRPr="006F666F" w:rsidRDefault="00801DE4" w:rsidP="00801DE4">
            <w:pPr>
              <w:jc w:val="cente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BE40B2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услуги АВР путем поочередного отключения питания вводов.</w:t>
            </w:r>
          </w:p>
        </w:tc>
      </w:tr>
      <w:tr w:rsidR="00801DE4" w:rsidRPr="006F666F" w14:paraId="3FB7E260" w14:textId="77777777" w:rsidTr="00801DE4">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3E8642A7" w14:textId="77777777" w:rsidR="00801DE4" w:rsidRPr="006F666F" w:rsidRDefault="00801DE4" w:rsidP="00801DE4">
            <w:pPr>
              <w:jc w:val="center"/>
              <w:rPr>
                <w:rFonts w:eastAsia="Calibri"/>
                <w:sz w:val="24"/>
                <w:szCs w:val="24"/>
                <w:lang w:eastAsia="en-US" w:bidi="ar-SA"/>
              </w:rPr>
            </w:pPr>
            <w:r w:rsidRPr="006F666F">
              <w:rPr>
                <w:rFonts w:eastAsia="Calibri"/>
                <w:b/>
                <w:sz w:val="24"/>
                <w:szCs w:val="24"/>
                <w:lang w:eastAsia="en-US" w:bidi="ar-SA"/>
              </w:rPr>
              <w:t>СЕРВЕР</w:t>
            </w:r>
          </w:p>
        </w:tc>
      </w:tr>
      <w:tr w:rsidR="00801DE4" w:rsidRPr="006F666F" w14:paraId="17905694"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C745153" w14:textId="77777777" w:rsidR="00801DE4" w:rsidRPr="006F666F" w:rsidRDefault="00801DE4" w:rsidP="00801DE4">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608576" w14:textId="77777777" w:rsidR="00801DE4" w:rsidRPr="006F666F" w:rsidRDefault="00801DE4" w:rsidP="00801DE4">
            <w:pPr>
              <w:jc w:val="center"/>
              <w:outlineLvl w:val="1"/>
              <w:rPr>
                <w:rFonts w:eastAsia="Calibri"/>
                <w:sz w:val="24"/>
                <w:szCs w:val="24"/>
                <w:lang w:val="x-none" w:eastAsia="en-US" w:bidi="ar-SA"/>
              </w:rPr>
            </w:pPr>
            <w:bookmarkStart w:id="2590" w:name="_Toc273112820"/>
            <w:bookmarkStart w:id="2591" w:name="_Toc38305212"/>
            <w:r w:rsidRPr="006F666F">
              <w:rPr>
                <w:bCs/>
                <w:sz w:val="24"/>
                <w:szCs w:val="24"/>
                <w:lang w:val="x-none" w:eastAsia="x-none" w:bidi="ar-SA"/>
              </w:rPr>
              <w:t xml:space="preserve">Обслуживание </w:t>
            </w:r>
            <w:bookmarkEnd w:id="2590"/>
            <w:r w:rsidRPr="006F666F">
              <w:rPr>
                <w:bCs/>
                <w:sz w:val="24"/>
                <w:szCs w:val="24"/>
                <w:lang w:val="x-none" w:eastAsia="x-none" w:bidi="ar-SA"/>
              </w:rPr>
              <w:t>сервера АСДУ в диспетчерском пункте</w:t>
            </w:r>
            <w:bookmarkEnd w:id="2591"/>
          </w:p>
        </w:tc>
        <w:tc>
          <w:tcPr>
            <w:tcW w:w="7534" w:type="dxa"/>
            <w:tcBorders>
              <w:top w:val="single" w:sz="4" w:space="0" w:color="auto"/>
              <w:left w:val="single" w:sz="4" w:space="0" w:color="auto"/>
              <w:bottom w:val="single" w:sz="4" w:space="0" w:color="auto"/>
              <w:right w:val="single" w:sz="4" w:space="0" w:color="auto"/>
            </w:tcBorders>
            <w:hideMark/>
          </w:tcPr>
          <w:p w14:paraId="42ECF56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Диагностика состояния аппаратных средств сервера - видеокарты, температурного режима работы, жесткого диска, системы охлаждения, сетевой карты</w:t>
            </w:r>
          </w:p>
        </w:tc>
      </w:tr>
      <w:tr w:rsidR="00801DE4" w:rsidRPr="006F666F" w14:paraId="545520F4"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17562889"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DCF28"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CE124F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Регулярный (обзорный, а при имевших место возмущениях в сети с работой или без услуги систем РЗА, ПА, первичного оборудования и появлении сообщений об ошибках - детальный) анализ системных журналов и журналов событий операционной системы и базового программного обеспечения</w:t>
            </w:r>
          </w:p>
        </w:tc>
      </w:tr>
      <w:tr w:rsidR="00801DE4" w:rsidRPr="006F666F" w14:paraId="403CA1F5"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60DE1412"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4D1CD"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DE1887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Чистка внутренней части сервера от пыли</w:t>
            </w:r>
          </w:p>
        </w:tc>
      </w:tr>
      <w:tr w:rsidR="00801DE4" w:rsidRPr="006F666F" w14:paraId="49BF3465"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711E0958"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970E7"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A4D122E"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801DE4" w:rsidRPr="006F666F" w14:paraId="64CCF6A0"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4749DDAF"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A57FD"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89E87D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вентиляционной системы шкафа</w:t>
            </w:r>
          </w:p>
        </w:tc>
      </w:tr>
      <w:tr w:rsidR="00801DE4" w:rsidRPr="006F666F" w14:paraId="6D96BCDA"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261E3D94"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D2E5B"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D583FDC"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услуги функции резервирования серверов</w:t>
            </w:r>
          </w:p>
        </w:tc>
      </w:tr>
      <w:tr w:rsidR="00801DE4" w:rsidRPr="006F666F" w14:paraId="3A65ECD8"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4AD7E09E"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0FD1E"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A8B3B1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функции резервирования информационной сети</w:t>
            </w:r>
          </w:p>
        </w:tc>
      </w:tr>
      <w:tr w:rsidR="00801DE4" w:rsidRPr="006F666F" w14:paraId="047A3A2E"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733BE2FF"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04A3E"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3AD253B"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Контроль заполнения дискового пространства. Контроль размера базы данных на предмет достижения предельного размера. Очистка дисков, перенос архивных данных на внешние носители, при необходимости.</w:t>
            </w:r>
          </w:p>
        </w:tc>
      </w:tr>
      <w:tr w:rsidR="00801DE4" w:rsidRPr="006F666F" w14:paraId="2A00D28F"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60169FD8"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F16F4"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B2087A6"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Резервное копирование базы данных сервера</w:t>
            </w:r>
          </w:p>
        </w:tc>
      </w:tr>
      <w:tr w:rsidR="00801DE4" w:rsidRPr="006F666F" w14:paraId="127C1C1B"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7C9A771C"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87218"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69DE58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коммуникаций с внешними смежными подсистемами</w:t>
            </w:r>
          </w:p>
        </w:tc>
      </w:tr>
      <w:tr w:rsidR="00801DE4" w:rsidRPr="006F666F" w14:paraId="339B863E"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3E4EEF08"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4DAB9"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7B7DCBA" w14:textId="77777777" w:rsidR="00801DE4" w:rsidRPr="006F666F" w:rsidRDefault="00801DE4" w:rsidP="00801DE4">
            <w:pPr>
              <w:jc w:val="center"/>
              <w:rPr>
                <w:rFonts w:eastAsia="Calibri"/>
                <w:strike/>
                <w:sz w:val="24"/>
                <w:szCs w:val="24"/>
                <w:lang w:eastAsia="en-US" w:bidi="ar-SA"/>
              </w:rPr>
            </w:pPr>
            <w:r w:rsidRPr="006F666F">
              <w:rPr>
                <w:rFonts w:eastAsia="Calibri"/>
                <w:sz w:val="24"/>
                <w:szCs w:val="24"/>
                <w:lang w:eastAsia="en-US" w:bidi="ar-SA"/>
              </w:rPr>
              <w:t>Установка обновлений ПО</w:t>
            </w:r>
          </w:p>
        </w:tc>
      </w:tr>
      <w:tr w:rsidR="00801DE4" w:rsidRPr="006F666F" w14:paraId="5064E406"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7079B49D" w14:textId="77777777" w:rsidR="00801DE4" w:rsidRPr="006F666F" w:rsidRDefault="00801DE4" w:rsidP="00801DE4">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812DECE" w14:textId="77777777" w:rsidR="00801DE4" w:rsidRPr="006F666F" w:rsidRDefault="00801DE4" w:rsidP="00801DE4">
            <w:pPr>
              <w:jc w:val="center"/>
              <w:outlineLvl w:val="1"/>
              <w:rPr>
                <w:bCs/>
                <w:sz w:val="24"/>
                <w:szCs w:val="24"/>
                <w:lang w:val="x-none" w:eastAsia="x-none" w:bidi="ar-SA"/>
              </w:rPr>
            </w:pPr>
            <w:bookmarkStart w:id="2592" w:name="_Toc38305213"/>
            <w:r w:rsidRPr="006F666F">
              <w:rPr>
                <w:bCs/>
                <w:sz w:val="24"/>
                <w:szCs w:val="24"/>
                <w:lang w:val="x-none" w:eastAsia="x-none" w:bidi="ar-SA"/>
              </w:rPr>
              <w:t>Обслуживание сервера АСУНО в диспетчерском пункте</w:t>
            </w:r>
            <w:bookmarkEnd w:id="2592"/>
          </w:p>
          <w:p w14:paraId="56FA2A60" w14:textId="77777777" w:rsidR="00801DE4" w:rsidRPr="006F666F" w:rsidRDefault="00801DE4" w:rsidP="00801DE4">
            <w:pPr>
              <w:jc w:val="cente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6387EC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Диагностика состояния аппаратных средств сервера - видеокарты, температурного режима работы, жесткого диска, системы охлаждения, сетевой карты</w:t>
            </w:r>
          </w:p>
        </w:tc>
      </w:tr>
      <w:tr w:rsidR="00801DE4" w:rsidRPr="006F666F" w14:paraId="0C7FEB55"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498C8F73"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7FD61"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0703A79"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Регулярный анализ системных журналов и журналов событий операционной системы и базового программного обеспечения</w:t>
            </w:r>
          </w:p>
        </w:tc>
      </w:tr>
      <w:tr w:rsidR="00801DE4" w:rsidRPr="006F666F" w14:paraId="30E9A882"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2273D846"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CB857"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178C350"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Чистка внутренней части сервера от пыли</w:t>
            </w:r>
          </w:p>
        </w:tc>
      </w:tr>
      <w:tr w:rsidR="00801DE4" w:rsidRPr="006F666F" w14:paraId="0F36A6B9"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EF251E8"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CDA1F"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6888A8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801DE4" w:rsidRPr="006F666F" w14:paraId="2A2DF052"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3EA6D219"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E4D5"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F159625"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вентиляционной системы шкафа</w:t>
            </w:r>
          </w:p>
        </w:tc>
      </w:tr>
      <w:tr w:rsidR="00801DE4" w:rsidRPr="006F666F" w14:paraId="57DB86E3"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3F693C67"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F0140"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31FD92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Резервное копирование базы данных сервера</w:t>
            </w:r>
          </w:p>
        </w:tc>
      </w:tr>
      <w:tr w:rsidR="00801DE4" w:rsidRPr="006F666F" w14:paraId="42E75287"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1BD28FC1"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1980E"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493531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Тренировка ИБП шкафа. Оценка работоспособности ИБП.</w:t>
            </w:r>
          </w:p>
        </w:tc>
      </w:tr>
      <w:tr w:rsidR="00801DE4" w:rsidRPr="006F666F" w14:paraId="43F3ABA3"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3F55CF39"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B90CD" w14:textId="77777777" w:rsidR="00801DE4" w:rsidRPr="006F666F" w:rsidRDefault="00801DE4" w:rsidP="00801DE4">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2EEF32C"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Установка обновлений ПО</w:t>
            </w:r>
          </w:p>
        </w:tc>
      </w:tr>
      <w:tr w:rsidR="00801DE4" w:rsidRPr="006F666F" w14:paraId="53A8A4C9" w14:textId="77777777" w:rsidTr="00801DE4">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760C5F15" w14:textId="77777777" w:rsidR="00801DE4" w:rsidRPr="006F666F" w:rsidRDefault="00801DE4" w:rsidP="00801DE4">
            <w:pPr>
              <w:jc w:val="center"/>
              <w:rPr>
                <w:rFonts w:eastAsia="Calibri"/>
                <w:sz w:val="24"/>
                <w:szCs w:val="24"/>
                <w:lang w:eastAsia="en-US" w:bidi="ar-SA"/>
              </w:rPr>
            </w:pPr>
            <w:r w:rsidRPr="006F666F">
              <w:rPr>
                <w:rFonts w:eastAsia="Calibri"/>
                <w:b/>
                <w:sz w:val="24"/>
                <w:szCs w:val="24"/>
                <w:lang w:eastAsia="en-US" w:bidi="ar-SA"/>
              </w:rPr>
              <w:t>АРМ</w:t>
            </w:r>
          </w:p>
        </w:tc>
      </w:tr>
      <w:tr w:rsidR="00801DE4" w:rsidRPr="006F666F" w14:paraId="6372B9DE"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7C68C1D" w14:textId="77777777" w:rsidR="00801DE4" w:rsidRPr="006F666F" w:rsidRDefault="00801DE4" w:rsidP="00801DE4">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F9E6E3" w14:textId="77777777" w:rsidR="00801DE4" w:rsidRPr="006F666F" w:rsidRDefault="00801DE4" w:rsidP="00801DE4">
            <w:pPr>
              <w:jc w:val="center"/>
              <w:outlineLvl w:val="1"/>
              <w:rPr>
                <w:rFonts w:eastAsia="Calibri"/>
                <w:sz w:val="24"/>
                <w:szCs w:val="24"/>
                <w:lang w:eastAsia="en-US" w:bidi="ar-SA"/>
              </w:rPr>
            </w:pPr>
            <w:bookmarkStart w:id="2593" w:name="_Toc273112824"/>
            <w:bookmarkStart w:id="2594" w:name="_Toc38305214"/>
            <w:r w:rsidRPr="006F666F">
              <w:rPr>
                <w:bCs/>
                <w:sz w:val="24"/>
                <w:szCs w:val="24"/>
                <w:lang w:val="x-none" w:eastAsia="x-none" w:bidi="ar-SA"/>
              </w:rPr>
              <w:t>Обслуживание АРМ</w:t>
            </w:r>
            <w:bookmarkEnd w:id="2593"/>
            <w:bookmarkEnd w:id="2594"/>
          </w:p>
        </w:tc>
        <w:tc>
          <w:tcPr>
            <w:tcW w:w="7534" w:type="dxa"/>
            <w:tcBorders>
              <w:top w:val="single" w:sz="4" w:space="0" w:color="auto"/>
              <w:left w:val="single" w:sz="4" w:space="0" w:color="auto"/>
              <w:bottom w:val="single" w:sz="4" w:space="0" w:color="auto"/>
              <w:right w:val="single" w:sz="4" w:space="0" w:color="auto"/>
            </w:tcBorders>
            <w:hideMark/>
          </w:tcPr>
          <w:p w14:paraId="1C1B6EB4"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Внешний осмотр системного блока, монитора, клавиатуры, манипуляторов типа «мышь», кабелей питания и интерфейсных на предмет отсутствия повреждений</w:t>
            </w:r>
          </w:p>
        </w:tc>
      </w:tr>
      <w:tr w:rsidR="00801DE4" w:rsidRPr="006F666F" w14:paraId="7E14DE38"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4351689E"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74F9D"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026082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Чистка внутренней части системного блока АРМ от пыли</w:t>
            </w:r>
          </w:p>
        </w:tc>
      </w:tr>
      <w:tr w:rsidR="00801DE4" w:rsidRPr="006F666F" w14:paraId="60032BC5"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19E00F6"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77F29"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FF61EAA"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кулеров АРМ</w:t>
            </w:r>
          </w:p>
        </w:tc>
      </w:tr>
      <w:tr w:rsidR="00801DE4" w:rsidRPr="006F666F" w14:paraId="2180B401"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74B31C26"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BDA1D"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6FB4B32"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мнемосхем, трендов, таблиц, отчетов.</w:t>
            </w:r>
          </w:p>
        </w:tc>
      </w:tr>
      <w:tr w:rsidR="00801DE4" w:rsidRPr="006F666F" w14:paraId="3B6F31CC"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61864122"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DAD1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E6608DF"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корректной услуги диалогов управления (без подачи команд управления)</w:t>
            </w:r>
          </w:p>
        </w:tc>
      </w:tr>
      <w:tr w:rsidR="00801DE4" w:rsidRPr="006F666F" w14:paraId="0EDB2908"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33D63055"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902D3"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3BE193D"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работоспособности СD-RОМ (Запись данных)</w:t>
            </w:r>
          </w:p>
        </w:tc>
      </w:tr>
      <w:tr w:rsidR="00801DE4" w:rsidRPr="006F666F" w14:paraId="628B282E"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8C1D2A7"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B13BB"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9F0B637"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Анализ записей в журнале событий</w:t>
            </w:r>
          </w:p>
        </w:tc>
      </w:tr>
      <w:tr w:rsidR="00801DE4" w:rsidRPr="006F666F" w14:paraId="33899FFD"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F916280" w14:textId="77777777" w:rsidR="00801DE4" w:rsidRPr="006F666F" w:rsidRDefault="00801DE4" w:rsidP="00801DE4">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77C90A8" w14:textId="77777777" w:rsidR="00801DE4" w:rsidRPr="006F666F" w:rsidRDefault="00801DE4" w:rsidP="00801DE4">
            <w:pPr>
              <w:jc w:val="center"/>
              <w:outlineLvl w:val="1"/>
              <w:rPr>
                <w:rFonts w:eastAsia="Calibri"/>
                <w:sz w:val="24"/>
                <w:szCs w:val="24"/>
                <w:lang w:eastAsia="en-US" w:bidi="ar-SA"/>
              </w:rPr>
            </w:pPr>
            <w:bookmarkStart w:id="2595" w:name="_Toc273112825"/>
            <w:bookmarkStart w:id="2596" w:name="_Toc38305215"/>
            <w:r w:rsidRPr="006F666F">
              <w:rPr>
                <w:bCs/>
                <w:sz w:val="24"/>
                <w:szCs w:val="24"/>
                <w:lang w:val="x-none" w:eastAsia="x-none" w:bidi="ar-SA"/>
              </w:rPr>
              <w:t>Обслуживание ПО и проверка</w:t>
            </w:r>
            <w:bookmarkEnd w:id="2595"/>
            <w:bookmarkEnd w:id="2596"/>
          </w:p>
        </w:tc>
        <w:tc>
          <w:tcPr>
            <w:tcW w:w="7534" w:type="dxa"/>
            <w:tcBorders>
              <w:top w:val="single" w:sz="4" w:space="0" w:color="auto"/>
              <w:left w:val="single" w:sz="4" w:space="0" w:color="auto"/>
              <w:bottom w:val="single" w:sz="4" w:space="0" w:color="auto"/>
              <w:right w:val="single" w:sz="4" w:space="0" w:color="auto"/>
            </w:tcBorders>
            <w:hideMark/>
          </w:tcPr>
          <w:p w14:paraId="60C653CC"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Сканирование дисков антивирусным ПО</w:t>
            </w:r>
          </w:p>
        </w:tc>
      </w:tr>
      <w:tr w:rsidR="00801DE4" w:rsidRPr="006F666F" w14:paraId="2EF76E4B"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41CB6F72"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F4DA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2D275A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Обновление лицензионного ключа антивирусного ПО (при наличии)</w:t>
            </w:r>
          </w:p>
        </w:tc>
      </w:tr>
      <w:tr w:rsidR="00801DE4" w:rsidRPr="006F666F" w14:paraId="7E2C6811"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654EEDB0"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16CDB"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1B9C0F5"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Обновление баз данных антивирусного ПО</w:t>
            </w:r>
          </w:p>
        </w:tc>
      </w:tr>
      <w:tr w:rsidR="00801DE4" w:rsidRPr="006F666F" w14:paraId="3660BD86" w14:textId="77777777" w:rsidTr="00801DE4">
        <w:tc>
          <w:tcPr>
            <w:tcW w:w="567" w:type="dxa"/>
            <w:tcBorders>
              <w:top w:val="single" w:sz="4" w:space="0" w:color="auto"/>
              <w:left w:val="single" w:sz="4" w:space="0" w:color="auto"/>
              <w:bottom w:val="single" w:sz="4" w:space="0" w:color="auto"/>
              <w:right w:val="single" w:sz="4" w:space="0" w:color="auto"/>
            </w:tcBorders>
            <w:vAlign w:val="center"/>
          </w:tcPr>
          <w:p w14:paraId="08A15821" w14:textId="77777777" w:rsidR="00801DE4" w:rsidRPr="006F666F" w:rsidRDefault="00801DE4" w:rsidP="00801DE4">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E9885" w14:textId="77777777" w:rsidR="00801DE4" w:rsidRPr="006F666F" w:rsidRDefault="00801DE4" w:rsidP="00801DE4">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AEDF871" w14:textId="77777777" w:rsidR="00801DE4" w:rsidRPr="006F666F" w:rsidRDefault="00801DE4" w:rsidP="00801DE4">
            <w:pPr>
              <w:jc w:val="center"/>
              <w:rPr>
                <w:rFonts w:eastAsia="Calibri"/>
                <w:sz w:val="24"/>
                <w:szCs w:val="24"/>
                <w:lang w:eastAsia="en-US" w:bidi="ar-SA"/>
              </w:rPr>
            </w:pPr>
            <w:r w:rsidRPr="006F666F">
              <w:rPr>
                <w:rFonts w:eastAsia="Calibri"/>
                <w:sz w:val="24"/>
                <w:szCs w:val="24"/>
                <w:lang w:eastAsia="en-US" w:bidi="ar-SA"/>
              </w:rPr>
              <w:t>Проверка и установка критических обновлений безопасности операционной системы. Установка обновлений ПО.</w:t>
            </w:r>
          </w:p>
        </w:tc>
      </w:tr>
    </w:tbl>
    <w:p w14:paraId="3853998B" w14:textId="77777777" w:rsidR="00801DE4" w:rsidRPr="006F666F" w:rsidRDefault="00801DE4" w:rsidP="00801DE4">
      <w:pPr>
        <w:widowControl/>
        <w:autoSpaceDE/>
        <w:jc w:val="center"/>
        <w:rPr>
          <w:rFonts w:eastAsia="Calibri"/>
          <w:sz w:val="24"/>
          <w:szCs w:val="24"/>
          <w:lang w:eastAsia="en-US" w:bidi="ar-SA"/>
        </w:rPr>
      </w:pPr>
    </w:p>
    <w:p w14:paraId="7A36377E" w14:textId="77777777" w:rsidR="00801DE4" w:rsidRPr="006F666F" w:rsidRDefault="00801DE4" w:rsidP="00801DE4">
      <w:pPr>
        <w:widowControl/>
        <w:autoSpaceDE/>
        <w:jc w:val="center"/>
        <w:rPr>
          <w:rFonts w:eastAsia="Calibri"/>
          <w:sz w:val="24"/>
          <w:szCs w:val="24"/>
          <w:lang w:eastAsia="en-US" w:bidi="ar-SA"/>
        </w:rPr>
      </w:pPr>
    </w:p>
    <w:p w14:paraId="06A7CE9E" w14:textId="77777777" w:rsidR="00801DE4" w:rsidRPr="006F666F" w:rsidRDefault="00801DE4" w:rsidP="00801DE4">
      <w:pPr>
        <w:widowControl/>
        <w:ind w:firstLine="629"/>
        <w:jc w:val="right"/>
        <w:rPr>
          <w:sz w:val="24"/>
          <w:szCs w:val="24"/>
          <w:lang w:bidi="ar-SA"/>
        </w:rPr>
      </w:pPr>
    </w:p>
    <w:p w14:paraId="6EAE3B5E" w14:textId="77777777" w:rsidR="00801DE4" w:rsidRPr="006F666F" w:rsidRDefault="00801DE4" w:rsidP="00801DE4">
      <w:pPr>
        <w:widowControl/>
        <w:ind w:firstLine="629"/>
        <w:jc w:val="right"/>
        <w:rPr>
          <w:sz w:val="24"/>
          <w:szCs w:val="24"/>
          <w:lang w:bidi="ar-SA"/>
        </w:rPr>
        <w:sectPr w:rsidR="00801DE4" w:rsidRPr="006F666F" w:rsidSect="00C7290C">
          <w:footerReference w:type="default" r:id="rId23"/>
          <w:pgSz w:w="11910" w:h="16840"/>
          <w:pgMar w:top="851" w:right="567" w:bottom="1134" w:left="1134" w:header="720" w:footer="720" w:gutter="0"/>
          <w:cols w:space="720"/>
          <w:docGrid w:linePitch="299"/>
        </w:sectPr>
      </w:pPr>
    </w:p>
    <w:p w14:paraId="2D28794A" w14:textId="40431BF8"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lastRenderedPageBreak/>
        <w:t>Приложение № 1.</w:t>
      </w:r>
      <w:r w:rsidR="00384F7C">
        <w:rPr>
          <w:rFonts w:eastAsia="Calibri"/>
          <w:sz w:val="24"/>
          <w:szCs w:val="24"/>
          <w:lang w:eastAsia="en-US" w:bidi="ar-SA"/>
        </w:rPr>
        <w:t>3</w:t>
      </w:r>
      <w:r w:rsidRPr="006F666F">
        <w:rPr>
          <w:rFonts w:eastAsia="Calibri"/>
          <w:sz w:val="24"/>
          <w:szCs w:val="24"/>
          <w:lang w:eastAsia="en-US" w:bidi="ar-SA"/>
        </w:rPr>
        <w:t>.2.6.</w:t>
      </w:r>
    </w:p>
    <w:p w14:paraId="04C1D458" w14:textId="0B87225B" w:rsidR="00801DE4" w:rsidRPr="006F666F" w:rsidRDefault="00801DE4" w:rsidP="00801DE4">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к Порядку (Приложение № 1.</w:t>
      </w:r>
      <w:r w:rsidR="00384F7C">
        <w:rPr>
          <w:rFonts w:eastAsia="Calibri"/>
          <w:sz w:val="24"/>
          <w:szCs w:val="24"/>
          <w:lang w:eastAsia="en-US" w:bidi="ar-SA"/>
        </w:rPr>
        <w:t>3</w:t>
      </w:r>
      <w:r w:rsidRPr="006F666F">
        <w:rPr>
          <w:rFonts w:eastAsia="Calibri"/>
          <w:sz w:val="24"/>
          <w:szCs w:val="24"/>
          <w:lang w:eastAsia="en-US" w:bidi="ar-SA"/>
        </w:rPr>
        <w:t xml:space="preserve">.2 </w:t>
      </w:r>
    </w:p>
    <w:p w14:paraId="1AFBD9E3" w14:textId="77777777" w:rsidR="00801DE4" w:rsidRPr="006F666F" w:rsidRDefault="00801DE4" w:rsidP="00801DE4">
      <w:pPr>
        <w:widowControl/>
        <w:ind w:firstLine="629"/>
        <w:jc w:val="right"/>
        <w:rPr>
          <w:sz w:val="24"/>
          <w:szCs w:val="24"/>
          <w:lang w:bidi="ar-SA"/>
        </w:rPr>
      </w:pPr>
      <w:r w:rsidRPr="006F666F">
        <w:rPr>
          <w:rFonts w:eastAsia="Calibri"/>
          <w:sz w:val="24"/>
          <w:szCs w:val="24"/>
          <w:lang w:eastAsia="en-US" w:bidi="ar-SA"/>
        </w:rPr>
        <w:t>к Техническому Заданию)</w:t>
      </w:r>
    </w:p>
    <w:p w14:paraId="4AE2897E" w14:textId="77777777" w:rsidR="00801DE4" w:rsidRPr="006F666F" w:rsidRDefault="00801DE4" w:rsidP="00801DE4">
      <w:pPr>
        <w:widowControl/>
        <w:autoSpaceDE/>
        <w:jc w:val="center"/>
        <w:rPr>
          <w:rFonts w:eastAsia="Calibri"/>
          <w:b/>
          <w:sz w:val="24"/>
          <w:szCs w:val="24"/>
          <w:lang w:eastAsia="en-US" w:bidi="ar-SA"/>
        </w:rPr>
      </w:pPr>
      <w:r w:rsidRPr="006F666F">
        <w:rPr>
          <w:rFonts w:eastAsia="Calibri"/>
          <w:b/>
          <w:sz w:val="24"/>
          <w:szCs w:val="24"/>
          <w:lang w:eastAsia="en-US" w:bidi="ar-SA"/>
        </w:rPr>
        <w:t xml:space="preserve">РЕГЛАМЕНТ ТЕХНИЧЕСКОГО ОБСЛУЖИВАНИЯ И ВОССТАНОВЛЕНИЯ </w:t>
      </w:r>
    </w:p>
    <w:p w14:paraId="6FC1912B" w14:textId="77777777" w:rsidR="00801DE4" w:rsidRPr="006F666F" w:rsidRDefault="00801DE4" w:rsidP="00801DE4">
      <w:pPr>
        <w:widowControl/>
        <w:autoSpaceDE/>
        <w:jc w:val="center"/>
        <w:rPr>
          <w:rFonts w:eastAsia="Calibri"/>
          <w:b/>
          <w:sz w:val="24"/>
          <w:szCs w:val="24"/>
          <w:lang w:eastAsia="en-US" w:bidi="ar-SA"/>
        </w:rPr>
      </w:pPr>
      <w:r w:rsidRPr="006F666F">
        <w:rPr>
          <w:rFonts w:eastAsia="Calibri"/>
          <w:b/>
          <w:sz w:val="24"/>
          <w:szCs w:val="24"/>
          <w:lang w:eastAsia="en-US" w:bidi="ar-SA"/>
        </w:rPr>
        <w:t>ОБОРУДОВАНИЯ И ЛИНЕЙНЫХ СООРУЖЕНИЙ ЭЛЕКТРИЧЕСКОЙ СЕТИ</w:t>
      </w:r>
    </w:p>
    <w:p w14:paraId="6FEB1C20" w14:textId="77777777" w:rsidR="00801DE4" w:rsidRPr="006F666F" w:rsidRDefault="00801DE4" w:rsidP="00801DE4">
      <w:pPr>
        <w:widowControl/>
        <w:autoSpaceDE/>
        <w:jc w:val="center"/>
        <w:rPr>
          <w:rFonts w:eastAsia="Calibri"/>
          <w:b/>
          <w:sz w:val="24"/>
          <w:szCs w:val="24"/>
          <w:lang w:eastAsia="en-US" w:bidi="ar-SA"/>
        </w:rPr>
      </w:pPr>
      <w:r w:rsidRPr="006F666F">
        <w:rPr>
          <w:rFonts w:eastAsia="Calibri"/>
          <w:b/>
          <w:sz w:val="24"/>
          <w:szCs w:val="24"/>
          <w:lang w:eastAsia="en-US" w:bidi="ar-SA"/>
        </w:rPr>
        <w:t>(трансформаторные подстанции 10(6)/0,4кВ и кабельные линии 10(6) кВ)</w:t>
      </w:r>
    </w:p>
    <w:p w14:paraId="29A2DB0E" w14:textId="77777777" w:rsidR="00801DE4" w:rsidRPr="006F666F" w:rsidRDefault="00801DE4" w:rsidP="00801DE4">
      <w:pPr>
        <w:widowControl/>
        <w:autoSpaceDE/>
        <w:jc w:val="both"/>
        <w:rPr>
          <w:rFonts w:eastAsia="Calibri"/>
          <w:sz w:val="24"/>
          <w:szCs w:val="24"/>
          <w:lang w:eastAsia="en-US" w:bidi="ar-SA"/>
        </w:rPr>
      </w:pPr>
    </w:p>
    <w:p w14:paraId="67BA836C" w14:textId="77777777" w:rsidR="00801DE4" w:rsidRPr="006F666F" w:rsidRDefault="00801DE4" w:rsidP="00801DE4">
      <w:pPr>
        <w:widowControl/>
        <w:numPr>
          <w:ilvl w:val="0"/>
          <w:numId w:val="103"/>
        </w:numPr>
        <w:autoSpaceDE/>
        <w:jc w:val="both"/>
        <w:rPr>
          <w:rFonts w:eastAsia="Calibri"/>
          <w:b/>
          <w:sz w:val="24"/>
          <w:szCs w:val="24"/>
          <w:lang w:eastAsia="en-US" w:bidi="ar-SA"/>
        </w:rPr>
      </w:pPr>
      <w:r w:rsidRPr="006F666F">
        <w:rPr>
          <w:rFonts w:eastAsia="Calibri"/>
          <w:b/>
          <w:sz w:val="24"/>
          <w:szCs w:val="24"/>
          <w:lang w:eastAsia="en-US" w:bidi="ar-SA"/>
        </w:rPr>
        <w:t>Регламентные Услуги по содержанию низковольтной части.</w:t>
      </w:r>
    </w:p>
    <w:p w14:paraId="7950B02E" w14:textId="77777777" w:rsidR="00801DE4" w:rsidRPr="006F666F" w:rsidRDefault="00801DE4" w:rsidP="00801DE4">
      <w:pPr>
        <w:widowControl/>
        <w:numPr>
          <w:ilvl w:val="1"/>
          <w:numId w:val="103"/>
        </w:numPr>
        <w:autoSpaceDE/>
        <w:ind w:left="0"/>
        <w:jc w:val="both"/>
        <w:rPr>
          <w:rFonts w:eastAsia="Calibri"/>
          <w:sz w:val="24"/>
          <w:szCs w:val="24"/>
          <w:lang w:eastAsia="en-US" w:bidi="ar-SA"/>
        </w:rPr>
      </w:pPr>
      <w:r w:rsidRPr="006F666F">
        <w:rPr>
          <w:rFonts w:eastAsia="Calibri"/>
          <w:sz w:val="24"/>
          <w:szCs w:val="24"/>
          <w:lang w:eastAsia="en-US" w:bidi="ar-SA"/>
        </w:rPr>
        <w:t>Осмотр установок.</w:t>
      </w:r>
    </w:p>
    <w:p w14:paraId="2783CEC5"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Осмотр низковольтной части БРТП, БКТП и проводится с периодичностью 1 раз в месяц и включает в себя:</w:t>
      </w:r>
    </w:p>
    <w:p w14:paraId="06A0315D"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сверка комплектности и номенклатуры электроустановки с утвержденной и находящейся в пункте питания однолинейной схемой электроустановки;</w:t>
      </w:r>
    </w:p>
    <w:p w14:paraId="4A926F7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дверей, петель, замков, наличия надписей и плакатов;</w:t>
      </w:r>
    </w:p>
    <w:p w14:paraId="6EC9ED6F"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строительной части;</w:t>
      </w:r>
    </w:p>
    <w:p w14:paraId="53A69BA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соответствия аппаратуры условиям эксплуатации и нагрузки;</w:t>
      </w:r>
    </w:p>
    <w:p w14:paraId="39AF52D4"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наружный и внутренний осмотр аппаратуры;</w:t>
      </w:r>
    </w:p>
    <w:p w14:paraId="16096915"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соответствия сечения шин фактическим нагрузкам;</w:t>
      </w:r>
    </w:p>
    <w:p w14:paraId="02110AD9"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исправности подключенной проводки;</w:t>
      </w:r>
    </w:p>
    <w:p w14:paraId="62D9CD7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соответствующих надписей на щитах, панелях и аппаратах;</w:t>
      </w:r>
    </w:p>
    <w:p w14:paraId="58AD507D"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показаний измерительной аппаратуры;</w:t>
      </w:r>
    </w:p>
    <w:p w14:paraId="0BF5A39B"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целостности пломб;</w:t>
      </w:r>
    </w:p>
    <w:p w14:paraId="69921CC4"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предупредительных надписей, средств защиты, противопожарных средств;</w:t>
      </w:r>
    </w:p>
    <w:p w14:paraId="25667288"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отключение оборудования в аварийных ситуациях;</w:t>
      </w:r>
    </w:p>
    <w:p w14:paraId="66449163"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запись в карту осмотра или журнал.</w:t>
      </w:r>
    </w:p>
    <w:p w14:paraId="6F8A75D4"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Осмотр заземляющих устройств проводится с периодичностью 1 раз в месяц.</w:t>
      </w:r>
    </w:p>
    <w:p w14:paraId="2DD73150"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Осмотр кабельных приямков БРТП, БКТП проводится с периодичностью 4 раза в год.</w:t>
      </w:r>
    </w:p>
    <w:p w14:paraId="338BA819" w14:textId="77777777" w:rsidR="00801DE4" w:rsidRPr="006F666F" w:rsidRDefault="00801DE4" w:rsidP="00801DE4">
      <w:pPr>
        <w:widowControl/>
        <w:numPr>
          <w:ilvl w:val="1"/>
          <w:numId w:val="103"/>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установок.</w:t>
      </w:r>
    </w:p>
    <w:p w14:paraId="0FBC9F5A"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низковольтной части БРТП, БКТП проводится с периодичностью 2 раза в год и включает в себя:</w:t>
      </w:r>
    </w:p>
    <w:p w14:paraId="5239F21F"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чистка аппаратуры;</w:t>
      </w:r>
    </w:p>
    <w:p w14:paraId="140A7278"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нагрева элементов сопротивления, контактов;</w:t>
      </w:r>
    </w:p>
    <w:p w14:paraId="6FD62BF3"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услуги сигнальных устройств и целостности пломб на реле и других аппаратах;</w:t>
      </w:r>
    </w:p>
    <w:p w14:paraId="0660F8A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целостности контактов отпаечных шпилек, штепсельных соединений, отсутствие их перегрева, отсутствие следов нагара и коррозии контактов;</w:t>
      </w:r>
    </w:p>
    <w:p w14:paraId="512EC29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отсутствия деформаций, состояния креплений, изоляционных прокладок, клиц, изоляторов;</w:t>
      </w:r>
    </w:p>
    <w:p w14:paraId="09EC7BCB"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и восстановление целостности защитных кожухов и сеток, наличия и целостности их заземления;</w:t>
      </w:r>
    </w:p>
    <w:p w14:paraId="5055D929"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и восстановление целостности маркировки, надписей, окраска шин и защищенных мест для наложения переносных заземлений;</w:t>
      </w:r>
    </w:p>
    <w:p w14:paraId="0878DF8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надежности сварных и болтовых соединений с заземленными аппаратами и оборудованием;</w:t>
      </w:r>
    </w:p>
    <w:p w14:paraId="2022F0AB"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контргаек;</w:t>
      </w:r>
    </w:p>
    <w:p w14:paraId="7777885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режима отключения оборудования в аварийных ситуациях;</w:t>
      </w:r>
    </w:p>
    <w:p w14:paraId="3FB56E1B"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протирка, уборка от грязи и пыли.</w:t>
      </w:r>
    </w:p>
    <w:p w14:paraId="2E4DE431"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заземляющих устройств проводится с периодичностью 2 раза в год и включает в себя:</w:t>
      </w:r>
    </w:p>
    <w:p w14:paraId="7D37F23B"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lastRenderedPageBreak/>
        <w:t>- проверка наличия и надежности приварки (опрессовки) наконечников на гибких заземляющих проводниках;</w:t>
      </w:r>
    </w:p>
    <w:p w14:paraId="6654B7B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отсутствия последовательного заземления оборудования и аппаратов;</w:t>
      </w:r>
    </w:p>
    <w:p w14:paraId="5B19ED08"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наглядности прокладки заземлений, доступности для осмотра целостности и соответствия окраски и антикоррозийного покрытия.</w:t>
      </w:r>
    </w:p>
    <w:p w14:paraId="0CA73329"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кабельных приямков БРТП, БКТП проводится 2 раза в год и включает в себя:</w:t>
      </w:r>
    </w:p>
    <w:p w14:paraId="05626AE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откачка воды (при необходимости);</w:t>
      </w:r>
    </w:p>
    <w:p w14:paraId="2BAC3D45"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удаление иловых осадков со дна приямка (при необходимости).</w:t>
      </w:r>
    </w:p>
    <w:p w14:paraId="09B744A1" w14:textId="77777777" w:rsidR="00801DE4" w:rsidRPr="006F666F" w:rsidRDefault="00801DE4" w:rsidP="00801DE4">
      <w:pPr>
        <w:widowControl/>
        <w:numPr>
          <w:ilvl w:val="1"/>
          <w:numId w:val="103"/>
        </w:numPr>
        <w:autoSpaceDE/>
        <w:ind w:left="0"/>
        <w:jc w:val="both"/>
        <w:rPr>
          <w:rFonts w:eastAsia="Calibri"/>
          <w:sz w:val="24"/>
          <w:szCs w:val="24"/>
          <w:lang w:eastAsia="en-US" w:bidi="ar-SA"/>
        </w:rPr>
      </w:pPr>
      <w:r w:rsidRPr="006F666F">
        <w:rPr>
          <w:rFonts w:eastAsia="Calibri"/>
          <w:sz w:val="24"/>
          <w:szCs w:val="24"/>
          <w:lang w:eastAsia="en-US" w:bidi="ar-SA"/>
        </w:rPr>
        <w:t>Текущий ремонт установок.</w:t>
      </w:r>
    </w:p>
    <w:p w14:paraId="56D08FAE"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Текущий ремонт низковольтной части БРТП, БКТП проводится с периодичностью 1 раз в год и включает в себя:</w:t>
      </w:r>
    </w:p>
    <w:p w14:paraId="1A24F316"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ликвидация всех видимых повреждений, затяжка крепежных деталей, чистка контактов от грязи и наплывов, проверка исправности кожухов, рукояток, замков, ручек и другой арматуры;</w:t>
      </w:r>
    </w:p>
    <w:p w14:paraId="168E438C"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вышедших из строя и не соответствующих проектным номиналам предохранителей и плавких вставок, автоматических выключателей;</w:t>
      </w:r>
    </w:p>
    <w:p w14:paraId="6AC2204F"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мелкий ремонт аппаратуры;</w:t>
      </w:r>
    </w:p>
    <w:p w14:paraId="345E575C"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мелкий ремонт помещения (оштукатуривание, окраска и т.д.);</w:t>
      </w:r>
    </w:p>
    <w:p w14:paraId="224A240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окраска оболочек щитов, шкафов, панелей;</w:t>
      </w:r>
    </w:p>
    <w:p w14:paraId="11554F47"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устранение недостатков, выявленных в ходе осмотров, технического обслуживания.</w:t>
      </w:r>
    </w:p>
    <w:p w14:paraId="10CF20C0"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Текущий ремонт заземляющих устройств проводится с периодичностью 1 раза в год и включает в себя:</w:t>
      </w:r>
    </w:p>
    <w:p w14:paraId="752823F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отдельных стыков и ремонт мест соединения сетей заземления;</w:t>
      </w:r>
    </w:p>
    <w:p w14:paraId="1FF7A54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заземляющих устройств;</w:t>
      </w:r>
    </w:p>
    <w:p w14:paraId="7A8B53D9"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отдельных участков сетей заземления.</w:t>
      </w:r>
    </w:p>
    <w:p w14:paraId="4E1CB699"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Текущий ремонт кабельных приямков БРТП, БКТП проводится 1 раз в год и включает в себя:</w:t>
      </w:r>
    </w:p>
    <w:p w14:paraId="3E95F4B5"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герметизация мест входа трубных вводов в приямок;</w:t>
      </w:r>
    </w:p>
    <w:p w14:paraId="19D99787"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окраска металлических кабельных конструкций внутри приямка;</w:t>
      </w:r>
    </w:p>
    <w:p w14:paraId="4B96CC5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восстановление каменных кладок приямков.</w:t>
      </w:r>
    </w:p>
    <w:p w14:paraId="732B0012" w14:textId="77777777" w:rsidR="00801DE4" w:rsidRPr="006F666F" w:rsidRDefault="00801DE4" w:rsidP="00801DE4">
      <w:pPr>
        <w:widowControl/>
        <w:numPr>
          <w:ilvl w:val="1"/>
          <w:numId w:val="103"/>
        </w:numPr>
        <w:autoSpaceDE/>
        <w:ind w:left="0"/>
        <w:jc w:val="both"/>
        <w:rPr>
          <w:rFonts w:eastAsia="Calibri"/>
          <w:sz w:val="24"/>
          <w:szCs w:val="24"/>
          <w:lang w:eastAsia="en-US" w:bidi="ar-SA"/>
        </w:rPr>
      </w:pPr>
      <w:r w:rsidRPr="006F666F">
        <w:rPr>
          <w:rFonts w:eastAsia="Calibri"/>
          <w:sz w:val="24"/>
          <w:szCs w:val="24"/>
          <w:lang w:eastAsia="en-US" w:bidi="ar-SA"/>
        </w:rPr>
        <w:t>Оперативное обслуживание и аварийный ремонт.</w:t>
      </w:r>
    </w:p>
    <w:p w14:paraId="53AEAF25"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Нарушения, угрожающие жизни людей устраняются в течение 12-ти часов.</w:t>
      </w:r>
    </w:p>
    <w:p w14:paraId="6F81FAFA"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Отказ оборудования с полным обесточением потребителей устраняется в течение 24-х часов при неисправности оборудования в границах эксплуатационной ответственности.</w:t>
      </w:r>
    </w:p>
    <w:p w14:paraId="68862F2C"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При производстве аварийно-восстановительного ремонта выполняются следующие виды услуг:</w:t>
      </w:r>
    </w:p>
    <w:p w14:paraId="7ECC899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предохранителей и плавких вставок, автоматических выключателей;</w:t>
      </w:r>
    </w:p>
    <w:p w14:paraId="07C85C0D"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вышедшей из строя аппаратуры.</w:t>
      </w:r>
    </w:p>
    <w:p w14:paraId="2C8016B2" w14:textId="77777777" w:rsidR="00801DE4" w:rsidRPr="006F666F" w:rsidRDefault="00801DE4" w:rsidP="00801DE4">
      <w:pPr>
        <w:widowControl/>
        <w:numPr>
          <w:ilvl w:val="0"/>
          <w:numId w:val="103"/>
        </w:numPr>
        <w:autoSpaceDE/>
        <w:rPr>
          <w:rFonts w:eastAsia="Calibri"/>
          <w:b/>
          <w:sz w:val="24"/>
          <w:szCs w:val="24"/>
          <w:lang w:eastAsia="en-US" w:bidi="ar-SA"/>
        </w:rPr>
      </w:pPr>
      <w:r w:rsidRPr="006F666F">
        <w:rPr>
          <w:rFonts w:eastAsia="Calibri"/>
          <w:b/>
          <w:sz w:val="24"/>
          <w:szCs w:val="24"/>
          <w:lang w:eastAsia="en-US" w:bidi="ar-SA"/>
        </w:rPr>
        <w:t>Регламентные услуги по содержанию высоковольтной части.</w:t>
      </w:r>
    </w:p>
    <w:p w14:paraId="48F37870" w14:textId="77777777" w:rsidR="00801DE4" w:rsidRPr="006F666F" w:rsidRDefault="00801DE4" w:rsidP="00801DE4">
      <w:pPr>
        <w:widowControl/>
        <w:numPr>
          <w:ilvl w:val="1"/>
          <w:numId w:val="103"/>
        </w:numPr>
        <w:autoSpaceDE/>
        <w:ind w:left="0"/>
        <w:rPr>
          <w:rFonts w:eastAsia="Calibri"/>
          <w:sz w:val="24"/>
          <w:szCs w:val="24"/>
          <w:lang w:eastAsia="en-US" w:bidi="ar-SA"/>
        </w:rPr>
      </w:pPr>
      <w:r w:rsidRPr="006F666F">
        <w:rPr>
          <w:rFonts w:eastAsia="Calibri"/>
          <w:sz w:val="24"/>
          <w:szCs w:val="24"/>
          <w:lang w:eastAsia="en-US" w:bidi="ar-SA"/>
        </w:rPr>
        <w:t>Осмотр установок.</w:t>
      </w:r>
    </w:p>
    <w:p w14:paraId="3F604F5B"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Осмотр высоковольтной части проводится с периодичностью 1 раз в месяц для БРТП, 4 раза в год для БКТП и включает в себя:</w:t>
      </w:r>
    </w:p>
    <w:p w14:paraId="6CD13AC3"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сверка комплектности и номенклатуры электроустановки с утвержденной и находящейся в пункте питания однолинейной схемой электроустановки;</w:t>
      </w:r>
    </w:p>
    <w:p w14:paraId="31C8297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дверей, петель, замков, наличия надписей и плакатов;</w:t>
      </w:r>
    </w:p>
    <w:p w14:paraId="66EBF0A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строительной части;</w:t>
      </w:r>
    </w:p>
    <w:p w14:paraId="047D285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соответствия аппаратуры условиям эксплуатации и нагрузки;</w:t>
      </w:r>
    </w:p>
    <w:p w14:paraId="508259D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наружный и внутренний осмотр аппаратуры;</w:t>
      </w:r>
    </w:p>
    <w:p w14:paraId="33BE6A92"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соответствия сечения шин фактическим нагрузкам;</w:t>
      </w:r>
    </w:p>
    <w:p w14:paraId="2B0B4379"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lastRenderedPageBreak/>
        <w:t>- проверка исправности подключенной проводки;</w:t>
      </w:r>
    </w:p>
    <w:p w14:paraId="6A284A07"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соответствующих надписей на щитах, панелях и аппаратах;</w:t>
      </w:r>
    </w:p>
    <w:p w14:paraId="26ACDCE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показаний измерительной аппаратуры;</w:t>
      </w:r>
    </w:p>
    <w:p w14:paraId="50A3C5D6"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целостности пломб;</w:t>
      </w:r>
    </w:p>
    <w:p w14:paraId="35E991DD"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предупредительных надписей, средств защиты, противопожарных средств;</w:t>
      </w:r>
    </w:p>
    <w:p w14:paraId="5C8D8D12"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отключение оборудования в аварийных ситуациях;</w:t>
      </w:r>
    </w:p>
    <w:p w14:paraId="3D69D7D0"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запись в карту осмотра или журнал.</w:t>
      </w:r>
    </w:p>
    <w:p w14:paraId="20890C19"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Внеочередные осмотры БРТП, БКТП проводятся после каждого случая:</w:t>
      </w:r>
    </w:p>
    <w:p w14:paraId="44A1E423"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срабатывания выключателей ТП на отключение КЗ (включение на КЗ);</w:t>
      </w:r>
    </w:p>
    <w:p w14:paraId="11B9F061"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перегорания предохранителей;</w:t>
      </w:r>
    </w:p>
    <w:p w14:paraId="25476EA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появления течи масла из трансформатора;</w:t>
      </w:r>
    </w:p>
    <w:p w14:paraId="406D36CA"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необычного гула;</w:t>
      </w:r>
    </w:p>
    <w:p w14:paraId="38DBC4B7"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потрескивания в трансформаторах.</w:t>
      </w:r>
    </w:p>
    <w:p w14:paraId="62167872"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Осмотр кабельных линий проводится с периодичностью 2 раза в год.</w:t>
      </w:r>
    </w:p>
    <w:p w14:paraId="131790B2" w14:textId="77777777" w:rsidR="00801DE4" w:rsidRPr="006F666F" w:rsidRDefault="00801DE4" w:rsidP="00801DE4">
      <w:pPr>
        <w:widowControl/>
        <w:numPr>
          <w:ilvl w:val="1"/>
          <w:numId w:val="103"/>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установок, состав услуг и периодичность выполнения:</w:t>
      </w:r>
    </w:p>
    <w:p w14:paraId="0A16C9F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скашивание и сгребание травы вручную вокруг БРТП, БКТП – 4 раза в год;</w:t>
      </w:r>
    </w:p>
    <w:p w14:paraId="274FDA22"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окраска БРТП, БКТП – 1 раз в год;</w:t>
      </w:r>
    </w:p>
    <w:p w14:paraId="3D70216B"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восстановление надписей на оборудовании БРТП, БКТП без трафарета – 1 раз в год;</w:t>
      </w:r>
    </w:p>
    <w:p w14:paraId="11BEE243"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доливка масла в силовой трансформатор – по необходимости;</w:t>
      </w:r>
    </w:p>
    <w:p w14:paraId="62FAD664"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контура заземления – 1 раз в год;</w:t>
      </w:r>
    </w:p>
    <w:p w14:paraId="4BFFA10E"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изоляции силового трехфазного двухобмоточного трансформатора – 1 раз в год;</w:t>
      </w:r>
    </w:p>
    <w:p w14:paraId="28D2710D"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протирка, уборка от грязи и пыли – 2 раза в год;</w:t>
      </w:r>
    </w:p>
    <w:p w14:paraId="2C47C6D5"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изоляции опорных изоляторов – 1 раз в год;</w:t>
      </w:r>
    </w:p>
    <w:p w14:paraId="58A39B51"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зачистка, смазка и затяжка контактных соединений – по необходимости;</w:t>
      </w:r>
    </w:p>
    <w:p w14:paraId="178A4646"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смазка шарнирных соединений и трущихся поверхностей оборудования – по необходимости;</w:t>
      </w:r>
    </w:p>
    <w:p w14:paraId="2EB6A8B9" w14:textId="77777777" w:rsidR="00801DE4" w:rsidRPr="006F666F" w:rsidRDefault="00801DE4" w:rsidP="00801DE4">
      <w:pPr>
        <w:widowControl/>
        <w:autoSpaceDE/>
        <w:ind w:firstLine="567"/>
        <w:jc w:val="both"/>
        <w:rPr>
          <w:rFonts w:eastAsia="Calibri"/>
          <w:sz w:val="24"/>
          <w:szCs w:val="24"/>
          <w:shd w:val="clear" w:color="auto" w:fill="FFFFFF"/>
          <w:lang w:eastAsia="en-US" w:bidi="ar-SA"/>
        </w:rPr>
      </w:pPr>
      <w:r w:rsidRPr="006F666F">
        <w:rPr>
          <w:rFonts w:eastAsia="Calibri"/>
          <w:sz w:val="24"/>
          <w:szCs w:val="24"/>
          <w:lang w:eastAsia="en-US" w:bidi="ar-SA"/>
        </w:rPr>
        <w:t>- </w:t>
      </w:r>
      <w:r w:rsidRPr="006F666F">
        <w:rPr>
          <w:rFonts w:eastAsia="Calibri"/>
          <w:sz w:val="24"/>
          <w:szCs w:val="24"/>
          <w:shd w:val="clear" w:color="auto" w:fill="FFFFFF"/>
          <w:lang w:eastAsia="en-US" w:bidi="ar-SA"/>
        </w:rPr>
        <w:t>устранение разрегулировки механизмов приводов и контактной части выключателей и разъединителей – по необходимости;</w:t>
      </w:r>
    </w:p>
    <w:p w14:paraId="30738B03" w14:textId="77777777" w:rsidR="00801DE4" w:rsidRPr="006F666F" w:rsidRDefault="00801DE4" w:rsidP="00801DE4">
      <w:pPr>
        <w:widowControl/>
        <w:autoSpaceDE/>
        <w:ind w:firstLine="567"/>
        <w:jc w:val="both"/>
        <w:rPr>
          <w:rFonts w:eastAsia="Calibri"/>
          <w:sz w:val="24"/>
          <w:szCs w:val="24"/>
          <w:shd w:val="clear" w:color="auto" w:fill="FFFFFF"/>
          <w:lang w:eastAsia="en-US" w:bidi="ar-SA"/>
        </w:rPr>
      </w:pPr>
      <w:r w:rsidRPr="006F666F">
        <w:rPr>
          <w:rFonts w:eastAsia="Calibri"/>
          <w:sz w:val="24"/>
          <w:szCs w:val="24"/>
          <w:shd w:val="clear" w:color="auto" w:fill="FFFFFF"/>
          <w:lang w:eastAsia="en-US" w:bidi="ar-SA"/>
        </w:rPr>
        <w:t>- восстановление отмостки основания БРТП, БКТП – по необходимости;</w:t>
      </w:r>
    </w:p>
    <w:p w14:paraId="5BA8C8B5" w14:textId="77777777" w:rsidR="00801DE4" w:rsidRPr="006F666F" w:rsidRDefault="00801DE4" w:rsidP="00801DE4">
      <w:pPr>
        <w:widowControl/>
        <w:autoSpaceDE/>
        <w:ind w:firstLine="567"/>
        <w:jc w:val="both"/>
        <w:rPr>
          <w:rFonts w:eastAsia="Calibri"/>
          <w:sz w:val="24"/>
          <w:szCs w:val="24"/>
          <w:shd w:val="clear" w:color="auto" w:fill="FFFFFF"/>
          <w:lang w:eastAsia="en-US" w:bidi="ar-SA"/>
        </w:rPr>
      </w:pPr>
      <w:r w:rsidRPr="006F666F">
        <w:rPr>
          <w:rFonts w:eastAsia="Calibri"/>
          <w:sz w:val="24"/>
          <w:szCs w:val="24"/>
          <w:shd w:val="clear" w:color="auto" w:fill="FFFFFF"/>
          <w:lang w:eastAsia="en-US" w:bidi="ar-SA"/>
        </w:rPr>
        <w:t>- ремонт кровли – по необходимости.</w:t>
      </w:r>
    </w:p>
    <w:p w14:paraId="7528A0B1" w14:textId="77777777" w:rsidR="00801DE4" w:rsidRPr="006F666F" w:rsidRDefault="00801DE4" w:rsidP="00801DE4">
      <w:pPr>
        <w:widowControl/>
        <w:numPr>
          <w:ilvl w:val="1"/>
          <w:numId w:val="103"/>
        </w:numPr>
        <w:autoSpaceDE/>
        <w:ind w:left="0"/>
        <w:jc w:val="both"/>
        <w:rPr>
          <w:rFonts w:eastAsia="Calibri"/>
          <w:sz w:val="24"/>
          <w:szCs w:val="24"/>
          <w:lang w:eastAsia="en-US" w:bidi="ar-SA"/>
        </w:rPr>
      </w:pPr>
      <w:r w:rsidRPr="006F666F">
        <w:rPr>
          <w:rFonts w:eastAsia="Calibri"/>
          <w:sz w:val="24"/>
          <w:szCs w:val="24"/>
          <w:lang w:eastAsia="en-US" w:bidi="ar-SA"/>
        </w:rPr>
        <w:t>Оперативное обслуживание и аварийный ремонт.</w:t>
      </w:r>
    </w:p>
    <w:p w14:paraId="32A99772"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Обрыв проводов, пробой изоляции и другие нарушения, угрожающие жизни людей устраняются в течение 12-ти часов.</w:t>
      </w:r>
    </w:p>
    <w:p w14:paraId="2F23AEAE" w14:textId="77777777" w:rsidR="00801DE4" w:rsidRPr="006F666F" w:rsidRDefault="00801DE4" w:rsidP="00801DE4">
      <w:pPr>
        <w:widowControl/>
        <w:numPr>
          <w:ilvl w:val="2"/>
          <w:numId w:val="103"/>
        </w:numPr>
        <w:autoSpaceDE/>
        <w:ind w:left="0"/>
        <w:jc w:val="both"/>
        <w:rPr>
          <w:rFonts w:eastAsia="Calibri"/>
          <w:sz w:val="24"/>
          <w:szCs w:val="24"/>
          <w:lang w:eastAsia="en-US" w:bidi="ar-SA"/>
        </w:rPr>
      </w:pPr>
      <w:r w:rsidRPr="006F666F">
        <w:rPr>
          <w:rFonts w:eastAsia="Calibri"/>
          <w:sz w:val="24"/>
          <w:szCs w:val="24"/>
          <w:lang w:eastAsia="en-US" w:bidi="ar-SA"/>
        </w:rPr>
        <w:t>При производстве аварийно-восстановительного ремонта выполняются следующие виды услуг:</w:t>
      </w:r>
    </w:p>
    <w:p w14:paraId="06F120E1"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предохранителя ПК-10;</w:t>
      </w:r>
    </w:p>
    <w:p w14:paraId="6B871F25"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поврежденной кабельной линии;</w:t>
      </w:r>
    </w:p>
    <w:p w14:paraId="39C2AC41"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муфт;</w:t>
      </w:r>
    </w:p>
    <w:p w14:paraId="7C56FCF8"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узлов учета электрической энергии;</w:t>
      </w:r>
    </w:p>
    <w:p w14:paraId="3033C19D" w14:textId="77777777" w:rsidR="00801DE4" w:rsidRPr="006F666F" w:rsidRDefault="00801DE4" w:rsidP="00801DE4">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и ремонт релейной защиты и автоматики.</w:t>
      </w:r>
    </w:p>
    <w:p w14:paraId="4C975FE7" w14:textId="77777777" w:rsidR="00801DE4" w:rsidRPr="006F666F" w:rsidRDefault="00801DE4" w:rsidP="00801DE4">
      <w:pPr>
        <w:widowControl/>
        <w:autoSpaceDE/>
        <w:ind w:firstLine="567"/>
        <w:jc w:val="both"/>
        <w:rPr>
          <w:rFonts w:eastAsia="Calibri"/>
          <w:sz w:val="24"/>
          <w:szCs w:val="24"/>
          <w:lang w:eastAsia="en-US" w:bidi="ar-SA"/>
        </w:rPr>
      </w:pPr>
    </w:p>
    <w:p w14:paraId="6646FFC6" w14:textId="77777777" w:rsidR="00801DE4" w:rsidRPr="006F666F" w:rsidRDefault="00801DE4" w:rsidP="00801DE4">
      <w:pPr>
        <w:widowControl/>
        <w:numPr>
          <w:ilvl w:val="0"/>
          <w:numId w:val="103"/>
        </w:numPr>
        <w:autoSpaceDE/>
        <w:jc w:val="both"/>
        <w:rPr>
          <w:rFonts w:eastAsia="Calibri"/>
          <w:b/>
          <w:sz w:val="24"/>
          <w:szCs w:val="24"/>
          <w:lang w:eastAsia="en-US" w:bidi="ar-SA"/>
        </w:rPr>
      </w:pPr>
      <w:r w:rsidRPr="006F666F">
        <w:rPr>
          <w:rFonts w:eastAsia="Calibri"/>
          <w:b/>
          <w:sz w:val="24"/>
          <w:szCs w:val="24"/>
          <w:lang w:eastAsia="en-US" w:bidi="ar-SA"/>
        </w:rPr>
        <w:t xml:space="preserve">Перечень плановых услуг по восстановлению (замене) элементов НО. </w:t>
      </w:r>
    </w:p>
    <w:p w14:paraId="4CCF4D7C"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опор освещения и электроснабжения;</w:t>
      </w:r>
    </w:p>
    <w:p w14:paraId="47DC5FDE"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 xml:space="preserve">- </w:t>
      </w:r>
      <w:r w:rsidRPr="006F666F">
        <w:rPr>
          <w:rFonts w:eastAsia="Calibri"/>
          <w:sz w:val="24"/>
          <w:szCs w:val="24"/>
          <w:lang w:eastAsia="en-US" w:bidi="ar-SA"/>
        </w:rPr>
        <w:t>замена фундаментных блоков опор освещения;</w:t>
      </w:r>
    </w:p>
    <w:p w14:paraId="6C56AEF9"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светодиодных светильников;</w:t>
      </w:r>
    </w:p>
    <w:p w14:paraId="548372CD"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светильников ЖКУ на светодиодные;</w:t>
      </w:r>
    </w:p>
    <w:p w14:paraId="51D8157D"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шкафов управления наружным освещением;</w:t>
      </w:r>
    </w:p>
    <w:p w14:paraId="69BD2F47"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кабельных и воздушных линий;</w:t>
      </w:r>
    </w:p>
    <w:p w14:paraId="19CBB2F4"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lastRenderedPageBreak/>
        <w:t>-</w:t>
      </w:r>
      <w:r w:rsidRPr="006F666F">
        <w:rPr>
          <w:rFonts w:eastAsia="Calibri"/>
          <w:sz w:val="24"/>
          <w:szCs w:val="24"/>
          <w:lang w:eastAsia="en-US" w:bidi="ar-SA"/>
        </w:rPr>
        <w:t xml:space="preserve"> замена трансформаторных подстанций;</w:t>
      </w:r>
    </w:p>
    <w:p w14:paraId="369CED4B"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шкафов управления освещения;</w:t>
      </w:r>
    </w:p>
    <w:p w14:paraId="3D4827FE"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 xml:space="preserve">- </w:t>
      </w:r>
      <w:r w:rsidRPr="006F666F">
        <w:rPr>
          <w:rFonts w:eastAsia="Calibri"/>
          <w:sz w:val="24"/>
          <w:szCs w:val="24"/>
          <w:lang w:eastAsia="en-US" w:bidi="ar-SA"/>
        </w:rPr>
        <w:t>замена распределительных шкафов;</w:t>
      </w:r>
    </w:p>
    <w:p w14:paraId="14331BA2"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восстановление строительной части трансформаторной подстанции;</w:t>
      </w:r>
    </w:p>
    <w:p w14:paraId="07B7DFF6"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восстановление работоспособности АСКУИЭ;</w:t>
      </w:r>
    </w:p>
    <w:p w14:paraId="34178622"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высоковольтного коммутационного оборудования;</w:t>
      </w:r>
    </w:p>
    <w:p w14:paraId="05818ED0"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кронштейнов светильников наружного освещения;</w:t>
      </w:r>
    </w:p>
    <w:p w14:paraId="5650677A"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пунктов учета и секционирования;</w:t>
      </w:r>
    </w:p>
    <w:p w14:paraId="659E89B6"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низковольтных муфт кабельных линий;</w:t>
      </w:r>
    </w:p>
    <w:p w14:paraId="0E15F585"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устройство ограждающих и защитных конструкций (экранов) пунктов питания и подстанций;</w:t>
      </w:r>
    </w:p>
    <w:p w14:paraId="7B78A017"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устройство, модернизация и замена автоматизированных систем управления наружным освещением </w:t>
      </w:r>
    </w:p>
    <w:p w14:paraId="5DA29C12" w14:textId="77777777" w:rsidR="00801DE4" w:rsidRPr="006F666F" w:rsidRDefault="00801DE4" w:rsidP="00801DE4">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других элементов НО по согласованию с Государственной компанией.</w:t>
      </w:r>
    </w:p>
    <w:p w14:paraId="424A5959" w14:textId="77777777" w:rsidR="00801DE4" w:rsidRPr="006F666F" w:rsidRDefault="00801DE4" w:rsidP="00801DE4">
      <w:pPr>
        <w:widowControl/>
        <w:autoSpaceDE/>
        <w:ind w:left="567"/>
        <w:rPr>
          <w:rFonts w:eastAsia="Calibri"/>
          <w:sz w:val="24"/>
          <w:szCs w:val="24"/>
          <w:lang w:eastAsia="en-US" w:bidi="ar-SA"/>
        </w:rPr>
      </w:pPr>
    </w:p>
    <w:p w14:paraId="39527A02" w14:textId="77777777" w:rsidR="00801DE4" w:rsidRPr="006F666F" w:rsidRDefault="00801DE4" w:rsidP="00801DE4">
      <w:pPr>
        <w:widowControl/>
        <w:tabs>
          <w:tab w:val="left" w:pos="1418"/>
        </w:tabs>
        <w:autoSpaceDE/>
        <w:autoSpaceDN/>
        <w:ind w:right="-1" w:firstLine="567"/>
        <w:jc w:val="right"/>
        <w:rPr>
          <w:sz w:val="24"/>
          <w:szCs w:val="24"/>
          <w:lang w:bidi="ar-SA"/>
        </w:rPr>
      </w:pPr>
    </w:p>
    <w:p w14:paraId="2C1F6DED"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0F88858" w14:textId="77777777" w:rsidR="00801DE4" w:rsidRPr="006F666F" w:rsidRDefault="00801DE4" w:rsidP="00801DE4">
      <w:pPr>
        <w:widowControl/>
        <w:tabs>
          <w:tab w:val="left" w:pos="1418"/>
        </w:tabs>
        <w:autoSpaceDE/>
        <w:autoSpaceDN/>
        <w:ind w:right="-1" w:firstLine="567"/>
        <w:jc w:val="right"/>
        <w:rPr>
          <w:sz w:val="24"/>
          <w:szCs w:val="24"/>
          <w:lang w:bidi="ar-SA"/>
        </w:rPr>
      </w:pPr>
    </w:p>
    <w:p w14:paraId="4993625F"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631BE83" w14:textId="77777777" w:rsidR="00801DE4" w:rsidRPr="006F666F" w:rsidRDefault="00801DE4" w:rsidP="00801DE4">
      <w:pPr>
        <w:widowControl/>
        <w:tabs>
          <w:tab w:val="left" w:pos="1418"/>
        </w:tabs>
        <w:autoSpaceDE/>
        <w:autoSpaceDN/>
        <w:ind w:right="-1" w:firstLine="567"/>
        <w:jc w:val="right"/>
        <w:rPr>
          <w:sz w:val="24"/>
          <w:szCs w:val="24"/>
          <w:lang w:bidi="ar-SA"/>
        </w:rPr>
      </w:pPr>
    </w:p>
    <w:p w14:paraId="2D6685ED" w14:textId="77777777" w:rsidR="00801DE4" w:rsidRPr="006F666F" w:rsidRDefault="00801DE4" w:rsidP="00801DE4">
      <w:pPr>
        <w:widowControl/>
        <w:tabs>
          <w:tab w:val="left" w:pos="1418"/>
        </w:tabs>
        <w:autoSpaceDE/>
        <w:autoSpaceDN/>
        <w:ind w:right="-1" w:firstLine="567"/>
        <w:jc w:val="right"/>
        <w:rPr>
          <w:sz w:val="24"/>
          <w:szCs w:val="24"/>
          <w:lang w:bidi="ar-SA"/>
        </w:rPr>
      </w:pPr>
    </w:p>
    <w:p w14:paraId="512CA2DF"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87133AE" w14:textId="77777777" w:rsidR="00801DE4" w:rsidRPr="006F666F" w:rsidRDefault="00801DE4" w:rsidP="00801DE4">
      <w:pPr>
        <w:widowControl/>
        <w:tabs>
          <w:tab w:val="left" w:pos="1418"/>
        </w:tabs>
        <w:autoSpaceDE/>
        <w:autoSpaceDN/>
        <w:ind w:right="-1" w:firstLine="567"/>
        <w:jc w:val="right"/>
        <w:rPr>
          <w:sz w:val="24"/>
          <w:szCs w:val="24"/>
          <w:lang w:bidi="ar-SA"/>
        </w:rPr>
      </w:pPr>
    </w:p>
    <w:p w14:paraId="69D87EEA"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189B5A5" w14:textId="77777777" w:rsidR="00801DE4" w:rsidRPr="006F666F" w:rsidRDefault="00801DE4" w:rsidP="00801DE4">
      <w:pPr>
        <w:widowControl/>
        <w:tabs>
          <w:tab w:val="left" w:pos="1418"/>
        </w:tabs>
        <w:autoSpaceDE/>
        <w:autoSpaceDN/>
        <w:ind w:right="-1" w:firstLine="567"/>
        <w:jc w:val="right"/>
        <w:rPr>
          <w:sz w:val="24"/>
          <w:szCs w:val="24"/>
          <w:lang w:bidi="ar-SA"/>
        </w:rPr>
      </w:pPr>
    </w:p>
    <w:p w14:paraId="0B0A3E3B" w14:textId="77777777" w:rsidR="00801DE4" w:rsidRPr="006F666F" w:rsidRDefault="00801DE4" w:rsidP="00801DE4">
      <w:pPr>
        <w:widowControl/>
        <w:tabs>
          <w:tab w:val="left" w:pos="1418"/>
        </w:tabs>
        <w:autoSpaceDE/>
        <w:autoSpaceDN/>
        <w:ind w:right="-1" w:firstLine="567"/>
        <w:jc w:val="right"/>
        <w:rPr>
          <w:sz w:val="24"/>
          <w:szCs w:val="24"/>
          <w:lang w:bidi="ar-SA"/>
        </w:rPr>
      </w:pPr>
    </w:p>
    <w:p w14:paraId="23021542" w14:textId="77777777" w:rsidR="00801DE4" w:rsidRPr="006F666F" w:rsidRDefault="00801DE4" w:rsidP="00801DE4">
      <w:pPr>
        <w:widowControl/>
        <w:tabs>
          <w:tab w:val="left" w:pos="1418"/>
        </w:tabs>
        <w:autoSpaceDE/>
        <w:autoSpaceDN/>
        <w:ind w:right="-1" w:firstLine="567"/>
        <w:jc w:val="right"/>
        <w:rPr>
          <w:sz w:val="24"/>
          <w:szCs w:val="24"/>
          <w:lang w:bidi="ar-SA"/>
        </w:rPr>
      </w:pPr>
    </w:p>
    <w:p w14:paraId="21F644D1" w14:textId="77777777" w:rsidR="00801DE4" w:rsidRPr="006F666F" w:rsidRDefault="00801DE4" w:rsidP="00801DE4">
      <w:pPr>
        <w:widowControl/>
        <w:tabs>
          <w:tab w:val="left" w:pos="1418"/>
        </w:tabs>
        <w:autoSpaceDE/>
        <w:autoSpaceDN/>
        <w:ind w:right="-1" w:firstLine="567"/>
        <w:jc w:val="right"/>
        <w:rPr>
          <w:sz w:val="24"/>
          <w:szCs w:val="24"/>
          <w:lang w:bidi="ar-SA"/>
        </w:rPr>
      </w:pPr>
    </w:p>
    <w:p w14:paraId="7FBAD678"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DC2C3E9" w14:textId="77777777" w:rsidR="00801DE4" w:rsidRPr="006F666F" w:rsidRDefault="00801DE4" w:rsidP="00801DE4">
      <w:pPr>
        <w:widowControl/>
        <w:tabs>
          <w:tab w:val="left" w:pos="1418"/>
        </w:tabs>
        <w:autoSpaceDE/>
        <w:autoSpaceDN/>
        <w:ind w:right="-1" w:firstLine="567"/>
        <w:jc w:val="right"/>
        <w:rPr>
          <w:sz w:val="24"/>
          <w:szCs w:val="24"/>
          <w:lang w:bidi="ar-SA"/>
        </w:rPr>
      </w:pPr>
    </w:p>
    <w:p w14:paraId="73E2A778" w14:textId="77777777" w:rsidR="00801DE4" w:rsidRPr="006F666F" w:rsidRDefault="00801DE4" w:rsidP="00801DE4">
      <w:pPr>
        <w:widowControl/>
        <w:tabs>
          <w:tab w:val="left" w:pos="1418"/>
        </w:tabs>
        <w:autoSpaceDE/>
        <w:autoSpaceDN/>
        <w:ind w:right="-1" w:firstLine="567"/>
        <w:jc w:val="right"/>
        <w:rPr>
          <w:sz w:val="24"/>
          <w:szCs w:val="24"/>
          <w:lang w:bidi="ar-SA"/>
        </w:rPr>
      </w:pPr>
    </w:p>
    <w:p w14:paraId="593FA106" w14:textId="77777777" w:rsidR="00801DE4" w:rsidRPr="006F666F" w:rsidRDefault="00801DE4" w:rsidP="00801DE4">
      <w:pPr>
        <w:widowControl/>
        <w:tabs>
          <w:tab w:val="left" w:pos="1418"/>
        </w:tabs>
        <w:autoSpaceDE/>
        <w:autoSpaceDN/>
        <w:ind w:right="-1" w:firstLine="567"/>
        <w:jc w:val="right"/>
        <w:rPr>
          <w:sz w:val="24"/>
          <w:szCs w:val="24"/>
          <w:lang w:bidi="ar-SA"/>
        </w:rPr>
      </w:pPr>
    </w:p>
    <w:p w14:paraId="79115BE3" w14:textId="77777777" w:rsidR="00801DE4" w:rsidRPr="006F666F" w:rsidRDefault="00801DE4" w:rsidP="00801DE4">
      <w:pPr>
        <w:widowControl/>
        <w:tabs>
          <w:tab w:val="left" w:pos="1418"/>
        </w:tabs>
        <w:autoSpaceDE/>
        <w:autoSpaceDN/>
        <w:ind w:right="-1" w:firstLine="567"/>
        <w:jc w:val="right"/>
        <w:rPr>
          <w:sz w:val="24"/>
          <w:szCs w:val="24"/>
          <w:lang w:bidi="ar-SA"/>
        </w:rPr>
      </w:pPr>
    </w:p>
    <w:p w14:paraId="29FF0535"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77791E7" w14:textId="77777777" w:rsidR="00801DE4" w:rsidRPr="006F666F" w:rsidRDefault="00801DE4" w:rsidP="00801DE4">
      <w:pPr>
        <w:widowControl/>
        <w:tabs>
          <w:tab w:val="left" w:pos="1418"/>
        </w:tabs>
        <w:autoSpaceDE/>
        <w:autoSpaceDN/>
        <w:ind w:right="-1" w:firstLine="567"/>
        <w:jc w:val="right"/>
        <w:rPr>
          <w:sz w:val="24"/>
          <w:szCs w:val="24"/>
          <w:lang w:bidi="ar-SA"/>
        </w:rPr>
      </w:pPr>
    </w:p>
    <w:p w14:paraId="012527FC" w14:textId="77777777" w:rsidR="00801DE4" w:rsidRPr="006F666F" w:rsidRDefault="00801DE4" w:rsidP="00801DE4">
      <w:pPr>
        <w:widowControl/>
        <w:tabs>
          <w:tab w:val="left" w:pos="1418"/>
        </w:tabs>
        <w:autoSpaceDE/>
        <w:autoSpaceDN/>
        <w:ind w:right="-1" w:firstLine="567"/>
        <w:jc w:val="right"/>
        <w:rPr>
          <w:sz w:val="24"/>
          <w:szCs w:val="24"/>
          <w:lang w:bidi="ar-SA"/>
        </w:rPr>
      </w:pPr>
    </w:p>
    <w:p w14:paraId="097B9297" w14:textId="77777777" w:rsidR="00801DE4" w:rsidRPr="006F666F" w:rsidRDefault="00801DE4" w:rsidP="00801DE4">
      <w:pPr>
        <w:widowControl/>
        <w:tabs>
          <w:tab w:val="left" w:pos="1418"/>
        </w:tabs>
        <w:autoSpaceDE/>
        <w:autoSpaceDN/>
        <w:ind w:right="-1" w:firstLine="567"/>
        <w:jc w:val="right"/>
        <w:rPr>
          <w:sz w:val="24"/>
          <w:szCs w:val="24"/>
          <w:lang w:bidi="ar-SA"/>
        </w:rPr>
      </w:pPr>
    </w:p>
    <w:p w14:paraId="64B36C7E" w14:textId="77777777" w:rsidR="00801DE4" w:rsidRPr="006F666F" w:rsidRDefault="00801DE4" w:rsidP="00801DE4">
      <w:pPr>
        <w:widowControl/>
        <w:tabs>
          <w:tab w:val="left" w:pos="1418"/>
        </w:tabs>
        <w:autoSpaceDE/>
        <w:autoSpaceDN/>
        <w:ind w:right="-1" w:firstLine="567"/>
        <w:jc w:val="right"/>
        <w:rPr>
          <w:sz w:val="24"/>
          <w:szCs w:val="24"/>
          <w:lang w:bidi="ar-SA"/>
        </w:rPr>
      </w:pPr>
    </w:p>
    <w:p w14:paraId="5256079C" w14:textId="77777777" w:rsidR="00801DE4" w:rsidRPr="006F666F" w:rsidRDefault="00801DE4" w:rsidP="00801DE4">
      <w:pPr>
        <w:widowControl/>
        <w:tabs>
          <w:tab w:val="left" w:pos="1418"/>
        </w:tabs>
        <w:autoSpaceDE/>
        <w:autoSpaceDN/>
        <w:ind w:right="-1" w:firstLine="567"/>
        <w:jc w:val="right"/>
        <w:rPr>
          <w:sz w:val="24"/>
          <w:szCs w:val="24"/>
          <w:lang w:bidi="ar-SA"/>
        </w:rPr>
      </w:pPr>
    </w:p>
    <w:p w14:paraId="496EC822" w14:textId="77777777" w:rsidR="00801DE4" w:rsidRPr="006F666F" w:rsidRDefault="00801DE4" w:rsidP="00801DE4">
      <w:pPr>
        <w:widowControl/>
        <w:tabs>
          <w:tab w:val="left" w:pos="1418"/>
        </w:tabs>
        <w:autoSpaceDE/>
        <w:autoSpaceDN/>
        <w:ind w:right="-1" w:firstLine="567"/>
        <w:jc w:val="right"/>
        <w:rPr>
          <w:sz w:val="24"/>
          <w:szCs w:val="24"/>
          <w:lang w:bidi="ar-SA"/>
        </w:rPr>
      </w:pPr>
    </w:p>
    <w:p w14:paraId="3A009FBC" w14:textId="77777777" w:rsidR="00801DE4" w:rsidRPr="006F666F" w:rsidRDefault="00801DE4" w:rsidP="00801DE4">
      <w:pPr>
        <w:widowControl/>
        <w:tabs>
          <w:tab w:val="left" w:pos="1418"/>
        </w:tabs>
        <w:autoSpaceDE/>
        <w:autoSpaceDN/>
        <w:ind w:right="-1" w:firstLine="567"/>
        <w:jc w:val="right"/>
        <w:rPr>
          <w:sz w:val="24"/>
          <w:szCs w:val="24"/>
          <w:lang w:bidi="ar-SA"/>
        </w:rPr>
      </w:pPr>
    </w:p>
    <w:p w14:paraId="67882F11" w14:textId="77777777" w:rsidR="00C10965" w:rsidRDefault="00C10965">
      <w:pPr>
        <w:rPr>
          <w:sz w:val="24"/>
          <w:szCs w:val="24"/>
          <w:lang w:bidi="ar-SA"/>
        </w:rPr>
      </w:pPr>
      <w:r>
        <w:rPr>
          <w:sz w:val="24"/>
          <w:szCs w:val="24"/>
          <w:lang w:bidi="ar-SA"/>
        </w:rPr>
        <w:br w:type="page"/>
      </w:r>
    </w:p>
    <w:p w14:paraId="0E9E7277" w14:textId="2C0F71A9" w:rsidR="00801DE4" w:rsidRPr="006F666F" w:rsidRDefault="00801DE4" w:rsidP="00801DE4">
      <w:pPr>
        <w:widowControl/>
        <w:tabs>
          <w:tab w:val="left" w:pos="1418"/>
        </w:tabs>
        <w:autoSpaceDE/>
        <w:autoSpaceDN/>
        <w:ind w:right="-1" w:firstLine="567"/>
        <w:jc w:val="right"/>
        <w:rPr>
          <w:sz w:val="24"/>
          <w:szCs w:val="24"/>
          <w:lang w:bidi="ar-SA"/>
        </w:rPr>
      </w:pPr>
      <w:r w:rsidRPr="006F666F">
        <w:rPr>
          <w:sz w:val="24"/>
          <w:szCs w:val="24"/>
          <w:lang w:bidi="ar-SA"/>
        </w:rPr>
        <w:lastRenderedPageBreak/>
        <w:t>Приложение № 1.</w:t>
      </w:r>
      <w:r w:rsidR="00384F7C">
        <w:rPr>
          <w:sz w:val="24"/>
          <w:szCs w:val="24"/>
          <w:lang w:bidi="ar-SA"/>
        </w:rPr>
        <w:t>3</w:t>
      </w:r>
      <w:r w:rsidRPr="006F666F">
        <w:rPr>
          <w:sz w:val="24"/>
          <w:szCs w:val="24"/>
          <w:lang w:bidi="ar-SA"/>
        </w:rPr>
        <w:t xml:space="preserve">.3 </w:t>
      </w:r>
    </w:p>
    <w:p w14:paraId="6F99EEBC" w14:textId="77777777" w:rsidR="00801DE4" w:rsidRPr="006F666F" w:rsidRDefault="00801DE4" w:rsidP="00801DE4">
      <w:pPr>
        <w:widowControl/>
        <w:ind w:firstLine="629"/>
        <w:jc w:val="right"/>
        <w:rPr>
          <w:sz w:val="24"/>
          <w:szCs w:val="24"/>
          <w:lang w:bidi="ar-SA"/>
        </w:rPr>
      </w:pPr>
      <w:r w:rsidRPr="006F666F">
        <w:rPr>
          <w:sz w:val="24"/>
          <w:szCs w:val="24"/>
          <w:lang w:bidi="ar-SA"/>
        </w:rPr>
        <w:t>к Техническому Заданию</w:t>
      </w:r>
    </w:p>
    <w:p w14:paraId="7F688247" w14:textId="77777777" w:rsidR="00801DE4" w:rsidRPr="006F666F" w:rsidRDefault="00801DE4" w:rsidP="00801DE4">
      <w:pPr>
        <w:keepNext/>
        <w:widowControl/>
        <w:jc w:val="center"/>
        <w:outlineLvl w:val="2"/>
        <w:rPr>
          <w:szCs w:val="20"/>
          <w:u w:val="single"/>
          <w:lang w:bidi="ar-SA"/>
        </w:rPr>
      </w:pPr>
      <w:bookmarkStart w:id="2597" w:name="_Toc38305216"/>
      <w:r w:rsidRPr="006F666F">
        <w:rPr>
          <w:szCs w:val="20"/>
          <w:u w:val="single"/>
          <w:lang w:bidi="ar-SA"/>
        </w:rPr>
        <w:t>ФОРМА</w:t>
      </w:r>
      <w:bookmarkEnd w:id="2597"/>
    </w:p>
    <w:p w14:paraId="675AD1DB" w14:textId="77777777" w:rsidR="00801DE4" w:rsidRPr="006F666F" w:rsidRDefault="00801DE4" w:rsidP="00801DE4">
      <w:pPr>
        <w:keepNext/>
        <w:widowControl/>
        <w:autoSpaceDE/>
        <w:autoSpaceDN/>
        <w:jc w:val="center"/>
        <w:outlineLvl w:val="2"/>
        <w:rPr>
          <w:b/>
          <w:sz w:val="28"/>
          <w:szCs w:val="20"/>
          <w:lang w:bidi="ar-SA"/>
        </w:rPr>
      </w:pPr>
      <w:bookmarkStart w:id="2598" w:name="_Toc38305217"/>
      <w:r w:rsidRPr="006F666F">
        <w:rPr>
          <w:b/>
          <w:sz w:val="28"/>
          <w:szCs w:val="20"/>
          <w:lang w:bidi="ar-SA"/>
        </w:rPr>
        <w:t>Государственная Компания «Российские автомобильные дороги»</w:t>
      </w:r>
      <w:bookmarkEnd w:id="2598"/>
    </w:p>
    <w:p w14:paraId="2231A656" w14:textId="77777777" w:rsidR="00801DE4" w:rsidRPr="006F666F" w:rsidRDefault="00801DE4" w:rsidP="00801DE4">
      <w:pPr>
        <w:keepNext/>
        <w:widowControl/>
        <w:jc w:val="center"/>
        <w:outlineLvl w:val="0"/>
        <w:rPr>
          <w:sz w:val="32"/>
          <w:szCs w:val="32"/>
          <w:lang w:bidi="ar-SA"/>
        </w:rPr>
      </w:pPr>
      <w:bookmarkStart w:id="2599" w:name="_Toc38305218"/>
      <w:r w:rsidRPr="006F666F">
        <w:rPr>
          <w:sz w:val="32"/>
          <w:szCs w:val="32"/>
          <w:lang w:bidi="ar-SA"/>
        </w:rPr>
        <w:t>Паспорт</w:t>
      </w:r>
      <w:bookmarkEnd w:id="2599"/>
    </w:p>
    <w:p w14:paraId="65C6FAAC" w14:textId="77777777" w:rsidR="00801DE4" w:rsidRPr="006F666F" w:rsidRDefault="00801DE4" w:rsidP="00801DE4">
      <w:pPr>
        <w:widowControl/>
        <w:autoSpaceDE/>
        <w:autoSpaceDN/>
        <w:jc w:val="center"/>
        <w:rPr>
          <w:sz w:val="24"/>
          <w:szCs w:val="24"/>
          <w:lang w:bidi="ar-SA"/>
        </w:rPr>
      </w:pPr>
      <w:r w:rsidRPr="006F666F">
        <w:rPr>
          <w:sz w:val="24"/>
          <w:szCs w:val="24"/>
          <w:lang w:bidi="ar-SA"/>
        </w:rPr>
        <w:t>воздушной линии электропередачи напряжением до (выше) 1000 В</w:t>
      </w:r>
    </w:p>
    <w:p w14:paraId="1D8B72A0" w14:textId="77777777" w:rsidR="00801DE4" w:rsidRPr="006F666F" w:rsidRDefault="00801DE4" w:rsidP="00801DE4">
      <w:pPr>
        <w:widowControl/>
        <w:tabs>
          <w:tab w:val="left" w:leader="dot" w:pos="8931"/>
        </w:tabs>
        <w:autoSpaceDE/>
        <w:autoSpaceDN/>
        <w:ind w:right="-7"/>
        <w:rPr>
          <w:sz w:val="24"/>
          <w:szCs w:val="24"/>
          <w:lang w:bidi="ar-SA"/>
        </w:rPr>
      </w:pPr>
      <w:r w:rsidRPr="006F666F">
        <w:rPr>
          <w:sz w:val="24"/>
          <w:szCs w:val="24"/>
          <w:lang w:bidi="ar-SA"/>
        </w:rPr>
        <w:t xml:space="preserve">Инвентарный №  </w:t>
      </w:r>
      <w:r w:rsidRPr="006F666F">
        <w:rPr>
          <w:i/>
          <w:sz w:val="24"/>
          <w:szCs w:val="24"/>
          <w:lang w:bidi="ar-SA"/>
        </w:rPr>
        <w:t>_____________</w:t>
      </w:r>
      <w:r w:rsidRPr="006F666F">
        <w:rPr>
          <w:sz w:val="24"/>
          <w:szCs w:val="24"/>
          <w:lang w:bidi="ar-SA"/>
        </w:rPr>
        <w:tab/>
      </w:r>
    </w:p>
    <w:p w14:paraId="09B92B4F" w14:textId="77777777" w:rsidR="00801DE4" w:rsidRPr="006F666F" w:rsidRDefault="00801DE4" w:rsidP="00801DE4">
      <w:pPr>
        <w:widowControl/>
        <w:tabs>
          <w:tab w:val="left" w:leader="dot" w:pos="8931"/>
        </w:tabs>
        <w:autoSpaceDE/>
        <w:autoSpaceDN/>
        <w:ind w:right="-7"/>
        <w:rPr>
          <w:sz w:val="24"/>
          <w:szCs w:val="24"/>
          <w:lang w:bidi="ar-SA"/>
        </w:rPr>
      </w:pPr>
      <w:r w:rsidRPr="006F666F">
        <w:rPr>
          <w:sz w:val="24"/>
          <w:szCs w:val="24"/>
          <w:lang w:bidi="ar-SA"/>
        </w:rPr>
        <w:t>Наименование линии</w:t>
      </w:r>
      <w:r w:rsidRPr="006F666F">
        <w:rPr>
          <w:i/>
          <w:sz w:val="24"/>
          <w:szCs w:val="24"/>
          <w:lang w:bidi="ar-SA"/>
        </w:rPr>
        <w:t xml:space="preserve">  </w:t>
      </w:r>
      <w:r w:rsidRPr="006F666F">
        <w:rPr>
          <w:i/>
          <w:sz w:val="24"/>
          <w:szCs w:val="24"/>
          <w:u w:val="single"/>
          <w:lang w:bidi="ar-SA"/>
        </w:rPr>
        <w:t xml:space="preserve">_____ </w:t>
      </w:r>
      <w:r w:rsidRPr="006F666F">
        <w:rPr>
          <w:sz w:val="24"/>
          <w:szCs w:val="24"/>
          <w:lang w:bidi="ar-SA"/>
        </w:rPr>
        <w:tab/>
      </w:r>
    </w:p>
    <w:p w14:paraId="1FBF3E9B" w14:textId="77777777" w:rsidR="00801DE4" w:rsidRPr="006F666F" w:rsidRDefault="00801DE4" w:rsidP="00801DE4">
      <w:pPr>
        <w:widowControl/>
        <w:tabs>
          <w:tab w:val="left" w:leader="dot" w:pos="3402"/>
          <w:tab w:val="left" w:leader="dot" w:pos="8931"/>
        </w:tabs>
        <w:autoSpaceDE/>
        <w:autoSpaceDN/>
        <w:ind w:right="-7"/>
        <w:rPr>
          <w:sz w:val="24"/>
          <w:szCs w:val="24"/>
          <w:lang w:bidi="ar-SA"/>
        </w:rPr>
      </w:pPr>
      <w:r w:rsidRPr="006F666F">
        <w:rPr>
          <w:sz w:val="24"/>
          <w:szCs w:val="24"/>
          <w:lang w:bidi="ar-SA"/>
        </w:rPr>
        <w:t xml:space="preserve">Напряжение в линии, кВ </w:t>
      </w:r>
      <w:r w:rsidRPr="006F666F">
        <w:rPr>
          <w:sz w:val="24"/>
          <w:szCs w:val="24"/>
          <w:lang w:bidi="ar-SA"/>
        </w:rPr>
        <w:tab/>
      </w:r>
      <w:r w:rsidRPr="006F666F">
        <w:rPr>
          <w:sz w:val="24"/>
          <w:szCs w:val="24"/>
          <w:lang w:bidi="ar-SA"/>
        </w:rPr>
        <w:tab/>
      </w:r>
    </w:p>
    <w:p w14:paraId="06D19009"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Год постройки.</w:t>
      </w:r>
      <w:r w:rsidRPr="006F666F">
        <w:rPr>
          <w:sz w:val="24"/>
          <w:szCs w:val="24"/>
          <w:lang w:bidi="ar-SA"/>
        </w:rPr>
        <w:tab/>
      </w:r>
      <w:r w:rsidRPr="006F666F">
        <w:rPr>
          <w:sz w:val="24"/>
          <w:szCs w:val="24"/>
          <w:lang w:bidi="ar-SA"/>
        </w:rPr>
        <w:tab/>
      </w:r>
      <w:r w:rsidRPr="006F666F">
        <w:rPr>
          <w:sz w:val="24"/>
          <w:szCs w:val="24"/>
          <w:lang w:bidi="ar-SA"/>
        </w:rPr>
        <w:tab/>
        <w:t xml:space="preserve"> </w:t>
      </w:r>
    </w:p>
    <w:p w14:paraId="308F66F0"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 xml:space="preserve">Дата ввода в эксплуатацию  </w:t>
      </w:r>
      <w:r w:rsidRPr="006F666F">
        <w:rPr>
          <w:sz w:val="24"/>
          <w:szCs w:val="24"/>
          <w:lang w:bidi="ar-SA"/>
        </w:rPr>
        <w:tab/>
      </w:r>
    </w:p>
    <w:p w14:paraId="086CCB79"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К каким сетям подключена</w:t>
      </w:r>
      <w:r w:rsidRPr="006F666F">
        <w:rPr>
          <w:sz w:val="24"/>
          <w:szCs w:val="24"/>
          <w:lang w:bidi="ar-SA"/>
        </w:rPr>
        <w:tab/>
      </w:r>
      <w:r w:rsidRPr="006F666F">
        <w:rPr>
          <w:i/>
          <w:sz w:val="24"/>
          <w:szCs w:val="24"/>
          <w:u w:val="single"/>
          <w:lang w:bidi="ar-SA"/>
        </w:rPr>
        <w:t xml:space="preserve"> </w:t>
      </w:r>
    </w:p>
    <w:p w14:paraId="50C6A2F8"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Наименование проектной организации</w:t>
      </w:r>
      <w:r w:rsidRPr="006F666F">
        <w:rPr>
          <w:sz w:val="24"/>
          <w:szCs w:val="24"/>
          <w:lang w:bidi="ar-SA"/>
        </w:rPr>
        <w:tab/>
      </w:r>
    </w:p>
    <w:p w14:paraId="6F66DEE7"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Наименование строительно-монтажной организации</w:t>
      </w:r>
      <w:r w:rsidRPr="006F666F">
        <w:rPr>
          <w:sz w:val="24"/>
          <w:szCs w:val="24"/>
          <w:lang w:bidi="ar-SA"/>
        </w:rPr>
        <w:tab/>
      </w:r>
    </w:p>
    <w:p w14:paraId="588249D0"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 xml:space="preserve">Протяженность ВЛ, км </w:t>
      </w:r>
      <w:r w:rsidRPr="006F666F">
        <w:rPr>
          <w:sz w:val="24"/>
          <w:szCs w:val="24"/>
          <w:lang w:bidi="ar-SA"/>
        </w:rPr>
        <w:tab/>
      </w:r>
      <w:r w:rsidRPr="006F666F">
        <w:rPr>
          <w:sz w:val="24"/>
          <w:szCs w:val="24"/>
          <w:lang w:bidi="ar-SA"/>
        </w:rPr>
        <w:tab/>
      </w:r>
      <w:r w:rsidRPr="006F666F">
        <w:rPr>
          <w:sz w:val="24"/>
          <w:szCs w:val="24"/>
          <w:lang w:bidi="ar-SA"/>
        </w:rPr>
        <w:tab/>
        <w:t xml:space="preserve"> </w:t>
      </w:r>
    </w:p>
    <w:p w14:paraId="1956A12F" w14:textId="77777777" w:rsidR="00801DE4" w:rsidRPr="006F666F" w:rsidRDefault="00801DE4" w:rsidP="00801DE4">
      <w:pPr>
        <w:widowControl/>
        <w:tabs>
          <w:tab w:val="left" w:pos="1985"/>
          <w:tab w:val="left" w:leader="dot" w:pos="3402"/>
          <w:tab w:val="left" w:leader="dot" w:pos="3969"/>
          <w:tab w:val="left" w:leader="dot" w:pos="5103"/>
          <w:tab w:val="left" w:leader="dot" w:pos="5954"/>
          <w:tab w:val="left" w:leader="dot" w:pos="8931"/>
        </w:tabs>
        <w:ind w:right="-7"/>
        <w:rPr>
          <w:sz w:val="24"/>
          <w:szCs w:val="24"/>
          <w:lang w:bidi="ar-SA"/>
        </w:rPr>
      </w:pPr>
      <w:r w:rsidRPr="006F666F">
        <w:rPr>
          <w:sz w:val="24"/>
          <w:szCs w:val="24"/>
          <w:lang w:bidi="ar-SA"/>
        </w:rPr>
        <w:t>Количество опор,</w:t>
      </w:r>
      <w:r w:rsidRPr="006F666F">
        <w:rPr>
          <w:sz w:val="24"/>
          <w:szCs w:val="24"/>
          <w:lang w:bidi="ar-SA"/>
        </w:rPr>
        <w:tab/>
        <w:t>всего</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t xml:space="preserve">.  </w:t>
      </w:r>
    </w:p>
    <w:p w14:paraId="2B723BC7" w14:textId="77777777" w:rsidR="00801DE4" w:rsidRPr="006F666F" w:rsidRDefault="00801DE4" w:rsidP="00801DE4">
      <w:pPr>
        <w:widowControl/>
        <w:tabs>
          <w:tab w:val="left" w:pos="1985"/>
          <w:tab w:val="left" w:leader="dot" w:pos="3402"/>
          <w:tab w:val="left" w:leader="dot" w:pos="3969"/>
          <w:tab w:val="left" w:leader="dot" w:pos="5103"/>
          <w:tab w:val="left" w:leader="dot" w:pos="5954"/>
          <w:tab w:val="left" w:leader="dot" w:pos="8931"/>
        </w:tabs>
        <w:ind w:right="-7"/>
        <w:rPr>
          <w:sz w:val="24"/>
          <w:szCs w:val="24"/>
          <w:lang w:bidi="ar-SA"/>
        </w:rPr>
      </w:pPr>
      <w:r w:rsidRPr="006F666F">
        <w:rPr>
          <w:sz w:val="24"/>
          <w:szCs w:val="24"/>
          <w:lang w:bidi="ar-SA"/>
        </w:rPr>
        <w:t>в том числе:</w:t>
      </w:r>
      <w:r w:rsidRPr="006F666F">
        <w:rPr>
          <w:sz w:val="24"/>
          <w:szCs w:val="24"/>
          <w:lang w:bidi="ar-SA"/>
        </w:rPr>
        <w:tab/>
        <w:t>промежуточных</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r>
    </w:p>
    <w:p w14:paraId="586C0181" w14:textId="77777777" w:rsidR="00801DE4" w:rsidRPr="006F666F" w:rsidRDefault="00801DE4" w:rsidP="00801DE4">
      <w:pPr>
        <w:widowControl/>
        <w:tabs>
          <w:tab w:val="left" w:pos="1985"/>
          <w:tab w:val="left" w:leader="dot" w:pos="3402"/>
          <w:tab w:val="left" w:leader="dot" w:pos="3969"/>
          <w:tab w:val="left" w:leader="dot" w:pos="5103"/>
          <w:tab w:val="left" w:leader="dot" w:pos="5954"/>
          <w:tab w:val="left" w:leader="dot" w:pos="8931"/>
        </w:tabs>
        <w:ind w:right="-7"/>
        <w:rPr>
          <w:sz w:val="24"/>
          <w:szCs w:val="24"/>
          <w:lang w:bidi="ar-SA"/>
        </w:rPr>
      </w:pPr>
      <w:r w:rsidRPr="006F666F">
        <w:rPr>
          <w:sz w:val="24"/>
          <w:szCs w:val="24"/>
          <w:lang w:bidi="ar-SA"/>
        </w:rPr>
        <w:tab/>
        <w:t>промежуточно-угловых</w:t>
      </w:r>
      <w:r w:rsidRPr="006F666F">
        <w:rPr>
          <w:sz w:val="24"/>
          <w:szCs w:val="24"/>
          <w:lang w:bidi="ar-SA"/>
        </w:rPr>
        <w:tab/>
      </w:r>
      <w:r w:rsidRPr="006F666F">
        <w:rPr>
          <w:sz w:val="24"/>
          <w:szCs w:val="24"/>
          <w:lang w:bidi="ar-SA"/>
        </w:rPr>
        <w:tab/>
      </w:r>
      <w:r w:rsidRPr="006F666F">
        <w:rPr>
          <w:sz w:val="24"/>
          <w:szCs w:val="24"/>
          <w:lang w:bidi="ar-SA"/>
        </w:rPr>
        <w:tab/>
      </w:r>
    </w:p>
    <w:p w14:paraId="4282A541" w14:textId="77777777" w:rsidR="00801DE4" w:rsidRPr="006F666F" w:rsidRDefault="00801DE4" w:rsidP="00801DE4">
      <w:pPr>
        <w:widowControl/>
        <w:tabs>
          <w:tab w:val="left" w:pos="1985"/>
          <w:tab w:val="left" w:leader="dot" w:pos="3402"/>
          <w:tab w:val="left" w:leader="dot" w:pos="5103"/>
          <w:tab w:val="left" w:leader="dot" w:pos="8931"/>
        </w:tabs>
        <w:ind w:right="-7"/>
        <w:rPr>
          <w:sz w:val="24"/>
          <w:szCs w:val="24"/>
          <w:lang w:bidi="ar-SA"/>
        </w:rPr>
      </w:pPr>
      <w:r w:rsidRPr="006F666F">
        <w:rPr>
          <w:sz w:val="24"/>
          <w:szCs w:val="24"/>
          <w:lang w:bidi="ar-SA"/>
        </w:rPr>
        <w:tab/>
        <w:t>анкерных</w:t>
      </w:r>
      <w:r w:rsidRPr="006F666F">
        <w:rPr>
          <w:sz w:val="24"/>
          <w:szCs w:val="24"/>
          <w:lang w:bidi="ar-SA"/>
        </w:rPr>
        <w:tab/>
      </w:r>
      <w:r w:rsidRPr="006F666F">
        <w:rPr>
          <w:sz w:val="24"/>
          <w:szCs w:val="24"/>
          <w:lang w:bidi="ar-SA"/>
        </w:rPr>
        <w:tab/>
      </w:r>
      <w:r w:rsidRPr="006F666F">
        <w:rPr>
          <w:sz w:val="24"/>
          <w:szCs w:val="24"/>
          <w:lang w:bidi="ar-SA"/>
        </w:rPr>
        <w:tab/>
      </w:r>
    </w:p>
    <w:p w14:paraId="290A7DF7" w14:textId="77777777" w:rsidR="00801DE4" w:rsidRPr="006F666F" w:rsidRDefault="00801DE4" w:rsidP="00801DE4">
      <w:pPr>
        <w:widowControl/>
        <w:tabs>
          <w:tab w:val="left" w:pos="1985"/>
          <w:tab w:val="left" w:leader="dot" w:pos="3402"/>
          <w:tab w:val="left" w:leader="dot" w:pos="5103"/>
          <w:tab w:val="left" w:leader="dot" w:pos="8931"/>
        </w:tabs>
        <w:ind w:right="-7"/>
        <w:rPr>
          <w:sz w:val="24"/>
          <w:szCs w:val="24"/>
          <w:lang w:bidi="ar-SA"/>
        </w:rPr>
      </w:pPr>
      <w:r w:rsidRPr="006F666F">
        <w:rPr>
          <w:sz w:val="24"/>
          <w:szCs w:val="24"/>
          <w:lang w:bidi="ar-SA"/>
        </w:rPr>
        <w:tab/>
        <w:t>анкерно-угловых</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t>специальных</w:t>
      </w:r>
      <w:r w:rsidRPr="006F666F">
        <w:rPr>
          <w:sz w:val="24"/>
          <w:szCs w:val="24"/>
          <w:lang w:bidi="ar-SA"/>
        </w:rPr>
        <w:tab/>
      </w:r>
      <w:r w:rsidRPr="006F666F">
        <w:rPr>
          <w:sz w:val="24"/>
          <w:szCs w:val="24"/>
          <w:lang w:bidi="ar-SA"/>
        </w:rPr>
        <w:tab/>
      </w:r>
      <w:r w:rsidRPr="006F666F">
        <w:rPr>
          <w:sz w:val="24"/>
          <w:szCs w:val="24"/>
          <w:lang w:bidi="ar-SA"/>
        </w:rPr>
        <w:tab/>
      </w:r>
    </w:p>
    <w:p w14:paraId="128F2DEC" w14:textId="77777777" w:rsidR="00801DE4" w:rsidRPr="006F666F" w:rsidRDefault="00801DE4" w:rsidP="00801DE4">
      <w:pPr>
        <w:widowControl/>
        <w:tabs>
          <w:tab w:val="left" w:pos="1985"/>
          <w:tab w:val="left" w:leader="dot" w:pos="3402"/>
          <w:tab w:val="left" w:leader="dot" w:pos="5103"/>
          <w:tab w:val="left" w:leader="dot" w:pos="8931"/>
        </w:tabs>
        <w:ind w:right="-7"/>
        <w:rPr>
          <w:sz w:val="24"/>
          <w:szCs w:val="24"/>
          <w:lang w:bidi="ar-SA"/>
        </w:rPr>
      </w:pPr>
      <w:r w:rsidRPr="006F666F">
        <w:rPr>
          <w:sz w:val="24"/>
          <w:szCs w:val="24"/>
          <w:lang w:bidi="ar-SA"/>
        </w:rPr>
        <w:t>Тип опор</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r>
    </w:p>
    <w:p w14:paraId="19E16B43"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Количество цепей</w:t>
      </w:r>
      <w:r w:rsidRPr="006F666F">
        <w:rPr>
          <w:sz w:val="24"/>
          <w:szCs w:val="24"/>
          <w:lang w:bidi="ar-SA"/>
        </w:rPr>
        <w:tab/>
      </w:r>
      <w:r w:rsidRPr="006F666F">
        <w:rPr>
          <w:sz w:val="24"/>
          <w:szCs w:val="24"/>
          <w:lang w:bidi="ar-SA"/>
        </w:rPr>
        <w:tab/>
      </w:r>
      <w:r w:rsidRPr="006F666F">
        <w:rPr>
          <w:sz w:val="24"/>
          <w:szCs w:val="24"/>
          <w:lang w:bidi="ar-SA"/>
        </w:rPr>
        <w:tab/>
        <w:t xml:space="preserve">  </w:t>
      </w:r>
    </w:p>
    <w:p w14:paraId="77DCA97A"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Марка провода</w:t>
      </w:r>
      <w:r w:rsidRPr="006F666F">
        <w:rPr>
          <w:sz w:val="24"/>
          <w:szCs w:val="24"/>
          <w:lang w:bidi="ar-SA"/>
        </w:rPr>
        <w:tab/>
      </w:r>
      <w:r w:rsidRPr="006F666F">
        <w:rPr>
          <w:sz w:val="24"/>
          <w:szCs w:val="24"/>
          <w:lang w:bidi="ar-SA"/>
        </w:rPr>
        <w:tab/>
      </w:r>
      <w:r w:rsidRPr="006F666F">
        <w:rPr>
          <w:sz w:val="24"/>
          <w:szCs w:val="24"/>
          <w:lang w:bidi="ar-SA"/>
        </w:rPr>
        <w:tab/>
      </w:r>
    </w:p>
    <w:p w14:paraId="675E99BD"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Длина провода (общая)</w:t>
      </w:r>
      <w:r w:rsidRPr="006F666F">
        <w:rPr>
          <w:sz w:val="24"/>
          <w:szCs w:val="24"/>
          <w:lang w:bidi="ar-SA"/>
        </w:rPr>
        <w:tab/>
      </w:r>
      <w:r w:rsidRPr="006F666F">
        <w:rPr>
          <w:sz w:val="24"/>
          <w:szCs w:val="24"/>
          <w:lang w:bidi="ar-SA"/>
        </w:rPr>
        <w:tab/>
      </w:r>
      <w:r w:rsidRPr="006F666F">
        <w:rPr>
          <w:sz w:val="24"/>
          <w:szCs w:val="24"/>
          <w:lang w:bidi="ar-SA"/>
        </w:rPr>
        <w:tab/>
      </w:r>
    </w:p>
    <w:p w14:paraId="333CE192"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Марка троса</w:t>
      </w:r>
      <w:r w:rsidRPr="006F666F">
        <w:rPr>
          <w:sz w:val="24"/>
          <w:szCs w:val="24"/>
          <w:lang w:bidi="ar-SA"/>
        </w:rPr>
        <w:tab/>
      </w:r>
      <w:r w:rsidRPr="006F666F">
        <w:rPr>
          <w:sz w:val="24"/>
          <w:szCs w:val="24"/>
          <w:lang w:bidi="ar-SA"/>
        </w:rPr>
        <w:tab/>
      </w:r>
      <w:r w:rsidRPr="006F666F">
        <w:rPr>
          <w:sz w:val="24"/>
          <w:szCs w:val="24"/>
          <w:lang w:bidi="ar-SA"/>
        </w:rPr>
        <w:tab/>
        <w:t xml:space="preserve"> </w:t>
      </w:r>
    </w:p>
    <w:p w14:paraId="41A665D2"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Сечение троса</w:t>
      </w:r>
      <w:r w:rsidRPr="006F666F">
        <w:rPr>
          <w:sz w:val="24"/>
          <w:szCs w:val="24"/>
          <w:lang w:bidi="ar-SA"/>
        </w:rPr>
        <w:tab/>
      </w:r>
      <w:r w:rsidRPr="006F666F">
        <w:rPr>
          <w:sz w:val="24"/>
          <w:szCs w:val="24"/>
          <w:lang w:bidi="ar-SA"/>
        </w:rPr>
        <w:tab/>
      </w:r>
      <w:r w:rsidRPr="006F666F">
        <w:rPr>
          <w:sz w:val="24"/>
          <w:szCs w:val="24"/>
          <w:lang w:bidi="ar-SA"/>
        </w:rPr>
        <w:tab/>
        <w:t xml:space="preserve"> </w:t>
      </w:r>
    </w:p>
    <w:p w14:paraId="279D0394"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Ответвления ВЛ</w:t>
      </w:r>
      <w:r w:rsidRPr="006F666F">
        <w:rPr>
          <w:sz w:val="24"/>
          <w:szCs w:val="24"/>
          <w:lang w:bidi="ar-SA"/>
        </w:rPr>
        <w:tab/>
      </w:r>
      <w:r w:rsidRPr="006F666F">
        <w:rPr>
          <w:sz w:val="24"/>
          <w:szCs w:val="24"/>
          <w:lang w:bidi="ar-SA"/>
        </w:rPr>
        <w:tab/>
      </w:r>
    </w:p>
    <w:p w14:paraId="4D9F19E2" w14:textId="77777777" w:rsidR="00801DE4" w:rsidRPr="006F666F" w:rsidRDefault="00801DE4" w:rsidP="00801DE4">
      <w:pPr>
        <w:widowControl/>
        <w:tabs>
          <w:tab w:val="left" w:pos="1985"/>
          <w:tab w:val="left" w:leader="dot" w:pos="3402"/>
          <w:tab w:val="left" w:leader="dot" w:pos="3969"/>
          <w:tab w:val="left" w:leader="dot" w:pos="8931"/>
        </w:tabs>
        <w:autoSpaceDE/>
        <w:autoSpaceDN/>
        <w:ind w:right="-7"/>
        <w:rPr>
          <w:sz w:val="24"/>
          <w:szCs w:val="24"/>
          <w:lang w:bidi="ar-SA"/>
        </w:rPr>
      </w:pPr>
      <w:r w:rsidRPr="006F666F">
        <w:rPr>
          <w:sz w:val="24"/>
          <w:szCs w:val="24"/>
          <w:lang w:bidi="ar-SA"/>
        </w:rPr>
        <w:tab/>
        <w:t>№ опор</w:t>
      </w:r>
      <w:r w:rsidRPr="006F666F">
        <w:rPr>
          <w:sz w:val="24"/>
          <w:szCs w:val="24"/>
          <w:lang w:bidi="ar-SA"/>
        </w:rPr>
        <w:tab/>
      </w:r>
      <w:r w:rsidRPr="006F666F">
        <w:rPr>
          <w:sz w:val="24"/>
          <w:szCs w:val="24"/>
          <w:lang w:bidi="ar-SA"/>
        </w:rPr>
        <w:tab/>
      </w:r>
      <w:r w:rsidRPr="006F666F">
        <w:rPr>
          <w:sz w:val="24"/>
          <w:szCs w:val="24"/>
          <w:lang w:bidi="ar-SA"/>
        </w:rPr>
        <w:tab/>
      </w:r>
    </w:p>
    <w:p w14:paraId="6BB0DA20" w14:textId="77777777" w:rsidR="00801DE4" w:rsidRPr="006F666F" w:rsidRDefault="00801DE4" w:rsidP="00801DE4">
      <w:pPr>
        <w:widowControl/>
        <w:tabs>
          <w:tab w:val="left" w:pos="1985"/>
          <w:tab w:val="left" w:leader="dot" w:pos="3402"/>
          <w:tab w:val="left" w:leader="dot" w:pos="3969"/>
          <w:tab w:val="left" w:leader="dot" w:pos="8931"/>
        </w:tabs>
        <w:autoSpaceDE/>
        <w:autoSpaceDN/>
        <w:ind w:right="-7"/>
        <w:rPr>
          <w:sz w:val="24"/>
          <w:szCs w:val="24"/>
          <w:lang w:bidi="ar-SA"/>
        </w:rPr>
      </w:pPr>
      <w:r w:rsidRPr="006F666F">
        <w:rPr>
          <w:sz w:val="24"/>
          <w:szCs w:val="24"/>
          <w:lang w:bidi="ar-SA"/>
        </w:rPr>
        <w:tab/>
        <w:t>длина</w:t>
      </w:r>
      <w:r w:rsidRPr="006F666F">
        <w:rPr>
          <w:sz w:val="24"/>
          <w:szCs w:val="24"/>
          <w:lang w:bidi="ar-SA"/>
        </w:rPr>
        <w:tab/>
      </w:r>
      <w:r w:rsidRPr="006F666F">
        <w:rPr>
          <w:sz w:val="24"/>
          <w:szCs w:val="24"/>
          <w:lang w:bidi="ar-SA"/>
        </w:rPr>
        <w:tab/>
      </w:r>
      <w:r w:rsidRPr="006F666F">
        <w:rPr>
          <w:sz w:val="24"/>
          <w:szCs w:val="24"/>
          <w:lang w:bidi="ar-SA"/>
        </w:rPr>
        <w:tab/>
      </w:r>
    </w:p>
    <w:p w14:paraId="7AACF475"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Участки с особыми условиями</w:t>
      </w:r>
      <w:r w:rsidRPr="006F666F">
        <w:rPr>
          <w:sz w:val="24"/>
          <w:szCs w:val="24"/>
          <w:lang w:bidi="ar-SA"/>
        </w:rPr>
        <w:tab/>
      </w:r>
      <w:r w:rsidRPr="006F666F">
        <w:rPr>
          <w:sz w:val="24"/>
          <w:szCs w:val="24"/>
          <w:lang w:bidi="ar-SA"/>
        </w:rPr>
        <w:tab/>
      </w:r>
      <w:r w:rsidRPr="006F666F">
        <w:rPr>
          <w:sz w:val="24"/>
          <w:szCs w:val="24"/>
          <w:lang w:bidi="ar-SA"/>
        </w:rPr>
        <w:tab/>
      </w:r>
    </w:p>
    <w:p w14:paraId="582B3000" w14:textId="77777777" w:rsidR="00801DE4" w:rsidRPr="006F666F" w:rsidRDefault="00801DE4" w:rsidP="00801DE4">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Изоляторы, тип</w:t>
      </w:r>
      <w:r w:rsidRPr="006F666F">
        <w:rPr>
          <w:sz w:val="24"/>
          <w:szCs w:val="24"/>
          <w:lang w:bidi="ar-SA"/>
        </w:rPr>
        <w:tab/>
      </w:r>
    </w:p>
    <w:p w14:paraId="0BDD67D0" w14:textId="77777777" w:rsidR="00801DE4" w:rsidRPr="006F666F" w:rsidRDefault="00801DE4" w:rsidP="00801DE4">
      <w:pPr>
        <w:widowControl/>
        <w:tabs>
          <w:tab w:val="left" w:leader="dot" w:pos="3402"/>
          <w:tab w:val="left" w:leader="dot" w:pos="3969"/>
          <w:tab w:val="left" w:leader="dot" w:pos="8931"/>
        </w:tabs>
        <w:autoSpaceDE/>
        <w:autoSpaceDN/>
        <w:ind w:right="-7"/>
        <w:rPr>
          <w:sz w:val="20"/>
          <w:szCs w:val="20"/>
          <w:lang w:bidi="ar-SA"/>
        </w:rPr>
      </w:pPr>
      <w:r w:rsidRPr="006F666F">
        <w:rPr>
          <w:sz w:val="20"/>
          <w:szCs w:val="20"/>
          <w:lang w:bidi="ar-SA"/>
        </w:rPr>
        <w:t>Кабельные вставки и подходы к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23"/>
        <w:gridCol w:w="2410"/>
        <w:gridCol w:w="567"/>
        <w:gridCol w:w="1985"/>
        <w:gridCol w:w="1134"/>
        <w:gridCol w:w="992"/>
        <w:gridCol w:w="1276"/>
      </w:tblGrid>
      <w:tr w:rsidR="00801DE4" w:rsidRPr="006F666F" w14:paraId="3265BC18" w14:textId="77777777" w:rsidTr="00801DE4">
        <w:trPr>
          <w:cantSplit/>
        </w:trPr>
        <w:tc>
          <w:tcPr>
            <w:tcW w:w="623" w:type="dxa"/>
            <w:tcBorders>
              <w:top w:val="single" w:sz="4" w:space="0" w:color="auto"/>
              <w:left w:val="single" w:sz="4" w:space="0" w:color="auto"/>
              <w:bottom w:val="single" w:sz="4" w:space="0" w:color="auto"/>
              <w:right w:val="single" w:sz="4" w:space="0" w:color="auto"/>
            </w:tcBorders>
            <w:vAlign w:val="center"/>
            <w:hideMark/>
          </w:tcPr>
          <w:p w14:paraId="47E45B0C"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w:t>
            </w:r>
          </w:p>
          <w:p w14:paraId="1E85B5F3"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A1F5E9"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Назначение кабеля и место прокладки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39BD4"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w:t>
            </w:r>
          </w:p>
          <w:p w14:paraId="425DBFA0"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ТП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8D2C07"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 опор, ограничивающих кабель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DEDD4A"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Марка</w:t>
            </w:r>
          </w:p>
          <w:p w14:paraId="63DC2411"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кабеля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608542"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Длина</w:t>
            </w:r>
          </w:p>
          <w:p w14:paraId="04E4E9BB"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кабеля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E7599D"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Тип концевых муфт</w:t>
            </w:r>
          </w:p>
        </w:tc>
      </w:tr>
      <w:tr w:rsidR="00801DE4" w:rsidRPr="006F666F" w14:paraId="3275A785" w14:textId="77777777" w:rsidTr="00801DE4">
        <w:trPr>
          <w:cantSplit/>
        </w:trPr>
        <w:tc>
          <w:tcPr>
            <w:tcW w:w="623" w:type="dxa"/>
            <w:tcBorders>
              <w:top w:val="single" w:sz="4" w:space="0" w:color="auto"/>
              <w:left w:val="single" w:sz="4" w:space="0" w:color="auto"/>
              <w:bottom w:val="single" w:sz="4" w:space="0" w:color="auto"/>
              <w:right w:val="single" w:sz="4" w:space="0" w:color="auto"/>
            </w:tcBorders>
            <w:hideMark/>
          </w:tcPr>
          <w:p w14:paraId="03EDB951"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1</w:t>
            </w:r>
          </w:p>
        </w:tc>
        <w:tc>
          <w:tcPr>
            <w:tcW w:w="2410" w:type="dxa"/>
            <w:tcBorders>
              <w:top w:val="single" w:sz="4" w:space="0" w:color="auto"/>
              <w:left w:val="single" w:sz="4" w:space="0" w:color="auto"/>
              <w:bottom w:val="single" w:sz="4" w:space="0" w:color="auto"/>
              <w:right w:val="single" w:sz="4" w:space="0" w:color="auto"/>
            </w:tcBorders>
            <w:hideMark/>
          </w:tcPr>
          <w:p w14:paraId="51EB0EAC"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2</w:t>
            </w:r>
          </w:p>
        </w:tc>
        <w:tc>
          <w:tcPr>
            <w:tcW w:w="567" w:type="dxa"/>
            <w:tcBorders>
              <w:top w:val="single" w:sz="4" w:space="0" w:color="auto"/>
              <w:left w:val="single" w:sz="4" w:space="0" w:color="auto"/>
              <w:bottom w:val="single" w:sz="4" w:space="0" w:color="auto"/>
              <w:right w:val="single" w:sz="4" w:space="0" w:color="auto"/>
            </w:tcBorders>
            <w:hideMark/>
          </w:tcPr>
          <w:p w14:paraId="419EC9CE"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3</w:t>
            </w:r>
          </w:p>
        </w:tc>
        <w:tc>
          <w:tcPr>
            <w:tcW w:w="1985" w:type="dxa"/>
            <w:tcBorders>
              <w:top w:val="single" w:sz="4" w:space="0" w:color="auto"/>
              <w:left w:val="single" w:sz="4" w:space="0" w:color="auto"/>
              <w:bottom w:val="single" w:sz="4" w:space="0" w:color="auto"/>
              <w:right w:val="single" w:sz="4" w:space="0" w:color="auto"/>
            </w:tcBorders>
            <w:hideMark/>
          </w:tcPr>
          <w:p w14:paraId="03B0BE34"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14:paraId="2E7D869E"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5</w:t>
            </w:r>
          </w:p>
        </w:tc>
        <w:tc>
          <w:tcPr>
            <w:tcW w:w="992" w:type="dxa"/>
            <w:tcBorders>
              <w:top w:val="single" w:sz="4" w:space="0" w:color="auto"/>
              <w:left w:val="single" w:sz="4" w:space="0" w:color="auto"/>
              <w:bottom w:val="single" w:sz="4" w:space="0" w:color="auto"/>
              <w:right w:val="single" w:sz="4" w:space="0" w:color="auto"/>
            </w:tcBorders>
            <w:hideMark/>
          </w:tcPr>
          <w:p w14:paraId="20A217F1"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6</w:t>
            </w:r>
          </w:p>
        </w:tc>
        <w:tc>
          <w:tcPr>
            <w:tcW w:w="1276" w:type="dxa"/>
            <w:tcBorders>
              <w:top w:val="single" w:sz="4" w:space="0" w:color="auto"/>
              <w:left w:val="single" w:sz="4" w:space="0" w:color="auto"/>
              <w:bottom w:val="single" w:sz="4" w:space="0" w:color="auto"/>
              <w:right w:val="single" w:sz="4" w:space="0" w:color="auto"/>
            </w:tcBorders>
            <w:hideMark/>
          </w:tcPr>
          <w:p w14:paraId="057D4967"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7</w:t>
            </w:r>
          </w:p>
        </w:tc>
      </w:tr>
      <w:tr w:rsidR="00801DE4" w:rsidRPr="006F666F" w14:paraId="7DC58058" w14:textId="77777777" w:rsidTr="00801DE4">
        <w:trPr>
          <w:cantSplit/>
        </w:trPr>
        <w:tc>
          <w:tcPr>
            <w:tcW w:w="623" w:type="dxa"/>
            <w:tcBorders>
              <w:top w:val="single" w:sz="4" w:space="0" w:color="auto"/>
              <w:left w:val="single" w:sz="4" w:space="0" w:color="auto"/>
              <w:bottom w:val="single" w:sz="4" w:space="0" w:color="auto"/>
              <w:right w:val="single" w:sz="4" w:space="0" w:color="auto"/>
            </w:tcBorders>
          </w:tcPr>
          <w:p w14:paraId="66A86E82"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i/>
                <w:lang w:eastAsia="en-US" w:bidi="ar-SA"/>
              </w:rPr>
            </w:pPr>
          </w:p>
        </w:tc>
        <w:tc>
          <w:tcPr>
            <w:tcW w:w="2410" w:type="dxa"/>
            <w:tcBorders>
              <w:top w:val="single" w:sz="4" w:space="0" w:color="auto"/>
              <w:left w:val="single" w:sz="4" w:space="0" w:color="auto"/>
              <w:bottom w:val="single" w:sz="4" w:space="0" w:color="auto"/>
              <w:right w:val="single" w:sz="4" w:space="0" w:color="auto"/>
            </w:tcBorders>
          </w:tcPr>
          <w:p w14:paraId="66A45F38"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i/>
                <w:lang w:eastAsia="en-US" w:bidi="ar-SA"/>
              </w:rPr>
            </w:pPr>
          </w:p>
        </w:tc>
        <w:tc>
          <w:tcPr>
            <w:tcW w:w="567" w:type="dxa"/>
            <w:tcBorders>
              <w:top w:val="single" w:sz="4" w:space="0" w:color="auto"/>
              <w:left w:val="single" w:sz="4" w:space="0" w:color="auto"/>
              <w:bottom w:val="single" w:sz="4" w:space="0" w:color="auto"/>
              <w:right w:val="single" w:sz="4" w:space="0" w:color="auto"/>
            </w:tcBorders>
          </w:tcPr>
          <w:p w14:paraId="4AE5DA0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985" w:type="dxa"/>
            <w:tcBorders>
              <w:top w:val="single" w:sz="4" w:space="0" w:color="auto"/>
              <w:left w:val="single" w:sz="4" w:space="0" w:color="auto"/>
              <w:bottom w:val="single" w:sz="4" w:space="0" w:color="auto"/>
              <w:right w:val="single" w:sz="4" w:space="0" w:color="auto"/>
            </w:tcBorders>
          </w:tcPr>
          <w:p w14:paraId="6EEB4EC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134" w:type="dxa"/>
            <w:tcBorders>
              <w:top w:val="single" w:sz="4" w:space="0" w:color="auto"/>
              <w:left w:val="single" w:sz="4" w:space="0" w:color="auto"/>
              <w:bottom w:val="single" w:sz="4" w:space="0" w:color="auto"/>
              <w:right w:val="single" w:sz="4" w:space="0" w:color="auto"/>
            </w:tcBorders>
          </w:tcPr>
          <w:p w14:paraId="543B417A"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i/>
                <w:lang w:eastAsia="en-US" w:bidi="ar-SA"/>
              </w:rPr>
            </w:pPr>
          </w:p>
        </w:tc>
        <w:tc>
          <w:tcPr>
            <w:tcW w:w="992" w:type="dxa"/>
            <w:tcBorders>
              <w:top w:val="single" w:sz="4" w:space="0" w:color="auto"/>
              <w:left w:val="single" w:sz="4" w:space="0" w:color="auto"/>
              <w:bottom w:val="single" w:sz="4" w:space="0" w:color="auto"/>
              <w:right w:val="single" w:sz="4" w:space="0" w:color="auto"/>
            </w:tcBorders>
          </w:tcPr>
          <w:p w14:paraId="004BBCEA"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i/>
                <w:lang w:eastAsia="en-US" w:bidi="ar-SA"/>
              </w:rPr>
            </w:pPr>
          </w:p>
        </w:tc>
        <w:tc>
          <w:tcPr>
            <w:tcW w:w="1276" w:type="dxa"/>
            <w:tcBorders>
              <w:top w:val="single" w:sz="4" w:space="0" w:color="auto"/>
              <w:left w:val="single" w:sz="4" w:space="0" w:color="auto"/>
              <w:bottom w:val="single" w:sz="4" w:space="0" w:color="auto"/>
              <w:right w:val="single" w:sz="4" w:space="0" w:color="auto"/>
            </w:tcBorders>
          </w:tcPr>
          <w:p w14:paraId="749B1D71"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r>
      <w:tr w:rsidR="00801DE4" w:rsidRPr="006F666F" w14:paraId="2B624DC9" w14:textId="77777777" w:rsidTr="00801DE4">
        <w:trPr>
          <w:cantSplit/>
        </w:trPr>
        <w:tc>
          <w:tcPr>
            <w:tcW w:w="623" w:type="dxa"/>
            <w:tcBorders>
              <w:top w:val="single" w:sz="4" w:space="0" w:color="auto"/>
              <w:left w:val="single" w:sz="4" w:space="0" w:color="auto"/>
              <w:bottom w:val="single" w:sz="4" w:space="0" w:color="auto"/>
              <w:right w:val="single" w:sz="4" w:space="0" w:color="auto"/>
            </w:tcBorders>
          </w:tcPr>
          <w:p w14:paraId="1CD9A7C8"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2410" w:type="dxa"/>
            <w:tcBorders>
              <w:top w:val="single" w:sz="4" w:space="0" w:color="auto"/>
              <w:left w:val="single" w:sz="4" w:space="0" w:color="auto"/>
              <w:bottom w:val="single" w:sz="4" w:space="0" w:color="auto"/>
              <w:right w:val="single" w:sz="4" w:space="0" w:color="auto"/>
            </w:tcBorders>
          </w:tcPr>
          <w:p w14:paraId="65066837"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567" w:type="dxa"/>
            <w:tcBorders>
              <w:top w:val="single" w:sz="4" w:space="0" w:color="auto"/>
              <w:left w:val="single" w:sz="4" w:space="0" w:color="auto"/>
              <w:bottom w:val="single" w:sz="4" w:space="0" w:color="auto"/>
              <w:right w:val="single" w:sz="4" w:space="0" w:color="auto"/>
            </w:tcBorders>
          </w:tcPr>
          <w:p w14:paraId="41D8E78A"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985" w:type="dxa"/>
            <w:tcBorders>
              <w:top w:val="single" w:sz="4" w:space="0" w:color="auto"/>
              <w:left w:val="single" w:sz="4" w:space="0" w:color="auto"/>
              <w:bottom w:val="single" w:sz="4" w:space="0" w:color="auto"/>
              <w:right w:val="single" w:sz="4" w:space="0" w:color="auto"/>
            </w:tcBorders>
          </w:tcPr>
          <w:p w14:paraId="39375FA4"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134" w:type="dxa"/>
            <w:tcBorders>
              <w:top w:val="single" w:sz="4" w:space="0" w:color="auto"/>
              <w:left w:val="single" w:sz="4" w:space="0" w:color="auto"/>
              <w:bottom w:val="single" w:sz="4" w:space="0" w:color="auto"/>
              <w:right w:val="single" w:sz="4" w:space="0" w:color="auto"/>
            </w:tcBorders>
          </w:tcPr>
          <w:p w14:paraId="1C5CED7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992" w:type="dxa"/>
            <w:tcBorders>
              <w:top w:val="single" w:sz="4" w:space="0" w:color="auto"/>
              <w:left w:val="single" w:sz="4" w:space="0" w:color="auto"/>
              <w:bottom w:val="single" w:sz="4" w:space="0" w:color="auto"/>
              <w:right w:val="single" w:sz="4" w:space="0" w:color="auto"/>
            </w:tcBorders>
          </w:tcPr>
          <w:p w14:paraId="340FEF96"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276" w:type="dxa"/>
            <w:tcBorders>
              <w:top w:val="single" w:sz="4" w:space="0" w:color="auto"/>
              <w:left w:val="single" w:sz="4" w:space="0" w:color="auto"/>
              <w:bottom w:val="single" w:sz="4" w:space="0" w:color="auto"/>
              <w:right w:val="single" w:sz="4" w:space="0" w:color="auto"/>
            </w:tcBorders>
          </w:tcPr>
          <w:p w14:paraId="62672E26"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r>
    </w:tbl>
    <w:p w14:paraId="754ED3A9" w14:textId="77777777" w:rsidR="00801DE4" w:rsidRPr="006F666F" w:rsidRDefault="00801DE4" w:rsidP="00801DE4">
      <w:pPr>
        <w:widowControl/>
        <w:tabs>
          <w:tab w:val="left" w:leader="dot" w:pos="3402"/>
          <w:tab w:val="left" w:leader="dot" w:pos="3969"/>
          <w:tab w:val="left" w:leader="dot" w:pos="8931"/>
        </w:tabs>
        <w:autoSpaceDE/>
        <w:autoSpaceDN/>
        <w:ind w:right="-7"/>
        <w:rPr>
          <w:i/>
          <w:iCs/>
          <w:sz w:val="20"/>
          <w:szCs w:val="20"/>
          <w:lang w:bidi="ar-SA"/>
        </w:rPr>
      </w:pPr>
      <w:r w:rsidRPr="006F666F">
        <w:rPr>
          <w:i/>
          <w:iCs/>
          <w:sz w:val="20"/>
          <w:szCs w:val="20"/>
          <w:lang w:bidi="ar-SA"/>
        </w:rPr>
        <w:t>Сведения о ремонтах.</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07"/>
        <w:gridCol w:w="5812"/>
        <w:gridCol w:w="1417"/>
        <w:gridCol w:w="1144"/>
      </w:tblGrid>
      <w:tr w:rsidR="00801DE4" w:rsidRPr="006F666F" w14:paraId="049A1022" w14:textId="77777777" w:rsidTr="00801DE4">
        <w:tc>
          <w:tcPr>
            <w:tcW w:w="907" w:type="dxa"/>
            <w:tcBorders>
              <w:top w:val="single" w:sz="4" w:space="0" w:color="auto"/>
              <w:left w:val="single" w:sz="4" w:space="0" w:color="auto"/>
              <w:bottom w:val="nil"/>
              <w:right w:val="single" w:sz="4" w:space="0" w:color="auto"/>
            </w:tcBorders>
            <w:vAlign w:val="center"/>
            <w:hideMark/>
          </w:tcPr>
          <w:p w14:paraId="6C1AEAB6"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Дата</w:t>
            </w:r>
          </w:p>
        </w:tc>
        <w:tc>
          <w:tcPr>
            <w:tcW w:w="5812" w:type="dxa"/>
            <w:tcBorders>
              <w:top w:val="single" w:sz="4" w:space="0" w:color="auto"/>
              <w:left w:val="single" w:sz="4" w:space="0" w:color="auto"/>
              <w:bottom w:val="nil"/>
              <w:right w:val="single" w:sz="4" w:space="0" w:color="auto"/>
            </w:tcBorders>
            <w:vAlign w:val="center"/>
            <w:hideMark/>
          </w:tcPr>
          <w:p w14:paraId="5FAB2CB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Краткое содержание оказанных услуг</w:t>
            </w:r>
          </w:p>
        </w:tc>
        <w:tc>
          <w:tcPr>
            <w:tcW w:w="1417" w:type="dxa"/>
            <w:tcBorders>
              <w:top w:val="single" w:sz="4" w:space="0" w:color="auto"/>
              <w:left w:val="single" w:sz="4" w:space="0" w:color="auto"/>
              <w:bottom w:val="nil"/>
              <w:right w:val="single" w:sz="4" w:space="0" w:color="auto"/>
            </w:tcBorders>
            <w:vAlign w:val="center"/>
            <w:hideMark/>
          </w:tcPr>
          <w:p w14:paraId="44E07321"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Ремонт</w:t>
            </w:r>
          </w:p>
          <w:p w14:paraId="71AD875C"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производил</w:t>
            </w:r>
          </w:p>
        </w:tc>
        <w:tc>
          <w:tcPr>
            <w:tcW w:w="1144" w:type="dxa"/>
            <w:tcBorders>
              <w:top w:val="single" w:sz="4" w:space="0" w:color="auto"/>
              <w:left w:val="single" w:sz="4" w:space="0" w:color="auto"/>
              <w:bottom w:val="nil"/>
              <w:right w:val="single" w:sz="4" w:space="0" w:color="auto"/>
            </w:tcBorders>
            <w:vAlign w:val="center"/>
            <w:hideMark/>
          </w:tcPr>
          <w:p w14:paraId="292ED47A"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Подпись</w:t>
            </w:r>
          </w:p>
        </w:tc>
      </w:tr>
      <w:tr w:rsidR="00801DE4" w:rsidRPr="006F666F" w14:paraId="07848E8C" w14:textId="77777777" w:rsidTr="00801DE4">
        <w:tc>
          <w:tcPr>
            <w:tcW w:w="907" w:type="dxa"/>
            <w:tcBorders>
              <w:top w:val="single" w:sz="4" w:space="0" w:color="auto"/>
              <w:left w:val="single" w:sz="4" w:space="0" w:color="auto"/>
              <w:bottom w:val="single" w:sz="4" w:space="0" w:color="auto"/>
              <w:right w:val="single" w:sz="4" w:space="0" w:color="auto"/>
            </w:tcBorders>
            <w:hideMark/>
          </w:tcPr>
          <w:p w14:paraId="2569AA97"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1</w:t>
            </w:r>
          </w:p>
        </w:tc>
        <w:tc>
          <w:tcPr>
            <w:tcW w:w="5812" w:type="dxa"/>
            <w:tcBorders>
              <w:top w:val="single" w:sz="4" w:space="0" w:color="auto"/>
              <w:left w:val="single" w:sz="4" w:space="0" w:color="auto"/>
              <w:bottom w:val="single" w:sz="4" w:space="0" w:color="auto"/>
              <w:right w:val="single" w:sz="4" w:space="0" w:color="auto"/>
            </w:tcBorders>
            <w:hideMark/>
          </w:tcPr>
          <w:p w14:paraId="61C22C35"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2</w:t>
            </w:r>
          </w:p>
        </w:tc>
        <w:tc>
          <w:tcPr>
            <w:tcW w:w="1417" w:type="dxa"/>
            <w:tcBorders>
              <w:top w:val="single" w:sz="4" w:space="0" w:color="auto"/>
              <w:left w:val="single" w:sz="4" w:space="0" w:color="auto"/>
              <w:bottom w:val="single" w:sz="4" w:space="0" w:color="auto"/>
              <w:right w:val="single" w:sz="4" w:space="0" w:color="auto"/>
            </w:tcBorders>
            <w:hideMark/>
          </w:tcPr>
          <w:p w14:paraId="7126E6C9"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3</w:t>
            </w:r>
          </w:p>
        </w:tc>
        <w:tc>
          <w:tcPr>
            <w:tcW w:w="1144" w:type="dxa"/>
            <w:tcBorders>
              <w:top w:val="single" w:sz="4" w:space="0" w:color="auto"/>
              <w:left w:val="single" w:sz="4" w:space="0" w:color="auto"/>
              <w:bottom w:val="single" w:sz="4" w:space="0" w:color="auto"/>
              <w:right w:val="single" w:sz="4" w:space="0" w:color="auto"/>
            </w:tcBorders>
            <w:hideMark/>
          </w:tcPr>
          <w:p w14:paraId="7C709EA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4</w:t>
            </w:r>
          </w:p>
        </w:tc>
      </w:tr>
      <w:tr w:rsidR="00801DE4" w:rsidRPr="006F666F" w14:paraId="537CBF1F" w14:textId="77777777" w:rsidTr="00801DE4">
        <w:tc>
          <w:tcPr>
            <w:tcW w:w="907" w:type="dxa"/>
            <w:tcBorders>
              <w:top w:val="single" w:sz="4" w:space="0" w:color="auto"/>
              <w:left w:val="single" w:sz="4" w:space="0" w:color="auto"/>
              <w:bottom w:val="single" w:sz="4" w:space="0" w:color="auto"/>
              <w:right w:val="single" w:sz="4" w:space="0" w:color="auto"/>
            </w:tcBorders>
          </w:tcPr>
          <w:p w14:paraId="035D44CA"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5812" w:type="dxa"/>
            <w:tcBorders>
              <w:top w:val="single" w:sz="4" w:space="0" w:color="auto"/>
              <w:left w:val="single" w:sz="4" w:space="0" w:color="auto"/>
              <w:bottom w:val="single" w:sz="4" w:space="0" w:color="auto"/>
              <w:right w:val="single" w:sz="4" w:space="0" w:color="auto"/>
            </w:tcBorders>
          </w:tcPr>
          <w:p w14:paraId="2C24A824"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417" w:type="dxa"/>
            <w:tcBorders>
              <w:top w:val="single" w:sz="4" w:space="0" w:color="auto"/>
              <w:left w:val="single" w:sz="4" w:space="0" w:color="auto"/>
              <w:bottom w:val="single" w:sz="4" w:space="0" w:color="auto"/>
              <w:right w:val="single" w:sz="4" w:space="0" w:color="auto"/>
            </w:tcBorders>
          </w:tcPr>
          <w:p w14:paraId="15532DB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c>
          <w:tcPr>
            <w:tcW w:w="1144" w:type="dxa"/>
            <w:tcBorders>
              <w:top w:val="single" w:sz="4" w:space="0" w:color="auto"/>
              <w:left w:val="single" w:sz="4" w:space="0" w:color="auto"/>
              <w:bottom w:val="single" w:sz="4" w:space="0" w:color="auto"/>
              <w:right w:val="single" w:sz="4" w:space="0" w:color="auto"/>
            </w:tcBorders>
          </w:tcPr>
          <w:p w14:paraId="330EA27F" w14:textId="77777777" w:rsidR="00801DE4" w:rsidRPr="006F666F" w:rsidRDefault="00801DE4" w:rsidP="00801DE4">
            <w:pPr>
              <w:widowControl/>
              <w:tabs>
                <w:tab w:val="left" w:leader="dot" w:pos="3402"/>
                <w:tab w:val="left" w:leader="dot" w:pos="3969"/>
                <w:tab w:val="left" w:leader="dot" w:pos="8931"/>
              </w:tabs>
              <w:autoSpaceDE/>
              <w:autoSpaceDN/>
              <w:ind w:right="-7"/>
              <w:jc w:val="center"/>
              <w:rPr>
                <w:lang w:eastAsia="en-US" w:bidi="ar-SA"/>
              </w:rPr>
            </w:pPr>
          </w:p>
        </w:tc>
      </w:tr>
    </w:tbl>
    <w:p w14:paraId="6865B276" w14:textId="28FA9514" w:rsidR="00801DE4" w:rsidRPr="006F666F" w:rsidRDefault="00801DE4" w:rsidP="00B62635">
      <w:pPr>
        <w:widowControl/>
        <w:tabs>
          <w:tab w:val="left" w:leader="dot" w:pos="5670"/>
        </w:tabs>
        <w:autoSpaceDE/>
        <w:autoSpaceDN/>
        <w:jc w:val="right"/>
        <w:rPr>
          <w:sz w:val="24"/>
          <w:szCs w:val="24"/>
          <w:lang w:bidi="ar-SA"/>
        </w:rPr>
      </w:pPr>
      <w:r w:rsidRPr="006F666F">
        <w:rPr>
          <w:sz w:val="24"/>
          <w:szCs w:val="24"/>
          <w:lang w:bidi="ar-SA"/>
        </w:rPr>
        <w:br w:type="page"/>
      </w:r>
      <w:r w:rsidRPr="006F666F">
        <w:rPr>
          <w:sz w:val="24"/>
          <w:szCs w:val="24"/>
          <w:lang w:bidi="ar-SA"/>
        </w:rPr>
        <w:lastRenderedPageBreak/>
        <w:t>Приложение № 1.</w:t>
      </w:r>
      <w:r w:rsidR="00384F7C">
        <w:rPr>
          <w:sz w:val="24"/>
          <w:szCs w:val="24"/>
          <w:lang w:bidi="ar-SA"/>
        </w:rPr>
        <w:t>3</w:t>
      </w:r>
      <w:r w:rsidRPr="006F666F">
        <w:rPr>
          <w:sz w:val="24"/>
          <w:szCs w:val="24"/>
          <w:lang w:bidi="ar-SA"/>
        </w:rPr>
        <w:t>.4</w:t>
      </w:r>
    </w:p>
    <w:p w14:paraId="207C4D4F" w14:textId="77777777" w:rsidR="00801DE4" w:rsidRPr="006F666F" w:rsidRDefault="00801DE4" w:rsidP="00801DE4">
      <w:pPr>
        <w:widowControl/>
        <w:ind w:firstLine="629"/>
        <w:jc w:val="right"/>
        <w:rPr>
          <w:sz w:val="24"/>
          <w:szCs w:val="24"/>
          <w:lang w:bidi="ar-SA"/>
        </w:rPr>
      </w:pPr>
      <w:r w:rsidRPr="006F666F">
        <w:rPr>
          <w:sz w:val="24"/>
          <w:szCs w:val="24"/>
          <w:lang w:bidi="ar-SA"/>
        </w:rPr>
        <w:t>к Техническому Заданию</w:t>
      </w:r>
    </w:p>
    <w:p w14:paraId="5BAE8D84" w14:textId="77777777" w:rsidR="00801DE4" w:rsidRPr="006F666F" w:rsidRDefault="00801DE4" w:rsidP="00801DE4">
      <w:pPr>
        <w:keepNext/>
        <w:widowControl/>
        <w:jc w:val="center"/>
        <w:outlineLvl w:val="2"/>
        <w:rPr>
          <w:sz w:val="20"/>
          <w:szCs w:val="20"/>
          <w:u w:val="single"/>
          <w:lang w:bidi="ar-SA"/>
        </w:rPr>
      </w:pPr>
      <w:bookmarkStart w:id="2600" w:name="_Toc38305219"/>
      <w:r w:rsidRPr="006F666F">
        <w:rPr>
          <w:sz w:val="20"/>
          <w:szCs w:val="20"/>
          <w:u w:val="single"/>
          <w:lang w:bidi="ar-SA"/>
        </w:rPr>
        <w:t>ФОРМА</w:t>
      </w:r>
      <w:bookmarkEnd w:id="2600"/>
    </w:p>
    <w:p w14:paraId="5277D52C" w14:textId="77777777" w:rsidR="00801DE4" w:rsidRPr="006F666F" w:rsidRDefault="00801DE4" w:rsidP="00801DE4">
      <w:pPr>
        <w:jc w:val="center"/>
        <w:rPr>
          <w:sz w:val="24"/>
          <w:szCs w:val="24"/>
        </w:rPr>
      </w:pPr>
    </w:p>
    <w:p w14:paraId="5A39D91E" w14:textId="77777777" w:rsidR="00801DE4" w:rsidRPr="006F666F" w:rsidRDefault="00801DE4" w:rsidP="00801DE4">
      <w:pPr>
        <w:ind w:left="233"/>
        <w:jc w:val="center"/>
        <w:outlineLvl w:val="2"/>
        <w:rPr>
          <w:b/>
          <w:bCs/>
          <w:i/>
          <w:sz w:val="28"/>
          <w:szCs w:val="20"/>
        </w:rPr>
      </w:pPr>
      <w:bookmarkStart w:id="2601" w:name="_Toc38305220"/>
      <w:r w:rsidRPr="006F666F">
        <w:rPr>
          <w:b/>
          <w:bCs/>
          <w:i/>
          <w:sz w:val="28"/>
          <w:szCs w:val="24"/>
        </w:rPr>
        <w:t>Государственная компания «Российские автомобильные дороги»</w:t>
      </w:r>
      <w:bookmarkEnd w:id="2601"/>
    </w:p>
    <w:p w14:paraId="784B2F75" w14:textId="77777777" w:rsidR="00801DE4" w:rsidRPr="006F666F" w:rsidRDefault="00801DE4" w:rsidP="00801DE4">
      <w:pPr>
        <w:keepNext/>
        <w:widowControl/>
        <w:jc w:val="center"/>
        <w:outlineLvl w:val="0"/>
        <w:rPr>
          <w:sz w:val="32"/>
          <w:szCs w:val="32"/>
          <w:lang w:bidi="ar-SA"/>
        </w:rPr>
      </w:pPr>
      <w:bookmarkStart w:id="2602" w:name="_Toc38305221"/>
      <w:r w:rsidRPr="006F666F">
        <w:rPr>
          <w:sz w:val="32"/>
          <w:szCs w:val="32"/>
          <w:lang w:bidi="ar-SA"/>
        </w:rPr>
        <w:t>Паспорт</w:t>
      </w:r>
      <w:bookmarkEnd w:id="2602"/>
    </w:p>
    <w:p w14:paraId="77689A5B" w14:textId="77777777" w:rsidR="00801DE4" w:rsidRPr="006F666F" w:rsidRDefault="00801DE4" w:rsidP="00801DE4">
      <w:pPr>
        <w:jc w:val="center"/>
        <w:rPr>
          <w:sz w:val="24"/>
          <w:szCs w:val="24"/>
        </w:rPr>
      </w:pPr>
      <w:r w:rsidRPr="006F666F">
        <w:rPr>
          <w:sz w:val="24"/>
          <w:szCs w:val="24"/>
        </w:rPr>
        <w:t>кабельной линии</w:t>
      </w:r>
      <w:r w:rsidRPr="006F666F">
        <w:t xml:space="preserve"> </w:t>
      </w:r>
      <w:r w:rsidRPr="006F666F">
        <w:rPr>
          <w:sz w:val="24"/>
          <w:szCs w:val="24"/>
        </w:rPr>
        <w:t xml:space="preserve">электропередачи напряжением до (выше) 1000 В </w:t>
      </w:r>
      <w:r w:rsidRPr="006F666F">
        <w:rPr>
          <w:sz w:val="24"/>
          <w:szCs w:val="24"/>
          <w:u w:val="single"/>
        </w:rPr>
        <w:t>______ кВ</w:t>
      </w:r>
    </w:p>
    <w:p w14:paraId="02F682D5" w14:textId="77777777" w:rsidR="00801DE4" w:rsidRPr="006F666F" w:rsidRDefault="00801DE4" w:rsidP="00801DE4">
      <w:pPr>
        <w:jc w:val="center"/>
        <w:rPr>
          <w:sz w:val="24"/>
          <w:szCs w:val="24"/>
        </w:rPr>
      </w:pPr>
    </w:p>
    <w:p w14:paraId="4605DCE7" w14:textId="77777777" w:rsidR="00801DE4" w:rsidRPr="006F666F" w:rsidRDefault="00801DE4" w:rsidP="00801DE4">
      <w:pPr>
        <w:rPr>
          <w:sz w:val="24"/>
          <w:szCs w:val="24"/>
          <w:u w:val="single"/>
        </w:rPr>
      </w:pPr>
      <w:r w:rsidRPr="006F666F">
        <w:rPr>
          <w:sz w:val="24"/>
          <w:szCs w:val="24"/>
        </w:rPr>
        <w:t xml:space="preserve">Инвентарный №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69F8543F" w14:textId="77777777" w:rsidR="00801DE4" w:rsidRPr="006F666F" w:rsidRDefault="00801DE4" w:rsidP="00801DE4">
      <w:pPr>
        <w:ind w:right="-6"/>
        <w:rPr>
          <w:i/>
          <w:sz w:val="24"/>
          <w:szCs w:val="24"/>
        </w:rPr>
      </w:pPr>
      <w:r w:rsidRPr="006F666F">
        <w:rPr>
          <w:sz w:val="24"/>
          <w:szCs w:val="24"/>
        </w:rPr>
        <w:t>Наименование линии</w:t>
      </w:r>
      <w:r w:rsidRPr="006F666F">
        <w:rPr>
          <w:sz w:val="24"/>
          <w:szCs w:val="24"/>
          <w:u w:val="single"/>
        </w:rPr>
        <w:t xml:space="preserve"> </w:t>
      </w:r>
      <w:r w:rsidRPr="006F666F">
        <w:rPr>
          <w:i/>
          <w:sz w:val="24"/>
          <w:szCs w:val="24"/>
          <w:u w:val="single"/>
        </w:rPr>
        <w:tab/>
      </w:r>
    </w:p>
    <w:p w14:paraId="76C4ECEB" w14:textId="77777777" w:rsidR="00801DE4" w:rsidRPr="006F666F" w:rsidRDefault="00801DE4" w:rsidP="00801DE4">
      <w:pPr>
        <w:ind w:right="-6"/>
        <w:rPr>
          <w:i/>
          <w:sz w:val="24"/>
          <w:szCs w:val="24"/>
          <w:u w:val="single"/>
        </w:rPr>
      </w:pPr>
      <w:r w:rsidRPr="006F666F">
        <w:rPr>
          <w:sz w:val="24"/>
          <w:szCs w:val="24"/>
        </w:rPr>
        <w:t xml:space="preserve">Напряжение в кабеле, кВ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7BC1F31F" w14:textId="77777777" w:rsidR="00801DE4" w:rsidRPr="006F666F" w:rsidRDefault="00801DE4" w:rsidP="00801DE4">
      <w:pPr>
        <w:ind w:right="-6"/>
        <w:rPr>
          <w:i/>
          <w:sz w:val="24"/>
          <w:szCs w:val="24"/>
          <w:u w:val="single"/>
        </w:rPr>
      </w:pPr>
      <w:r w:rsidRPr="006F666F">
        <w:rPr>
          <w:sz w:val="24"/>
          <w:szCs w:val="24"/>
        </w:rPr>
        <w:t xml:space="preserve">Год прокладки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5A98E0EC" w14:textId="77777777" w:rsidR="00801DE4" w:rsidRPr="006F666F" w:rsidRDefault="00801DE4" w:rsidP="00801DE4">
      <w:pPr>
        <w:rPr>
          <w:i/>
          <w:sz w:val="24"/>
          <w:szCs w:val="24"/>
          <w:u w:val="single"/>
        </w:rPr>
      </w:pPr>
      <w:r w:rsidRPr="006F666F">
        <w:rPr>
          <w:sz w:val="24"/>
          <w:szCs w:val="24"/>
        </w:rPr>
        <w:t xml:space="preserve">Дата ввода в эксплуатацию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35F9B6E5" w14:textId="77777777" w:rsidR="00801DE4" w:rsidRPr="006F666F" w:rsidRDefault="00801DE4" w:rsidP="00801DE4">
      <w:pPr>
        <w:rPr>
          <w:i/>
          <w:sz w:val="24"/>
          <w:szCs w:val="24"/>
          <w:u w:val="single"/>
        </w:rPr>
      </w:pPr>
      <w:r w:rsidRPr="006F666F">
        <w:rPr>
          <w:sz w:val="24"/>
          <w:szCs w:val="24"/>
        </w:rPr>
        <w:t>К каким ЛЭП подключена</w:t>
      </w:r>
      <w:r w:rsidRPr="006F666F">
        <w:rPr>
          <w:i/>
          <w:sz w:val="24"/>
          <w:szCs w:val="24"/>
          <w:u w:val="single"/>
        </w:rPr>
        <w:tab/>
      </w:r>
      <w:r w:rsidRPr="006F666F">
        <w:rPr>
          <w:i/>
          <w:sz w:val="24"/>
          <w:szCs w:val="24"/>
          <w:u w:val="single"/>
        </w:rPr>
        <w:tab/>
      </w:r>
    </w:p>
    <w:p w14:paraId="47EA3E04" w14:textId="77777777" w:rsidR="00801DE4" w:rsidRPr="006F666F" w:rsidRDefault="00801DE4" w:rsidP="00801DE4">
      <w:pPr>
        <w:rPr>
          <w:i/>
          <w:sz w:val="24"/>
          <w:szCs w:val="24"/>
          <w:u w:val="single"/>
        </w:rPr>
      </w:pPr>
      <w:r w:rsidRPr="006F666F">
        <w:rPr>
          <w:sz w:val="24"/>
          <w:szCs w:val="24"/>
        </w:rPr>
        <w:t xml:space="preserve">Наименование проектной организации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0059FC98" w14:textId="77777777" w:rsidR="00801DE4" w:rsidRPr="006F666F" w:rsidRDefault="00801DE4" w:rsidP="00801DE4">
      <w:pPr>
        <w:rPr>
          <w:i/>
          <w:sz w:val="24"/>
          <w:szCs w:val="24"/>
          <w:u w:val="single"/>
        </w:rPr>
      </w:pPr>
      <w:r w:rsidRPr="006F666F">
        <w:rPr>
          <w:sz w:val="24"/>
          <w:szCs w:val="24"/>
        </w:rPr>
        <w:t xml:space="preserve">Наименование строительно-монтажной организации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173BFE3B" w14:textId="77777777" w:rsidR="00801DE4" w:rsidRPr="006F666F" w:rsidRDefault="00801DE4" w:rsidP="00801DE4">
      <w:pPr>
        <w:rPr>
          <w:i/>
          <w:sz w:val="24"/>
          <w:szCs w:val="24"/>
          <w:u w:val="single"/>
        </w:rPr>
      </w:pPr>
      <w:r w:rsidRPr="006F666F">
        <w:rPr>
          <w:sz w:val="24"/>
          <w:szCs w:val="24"/>
        </w:rPr>
        <w:t xml:space="preserve">Протяженность, км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7394DAF3" w14:textId="77777777" w:rsidR="00801DE4" w:rsidRPr="006F666F" w:rsidRDefault="00801DE4" w:rsidP="00801DE4">
      <w:pPr>
        <w:widowControl/>
        <w:autoSpaceDE/>
        <w:autoSpaceDN/>
        <w:jc w:val="both"/>
        <w:rPr>
          <w:b/>
          <w:bCs/>
          <w:i/>
          <w:sz w:val="24"/>
          <w:szCs w:val="24"/>
          <w:u w:val="single"/>
          <w:lang w:bidi="ar-SA"/>
        </w:rPr>
      </w:pPr>
      <w:r w:rsidRPr="006F666F">
        <w:rPr>
          <w:sz w:val="24"/>
          <w:szCs w:val="24"/>
          <w:lang w:bidi="ar-SA"/>
        </w:rPr>
        <w:t>Марка кабеля</w:t>
      </w:r>
      <w:r w:rsidRPr="006F666F">
        <w:rPr>
          <w:i/>
          <w:sz w:val="24"/>
          <w:szCs w:val="24"/>
          <w:u w:val="single"/>
          <w:lang w:bidi="ar-SA"/>
        </w:rPr>
        <w:t xml:space="preserve">   </w:t>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t xml:space="preserve"> </w:t>
      </w:r>
    </w:p>
    <w:p w14:paraId="30A0895B" w14:textId="77777777" w:rsidR="00801DE4" w:rsidRPr="006F666F" w:rsidRDefault="00801DE4" w:rsidP="00801DE4">
      <w:pPr>
        <w:widowControl/>
        <w:tabs>
          <w:tab w:val="left" w:pos="708"/>
        </w:tabs>
        <w:autoSpaceDE/>
        <w:autoSpaceDN/>
        <w:jc w:val="both"/>
        <w:rPr>
          <w:i/>
          <w:sz w:val="24"/>
          <w:szCs w:val="24"/>
          <w:u w:val="single"/>
          <w:lang w:bidi="ar-SA"/>
        </w:rPr>
      </w:pPr>
      <w:r w:rsidRPr="006F666F">
        <w:rPr>
          <w:sz w:val="24"/>
          <w:szCs w:val="24"/>
          <w:lang w:bidi="ar-SA"/>
        </w:rPr>
        <w:t xml:space="preserve">Сечение жил кабеля </w:t>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p>
    <w:p w14:paraId="19C23576" w14:textId="77777777" w:rsidR="00801DE4" w:rsidRPr="006F666F" w:rsidRDefault="00801DE4" w:rsidP="00801DE4">
      <w:pPr>
        <w:rPr>
          <w:i/>
          <w:sz w:val="24"/>
          <w:szCs w:val="24"/>
          <w:u w:val="single"/>
        </w:rPr>
      </w:pPr>
      <w:r w:rsidRPr="006F666F">
        <w:rPr>
          <w:sz w:val="24"/>
          <w:szCs w:val="24"/>
        </w:rPr>
        <w:t xml:space="preserve">Завод изготовитель кабеля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4A89BBB2" w14:textId="77777777" w:rsidR="00801DE4" w:rsidRPr="006F666F" w:rsidRDefault="00801DE4" w:rsidP="00801DE4">
      <w:pPr>
        <w:rPr>
          <w:i/>
          <w:sz w:val="24"/>
          <w:szCs w:val="24"/>
          <w:u w:val="single"/>
        </w:rPr>
      </w:pPr>
      <w:r w:rsidRPr="006F666F">
        <w:rPr>
          <w:sz w:val="24"/>
          <w:szCs w:val="24"/>
        </w:rPr>
        <w:t>Допустимая нагрузка,</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20F26E9D" w14:textId="77777777" w:rsidR="00801DE4" w:rsidRPr="006F666F" w:rsidRDefault="00801DE4" w:rsidP="00801DE4">
      <w:pPr>
        <w:rPr>
          <w:i/>
          <w:sz w:val="24"/>
          <w:szCs w:val="24"/>
          <w:u w:val="single"/>
        </w:rPr>
      </w:pPr>
      <w:r w:rsidRPr="006F666F">
        <w:rPr>
          <w:sz w:val="24"/>
          <w:szCs w:val="24"/>
        </w:rPr>
        <w:t xml:space="preserve">Конструкция концевых муфт </w:t>
      </w:r>
      <w:r w:rsidRPr="006F666F">
        <w:rPr>
          <w:i/>
          <w:sz w:val="24"/>
          <w:szCs w:val="24"/>
          <w:u w:val="single"/>
        </w:rPr>
        <w:tab/>
        <w:t xml:space="preserve">                                                                               </w:t>
      </w:r>
      <w:r w:rsidRPr="006F666F">
        <w:rPr>
          <w:i/>
          <w:sz w:val="24"/>
          <w:szCs w:val="24"/>
          <w:u w:val="single"/>
        </w:rPr>
        <w:tab/>
      </w:r>
      <w:r w:rsidRPr="006F666F">
        <w:rPr>
          <w:i/>
          <w:sz w:val="24"/>
          <w:szCs w:val="24"/>
          <w:u w:val="single"/>
        </w:rPr>
        <w:tab/>
      </w:r>
    </w:p>
    <w:p w14:paraId="0F8A3370" w14:textId="77777777" w:rsidR="00801DE4" w:rsidRPr="006F666F" w:rsidRDefault="00801DE4" w:rsidP="00801DE4">
      <w:pPr>
        <w:rPr>
          <w:i/>
          <w:sz w:val="24"/>
          <w:szCs w:val="24"/>
          <w:u w:val="single"/>
        </w:rPr>
      </w:pPr>
      <w:r w:rsidRPr="006F666F">
        <w:rPr>
          <w:sz w:val="24"/>
          <w:szCs w:val="24"/>
        </w:rPr>
        <w:t xml:space="preserve">Конструкция соединительных муфт </w:t>
      </w:r>
      <w:r w:rsidRPr="006F666F">
        <w:rPr>
          <w:i/>
          <w:sz w:val="24"/>
          <w:szCs w:val="24"/>
          <w:u w:val="single"/>
        </w:rPr>
        <w:tab/>
      </w:r>
      <w:r w:rsidRPr="006F666F">
        <w:rPr>
          <w:i/>
          <w:sz w:val="24"/>
          <w:szCs w:val="24"/>
          <w:u w:val="single"/>
        </w:rPr>
        <w:tab/>
        <w:t xml:space="preserve">                         </w:t>
      </w:r>
      <w:r w:rsidRPr="006F666F">
        <w:rPr>
          <w:i/>
          <w:sz w:val="24"/>
          <w:szCs w:val="24"/>
          <w:u w:val="single"/>
        </w:rPr>
        <w:tab/>
        <w:t xml:space="preserve">                       </w:t>
      </w:r>
    </w:p>
    <w:p w14:paraId="43E3FE38" w14:textId="77777777" w:rsidR="00801DE4" w:rsidRPr="006F666F" w:rsidRDefault="00801DE4" w:rsidP="00801DE4">
      <w:pPr>
        <w:rPr>
          <w:i/>
          <w:sz w:val="24"/>
          <w:szCs w:val="24"/>
          <w:u w:val="single"/>
        </w:rPr>
      </w:pPr>
      <w:r w:rsidRPr="006F666F">
        <w:rPr>
          <w:sz w:val="24"/>
          <w:szCs w:val="24"/>
        </w:rPr>
        <w:t xml:space="preserve">Потребители </w:t>
      </w:r>
      <w:r w:rsidRPr="006F666F">
        <w:rPr>
          <w:i/>
          <w:sz w:val="24"/>
          <w:szCs w:val="24"/>
          <w:u w:val="single"/>
        </w:rPr>
        <w:tab/>
      </w:r>
      <w:r w:rsidRPr="006F666F">
        <w:rPr>
          <w:i/>
          <w:sz w:val="24"/>
          <w:szCs w:val="24"/>
          <w:u w:val="single"/>
        </w:rPr>
        <w:tab/>
      </w:r>
      <w:r w:rsidRPr="006F666F">
        <w:rPr>
          <w:i/>
          <w:sz w:val="24"/>
          <w:szCs w:val="24"/>
          <w:u w:val="single"/>
        </w:rPr>
        <w:tab/>
      </w:r>
    </w:p>
    <w:p w14:paraId="1C9C7C78" w14:textId="77777777" w:rsidR="00801DE4" w:rsidRPr="006F666F" w:rsidRDefault="00801DE4" w:rsidP="00801DE4">
      <w:pPr>
        <w:widowControl/>
        <w:tabs>
          <w:tab w:val="left" w:leader="dot" w:pos="9072"/>
        </w:tabs>
        <w:suppressAutoHyphens/>
        <w:autoSpaceDE/>
        <w:autoSpaceDN/>
        <w:ind w:right="-7"/>
        <w:jc w:val="center"/>
        <w:rPr>
          <w:rFonts w:ascii="Tms Rmn" w:eastAsia="Arial" w:hAnsi="Tms Rmn"/>
          <w:sz w:val="28"/>
          <w:szCs w:val="20"/>
          <w:vertAlign w:val="superscript"/>
          <w:lang w:eastAsia="ar-SA" w:bidi="ar-SA"/>
        </w:rPr>
      </w:pPr>
      <w:r w:rsidRPr="006F666F">
        <w:rPr>
          <w:rFonts w:ascii="Tms Rmn" w:eastAsia="Arial" w:hAnsi="Tms Rmn"/>
          <w:sz w:val="20"/>
          <w:szCs w:val="20"/>
          <w:vertAlign w:val="superscript"/>
          <w:lang w:eastAsia="ar-SA" w:bidi="ar-SA"/>
        </w:rPr>
        <w:t>(освещение от км ХХХ+ххх по км ХХХ+ххх; АСУДД км ХХХ+ххх; метеостанция км ХХХ+ххх; итп)</w:t>
      </w:r>
    </w:p>
    <w:p w14:paraId="060B6E0B" w14:textId="77777777" w:rsidR="00801DE4" w:rsidRPr="006F666F" w:rsidRDefault="00801DE4" w:rsidP="00801DE4">
      <w:pPr>
        <w:tabs>
          <w:tab w:val="left" w:leader="dot" w:pos="3402"/>
          <w:tab w:val="left" w:leader="dot" w:pos="3969"/>
          <w:tab w:val="left" w:leader="dot" w:pos="8931"/>
        </w:tabs>
        <w:ind w:right="-7"/>
        <w:rPr>
          <w:i/>
          <w:iCs/>
        </w:rPr>
      </w:pPr>
      <w:r w:rsidRPr="006F666F">
        <w:rPr>
          <w:i/>
          <w:iCs/>
        </w:rPr>
        <w:t>Сведения о ремонтах.</w:t>
      </w:r>
    </w:p>
    <w:tbl>
      <w:tblPr>
        <w:tblW w:w="102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048"/>
        <w:gridCol w:w="5812"/>
        <w:gridCol w:w="1701"/>
        <w:gridCol w:w="1701"/>
      </w:tblGrid>
      <w:tr w:rsidR="00801DE4" w:rsidRPr="006F666F" w14:paraId="53FDD88C" w14:textId="77777777" w:rsidTr="00801DE4">
        <w:tc>
          <w:tcPr>
            <w:tcW w:w="1048" w:type="dxa"/>
            <w:tcBorders>
              <w:top w:val="single" w:sz="4" w:space="0" w:color="auto"/>
              <w:left w:val="single" w:sz="4" w:space="0" w:color="auto"/>
              <w:bottom w:val="single" w:sz="4" w:space="0" w:color="auto"/>
              <w:right w:val="single" w:sz="4" w:space="0" w:color="auto"/>
            </w:tcBorders>
            <w:vAlign w:val="center"/>
            <w:hideMark/>
          </w:tcPr>
          <w:p w14:paraId="7F8943A1"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Дата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FF47B10"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Краткое содержание оказанных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21ED26"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Ремонт</w:t>
            </w:r>
          </w:p>
          <w:p w14:paraId="3D93D0ED"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производил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C2F354"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Подпись</w:t>
            </w:r>
          </w:p>
        </w:tc>
      </w:tr>
      <w:tr w:rsidR="00801DE4" w:rsidRPr="006F666F" w14:paraId="75B55E30" w14:textId="77777777" w:rsidTr="00801DE4">
        <w:tc>
          <w:tcPr>
            <w:tcW w:w="1048" w:type="dxa"/>
            <w:tcBorders>
              <w:top w:val="single" w:sz="4" w:space="0" w:color="auto"/>
              <w:left w:val="single" w:sz="4" w:space="0" w:color="auto"/>
              <w:bottom w:val="single" w:sz="4" w:space="0" w:color="auto"/>
              <w:right w:val="single" w:sz="4" w:space="0" w:color="auto"/>
            </w:tcBorders>
            <w:vAlign w:val="center"/>
            <w:hideMark/>
          </w:tcPr>
          <w:p w14:paraId="4C695670"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025EFE4"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70B234"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714D75" w14:textId="77777777" w:rsidR="00801DE4" w:rsidRPr="006F666F" w:rsidRDefault="00801DE4" w:rsidP="00801DE4">
            <w:pPr>
              <w:tabs>
                <w:tab w:val="left" w:leader="dot" w:pos="3402"/>
                <w:tab w:val="left" w:leader="dot" w:pos="3969"/>
                <w:tab w:val="left" w:leader="dot" w:pos="8931"/>
              </w:tabs>
              <w:ind w:right="-7"/>
              <w:jc w:val="center"/>
              <w:rPr>
                <w:b/>
                <w:bCs/>
                <w:lang w:eastAsia="en-US"/>
              </w:rPr>
            </w:pPr>
            <w:r w:rsidRPr="006F666F">
              <w:rPr>
                <w:b/>
                <w:bCs/>
                <w:lang w:eastAsia="en-US"/>
              </w:rPr>
              <w:t>4</w:t>
            </w:r>
          </w:p>
        </w:tc>
      </w:tr>
      <w:tr w:rsidR="00801DE4" w:rsidRPr="006F666F" w14:paraId="325413EB" w14:textId="77777777" w:rsidTr="00801DE4">
        <w:tc>
          <w:tcPr>
            <w:tcW w:w="1048" w:type="dxa"/>
            <w:tcBorders>
              <w:top w:val="single" w:sz="4" w:space="0" w:color="auto"/>
              <w:left w:val="single" w:sz="4" w:space="0" w:color="auto"/>
              <w:bottom w:val="single" w:sz="4" w:space="0" w:color="auto"/>
              <w:right w:val="single" w:sz="4" w:space="0" w:color="auto"/>
            </w:tcBorders>
          </w:tcPr>
          <w:p w14:paraId="49EB4BBA" w14:textId="77777777" w:rsidR="00801DE4" w:rsidRPr="006F666F" w:rsidRDefault="00801DE4" w:rsidP="00801DE4">
            <w:pPr>
              <w:tabs>
                <w:tab w:val="left" w:leader="dot" w:pos="3402"/>
                <w:tab w:val="left" w:leader="dot" w:pos="3969"/>
                <w:tab w:val="left" w:leader="dot" w:pos="8931"/>
              </w:tabs>
              <w:ind w:right="-7"/>
              <w:rPr>
                <w:i/>
                <w:lang w:eastAsia="en-US"/>
              </w:rPr>
            </w:pPr>
          </w:p>
        </w:tc>
        <w:tc>
          <w:tcPr>
            <w:tcW w:w="5812" w:type="dxa"/>
            <w:tcBorders>
              <w:top w:val="single" w:sz="4" w:space="0" w:color="auto"/>
              <w:left w:val="single" w:sz="4" w:space="0" w:color="auto"/>
              <w:bottom w:val="single" w:sz="4" w:space="0" w:color="auto"/>
              <w:right w:val="single" w:sz="4" w:space="0" w:color="auto"/>
            </w:tcBorders>
          </w:tcPr>
          <w:p w14:paraId="62C4F4D0" w14:textId="77777777" w:rsidR="00801DE4" w:rsidRPr="006F666F" w:rsidRDefault="00801DE4" w:rsidP="00801DE4">
            <w:pPr>
              <w:tabs>
                <w:tab w:val="left" w:leader="dot" w:pos="3402"/>
                <w:tab w:val="left" w:leader="dot" w:pos="3969"/>
                <w:tab w:val="left" w:leader="dot" w:pos="8931"/>
              </w:tabs>
              <w:ind w:right="-7"/>
              <w:rPr>
                <w:i/>
                <w:lang w:eastAsia="en-US"/>
              </w:rPr>
            </w:pPr>
          </w:p>
        </w:tc>
        <w:tc>
          <w:tcPr>
            <w:tcW w:w="1701" w:type="dxa"/>
            <w:tcBorders>
              <w:top w:val="single" w:sz="4" w:space="0" w:color="auto"/>
              <w:left w:val="single" w:sz="4" w:space="0" w:color="auto"/>
              <w:bottom w:val="single" w:sz="4" w:space="0" w:color="auto"/>
              <w:right w:val="single" w:sz="4" w:space="0" w:color="auto"/>
            </w:tcBorders>
          </w:tcPr>
          <w:p w14:paraId="38F0AC06" w14:textId="77777777" w:rsidR="00801DE4" w:rsidRPr="006F666F" w:rsidRDefault="00801DE4" w:rsidP="00801DE4">
            <w:pPr>
              <w:tabs>
                <w:tab w:val="left" w:leader="dot" w:pos="3402"/>
                <w:tab w:val="left" w:leader="dot" w:pos="3969"/>
                <w:tab w:val="left" w:leader="dot" w:pos="8931"/>
              </w:tabs>
              <w:ind w:right="-7"/>
              <w:jc w:val="center"/>
              <w:rPr>
                <w:i/>
                <w:lang w:eastAsia="en-US"/>
              </w:rPr>
            </w:pPr>
          </w:p>
        </w:tc>
        <w:tc>
          <w:tcPr>
            <w:tcW w:w="1701" w:type="dxa"/>
            <w:tcBorders>
              <w:top w:val="single" w:sz="4" w:space="0" w:color="auto"/>
              <w:left w:val="single" w:sz="4" w:space="0" w:color="auto"/>
              <w:bottom w:val="single" w:sz="4" w:space="0" w:color="auto"/>
              <w:right w:val="single" w:sz="4" w:space="0" w:color="auto"/>
            </w:tcBorders>
          </w:tcPr>
          <w:p w14:paraId="04044191" w14:textId="77777777" w:rsidR="00801DE4" w:rsidRPr="006F666F" w:rsidRDefault="00801DE4" w:rsidP="00801DE4">
            <w:pPr>
              <w:tabs>
                <w:tab w:val="left" w:leader="dot" w:pos="3402"/>
                <w:tab w:val="left" w:leader="dot" w:pos="3969"/>
                <w:tab w:val="left" w:leader="dot" w:pos="8931"/>
              </w:tabs>
              <w:ind w:right="-7"/>
              <w:jc w:val="center"/>
              <w:rPr>
                <w:i/>
                <w:lang w:eastAsia="en-US"/>
              </w:rPr>
            </w:pPr>
          </w:p>
        </w:tc>
      </w:tr>
    </w:tbl>
    <w:p w14:paraId="61547EB3" w14:textId="77777777" w:rsidR="00801DE4" w:rsidRPr="006F666F" w:rsidRDefault="00801DE4" w:rsidP="00801DE4">
      <w:pPr>
        <w:tabs>
          <w:tab w:val="left" w:leader="dot" w:pos="3402"/>
          <w:tab w:val="left" w:leader="dot" w:pos="3969"/>
          <w:tab w:val="left" w:leader="dot" w:pos="8931"/>
        </w:tabs>
        <w:ind w:right="-7"/>
        <w:rPr>
          <w:i/>
          <w:iCs/>
        </w:rPr>
      </w:pPr>
    </w:p>
    <w:p w14:paraId="018D9317" w14:textId="77777777" w:rsidR="00801DE4" w:rsidRPr="006F666F" w:rsidRDefault="00801DE4" w:rsidP="00801DE4">
      <w:pPr>
        <w:tabs>
          <w:tab w:val="left" w:leader="dot" w:pos="3402"/>
          <w:tab w:val="left" w:leader="dot" w:pos="3969"/>
          <w:tab w:val="left" w:leader="dot" w:pos="8931"/>
        </w:tabs>
        <w:ind w:right="-7"/>
        <w:rPr>
          <w:i/>
          <w:iCs/>
        </w:rPr>
      </w:pPr>
      <w:r w:rsidRPr="006F666F">
        <w:rPr>
          <w:i/>
          <w:iCs/>
        </w:rPr>
        <w:t>Профилактические испытания.</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51"/>
        <w:gridCol w:w="826"/>
        <w:gridCol w:w="827"/>
        <w:gridCol w:w="827"/>
        <w:gridCol w:w="827"/>
        <w:gridCol w:w="827"/>
        <w:gridCol w:w="827"/>
        <w:gridCol w:w="1134"/>
        <w:gridCol w:w="1134"/>
        <w:gridCol w:w="1286"/>
      </w:tblGrid>
      <w:tr w:rsidR="00801DE4" w:rsidRPr="006F666F" w14:paraId="6A1C8B97" w14:textId="77777777" w:rsidTr="00801DE4">
        <w:trPr>
          <w:cantSplit/>
          <w:trHeight w:val="261"/>
        </w:trPr>
        <w:tc>
          <w:tcPr>
            <w:tcW w:w="851" w:type="dxa"/>
            <w:vMerge w:val="restart"/>
            <w:tcBorders>
              <w:top w:val="single" w:sz="4" w:space="0" w:color="auto"/>
              <w:left w:val="single" w:sz="4" w:space="0" w:color="auto"/>
              <w:bottom w:val="single" w:sz="4" w:space="0" w:color="auto"/>
              <w:right w:val="single" w:sz="4" w:space="0" w:color="auto"/>
            </w:tcBorders>
            <w:hideMark/>
          </w:tcPr>
          <w:p w14:paraId="2F5088B6"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Дата</w:t>
            </w:r>
          </w:p>
        </w:tc>
        <w:tc>
          <w:tcPr>
            <w:tcW w:w="4961" w:type="dxa"/>
            <w:gridSpan w:val="6"/>
            <w:tcBorders>
              <w:top w:val="single" w:sz="4" w:space="0" w:color="auto"/>
              <w:left w:val="single" w:sz="4" w:space="0" w:color="auto"/>
              <w:bottom w:val="single" w:sz="4" w:space="0" w:color="auto"/>
              <w:right w:val="single" w:sz="4" w:space="0" w:color="auto"/>
            </w:tcBorders>
            <w:hideMark/>
          </w:tcPr>
          <w:p w14:paraId="3F99802A"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Сопротивление изоляции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ED6ACA0"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Тип и № прибора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A964B9" w14:textId="77777777" w:rsidR="00801DE4" w:rsidRPr="006F666F" w:rsidRDefault="00801DE4" w:rsidP="00801DE4">
            <w:pPr>
              <w:tabs>
                <w:tab w:val="left" w:pos="5103"/>
                <w:tab w:val="left" w:leader="dot" w:pos="7371"/>
                <w:tab w:val="left" w:leader="dot" w:pos="9065"/>
              </w:tabs>
              <w:jc w:val="center"/>
              <w:rPr>
                <w:b/>
                <w:bCs/>
                <w:lang w:eastAsia="en-US"/>
              </w:rPr>
            </w:pPr>
            <w:r w:rsidRPr="006F666F">
              <w:rPr>
                <w:b/>
                <w:bCs/>
                <w:lang w:eastAsia="en-US"/>
              </w:rPr>
              <w:t>Заключение</w:t>
            </w:r>
          </w:p>
        </w:tc>
        <w:tc>
          <w:tcPr>
            <w:tcW w:w="1286" w:type="dxa"/>
            <w:vMerge w:val="restart"/>
            <w:tcBorders>
              <w:top w:val="single" w:sz="4" w:space="0" w:color="auto"/>
              <w:left w:val="single" w:sz="4" w:space="0" w:color="auto"/>
              <w:bottom w:val="single" w:sz="4" w:space="0" w:color="auto"/>
              <w:right w:val="single" w:sz="4" w:space="0" w:color="auto"/>
            </w:tcBorders>
            <w:hideMark/>
          </w:tcPr>
          <w:p w14:paraId="5989C494" w14:textId="77777777" w:rsidR="00801DE4" w:rsidRPr="006F666F" w:rsidRDefault="00801DE4" w:rsidP="00801DE4">
            <w:pPr>
              <w:jc w:val="center"/>
              <w:rPr>
                <w:b/>
                <w:bCs/>
                <w:lang w:eastAsia="en-US"/>
              </w:rPr>
            </w:pPr>
            <w:r w:rsidRPr="006F666F">
              <w:rPr>
                <w:b/>
                <w:bCs/>
                <w:lang w:eastAsia="en-US"/>
              </w:rPr>
              <w:t>Испытание</w:t>
            </w:r>
          </w:p>
          <w:p w14:paraId="15474486" w14:textId="77777777" w:rsidR="00801DE4" w:rsidRPr="006F666F" w:rsidRDefault="00801DE4" w:rsidP="00801DE4">
            <w:pPr>
              <w:jc w:val="center"/>
              <w:rPr>
                <w:b/>
                <w:bCs/>
                <w:lang w:eastAsia="en-US"/>
              </w:rPr>
            </w:pPr>
            <w:r w:rsidRPr="006F666F">
              <w:rPr>
                <w:b/>
                <w:bCs/>
                <w:lang w:eastAsia="en-US"/>
              </w:rPr>
              <w:t>проводил</w:t>
            </w:r>
          </w:p>
        </w:tc>
      </w:tr>
      <w:tr w:rsidR="00801DE4" w:rsidRPr="006F666F" w14:paraId="29282C7E" w14:textId="77777777" w:rsidTr="00801DE4">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424018F" w14:textId="77777777" w:rsidR="00801DE4" w:rsidRPr="006F666F" w:rsidRDefault="00801DE4" w:rsidP="00801DE4">
            <w:pPr>
              <w:rPr>
                <w:b/>
                <w:bCs/>
                <w:lang w:eastAsia="en-US"/>
              </w:rPr>
            </w:pPr>
          </w:p>
        </w:tc>
        <w:tc>
          <w:tcPr>
            <w:tcW w:w="826" w:type="dxa"/>
            <w:tcBorders>
              <w:top w:val="single" w:sz="4" w:space="0" w:color="auto"/>
              <w:left w:val="single" w:sz="4" w:space="0" w:color="auto"/>
              <w:bottom w:val="single" w:sz="4" w:space="0" w:color="auto"/>
              <w:right w:val="single" w:sz="4" w:space="0" w:color="auto"/>
            </w:tcBorders>
            <w:hideMark/>
          </w:tcPr>
          <w:p w14:paraId="545CC5C1"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А-О</w:t>
            </w:r>
          </w:p>
        </w:tc>
        <w:tc>
          <w:tcPr>
            <w:tcW w:w="827" w:type="dxa"/>
            <w:tcBorders>
              <w:top w:val="single" w:sz="4" w:space="0" w:color="auto"/>
              <w:left w:val="single" w:sz="4" w:space="0" w:color="auto"/>
              <w:bottom w:val="single" w:sz="4" w:space="0" w:color="auto"/>
              <w:right w:val="single" w:sz="4" w:space="0" w:color="auto"/>
            </w:tcBorders>
            <w:hideMark/>
          </w:tcPr>
          <w:p w14:paraId="061B7228"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В-О</w:t>
            </w:r>
          </w:p>
        </w:tc>
        <w:tc>
          <w:tcPr>
            <w:tcW w:w="827" w:type="dxa"/>
            <w:tcBorders>
              <w:top w:val="single" w:sz="4" w:space="0" w:color="auto"/>
              <w:left w:val="single" w:sz="4" w:space="0" w:color="auto"/>
              <w:bottom w:val="single" w:sz="4" w:space="0" w:color="auto"/>
              <w:right w:val="single" w:sz="4" w:space="0" w:color="auto"/>
            </w:tcBorders>
            <w:hideMark/>
          </w:tcPr>
          <w:p w14:paraId="65F7115D"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С-О</w:t>
            </w:r>
          </w:p>
        </w:tc>
        <w:tc>
          <w:tcPr>
            <w:tcW w:w="827" w:type="dxa"/>
            <w:tcBorders>
              <w:top w:val="single" w:sz="4" w:space="0" w:color="auto"/>
              <w:left w:val="single" w:sz="4" w:space="0" w:color="auto"/>
              <w:bottom w:val="single" w:sz="4" w:space="0" w:color="auto"/>
              <w:right w:val="single" w:sz="4" w:space="0" w:color="auto"/>
            </w:tcBorders>
            <w:hideMark/>
          </w:tcPr>
          <w:p w14:paraId="52621CC3"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А-В</w:t>
            </w:r>
          </w:p>
        </w:tc>
        <w:tc>
          <w:tcPr>
            <w:tcW w:w="827" w:type="dxa"/>
            <w:tcBorders>
              <w:top w:val="single" w:sz="4" w:space="0" w:color="auto"/>
              <w:left w:val="single" w:sz="4" w:space="0" w:color="auto"/>
              <w:bottom w:val="single" w:sz="4" w:space="0" w:color="auto"/>
              <w:right w:val="single" w:sz="4" w:space="0" w:color="auto"/>
            </w:tcBorders>
            <w:hideMark/>
          </w:tcPr>
          <w:p w14:paraId="18F647F9"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А-С</w:t>
            </w:r>
          </w:p>
        </w:tc>
        <w:tc>
          <w:tcPr>
            <w:tcW w:w="827" w:type="dxa"/>
            <w:tcBorders>
              <w:top w:val="single" w:sz="4" w:space="0" w:color="auto"/>
              <w:left w:val="single" w:sz="4" w:space="0" w:color="auto"/>
              <w:bottom w:val="single" w:sz="4" w:space="0" w:color="auto"/>
              <w:right w:val="single" w:sz="4" w:space="0" w:color="auto"/>
            </w:tcBorders>
            <w:hideMark/>
          </w:tcPr>
          <w:p w14:paraId="3B33DAD9"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В-С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5F83EF" w14:textId="77777777" w:rsidR="00801DE4" w:rsidRPr="006F666F" w:rsidRDefault="00801DE4" w:rsidP="00801DE4">
            <w:pPr>
              <w:rPr>
                <w:b/>
                <w:bCs/>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553E25" w14:textId="77777777" w:rsidR="00801DE4" w:rsidRPr="006F666F" w:rsidRDefault="00801DE4" w:rsidP="00801DE4">
            <w:pPr>
              <w:rPr>
                <w:b/>
                <w:bCs/>
                <w:lang w:eastAsia="en-US"/>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73DCE82" w14:textId="77777777" w:rsidR="00801DE4" w:rsidRPr="006F666F" w:rsidRDefault="00801DE4" w:rsidP="00801DE4">
            <w:pPr>
              <w:rPr>
                <w:b/>
                <w:bCs/>
                <w:lang w:eastAsia="en-US"/>
              </w:rPr>
            </w:pPr>
          </w:p>
        </w:tc>
      </w:tr>
      <w:tr w:rsidR="00801DE4" w:rsidRPr="006F666F" w14:paraId="58BE8D47" w14:textId="77777777" w:rsidTr="00801DE4">
        <w:trPr>
          <w:cantSplit/>
          <w:trHeight w:val="5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53F9A65" w14:textId="77777777" w:rsidR="00801DE4" w:rsidRPr="006F666F" w:rsidRDefault="00801DE4" w:rsidP="00801DE4">
            <w:pPr>
              <w:rPr>
                <w:b/>
                <w:bCs/>
                <w:lang w:eastAsia="en-US"/>
              </w:rPr>
            </w:pPr>
          </w:p>
        </w:tc>
        <w:tc>
          <w:tcPr>
            <w:tcW w:w="826" w:type="dxa"/>
            <w:tcBorders>
              <w:top w:val="single" w:sz="4" w:space="0" w:color="auto"/>
              <w:left w:val="single" w:sz="4" w:space="0" w:color="auto"/>
              <w:bottom w:val="single" w:sz="4" w:space="0" w:color="auto"/>
              <w:right w:val="single" w:sz="4" w:space="0" w:color="auto"/>
            </w:tcBorders>
            <w:hideMark/>
          </w:tcPr>
          <w:p w14:paraId="7412C624"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0F484ECA"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64034AA9"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6D5426D5"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5062B9BB"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767C1A9D"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5F784" w14:textId="77777777" w:rsidR="00801DE4" w:rsidRPr="006F666F" w:rsidRDefault="00801DE4" w:rsidP="00801DE4">
            <w:pPr>
              <w:rPr>
                <w:b/>
                <w:bCs/>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54DCE" w14:textId="77777777" w:rsidR="00801DE4" w:rsidRPr="006F666F" w:rsidRDefault="00801DE4" w:rsidP="00801DE4">
            <w:pPr>
              <w:rPr>
                <w:b/>
                <w:bCs/>
                <w:lang w:eastAsia="en-US"/>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7F46C348" w14:textId="77777777" w:rsidR="00801DE4" w:rsidRPr="006F666F" w:rsidRDefault="00801DE4" w:rsidP="00801DE4">
            <w:pPr>
              <w:rPr>
                <w:b/>
                <w:bCs/>
                <w:lang w:eastAsia="en-US"/>
              </w:rPr>
            </w:pPr>
          </w:p>
        </w:tc>
      </w:tr>
      <w:tr w:rsidR="00801DE4" w:rsidRPr="006F666F" w14:paraId="23331EA0" w14:textId="77777777" w:rsidTr="00801DE4">
        <w:trPr>
          <w:cantSplit/>
        </w:trPr>
        <w:tc>
          <w:tcPr>
            <w:tcW w:w="851" w:type="dxa"/>
            <w:tcBorders>
              <w:top w:val="single" w:sz="4" w:space="0" w:color="auto"/>
              <w:left w:val="single" w:sz="4" w:space="0" w:color="auto"/>
              <w:bottom w:val="single" w:sz="4" w:space="0" w:color="auto"/>
              <w:right w:val="single" w:sz="4" w:space="0" w:color="auto"/>
            </w:tcBorders>
            <w:hideMark/>
          </w:tcPr>
          <w:p w14:paraId="213EBAD5"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1</w:t>
            </w:r>
          </w:p>
        </w:tc>
        <w:tc>
          <w:tcPr>
            <w:tcW w:w="826" w:type="dxa"/>
            <w:tcBorders>
              <w:top w:val="single" w:sz="4" w:space="0" w:color="auto"/>
              <w:left w:val="single" w:sz="4" w:space="0" w:color="auto"/>
              <w:bottom w:val="single" w:sz="4" w:space="0" w:color="auto"/>
              <w:right w:val="single" w:sz="4" w:space="0" w:color="auto"/>
            </w:tcBorders>
            <w:hideMark/>
          </w:tcPr>
          <w:p w14:paraId="7E922F47"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2</w:t>
            </w:r>
          </w:p>
        </w:tc>
        <w:tc>
          <w:tcPr>
            <w:tcW w:w="827" w:type="dxa"/>
            <w:tcBorders>
              <w:top w:val="single" w:sz="4" w:space="0" w:color="auto"/>
              <w:left w:val="single" w:sz="4" w:space="0" w:color="auto"/>
              <w:bottom w:val="single" w:sz="4" w:space="0" w:color="auto"/>
              <w:right w:val="single" w:sz="4" w:space="0" w:color="auto"/>
            </w:tcBorders>
            <w:hideMark/>
          </w:tcPr>
          <w:p w14:paraId="492CB5F2"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3</w:t>
            </w:r>
          </w:p>
        </w:tc>
        <w:tc>
          <w:tcPr>
            <w:tcW w:w="827" w:type="dxa"/>
            <w:tcBorders>
              <w:top w:val="single" w:sz="4" w:space="0" w:color="auto"/>
              <w:left w:val="single" w:sz="4" w:space="0" w:color="auto"/>
              <w:bottom w:val="single" w:sz="4" w:space="0" w:color="auto"/>
              <w:right w:val="single" w:sz="4" w:space="0" w:color="auto"/>
            </w:tcBorders>
            <w:hideMark/>
          </w:tcPr>
          <w:p w14:paraId="534CE831"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4</w:t>
            </w:r>
          </w:p>
        </w:tc>
        <w:tc>
          <w:tcPr>
            <w:tcW w:w="827" w:type="dxa"/>
            <w:tcBorders>
              <w:top w:val="single" w:sz="4" w:space="0" w:color="auto"/>
              <w:left w:val="single" w:sz="4" w:space="0" w:color="auto"/>
              <w:bottom w:val="single" w:sz="4" w:space="0" w:color="auto"/>
              <w:right w:val="single" w:sz="4" w:space="0" w:color="auto"/>
            </w:tcBorders>
            <w:hideMark/>
          </w:tcPr>
          <w:p w14:paraId="4874937D"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5</w:t>
            </w:r>
          </w:p>
        </w:tc>
        <w:tc>
          <w:tcPr>
            <w:tcW w:w="827" w:type="dxa"/>
            <w:tcBorders>
              <w:top w:val="single" w:sz="4" w:space="0" w:color="auto"/>
              <w:left w:val="single" w:sz="4" w:space="0" w:color="auto"/>
              <w:bottom w:val="single" w:sz="4" w:space="0" w:color="auto"/>
              <w:right w:val="single" w:sz="4" w:space="0" w:color="auto"/>
            </w:tcBorders>
            <w:hideMark/>
          </w:tcPr>
          <w:p w14:paraId="3B4B0DA2"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6</w:t>
            </w:r>
          </w:p>
        </w:tc>
        <w:tc>
          <w:tcPr>
            <w:tcW w:w="827" w:type="dxa"/>
            <w:tcBorders>
              <w:top w:val="single" w:sz="4" w:space="0" w:color="auto"/>
              <w:left w:val="single" w:sz="4" w:space="0" w:color="auto"/>
              <w:bottom w:val="single" w:sz="4" w:space="0" w:color="auto"/>
              <w:right w:val="single" w:sz="4" w:space="0" w:color="auto"/>
            </w:tcBorders>
            <w:hideMark/>
          </w:tcPr>
          <w:p w14:paraId="4956D6EB"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237FD1C2"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799ED7E4"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9</w:t>
            </w:r>
          </w:p>
        </w:tc>
        <w:tc>
          <w:tcPr>
            <w:tcW w:w="1286" w:type="dxa"/>
            <w:tcBorders>
              <w:top w:val="single" w:sz="4" w:space="0" w:color="auto"/>
              <w:left w:val="single" w:sz="4" w:space="0" w:color="auto"/>
              <w:bottom w:val="single" w:sz="4" w:space="0" w:color="auto"/>
              <w:right w:val="single" w:sz="4" w:space="0" w:color="auto"/>
            </w:tcBorders>
            <w:hideMark/>
          </w:tcPr>
          <w:p w14:paraId="5DCD2C8E" w14:textId="77777777" w:rsidR="00801DE4" w:rsidRPr="006F666F" w:rsidRDefault="00801DE4" w:rsidP="00801DE4">
            <w:pPr>
              <w:tabs>
                <w:tab w:val="left" w:pos="2268"/>
                <w:tab w:val="left" w:pos="4536"/>
                <w:tab w:val="left" w:leader="dot" w:pos="7371"/>
                <w:tab w:val="left" w:leader="dot" w:pos="9065"/>
              </w:tabs>
              <w:jc w:val="center"/>
              <w:rPr>
                <w:b/>
                <w:bCs/>
                <w:lang w:eastAsia="en-US"/>
              </w:rPr>
            </w:pPr>
            <w:r w:rsidRPr="006F666F">
              <w:rPr>
                <w:b/>
                <w:bCs/>
                <w:lang w:eastAsia="en-US"/>
              </w:rPr>
              <w:t>10</w:t>
            </w:r>
          </w:p>
        </w:tc>
      </w:tr>
      <w:tr w:rsidR="00801DE4" w:rsidRPr="006F666F" w14:paraId="4835394A" w14:textId="77777777" w:rsidTr="00801DE4">
        <w:trPr>
          <w:cantSplit/>
        </w:trPr>
        <w:tc>
          <w:tcPr>
            <w:tcW w:w="851" w:type="dxa"/>
            <w:tcBorders>
              <w:top w:val="single" w:sz="4" w:space="0" w:color="auto"/>
              <w:left w:val="single" w:sz="4" w:space="0" w:color="auto"/>
              <w:bottom w:val="single" w:sz="4" w:space="0" w:color="auto"/>
              <w:right w:val="single" w:sz="4" w:space="0" w:color="auto"/>
            </w:tcBorders>
            <w:hideMark/>
          </w:tcPr>
          <w:p w14:paraId="7B2AAE32" w14:textId="77777777" w:rsidR="00801DE4" w:rsidRPr="006F666F" w:rsidRDefault="00801DE4" w:rsidP="00801DE4">
            <w:pPr>
              <w:tabs>
                <w:tab w:val="left" w:pos="2268"/>
                <w:tab w:val="left" w:pos="4536"/>
                <w:tab w:val="left" w:leader="dot" w:pos="7371"/>
                <w:tab w:val="left" w:leader="dot" w:pos="9065"/>
              </w:tabs>
              <w:rPr>
                <w:i/>
                <w:iCs/>
                <w:sz w:val="20"/>
                <w:szCs w:val="20"/>
                <w:lang w:eastAsia="en-US"/>
              </w:rPr>
            </w:pPr>
            <w:r w:rsidRPr="006F666F">
              <w:rPr>
                <w:i/>
                <w:iCs/>
                <w:lang w:eastAsia="en-US"/>
              </w:rPr>
              <w:t>17.07.10</w:t>
            </w:r>
          </w:p>
        </w:tc>
        <w:tc>
          <w:tcPr>
            <w:tcW w:w="826" w:type="dxa"/>
            <w:tcBorders>
              <w:top w:val="single" w:sz="4" w:space="0" w:color="auto"/>
              <w:left w:val="single" w:sz="4" w:space="0" w:color="auto"/>
              <w:bottom w:val="single" w:sz="4" w:space="0" w:color="auto"/>
              <w:right w:val="single" w:sz="4" w:space="0" w:color="auto"/>
            </w:tcBorders>
            <w:hideMark/>
          </w:tcPr>
          <w:p w14:paraId="2F69BEB5"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06C5FA0D"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74168575"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1F0AD750"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7DF2CAA3"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6654C05B" w14:textId="77777777" w:rsidR="00801DE4" w:rsidRPr="006F666F" w:rsidRDefault="00801DE4" w:rsidP="00801DE4">
            <w:pPr>
              <w:tabs>
                <w:tab w:val="left" w:pos="2268"/>
                <w:tab w:val="left" w:pos="4536"/>
                <w:tab w:val="left" w:leader="dot" w:pos="7371"/>
                <w:tab w:val="left" w:leader="dot" w:pos="9065"/>
              </w:tabs>
              <w:rPr>
                <w:i/>
                <w:iCs/>
                <w:lang w:eastAsia="en-US"/>
              </w:rPr>
            </w:pPr>
            <w:r w:rsidRPr="006F666F">
              <w:rPr>
                <w:i/>
                <w:iCs/>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5C6447B0"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ЭС0202</w:t>
            </w:r>
            <w:r w:rsidRPr="006F666F">
              <w:rPr>
                <w:i/>
                <w:iCs/>
                <w:lang w:val="en-US" w:eastAsia="en-US"/>
              </w:rPr>
              <w:t>/</w:t>
            </w:r>
            <w:r w:rsidRPr="006F666F">
              <w:rPr>
                <w:i/>
                <w:iCs/>
                <w:lang w:eastAsia="en-US"/>
              </w:rPr>
              <w:t>2г №51778</w:t>
            </w:r>
          </w:p>
        </w:tc>
        <w:tc>
          <w:tcPr>
            <w:tcW w:w="1134" w:type="dxa"/>
            <w:tcBorders>
              <w:top w:val="single" w:sz="4" w:space="0" w:color="auto"/>
              <w:left w:val="single" w:sz="4" w:space="0" w:color="auto"/>
              <w:bottom w:val="single" w:sz="4" w:space="0" w:color="auto"/>
              <w:right w:val="single" w:sz="4" w:space="0" w:color="auto"/>
            </w:tcBorders>
            <w:hideMark/>
          </w:tcPr>
          <w:p w14:paraId="0E1F029B" w14:textId="77777777" w:rsidR="00801DE4" w:rsidRPr="006F666F" w:rsidRDefault="00801DE4" w:rsidP="00801DE4">
            <w:pPr>
              <w:tabs>
                <w:tab w:val="left" w:pos="2268"/>
                <w:tab w:val="left" w:pos="4536"/>
                <w:tab w:val="left" w:leader="dot" w:pos="7371"/>
                <w:tab w:val="left" w:leader="dot" w:pos="9065"/>
              </w:tabs>
              <w:jc w:val="center"/>
              <w:rPr>
                <w:i/>
                <w:iCs/>
                <w:lang w:eastAsia="en-US"/>
              </w:rPr>
            </w:pPr>
            <w:r w:rsidRPr="006F666F">
              <w:rPr>
                <w:i/>
                <w:iCs/>
                <w:lang w:eastAsia="en-US"/>
              </w:rPr>
              <w:t>норма</w:t>
            </w:r>
          </w:p>
        </w:tc>
        <w:tc>
          <w:tcPr>
            <w:tcW w:w="1286" w:type="dxa"/>
            <w:tcBorders>
              <w:top w:val="single" w:sz="4" w:space="0" w:color="auto"/>
              <w:left w:val="single" w:sz="4" w:space="0" w:color="auto"/>
              <w:bottom w:val="single" w:sz="4" w:space="0" w:color="auto"/>
              <w:right w:val="single" w:sz="4" w:space="0" w:color="auto"/>
            </w:tcBorders>
          </w:tcPr>
          <w:p w14:paraId="56B3BBB7" w14:textId="77777777" w:rsidR="00801DE4" w:rsidRPr="006F666F" w:rsidRDefault="00801DE4" w:rsidP="00801DE4">
            <w:pPr>
              <w:tabs>
                <w:tab w:val="left" w:pos="2268"/>
                <w:tab w:val="left" w:pos="4536"/>
                <w:tab w:val="left" w:leader="dot" w:pos="7371"/>
                <w:tab w:val="left" w:leader="dot" w:pos="9065"/>
              </w:tabs>
              <w:jc w:val="center"/>
              <w:rPr>
                <w:i/>
                <w:iCs/>
                <w:lang w:eastAsia="en-US"/>
              </w:rPr>
            </w:pPr>
          </w:p>
        </w:tc>
      </w:tr>
      <w:tr w:rsidR="00801DE4" w:rsidRPr="006F666F" w14:paraId="0AFAE44C" w14:textId="77777777" w:rsidTr="00801DE4">
        <w:trPr>
          <w:cantSplit/>
        </w:trPr>
        <w:tc>
          <w:tcPr>
            <w:tcW w:w="851" w:type="dxa"/>
            <w:tcBorders>
              <w:top w:val="single" w:sz="4" w:space="0" w:color="auto"/>
              <w:left w:val="single" w:sz="4" w:space="0" w:color="auto"/>
              <w:bottom w:val="single" w:sz="4" w:space="0" w:color="auto"/>
              <w:right w:val="single" w:sz="4" w:space="0" w:color="auto"/>
            </w:tcBorders>
          </w:tcPr>
          <w:p w14:paraId="3CE3B59B"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6" w:type="dxa"/>
            <w:tcBorders>
              <w:top w:val="single" w:sz="4" w:space="0" w:color="auto"/>
              <w:left w:val="single" w:sz="4" w:space="0" w:color="auto"/>
              <w:bottom w:val="single" w:sz="4" w:space="0" w:color="auto"/>
              <w:right w:val="single" w:sz="4" w:space="0" w:color="auto"/>
            </w:tcBorders>
          </w:tcPr>
          <w:p w14:paraId="06BAE077"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4A41F0F3"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5EC56B33"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56AE63F6"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7B3DA570"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0700A810"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3F3C105B"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E4C42C7"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1286" w:type="dxa"/>
            <w:tcBorders>
              <w:top w:val="single" w:sz="4" w:space="0" w:color="auto"/>
              <w:left w:val="single" w:sz="4" w:space="0" w:color="auto"/>
              <w:bottom w:val="single" w:sz="4" w:space="0" w:color="auto"/>
              <w:right w:val="single" w:sz="4" w:space="0" w:color="auto"/>
            </w:tcBorders>
          </w:tcPr>
          <w:p w14:paraId="4EAAD6AF" w14:textId="77777777" w:rsidR="00801DE4" w:rsidRPr="006F666F" w:rsidRDefault="00801DE4" w:rsidP="00801DE4">
            <w:pPr>
              <w:tabs>
                <w:tab w:val="left" w:pos="2268"/>
                <w:tab w:val="left" w:pos="4536"/>
                <w:tab w:val="left" w:leader="dot" w:pos="7371"/>
                <w:tab w:val="left" w:leader="dot" w:pos="9065"/>
              </w:tabs>
              <w:jc w:val="center"/>
              <w:rPr>
                <w:lang w:eastAsia="en-US"/>
              </w:rPr>
            </w:pPr>
          </w:p>
        </w:tc>
      </w:tr>
      <w:tr w:rsidR="00801DE4" w:rsidRPr="006F666F" w14:paraId="47FE61B3" w14:textId="77777777" w:rsidTr="00801DE4">
        <w:trPr>
          <w:cantSplit/>
        </w:trPr>
        <w:tc>
          <w:tcPr>
            <w:tcW w:w="851" w:type="dxa"/>
            <w:tcBorders>
              <w:top w:val="single" w:sz="4" w:space="0" w:color="auto"/>
              <w:left w:val="single" w:sz="4" w:space="0" w:color="auto"/>
              <w:bottom w:val="single" w:sz="4" w:space="0" w:color="auto"/>
              <w:right w:val="single" w:sz="4" w:space="0" w:color="auto"/>
            </w:tcBorders>
          </w:tcPr>
          <w:p w14:paraId="56150097"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6" w:type="dxa"/>
            <w:tcBorders>
              <w:top w:val="single" w:sz="4" w:space="0" w:color="auto"/>
              <w:left w:val="single" w:sz="4" w:space="0" w:color="auto"/>
              <w:bottom w:val="single" w:sz="4" w:space="0" w:color="auto"/>
              <w:right w:val="single" w:sz="4" w:space="0" w:color="auto"/>
            </w:tcBorders>
          </w:tcPr>
          <w:p w14:paraId="7EC4778B"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522B15C4"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59EEED39"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3E0F8890"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74F6C284"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399149B9"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15C61D25"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C58CD3C" w14:textId="77777777" w:rsidR="00801DE4" w:rsidRPr="006F666F" w:rsidRDefault="00801DE4" w:rsidP="00801DE4">
            <w:pPr>
              <w:tabs>
                <w:tab w:val="left" w:pos="2268"/>
                <w:tab w:val="left" w:pos="4536"/>
                <w:tab w:val="left" w:leader="dot" w:pos="7371"/>
                <w:tab w:val="left" w:leader="dot" w:pos="9065"/>
              </w:tabs>
              <w:jc w:val="center"/>
              <w:rPr>
                <w:lang w:eastAsia="en-US"/>
              </w:rPr>
            </w:pPr>
          </w:p>
        </w:tc>
        <w:tc>
          <w:tcPr>
            <w:tcW w:w="1286" w:type="dxa"/>
            <w:tcBorders>
              <w:top w:val="single" w:sz="4" w:space="0" w:color="auto"/>
              <w:left w:val="single" w:sz="4" w:space="0" w:color="auto"/>
              <w:bottom w:val="single" w:sz="4" w:space="0" w:color="auto"/>
              <w:right w:val="single" w:sz="4" w:space="0" w:color="auto"/>
            </w:tcBorders>
          </w:tcPr>
          <w:p w14:paraId="25C66ADD" w14:textId="77777777" w:rsidR="00801DE4" w:rsidRPr="006F666F" w:rsidRDefault="00801DE4" w:rsidP="00801DE4">
            <w:pPr>
              <w:tabs>
                <w:tab w:val="left" w:pos="2268"/>
                <w:tab w:val="left" w:pos="4536"/>
                <w:tab w:val="left" w:leader="dot" w:pos="7371"/>
                <w:tab w:val="left" w:leader="dot" w:pos="9065"/>
              </w:tabs>
              <w:jc w:val="center"/>
              <w:rPr>
                <w:lang w:eastAsia="en-US"/>
              </w:rPr>
            </w:pPr>
          </w:p>
        </w:tc>
      </w:tr>
    </w:tbl>
    <w:p w14:paraId="2290F047" w14:textId="77777777" w:rsidR="00C10965" w:rsidRDefault="00C10965" w:rsidP="00801DE4">
      <w:pPr>
        <w:jc w:val="right"/>
        <w:rPr>
          <w:sz w:val="24"/>
          <w:szCs w:val="24"/>
          <w:lang w:bidi="ar-SA"/>
        </w:rPr>
      </w:pPr>
    </w:p>
    <w:p w14:paraId="1FDCA3B4" w14:textId="77777777" w:rsidR="00C10965" w:rsidRDefault="00C10965">
      <w:pPr>
        <w:rPr>
          <w:sz w:val="24"/>
          <w:szCs w:val="24"/>
          <w:lang w:bidi="ar-SA"/>
        </w:rPr>
      </w:pPr>
      <w:r>
        <w:rPr>
          <w:sz w:val="24"/>
          <w:szCs w:val="24"/>
          <w:lang w:bidi="ar-SA"/>
        </w:rPr>
        <w:br w:type="page"/>
      </w:r>
    </w:p>
    <w:p w14:paraId="5F870DB4" w14:textId="2D5E9090" w:rsidR="00801DE4" w:rsidRPr="006F666F" w:rsidRDefault="00801DE4" w:rsidP="00801DE4">
      <w:pPr>
        <w:jc w:val="right"/>
        <w:rPr>
          <w:sz w:val="24"/>
          <w:szCs w:val="24"/>
          <w:lang w:bidi="ar-SA"/>
        </w:rPr>
      </w:pPr>
      <w:r w:rsidRPr="006F666F">
        <w:rPr>
          <w:sz w:val="24"/>
          <w:szCs w:val="24"/>
          <w:lang w:bidi="ar-SA"/>
        </w:rPr>
        <w:lastRenderedPageBreak/>
        <w:t>Приложение № 1.</w:t>
      </w:r>
      <w:r w:rsidR="00384F7C">
        <w:rPr>
          <w:sz w:val="24"/>
          <w:szCs w:val="24"/>
          <w:lang w:bidi="ar-SA"/>
        </w:rPr>
        <w:t>3</w:t>
      </w:r>
      <w:r w:rsidRPr="006F666F">
        <w:rPr>
          <w:sz w:val="24"/>
          <w:szCs w:val="24"/>
          <w:lang w:bidi="ar-SA"/>
        </w:rPr>
        <w:t xml:space="preserve">.5 </w:t>
      </w:r>
    </w:p>
    <w:p w14:paraId="5B259BAA" w14:textId="77777777" w:rsidR="00801DE4" w:rsidRPr="006F666F" w:rsidRDefault="00801DE4" w:rsidP="00801DE4">
      <w:pPr>
        <w:widowControl/>
        <w:ind w:firstLine="629"/>
        <w:jc w:val="right"/>
        <w:rPr>
          <w:sz w:val="24"/>
          <w:szCs w:val="24"/>
          <w:lang w:bidi="ar-SA"/>
        </w:rPr>
      </w:pPr>
      <w:r w:rsidRPr="006F666F">
        <w:rPr>
          <w:sz w:val="24"/>
          <w:szCs w:val="24"/>
          <w:lang w:bidi="ar-SA"/>
        </w:rPr>
        <w:t>к Техническому Заданию</w:t>
      </w:r>
    </w:p>
    <w:p w14:paraId="4CD1AA77" w14:textId="77777777" w:rsidR="00801DE4" w:rsidRPr="006F666F" w:rsidRDefault="00801DE4" w:rsidP="00801DE4">
      <w:pPr>
        <w:widowControl/>
        <w:ind w:firstLine="629"/>
        <w:jc w:val="right"/>
        <w:rPr>
          <w:sz w:val="24"/>
          <w:szCs w:val="24"/>
          <w:lang w:bidi="ar-SA"/>
        </w:rPr>
      </w:pPr>
    </w:p>
    <w:p w14:paraId="22856BAD" w14:textId="77777777" w:rsidR="00801DE4" w:rsidRPr="006F666F" w:rsidRDefault="00801DE4" w:rsidP="00801DE4">
      <w:pPr>
        <w:ind w:left="233"/>
        <w:jc w:val="center"/>
        <w:outlineLvl w:val="2"/>
        <w:rPr>
          <w:bCs/>
          <w:i/>
          <w:sz w:val="20"/>
          <w:szCs w:val="24"/>
          <w:u w:val="single"/>
          <w:lang w:bidi="ar-SA"/>
        </w:rPr>
      </w:pPr>
      <w:bookmarkStart w:id="2603" w:name="_Toc38305222"/>
      <w:r w:rsidRPr="006F666F">
        <w:rPr>
          <w:bCs/>
          <w:i/>
          <w:sz w:val="20"/>
          <w:szCs w:val="24"/>
          <w:u w:val="single"/>
        </w:rPr>
        <w:t>ФОРМА</w:t>
      </w:r>
      <w:bookmarkEnd w:id="2603"/>
    </w:p>
    <w:p w14:paraId="73809A85" w14:textId="77777777" w:rsidR="00801DE4" w:rsidRPr="006F666F" w:rsidRDefault="00801DE4" w:rsidP="00801DE4">
      <w:pPr>
        <w:widowControl/>
        <w:suppressAutoHyphens/>
        <w:autoSpaceDE/>
        <w:autoSpaceDN/>
        <w:jc w:val="center"/>
        <w:rPr>
          <w:rFonts w:eastAsia="Arial"/>
          <w:sz w:val="24"/>
          <w:szCs w:val="20"/>
          <w:lang w:eastAsia="ar-SA" w:bidi="ar-SA"/>
        </w:rPr>
      </w:pPr>
    </w:p>
    <w:p w14:paraId="27B4D5E1" w14:textId="77777777" w:rsidR="00801DE4" w:rsidRPr="006F666F" w:rsidRDefault="00801DE4" w:rsidP="00801DE4">
      <w:pPr>
        <w:widowControl/>
        <w:adjustRightInd w:val="0"/>
        <w:rPr>
          <w:rFonts w:eastAsiaTheme="minorHAnsi"/>
          <w:b/>
          <w:color w:val="000000"/>
          <w:sz w:val="23"/>
          <w:szCs w:val="23"/>
          <w:lang w:eastAsia="en-US" w:bidi="ar-SA"/>
        </w:rPr>
      </w:pPr>
    </w:p>
    <w:p w14:paraId="5F7DF26D" w14:textId="77777777" w:rsidR="00801DE4" w:rsidRPr="006F666F" w:rsidRDefault="00801DE4" w:rsidP="00801DE4">
      <w:pPr>
        <w:widowControl/>
        <w:adjustRightInd w:val="0"/>
        <w:rPr>
          <w:rFonts w:eastAsiaTheme="minorHAnsi"/>
          <w:b/>
          <w:color w:val="000000"/>
          <w:sz w:val="23"/>
          <w:szCs w:val="23"/>
          <w:lang w:eastAsia="en-US" w:bidi="ar-SA"/>
        </w:rPr>
      </w:pPr>
    </w:p>
    <w:p w14:paraId="7DCA29B1" w14:textId="77777777" w:rsidR="00801DE4" w:rsidRPr="006F666F" w:rsidRDefault="00801DE4" w:rsidP="00801DE4">
      <w:pPr>
        <w:widowControl/>
        <w:adjustRightInd w:val="0"/>
        <w:rPr>
          <w:rFonts w:eastAsiaTheme="minorHAnsi"/>
          <w:b/>
          <w:color w:val="000000"/>
          <w:sz w:val="23"/>
          <w:szCs w:val="23"/>
          <w:lang w:eastAsia="en-US" w:bidi="ar-SA"/>
        </w:rPr>
      </w:pPr>
    </w:p>
    <w:p w14:paraId="4FAE734C" w14:textId="77777777" w:rsidR="00801DE4" w:rsidRPr="006F666F" w:rsidRDefault="00801DE4" w:rsidP="00801DE4">
      <w:pPr>
        <w:widowControl/>
        <w:adjustRightInd w:val="0"/>
        <w:rPr>
          <w:rFonts w:eastAsiaTheme="minorHAnsi"/>
          <w:b/>
          <w:color w:val="000000"/>
          <w:sz w:val="23"/>
          <w:szCs w:val="23"/>
          <w:lang w:eastAsia="en-US" w:bidi="ar-SA"/>
        </w:rPr>
      </w:pPr>
    </w:p>
    <w:p w14:paraId="7289F828" w14:textId="77777777" w:rsidR="00801DE4" w:rsidRPr="006F666F" w:rsidRDefault="00801DE4" w:rsidP="00801DE4">
      <w:pPr>
        <w:widowControl/>
        <w:adjustRightInd w:val="0"/>
        <w:rPr>
          <w:rFonts w:eastAsiaTheme="minorHAnsi"/>
          <w:color w:val="000000"/>
          <w:sz w:val="23"/>
          <w:szCs w:val="23"/>
          <w:lang w:eastAsia="en-US" w:bidi="ar-SA"/>
        </w:rPr>
      </w:pPr>
    </w:p>
    <w:tbl>
      <w:tblPr>
        <w:tblpPr w:leftFromText="180" w:rightFromText="180" w:vertAnchor="text" w:horzAnchor="margin" w:tblpY="39"/>
        <w:tblW w:w="0" w:type="auto"/>
        <w:tblLook w:val="04A0" w:firstRow="1" w:lastRow="0" w:firstColumn="1" w:lastColumn="0" w:noHBand="0" w:noVBand="1"/>
      </w:tblPr>
      <w:tblGrid>
        <w:gridCol w:w="1839"/>
        <w:gridCol w:w="7732"/>
      </w:tblGrid>
      <w:tr w:rsidR="00801DE4" w:rsidRPr="006F666F" w14:paraId="58448855" w14:textId="77777777" w:rsidTr="00801DE4">
        <w:tc>
          <w:tcPr>
            <w:tcW w:w="1843" w:type="dxa"/>
          </w:tcPr>
          <w:p w14:paraId="320216A9" w14:textId="77777777" w:rsidR="00801DE4" w:rsidRPr="006F666F" w:rsidRDefault="00801DE4" w:rsidP="00801DE4">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Заказчик:</w:t>
            </w:r>
          </w:p>
        </w:tc>
        <w:tc>
          <w:tcPr>
            <w:tcW w:w="7794" w:type="dxa"/>
            <w:tcBorders>
              <w:bottom w:val="single" w:sz="4" w:space="0" w:color="auto"/>
            </w:tcBorders>
          </w:tcPr>
          <w:p w14:paraId="152C1C40" w14:textId="77777777" w:rsidR="00801DE4" w:rsidRPr="006F666F" w:rsidRDefault="00801DE4" w:rsidP="00801DE4">
            <w:pPr>
              <w:widowControl/>
              <w:adjustRightInd w:val="0"/>
              <w:rPr>
                <w:rFonts w:eastAsiaTheme="minorHAnsi"/>
                <w:b/>
                <w:i/>
                <w:color w:val="000000"/>
                <w:sz w:val="24"/>
                <w:szCs w:val="24"/>
                <w:lang w:eastAsia="en-US" w:bidi="ar-SA"/>
              </w:rPr>
            </w:pPr>
          </w:p>
        </w:tc>
      </w:tr>
      <w:tr w:rsidR="00801DE4" w:rsidRPr="006F666F" w14:paraId="26A07CE3" w14:textId="77777777" w:rsidTr="00801DE4">
        <w:tc>
          <w:tcPr>
            <w:tcW w:w="1843" w:type="dxa"/>
          </w:tcPr>
          <w:p w14:paraId="582F10D9" w14:textId="77777777" w:rsidR="00801DE4" w:rsidRPr="006F666F" w:rsidRDefault="00801DE4" w:rsidP="00801DE4">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Объект:</w:t>
            </w:r>
          </w:p>
        </w:tc>
        <w:tc>
          <w:tcPr>
            <w:tcW w:w="7794" w:type="dxa"/>
            <w:tcBorders>
              <w:top w:val="single" w:sz="4" w:space="0" w:color="auto"/>
              <w:bottom w:val="single" w:sz="4" w:space="0" w:color="auto"/>
            </w:tcBorders>
          </w:tcPr>
          <w:p w14:paraId="20A64B39" w14:textId="77777777" w:rsidR="00801DE4" w:rsidRPr="006F666F" w:rsidRDefault="00801DE4" w:rsidP="00801DE4">
            <w:pPr>
              <w:jc w:val="both"/>
              <w:rPr>
                <w:i/>
                <w:sz w:val="24"/>
                <w:szCs w:val="24"/>
              </w:rPr>
            </w:pPr>
          </w:p>
        </w:tc>
      </w:tr>
    </w:tbl>
    <w:p w14:paraId="75E3C643" w14:textId="77777777" w:rsidR="00801DE4" w:rsidRPr="006F666F" w:rsidRDefault="00801DE4" w:rsidP="00801DE4">
      <w:pPr>
        <w:widowControl/>
        <w:adjustRightInd w:val="0"/>
        <w:rPr>
          <w:rFonts w:eastAsiaTheme="minorHAnsi"/>
          <w:color w:val="000000"/>
          <w:sz w:val="23"/>
          <w:szCs w:val="23"/>
          <w:lang w:eastAsia="en-US" w:bidi="ar-SA"/>
        </w:rPr>
      </w:pPr>
    </w:p>
    <w:p w14:paraId="3E39E237" w14:textId="77777777" w:rsidR="00801DE4" w:rsidRPr="006F666F" w:rsidRDefault="00801DE4" w:rsidP="00801DE4">
      <w:pPr>
        <w:widowControl/>
        <w:adjustRightInd w:val="0"/>
        <w:rPr>
          <w:rFonts w:eastAsiaTheme="minorHAnsi"/>
          <w:color w:val="000000"/>
          <w:sz w:val="23"/>
          <w:szCs w:val="23"/>
          <w:lang w:eastAsia="en-US" w:bidi="ar-SA"/>
        </w:rPr>
      </w:pPr>
    </w:p>
    <w:p w14:paraId="4DA824C8" w14:textId="77777777" w:rsidR="00801DE4" w:rsidRPr="006F666F" w:rsidRDefault="00801DE4" w:rsidP="00801DE4">
      <w:pPr>
        <w:widowControl/>
        <w:adjustRightInd w:val="0"/>
        <w:rPr>
          <w:rFonts w:eastAsiaTheme="minorHAnsi"/>
          <w:color w:val="000000"/>
          <w:sz w:val="23"/>
          <w:szCs w:val="23"/>
          <w:lang w:eastAsia="en-US" w:bidi="ar-SA"/>
        </w:rPr>
      </w:pPr>
    </w:p>
    <w:p w14:paraId="4697ED77" w14:textId="77777777" w:rsidR="00801DE4" w:rsidRPr="006F666F" w:rsidRDefault="00801DE4" w:rsidP="00801DE4">
      <w:pPr>
        <w:widowControl/>
        <w:adjustRightInd w:val="0"/>
        <w:rPr>
          <w:rFonts w:eastAsiaTheme="minorHAnsi"/>
          <w:color w:val="000000"/>
          <w:sz w:val="23"/>
          <w:szCs w:val="23"/>
          <w:lang w:eastAsia="en-US" w:bidi="ar-SA"/>
        </w:rPr>
      </w:pPr>
    </w:p>
    <w:p w14:paraId="4D7DBBC8" w14:textId="77777777" w:rsidR="00801DE4" w:rsidRPr="006F666F" w:rsidRDefault="00801DE4" w:rsidP="00801DE4">
      <w:pPr>
        <w:widowControl/>
        <w:adjustRightInd w:val="0"/>
        <w:rPr>
          <w:rFonts w:eastAsiaTheme="minorHAnsi"/>
          <w:color w:val="000000"/>
          <w:sz w:val="23"/>
          <w:szCs w:val="23"/>
          <w:lang w:eastAsia="en-US" w:bidi="ar-SA"/>
        </w:rPr>
      </w:pPr>
    </w:p>
    <w:p w14:paraId="6B99C16B" w14:textId="77777777" w:rsidR="00801DE4" w:rsidRPr="006F666F" w:rsidRDefault="00801DE4" w:rsidP="00801DE4">
      <w:pPr>
        <w:widowControl/>
        <w:adjustRightInd w:val="0"/>
        <w:rPr>
          <w:rFonts w:eastAsiaTheme="minorHAnsi"/>
          <w:color w:val="000000"/>
          <w:sz w:val="23"/>
          <w:szCs w:val="23"/>
          <w:lang w:eastAsia="en-US" w:bidi="ar-SA"/>
        </w:rPr>
      </w:pPr>
    </w:p>
    <w:p w14:paraId="049E16F1" w14:textId="77777777" w:rsidR="00801DE4" w:rsidRPr="006F666F" w:rsidRDefault="00801DE4" w:rsidP="00801DE4">
      <w:pPr>
        <w:widowControl/>
        <w:adjustRightInd w:val="0"/>
        <w:rPr>
          <w:rFonts w:eastAsiaTheme="minorHAnsi"/>
          <w:color w:val="000000"/>
          <w:sz w:val="23"/>
          <w:szCs w:val="23"/>
          <w:lang w:eastAsia="en-US" w:bidi="ar-SA"/>
        </w:rPr>
      </w:pPr>
    </w:p>
    <w:p w14:paraId="3FE2D2C6" w14:textId="77777777" w:rsidR="00801DE4" w:rsidRPr="006F666F" w:rsidRDefault="00801DE4" w:rsidP="00801DE4">
      <w:pPr>
        <w:widowControl/>
        <w:adjustRightInd w:val="0"/>
        <w:rPr>
          <w:rFonts w:eastAsiaTheme="minorHAnsi"/>
          <w:color w:val="000000"/>
          <w:sz w:val="23"/>
          <w:szCs w:val="23"/>
          <w:lang w:eastAsia="en-US" w:bidi="ar-SA"/>
        </w:rPr>
      </w:pPr>
    </w:p>
    <w:p w14:paraId="7BBCCABF" w14:textId="77777777" w:rsidR="00801DE4" w:rsidRPr="006F666F" w:rsidRDefault="00801DE4" w:rsidP="00801DE4">
      <w:pPr>
        <w:widowControl/>
        <w:adjustRightInd w:val="0"/>
        <w:rPr>
          <w:rFonts w:eastAsiaTheme="minorHAnsi"/>
          <w:color w:val="000000"/>
          <w:sz w:val="23"/>
          <w:szCs w:val="23"/>
          <w:lang w:eastAsia="en-US" w:bidi="ar-SA"/>
        </w:rPr>
      </w:pPr>
    </w:p>
    <w:p w14:paraId="14BAF2E8" w14:textId="77777777" w:rsidR="00801DE4" w:rsidRPr="006F666F" w:rsidRDefault="00801DE4" w:rsidP="00801DE4">
      <w:pPr>
        <w:widowControl/>
        <w:adjustRightInd w:val="0"/>
        <w:rPr>
          <w:rFonts w:eastAsiaTheme="minorHAnsi"/>
          <w:color w:val="000000"/>
          <w:sz w:val="23"/>
          <w:szCs w:val="23"/>
          <w:lang w:eastAsia="en-US" w:bidi="ar-SA"/>
        </w:rPr>
      </w:pPr>
    </w:p>
    <w:p w14:paraId="630568F3" w14:textId="77777777" w:rsidR="00801DE4" w:rsidRPr="006F666F" w:rsidRDefault="00801DE4" w:rsidP="00801DE4">
      <w:pPr>
        <w:widowControl/>
        <w:adjustRightInd w:val="0"/>
        <w:rPr>
          <w:rFonts w:eastAsiaTheme="minorHAnsi"/>
          <w:color w:val="000000"/>
          <w:sz w:val="23"/>
          <w:szCs w:val="23"/>
          <w:lang w:eastAsia="en-US" w:bidi="ar-SA"/>
        </w:rPr>
      </w:pPr>
    </w:p>
    <w:p w14:paraId="619814BB" w14:textId="77777777" w:rsidR="00801DE4" w:rsidRPr="006F666F" w:rsidRDefault="00801DE4" w:rsidP="00801DE4">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ПАСПОРТ</w:t>
      </w:r>
    </w:p>
    <w:p w14:paraId="22603DB3" w14:textId="77777777" w:rsidR="00801DE4" w:rsidRPr="006F666F" w:rsidRDefault="00801DE4" w:rsidP="00801DE4">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ТРАНСФОРМАТОРНОЙ ПОДСТАНЦИИ</w:t>
      </w:r>
    </w:p>
    <w:p w14:paraId="612BC7DA" w14:textId="77777777" w:rsidR="00801DE4" w:rsidRPr="006F666F" w:rsidRDefault="00801DE4" w:rsidP="00801DE4">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 xml:space="preserve">(Распределительной трансформаторной подстанции, </w:t>
      </w:r>
    </w:p>
    <w:p w14:paraId="679EEF81" w14:textId="77777777" w:rsidR="00801DE4" w:rsidRPr="006F666F" w:rsidRDefault="00801DE4" w:rsidP="00801DE4">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распределительной подстанции)</w:t>
      </w:r>
    </w:p>
    <w:p w14:paraId="575704A0" w14:textId="77777777" w:rsidR="00801DE4" w:rsidRPr="006F666F" w:rsidRDefault="00801DE4" w:rsidP="00801DE4">
      <w:pPr>
        <w:widowControl/>
        <w:adjustRightInd w:val="0"/>
        <w:rPr>
          <w:rFonts w:eastAsiaTheme="minorHAnsi"/>
          <w:color w:val="000000"/>
          <w:sz w:val="28"/>
          <w:szCs w:val="28"/>
          <w:lang w:eastAsia="en-US" w:bidi="ar-SA"/>
        </w:rPr>
      </w:pPr>
    </w:p>
    <w:p w14:paraId="40594305" w14:textId="77777777" w:rsidR="00801DE4" w:rsidRPr="006F666F" w:rsidRDefault="00801DE4" w:rsidP="00801DE4">
      <w:pPr>
        <w:widowControl/>
        <w:adjustRightInd w:val="0"/>
        <w:rPr>
          <w:rFonts w:eastAsiaTheme="minorHAnsi"/>
          <w:color w:val="000000"/>
          <w:sz w:val="28"/>
          <w:szCs w:val="28"/>
          <w:lang w:eastAsia="en-US" w:bidi="ar-SA"/>
        </w:rPr>
      </w:pPr>
    </w:p>
    <w:p w14:paraId="3B6CE8F0" w14:textId="77777777" w:rsidR="00801DE4" w:rsidRPr="006F666F" w:rsidRDefault="00801DE4" w:rsidP="00801DE4">
      <w:pPr>
        <w:widowControl/>
        <w:adjustRightInd w:val="0"/>
        <w:rPr>
          <w:rFonts w:eastAsiaTheme="minorHAnsi"/>
          <w:color w:val="000000"/>
          <w:sz w:val="28"/>
          <w:szCs w:val="28"/>
          <w:lang w:eastAsia="en-US" w:bidi="ar-SA"/>
        </w:rPr>
      </w:pPr>
    </w:p>
    <w:tbl>
      <w:tblPr>
        <w:tblW w:w="0" w:type="auto"/>
        <w:jc w:val="center"/>
        <w:tblLook w:val="04A0" w:firstRow="1" w:lastRow="0" w:firstColumn="1" w:lastColumn="0" w:noHBand="0" w:noVBand="1"/>
      </w:tblPr>
      <w:tblGrid>
        <w:gridCol w:w="3936"/>
        <w:gridCol w:w="5103"/>
      </w:tblGrid>
      <w:tr w:rsidR="00801DE4" w:rsidRPr="006F666F" w14:paraId="0214EA00" w14:textId="77777777" w:rsidTr="00801DE4">
        <w:trPr>
          <w:jc w:val="center"/>
        </w:trPr>
        <w:tc>
          <w:tcPr>
            <w:tcW w:w="3936" w:type="dxa"/>
          </w:tcPr>
          <w:p w14:paraId="5C311C06"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Местонахождение:</w:t>
            </w:r>
          </w:p>
        </w:tc>
        <w:tc>
          <w:tcPr>
            <w:tcW w:w="5103" w:type="dxa"/>
            <w:tcBorders>
              <w:bottom w:val="single" w:sz="4" w:space="0" w:color="auto"/>
            </w:tcBorders>
          </w:tcPr>
          <w:p w14:paraId="630CEE0A" w14:textId="77777777" w:rsidR="00801DE4" w:rsidRPr="006F666F" w:rsidRDefault="00801DE4" w:rsidP="00801DE4">
            <w:pPr>
              <w:rPr>
                <w:i/>
                <w:sz w:val="28"/>
                <w:szCs w:val="28"/>
              </w:rPr>
            </w:pPr>
            <w:r w:rsidRPr="006F666F">
              <w:rPr>
                <w:i/>
                <w:sz w:val="28"/>
                <w:szCs w:val="28"/>
              </w:rPr>
              <w:t>Км… + м ….(лево/право/съезд развязки №) автомобильная дорога….</w:t>
            </w:r>
          </w:p>
        </w:tc>
      </w:tr>
      <w:tr w:rsidR="00801DE4" w:rsidRPr="006F666F" w14:paraId="5EEDCFBF" w14:textId="77777777" w:rsidTr="00801DE4">
        <w:trPr>
          <w:jc w:val="center"/>
        </w:trPr>
        <w:tc>
          <w:tcPr>
            <w:tcW w:w="3936" w:type="dxa"/>
          </w:tcPr>
          <w:p w14:paraId="7761B8D8"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Диспетчерское наименование:</w:t>
            </w:r>
          </w:p>
        </w:tc>
        <w:tc>
          <w:tcPr>
            <w:tcW w:w="5103" w:type="dxa"/>
            <w:tcBorders>
              <w:top w:val="single" w:sz="4" w:space="0" w:color="auto"/>
              <w:bottom w:val="single" w:sz="4" w:space="0" w:color="auto"/>
            </w:tcBorders>
          </w:tcPr>
          <w:p w14:paraId="7AFD352C" w14:textId="77777777" w:rsidR="00801DE4" w:rsidRPr="006F666F" w:rsidRDefault="00801DE4" w:rsidP="00801DE4">
            <w:pPr>
              <w:widowControl/>
              <w:adjustRightInd w:val="0"/>
              <w:rPr>
                <w:rFonts w:eastAsiaTheme="minorHAnsi"/>
                <w:i/>
                <w:color w:val="000000"/>
                <w:sz w:val="28"/>
                <w:szCs w:val="28"/>
                <w:lang w:eastAsia="en-US" w:bidi="ar-SA"/>
              </w:rPr>
            </w:pPr>
          </w:p>
        </w:tc>
      </w:tr>
      <w:tr w:rsidR="00801DE4" w:rsidRPr="006F666F" w14:paraId="13C6E9E2" w14:textId="77777777" w:rsidTr="00801DE4">
        <w:trPr>
          <w:jc w:val="center"/>
        </w:trPr>
        <w:tc>
          <w:tcPr>
            <w:tcW w:w="3936" w:type="dxa"/>
          </w:tcPr>
          <w:p w14:paraId="6447A87A"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Головной источник питания:</w:t>
            </w:r>
          </w:p>
        </w:tc>
        <w:tc>
          <w:tcPr>
            <w:tcW w:w="5103" w:type="dxa"/>
            <w:tcBorders>
              <w:top w:val="single" w:sz="4" w:space="0" w:color="auto"/>
              <w:bottom w:val="single" w:sz="4" w:space="0" w:color="auto"/>
            </w:tcBorders>
          </w:tcPr>
          <w:p w14:paraId="2C174536" w14:textId="77777777" w:rsidR="00801DE4" w:rsidRPr="006F666F" w:rsidRDefault="00801DE4" w:rsidP="00801DE4">
            <w:pPr>
              <w:widowControl/>
              <w:adjustRightInd w:val="0"/>
              <w:rPr>
                <w:rFonts w:eastAsiaTheme="minorHAnsi"/>
                <w:i/>
                <w:color w:val="000000"/>
                <w:sz w:val="28"/>
                <w:szCs w:val="28"/>
                <w:lang w:eastAsia="en-US" w:bidi="ar-SA"/>
              </w:rPr>
            </w:pPr>
          </w:p>
        </w:tc>
      </w:tr>
      <w:tr w:rsidR="00801DE4" w:rsidRPr="006F666F" w14:paraId="7BA3ED60" w14:textId="77777777" w:rsidTr="00801DE4">
        <w:trPr>
          <w:jc w:val="center"/>
        </w:trPr>
        <w:tc>
          <w:tcPr>
            <w:tcW w:w="3936" w:type="dxa"/>
          </w:tcPr>
          <w:p w14:paraId="51073E98"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Дата ввода в эксплуатацию:</w:t>
            </w:r>
          </w:p>
        </w:tc>
        <w:tc>
          <w:tcPr>
            <w:tcW w:w="5103" w:type="dxa"/>
            <w:tcBorders>
              <w:top w:val="single" w:sz="4" w:space="0" w:color="auto"/>
              <w:bottom w:val="single" w:sz="4" w:space="0" w:color="auto"/>
            </w:tcBorders>
          </w:tcPr>
          <w:p w14:paraId="1DF92F9A" w14:textId="77777777" w:rsidR="00801DE4" w:rsidRPr="006F666F" w:rsidRDefault="00801DE4" w:rsidP="00801DE4">
            <w:pPr>
              <w:widowControl/>
              <w:adjustRightInd w:val="0"/>
              <w:rPr>
                <w:rFonts w:eastAsiaTheme="minorHAnsi"/>
                <w:i/>
                <w:color w:val="000000"/>
                <w:sz w:val="28"/>
                <w:szCs w:val="28"/>
                <w:lang w:eastAsia="en-US" w:bidi="ar-SA"/>
              </w:rPr>
            </w:pPr>
          </w:p>
        </w:tc>
      </w:tr>
      <w:tr w:rsidR="00801DE4" w:rsidRPr="006F666F" w14:paraId="1C7702E2" w14:textId="77777777" w:rsidTr="00801DE4">
        <w:trPr>
          <w:jc w:val="center"/>
        </w:trPr>
        <w:tc>
          <w:tcPr>
            <w:tcW w:w="3936" w:type="dxa"/>
          </w:tcPr>
          <w:p w14:paraId="5AD6722F" w14:textId="77777777" w:rsidR="00801DE4" w:rsidRPr="006F666F" w:rsidRDefault="00801DE4" w:rsidP="00801DE4">
            <w:pPr>
              <w:widowControl/>
              <w:adjustRightInd w:val="0"/>
              <w:rPr>
                <w:rFonts w:eastAsiaTheme="minorHAnsi"/>
                <w:color w:val="000000"/>
                <w:sz w:val="28"/>
                <w:szCs w:val="28"/>
                <w:lang w:eastAsia="en-US" w:bidi="ar-SA"/>
              </w:rPr>
            </w:pPr>
          </w:p>
        </w:tc>
        <w:tc>
          <w:tcPr>
            <w:tcW w:w="5103" w:type="dxa"/>
            <w:tcBorders>
              <w:top w:val="single" w:sz="4" w:space="0" w:color="auto"/>
              <w:bottom w:val="single" w:sz="4" w:space="0" w:color="auto"/>
            </w:tcBorders>
          </w:tcPr>
          <w:p w14:paraId="6FE76E15" w14:textId="77777777" w:rsidR="00801DE4" w:rsidRPr="006F666F" w:rsidRDefault="00801DE4" w:rsidP="00801DE4">
            <w:pPr>
              <w:widowControl/>
              <w:adjustRightInd w:val="0"/>
              <w:rPr>
                <w:rFonts w:eastAsiaTheme="minorHAnsi"/>
                <w:color w:val="000000"/>
                <w:sz w:val="28"/>
                <w:szCs w:val="28"/>
                <w:lang w:eastAsia="en-US" w:bidi="ar-SA"/>
              </w:rPr>
            </w:pPr>
          </w:p>
        </w:tc>
      </w:tr>
    </w:tbl>
    <w:p w14:paraId="1CB65745" w14:textId="77777777" w:rsidR="00801DE4" w:rsidRPr="006F666F" w:rsidRDefault="00801DE4" w:rsidP="00801DE4">
      <w:pPr>
        <w:widowControl/>
        <w:adjustRightInd w:val="0"/>
        <w:rPr>
          <w:rFonts w:eastAsiaTheme="minorHAnsi"/>
          <w:color w:val="000000"/>
          <w:sz w:val="28"/>
          <w:szCs w:val="28"/>
          <w:lang w:eastAsia="en-US" w:bidi="ar-SA"/>
        </w:rPr>
      </w:pPr>
    </w:p>
    <w:p w14:paraId="1013CC18" w14:textId="77777777" w:rsidR="00801DE4" w:rsidRPr="006F666F" w:rsidRDefault="00801DE4" w:rsidP="00801DE4">
      <w:pPr>
        <w:jc w:val="center"/>
        <w:rPr>
          <w:b/>
          <w:sz w:val="48"/>
        </w:rPr>
      </w:pPr>
      <w:r w:rsidRPr="006F666F">
        <w:rPr>
          <w:b/>
          <w:sz w:val="48"/>
        </w:rPr>
        <w:t>2023 г.</w:t>
      </w:r>
    </w:p>
    <w:p w14:paraId="6289626C" w14:textId="77777777" w:rsidR="00801DE4" w:rsidRPr="006F666F" w:rsidRDefault="00801DE4" w:rsidP="00801DE4">
      <w:pPr>
        <w:widowControl/>
        <w:adjustRightInd w:val="0"/>
        <w:jc w:val="center"/>
        <w:rPr>
          <w:rFonts w:eastAsiaTheme="minorHAnsi"/>
          <w:b/>
          <w:bCs/>
          <w:color w:val="000000"/>
          <w:sz w:val="36"/>
          <w:szCs w:val="32"/>
          <w:lang w:eastAsia="en-US" w:bidi="ar-SA"/>
        </w:rPr>
      </w:pPr>
    </w:p>
    <w:p w14:paraId="4B91C1CB" w14:textId="77777777" w:rsidR="00801DE4" w:rsidRPr="006F666F" w:rsidRDefault="00801DE4" w:rsidP="00801DE4">
      <w:pPr>
        <w:widowControl/>
        <w:adjustRightInd w:val="0"/>
        <w:jc w:val="center"/>
        <w:rPr>
          <w:rFonts w:eastAsiaTheme="minorHAnsi"/>
          <w:b/>
          <w:bCs/>
          <w:color w:val="000000"/>
          <w:sz w:val="36"/>
          <w:szCs w:val="32"/>
          <w:lang w:eastAsia="en-US" w:bidi="ar-SA"/>
        </w:rPr>
      </w:pPr>
    </w:p>
    <w:p w14:paraId="31C46C8D" w14:textId="77777777" w:rsidR="00801DE4" w:rsidRPr="006F666F" w:rsidRDefault="00801DE4" w:rsidP="00B62635">
      <w:pPr>
        <w:widowControl/>
        <w:numPr>
          <w:ilvl w:val="0"/>
          <w:numId w:val="232"/>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lastRenderedPageBreak/>
        <w:t>Основные данные и характеристики подстанции</w:t>
      </w:r>
    </w:p>
    <w:p w14:paraId="578534F6" w14:textId="77777777" w:rsidR="00801DE4" w:rsidRPr="006F666F" w:rsidRDefault="00801DE4" w:rsidP="00801DE4">
      <w:pPr>
        <w:widowControl/>
        <w:adjustRightInd w:val="0"/>
        <w:jc w:val="center"/>
        <w:rPr>
          <w:rFonts w:eastAsiaTheme="minorHAnsi"/>
          <w:b/>
          <w:bCs/>
          <w:color w:val="000000"/>
          <w:sz w:val="32"/>
          <w:szCs w:val="32"/>
          <w:lang w:eastAsia="en-US" w:bidi="ar-SA"/>
        </w:rPr>
      </w:pPr>
    </w:p>
    <w:tbl>
      <w:tblPr>
        <w:tblW w:w="0" w:type="auto"/>
        <w:tblLook w:val="04A0" w:firstRow="1" w:lastRow="0" w:firstColumn="1" w:lastColumn="0" w:noHBand="0" w:noVBand="1"/>
      </w:tblPr>
      <w:tblGrid>
        <w:gridCol w:w="518"/>
        <w:gridCol w:w="5102"/>
        <w:gridCol w:w="3951"/>
      </w:tblGrid>
      <w:tr w:rsidR="00801DE4" w:rsidRPr="006F666F" w14:paraId="5DA6246D" w14:textId="77777777" w:rsidTr="00801DE4">
        <w:tc>
          <w:tcPr>
            <w:tcW w:w="534" w:type="dxa"/>
          </w:tcPr>
          <w:p w14:paraId="2C4DB61B" w14:textId="77777777" w:rsidR="00801DE4" w:rsidRPr="006F666F" w:rsidRDefault="00801DE4" w:rsidP="00B62635">
            <w:pPr>
              <w:widowControl/>
              <w:numPr>
                <w:ilvl w:val="0"/>
                <w:numId w:val="233"/>
              </w:numPr>
              <w:adjustRightInd w:val="0"/>
              <w:rPr>
                <w:rFonts w:eastAsiaTheme="minorHAnsi"/>
                <w:b/>
                <w:bCs/>
                <w:color w:val="000000"/>
                <w:sz w:val="28"/>
                <w:szCs w:val="32"/>
                <w:lang w:eastAsia="en-US" w:bidi="ar-SA"/>
              </w:rPr>
            </w:pPr>
          </w:p>
        </w:tc>
        <w:tc>
          <w:tcPr>
            <w:tcW w:w="5244" w:type="dxa"/>
          </w:tcPr>
          <w:p w14:paraId="3C500380"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организации:</w:t>
            </w:r>
          </w:p>
        </w:tc>
        <w:tc>
          <w:tcPr>
            <w:tcW w:w="4075" w:type="dxa"/>
            <w:tcBorders>
              <w:bottom w:val="single" w:sz="4" w:space="0" w:color="auto"/>
            </w:tcBorders>
          </w:tcPr>
          <w:p w14:paraId="64A3093C"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49AEC326" w14:textId="77777777" w:rsidTr="00801DE4">
        <w:tc>
          <w:tcPr>
            <w:tcW w:w="534" w:type="dxa"/>
          </w:tcPr>
          <w:p w14:paraId="49D05D70"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599D647B"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эксплуатирующей организации:</w:t>
            </w:r>
          </w:p>
        </w:tc>
        <w:tc>
          <w:tcPr>
            <w:tcW w:w="4075" w:type="dxa"/>
            <w:tcBorders>
              <w:top w:val="single" w:sz="4" w:space="0" w:color="auto"/>
              <w:bottom w:val="single" w:sz="4" w:space="0" w:color="auto"/>
            </w:tcBorders>
          </w:tcPr>
          <w:p w14:paraId="0624B7E0"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1314A9EA" w14:textId="77777777" w:rsidTr="00801DE4">
        <w:tc>
          <w:tcPr>
            <w:tcW w:w="534" w:type="dxa"/>
          </w:tcPr>
          <w:p w14:paraId="50815A2D"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0D6D543B"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Конструктивный тип подстанции:</w:t>
            </w:r>
          </w:p>
        </w:tc>
        <w:tc>
          <w:tcPr>
            <w:tcW w:w="4075" w:type="dxa"/>
            <w:tcBorders>
              <w:top w:val="single" w:sz="4" w:space="0" w:color="auto"/>
              <w:bottom w:val="single" w:sz="4" w:space="0" w:color="auto"/>
            </w:tcBorders>
          </w:tcPr>
          <w:p w14:paraId="364513C8"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7F92DBA0" w14:textId="77777777" w:rsidTr="00801DE4">
        <w:tc>
          <w:tcPr>
            <w:tcW w:w="534" w:type="dxa"/>
          </w:tcPr>
          <w:p w14:paraId="1AC729B6"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6597EB54"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Исполнение строительной части ТП:</w:t>
            </w:r>
          </w:p>
        </w:tc>
        <w:tc>
          <w:tcPr>
            <w:tcW w:w="4075" w:type="dxa"/>
            <w:tcBorders>
              <w:top w:val="single" w:sz="4" w:space="0" w:color="auto"/>
              <w:bottom w:val="single" w:sz="4" w:space="0" w:color="auto"/>
            </w:tcBorders>
          </w:tcPr>
          <w:p w14:paraId="102BE8E9"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59CFB347" w14:textId="77777777" w:rsidTr="00801DE4">
        <w:tc>
          <w:tcPr>
            <w:tcW w:w="534" w:type="dxa"/>
          </w:tcPr>
          <w:p w14:paraId="4000970A"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71AF35AB"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 xml:space="preserve">Положение подстанции в в/сети: </w:t>
            </w:r>
            <w:r w:rsidRPr="006F666F">
              <w:rPr>
                <w:rFonts w:eastAsiaTheme="minorHAnsi"/>
                <w:b/>
                <w:bCs/>
                <w:color w:val="000000"/>
                <w:sz w:val="28"/>
                <w:szCs w:val="32"/>
                <w:lang w:eastAsia="en-US" w:bidi="ar-SA"/>
              </w:rPr>
              <w:t xml:space="preserve"> </w:t>
            </w:r>
          </w:p>
        </w:tc>
        <w:tc>
          <w:tcPr>
            <w:tcW w:w="4075" w:type="dxa"/>
            <w:tcBorders>
              <w:top w:val="single" w:sz="4" w:space="0" w:color="auto"/>
              <w:bottom w:val="single" w:sz="4" w:space="0" w:color="auto"/>
            </w:tcBorders>
          </w:tcPr>
          <w:p w14:paraId="69AAD58F"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0DFC2946" w14:textId="77777777" w:rsidTr="00801DE4">
        <w:trPr>
          <w:trHeight w:val="232"/>
        </w:trPr>
        <w:tc>
          <w:tcPr>
            <w:tcW w:w="534" w:type="dxa"/>
            <w:vMerge w:val="restart"/>
          </w:tcPr>
          <w:p w14:paraId="101D8CF4"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vMerge w:val="restart"/>
          </w:tcPr>
          <w:p w14:paraId="58B51E2B"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Основание для эксплуатации, срок начала/окончания:</w:t>
            </w:r>
          </w:p>
        </w:tc>
        <w:tc>
          <w:tcPr>
            <w:tcW w:w="4075" w:type="dxa"/>
            <w:tcBorders>
              <w:top w:val="single" w:sz="4" w:space="0" w:color="auto"/>
              <w:bottom w:val="single" w:sz="4" w:space="0" w:color="auto"/>
            </w:tcBorders>
          </w:tcPr>
          <w:p w14:paraId="375333EF"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 xml:space="preserve"> </w:t>
            </w:r>
          </w:p>
        </w:tc>
      </w:tr>
      <w:tr w:rsidR="00801DE4" w:rsidRPr="006F666F" w14:paraId="1716072A" w14:textId="77777777" w:rsidTr="00801DE4">
        <w:trPr>
          <w:trHeight w:val="231"/>
        </w:trPr>
        <w:tc>
          <w:tcPr>
            <w:tcW w:w="534" w:type="dxa"/>
            <w:vMerge/>
          </w:tcPr>
          <w:p w14:paraId="1DC826EB"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vMerge/>
          </w:tcPr>
          <w:p w14:paraId="2289B999" w14:textId="77777777" w:rsidR="00801DE4" w:rsidRPr="006F666F" w:rsidRDefault="00801DE4" w:rsidP="00801DE4">
            <w:pPr>
              <w:widowControl/>
              <w:adjustRightInd w:val="0"/>
              <w:rPr>
                <w:rFonts w:eastAsiaTheme="minorHAnsi"/>
                <w:bCs/>
                <w:color w:val="000000"/>
                <w:sz w:val="28"/>
                <w:szCs w:val="32"/>
                <w:lang w:eastAsia="en-US" w:bidi="ar-SA"/>
              </w:rPr>
            </w:pPr>
          </w:p>
        </w:tc>
        <w:tc>
          <w:tcPr>
            <w:tcW w:w="4075" w:type="dxa"/>
            <w:tcBorders>
              <w:top w:val="single" w:sz="4" w:space="0" w:color="auto"/>
              <w:bottom w:val="single" w:sz="4" w:space="0" w:color="auto"/>
            </w:tcBorders>
          </w:tcPr>
          <w:p w14:paraId="18A1ED37"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3502E6FC" w14:textId="77777777" w:rsidTr="00801DE4">
        <w:tc>
          <w:tcPr>
            <w:tcW w:w="534" w:type="dxa"/>
          </w:tcPr>
          <w:p w14:paraId="431D81DE"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5E0BF08C"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Установленная мощность, кВА:</w:t>
            </w:r>
          </w:p>
        </w:tc>
        <w:tc>
          <w:tcPr>
            <w:tcW w:w="4075" w:type="dxa"/>
            <w:tcBorders>
              <w:top w:val="single" w:sz="4" w:space="0" w:color="auto"/>
              <w:bottom w:val="single" w:sz="4" w:space="0" w:color="auto"/>
            </w:tcBorders>
          </w:tcPr>
          <w:p w14:paraId="0B180EF8"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296F90E7" w14:textId="77777777" w:rsidTr="00801DE4">
        <w:tc>
          <w:tcPr>
            <w:tcW w:w="534" w:type="dxa"/>
          </w:tcPr>
          <w:p w14:paraId="4B640F70"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58B116E0"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Проектная мощность подстанции, кВА:</w:t>
            </w:r>
          </w:p>
        </w:tc>
        <w:tc>
          <w:tcPr>
            <w:tcW w:w="4075" w:type="dxa"/>
            <w:tcBorders>
              <w:top w:val="single" w:sz="4" w:space="0" w:color="auto"/>
              <w:bottom w:val="single" w:sz="4" w:space="0" w:color="auto"/>
            </w:tcBorders>
          </w:tcPr>
          <w:p w14:paraId="1CC76B64"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21345536" w14:textId="77777777" w:rsidTr="00801DE4">
        <w:tc>
          <w:tcPr>
            <w:tcW w:w="534" w:type="dxa"/>
          </w:tcPr>
          <w:p w14:paraId="3816C2E3"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5C3F578E"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Габариты:</w:t>
            </w:r>
          </w:p>
        </w:tc>
        <w:tc>
          <w:tcPr>
            <w:tcW w:w="4075" w:type="dxa"/>
            <w:tcBorders>
              <w:top w:val="single" w:sz="4" w:space="0" w:color="auto"/>
              <w:bottom w:val="single" w:sz="4" w:space="0" w:color="auto"/>
            </w:tcBorders>
          </w:tcPr>
          <w:p w14:paraId="050EBB4E"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1C0C2677" w14:textId="77777777" w:rsidTr="00801DE4">
        <w:tc>
          <w:tcPr>
            <w:tcW w:w="534" w:type="dxa"/>
          </w:tcPr>
          <w:p w14:paraId="6FB5C318"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2B0A5EB0"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Присоединенная мощность потребителей, кВА:</w:t>
            </w:r>
          </w:p>
          <w:p w14:paraId="47DF603A" w14:textId="77777777" w:rsidR="00801DE4" w:rsidRPr="006F666F" w:rsidRDefault="00801DE4" w:rsidP="00801DE4">
            <w:pPr>
              <w:widowControl/>
              <w:adjustRightInd w:val="0"/>
              <w:rPr>
                <w:rFonts w:eastAsiaTheme="minorHAnsi"/>
                <w:bCs/>
                <w:color w:val="000000"/>
                <w:sz w:val="28"/>
                <w:szCs w:val="32"/>
                <w:lang w:eastAsia="en-US" w:bidi="ar-SA"/>
              </w:rPr>
            </w:pPr>
          </w:p>
        </w:tc>
        <w:tc>
          <w:tcPr>
            <w:tcW w:w="4075" w:type="dxa"/>
            <w:tcBorders>
              <w:top w:val="single" w:sz="4" w:space="0" w:color="auto"/>
              <w:bottom w:val="single" w:sz="4" w:space="0" w:color="auto"/>
            </w:tcBorders>
          </w:tcPr>
          <w:p w14:paraId="5F7B6630"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6754939B" w14:textId="77777777" w:rsidTr="00801DE4">
        <w:tc>
          <w:tcPr>
            <w:tcW w:w="534" w:type="dxa"/>
          </w:tcPr>
          <w:p w14:paraId="192C73B5" w14:textId="77777777" w:rsidR="00801DE4" w:rsidRPr="006F666F" w:rsidRDefault="00801DE4" w:rsidP="00B62635">
            <w:pPr>
              <w:widowControl/>
              <w:numPr>
                <w:ilvl w:val="0"/>
                <w:numId w:val="233"/>
              </w:numPr>
              <w:adjustRightInd w:val="0"/>
              <w:jc w:val="center"/>
              <w:rPr>
                <w:rFonts w:eastAsiaTheme="minorHAnsi"/>
                <w:b/>
                <w:bCs/>
                <w:color w:val="000000"/>
                <w:sz w:val="28"/>
                <w:szCs w:val="32"/>
                <w:lang w:eastAsia="en-US" w:bidi="ar-SA"/>
              </w:rPr>
            </w:pPr>
          </w:p>
        </w:tc>
        <w:tc>
          <w:tcPr>
            <w:tcW w:w="5244" w:type="dxa"/>
          </w:tcPr>
          <w:p w14:paraId="595F9D60"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Сведения о потребителях ТП:</w:t>
            </w:r>
          </w:p>
        </w:tc>
        <w:tc>
          <w:tcPr>
            <w:tcW w:w="4075" w:type="dxa"/>
            <w:tcBorders>
              <w:top w:val="single" w:sz="4" w:space="0" w:color="auto"/>
              <w:bottom w:val="single" w:sz="4" w:space="0" w:color="auto"/>
            </w:tcBorders>
          </w:tcPr>
          <w:p w14:paraId="442555AC"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Наружное освещение, АСУДД, ЛОСы, ПВП и т.д.</w:t>
            </w:r>
          </w:p>
        </w:tc>
      </w:tr>
    </w:tbl>
    <w:p w14:paraId="32AF7F45"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1B24B5E"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0020BB3"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69878E7E"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0726805"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00D4CE7"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694BFF86"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2396AE12"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66A09BB7"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A8297A5"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F005874"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B4E26DF"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5035EC7D"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FBE4915"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2068406"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4F03820A"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54A0ABC0"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2E9C7BB"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4DA028C0"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4482319"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2E77254A"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2BDE4BFF"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A162D63"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FD7E7D7" w14:textId="77777777" w:rsidR="00801DE4" w:rsidRPr="006F666F" w:rsidRDefault="00801DE4" w:rsidP="00B62635">
      <w:pPr>
        <w:widowControl/>
        <w:numPr>
          <w:ilvl w:val="0"/>
          <w:numId w:val="232"/>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lastRenderedPageBreak/>
        <w:t>Высоковольтное распределительное устройство</w:t>
      </w:r>
    </w:p>
    <w:p w14:paraId="68E5D169" w14:textId="77777777" w:rsidR="00801DE4" w:rsidRPr="006F666F" w:rsidRDefault="00801DE4" w:rsidP="00801DE4">
      <w:pPr>
        <w:widowControl/>
        <w:adjustRightInd w:val="0"/>
        <w:ind w:left="142"/>
        <w:rPr>
          <w:rFonts w:eastAsiaTheme="minorHAnsi"/>
          <w:b/>
          <w:bCs/>
          <w:color w:val="000000"/>
          <w:sz w:val="24"/>
          <w:szCs w:val="24"/>
          <w:lang w:eastAsia="en-US" w:bidi="ar-SA"/>
        </w:rPr>
      </w:pPr>
    </w:p>
    <w:tbl>
      <w:tblPr>
        <w:tblW w:w="9711" w:type="dxa"/>
        <w:tblInd w:w="142" w:type="dxa"/>
        <w:tblLayout w:type="fixed"/>
        <w:tblLook w:val="04A0" w:firstRow="1" w:lastRow="0" w:firstColumn="1" w:lastColumn="0" w:noHBand="0" w:noVBand="1"/>
      </w:tblPr>
      <w:tblGrid>
        <w:gridCol w:w="698"/>
        <w:gridCol w:w="1820"/>
        <w:gridCol w:w="283"/>
        <w:gridCol w:w="142"/>
        <w:gridCol w:w="1134"/>
        <w:gridCol w:w="81"/>
        <w:gridCol w:w="61"/>
        <w:gridCol w:w="709"/>
        <w:gridCol w:w="288"/>
        <w:gridCol w:w="279"/>
        <w:gridCol w:w="141"/>
        <w:gridCol w:w="981"/>
        <w:gridCol w:w="295"/>
        <w:gridCol w:w="407"/>
        <w:gridCol w:w="32"/>
        <w:gridCol w:w="813"/>
        <w:gridCol w:w="24"/>
        <w:gridCol w:w="1523"/>
      </w:tblGrid>
      <w:tr w:rsidR="00801DE4" w:rsidRPr="006F666F" w14:paraId="091464E3" w14:textId="77777777" w:rsidTr="00801DE4">
        <w:trPr>
          <w:trHeight w:val="269"/>
        </w:trPr>
        <w:tc>
          <w:tcPr>
            <w:tcW w:w="698" w:type="dxa"/>
          </w:tcPr>
          <w:p w14:paraId="539F8CB9" w14:textId="77777777" w:rsidR="00801DE4" w:rsidRPr="006F666F" w:rsidRDefault="00801DE4" w:rsidP="00B62635">
            <w:pPr>
              <w:widowControl/>
              <w:numPr>
                <w:ilvl w:val="0"/>
                <w:numId w:val="234"/>
              </w:numPr>
              <w:adjustRightInd w:val="0"/>
              <w:rPr>
                <w:rFonts w:eastAsiaTheme="minorHAnsi"/>
                <w:b/>
                <w:bCs/>
                <w:color w:val="000000"/>
                <w:sz w:val="24"/>
                <w:szCs w:val="24"/>
                <w:lang w:eastAsia="en-US" w:bidi="ar-SA"/>
              </w:rPr>
            </w:pPr>
          </w:p>
        </w:tc>
        <w:tc>
          <w:tcPr>
            <w:tcW w:w="3460" w:type="dxa"/>
            <w:gridSpan w:val="5"/>
          </w:tcPr>
          <w:p w14:paraId="2AE67E68"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Характеристика РУ-10 кВ:</w:t>
            </w:r>
          </w:p>
        </w:tc>
        <w:tc>
          <w:tcPr>
            <w:tcW w:w="5553" w:type="dxa"/>
            <w:gridSpan w:val="12"/>
            <w:tcBorders>
              <w:bottom w:val="single" w:sz="4" w:space="0" w:color="auto"/>
            </w:tcBorders>
          </w:tcPr>
          <w:p w14:paraId="678C3684" w14:textId="77777777" w:rsidR="00801DE4" w:rsidRPr="006F666F" w:rsidRDefault="00801DE4" w:rsidP="00801DE4">
            <w:pPr>
              <w:widowControl/>
              <w:adjustRightInd w:val="0"/>
              <w:jc w:val="center"/>
              <w:rPr>
                <w:rFonts w:eastAsiaTheme="minorHAnsi"/>
                <w:b/>
                <w:bCs/>
                <w:color w:val="000000"/>
                <w:sz w:val="24"/>
                <w:szCs w:val="24"/>
                <w:lang w:eastAsia="en-US" w:bidi="ar-SA"/>
              </w:rPr>
            </w:pPr>
            <w:r w:rsidRPr="006F666F">
              <w:rPr>
                <w:rFonts w:eastAsiaTheme="minorHAnsi"/>
                <w:b/>
                <w:bCs/>
                <w:color w:val="000000"/>
                <w:sz w:val="24"/>
                <w:szCs w:val="24"/>
                <w:lang w:eastAsia="en-US" w:bidi="ar-SA"/>
              </w:rPr>
              <w:t>одностороннего обслуживания</w:t>
            </w:r>
          </w:p>
        </w:tc>
      </w:tr>
      <w:tr w:rsidR="00801DE4" w:rsidRPr="006F666F" w14:paraId="64186AFE" w14:textId="77777777" w:rsidTr="00801DE4">
        <w:tc>
          <w:tcPr>
            <w:tcW w:w="698" w:type="dxa"/>
            <w:tcBorders>
              <w:bottom w:val="single" w:sz="4" w:space="0" w:color="auto"/>
            </w:tcBorders>
          </w:tcPr>
          <w:p w14:paraId="67678014" w14:textId="77777777" w:rsidR="00801DE4" w:rsidRPr="006F666F" w:rsidRDefault="00801DE4" w:rsidP="00B62635">
            <w:pPr>
              <w:widowControl/>
              <w:numPr>
                <w:ilvl w:val="0"/>
                <w:numId w:val="234"/>
              </w:numPr>
              <w:adjustRightInd w:val="0"/>
              <w:rPr>
                <w:rFonts w:eastAsiaTheme="minorHAnsi"/>
                <w:b/>
                <w:bCs/>
                <w:color w:val="000000"/>
                <w:sz w:val="24"/>
                <w:szCs w:val="24"/>
                <w:lang w:eastAsia="en-US" w:bidi="ar-SA"/>
              </w:rPr>
            </w:pPr>
          </w:p>
        </w:tc>
        <w:tc>
          <w:tcPr>
            <w:tcW w:w="5919" w:type="dxa"/>
            <w:gridSpan w:val="11"/>
            <w:tcBorders>
              <w:bottom w:val="single" w:sz="4" w:space="0" w:color="auto"/>
            </w:tcBorders>
          </w:tcPr>
          <w:p w14:paraId="08A976A1"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Оборудование РУ-10 кВ:</w:t>
            </w:r>
          </w:p>
        </w:tc>
        <w:tc>
          <w:tcPr>
            <w:tcW w:w="3094" w:type="dxa"/>
            <w:gridSpan w:val="6"/>
            <w:tcBorders>
              <w:bottom w:val="single" w:sz="4" w:space="0" w:color="auto"/>
            </w:tcBorders>
          </w:tcPr>
          <w:p w14:paraId="6838BF86" w14:textId="77777777" w:rsidR="00801DE4" w:rsidRPr="006F666F" w:rsidRDefault="00801DE4" w:rsidP="00801DE4">
            <w:pPr>
              <w:widowControl/>
              <w:adjustRightInd w:val="0"/>
              <w:rPr>
                <w:rFonts w:eastAsiaTheme="minorHAnsi"/>
                <w:b/>
                <w:bCs/>
                <w:color w:val="000000"/>
                <w:sz w:val="24"/>
                <w:szCs w:val="24"/>
                <w:lang w:eastAsia="en-US" w:bidi="ar-SA"/>
              </w:rPr>
            </w:pPr>
          </w:p>
        </w:tc>
      </w:tr>
      <w:tr w:rsidR="00801DE4" w:rsidRPr="006F666F" w14:paraId="5FC7C342" w14:textId="77777777" w:rsidTr="00801DE4">
        <w:trPr>
          <w:trHeight w:val="269"/>
        </w:trPr>
        <w:tc>
          <w:tcPr>
            <w:tcW w:w="698" w:type="dxa"/>
            <w:vMerge w:val="restart"/>
            <w:tcBorders>
              <w:top w:val="single" w:sz="4" w:space="0" w:color="auto"/>
              <w:left w:val="single" w:sz="4" w:space="0" w:color="auto"/>
              <w:bottom w:val="single" w:sz="4" w:space="0" w:color="auto"/>
              <w:right w:val="single" w:sz="4" w:space="0" w:color="auto"/>
            </w:tcBorders>
            <w:vAlign w:val="center"/>
          </w:tcPr>
          <w:p w14:paraId="17CD8105"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 </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41DB622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Вид</w:t>
            </w:r>
          </w:p>
          <w:p w14:paraId="1850402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устройства</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14:paraId="59B968B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 устройства</w:t>
            </w:r>
          </w:p>
        </w:tc>
        <w:tc>
          <w:tcPr>
            <w:tcW w:w="1139" w:type="dxa"/>
            <w:gridSpan w:val="4"/>
            <w:vMerge w:val="restart"/>
            <w:tcBorders>
              <w:top w:val="single" w:sz="4" w:space="0" w:color="auto"/>
              <w:left w:val="single" w:sz="4" w:space="0" w:color="auto"/>
              <w:bottom w:val="single" w:sz="4" w:space="0" w:color="auto"/>
              <w:right w:val="single" w:sz="4" w:space="0" w:color="auto"/>
            </w:tcBorders>
            <w:vAlign w:val="center"/>
          </w:tcPr>
          <w:p w14:paraId="38F3F55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Зав. </w:t>
            </w:r>
          </w:p>
          <w:p w14:paraId="021742C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401" w:type="dxa"/>
            <w:gridSpan w:val="3"/>
            <w:vMerge w:val="restart"/>
            <w:tcBorders>
              <w:top w:val="single" w:sz="4" w:space="0" w:color="auto"/>
              <w:left w:val="single" w:sz="4" w:space="0" w:color="auto"/>
              <w:bottom w:val="single" w:sz="4" w:space="0" w:color="auto"/>
              <w:right w:val="single" w:sz="4" w:space="0" w:color="auto"/>
            </w:tcBorders>
            <w:vAlign w:val="center"/>
          </w:tcPr>
          <w:p w14:paraId="5168922C"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Кол-во, шт.</w:t>
            </w:r>
          </w:p>
        </w:tc>
        <w:tc>
          <w:tcPr>
            <w:tcW w:w="3094" w:type="dxa"/>
            <w:gridSpan w:val="6"/>
            <w:tcBorders>
              <w:top w:val="single" w:sz="4" w:space="0" w:color="auto"/>
              <w:left w:val="single" w:sz="4" w:space="0" w:color="auto"/>
              <w:bottom w:val="single" w:sz="4" w:space="0" w:color="auto"/>
              <w:right w:val="single" w:sz="4" w:space="0" w:color="auto"/>
            </w:tcBorders>
            <w:vAlign w:val="center"/>
          </w:tcPr>
          <w:p w14:paraId="33BC745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801DE4" w:rsidRPr="006F666F" w14:paraId="3424B61F" w14:textId="77777777" w:rsidTr="00801DE4">
        <w:trPr>
          <w:trHeight w:val="269"/>
        </w:trPr>
        <w:tc>
          <w:tcPr>
            <w:tcW w:w="698" w:type="dxa"/>
            <w:vMerge/>
            <w:tcBorders>
              <w:top w:val="single" w:sz="4" w:space="0" w:color="auto"/>
              <w:left w:val="single" w:sz="4" w:space="0" w:color="auto"/>
              <w:bottom w:val="single" w:sz="4" w:space="0" w:color="auto"/>
              <w:right w:val="single" w:sz="4" w:space="0" w:color="auto"/>
            </w:tcBorders>
            <w:vAlign w:val="center"/>
          </w:tcPr>
          <w:p w14:paraId="0D9AA7C7"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820" w:type="dxa"/>
            <w:vMerge/>
            <w:tcBorders>
              <w:top w:val="single" w:sz="4" w:space="0" w:color="auto"/>
              <w:left w:val="single" w:sz="4" w:space="0" w:color="auto"/>
              <w:bottom w:val="single" w:sz="4" w:space="0" w:color="auto"/>
              <w:right w:val="single" w:sz="4" w:space="0" w:color="auto"/>
            </w:tcBorders>
            <w:vAlign w:val="center"/>
          </w:tcPr>
          <w:p w14:paraId="012326E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14:paraId="3C97584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vMerge/>
            <w:tcBorders>
              <w:top w:val="single" w:sz="4" w:space="0" w:color="auto"/>
              <w:left w:val="single" w:sz="4" w:space="0" w:color="auto"/>
              <w:bottom w:val="single" w:sz="4" w:space="0" w:color="auto"/>
              <w:right w:val="single" w:sz="4" w:space="0" w:color="auto"/>
            </w:tcBorders>
            <w:vAlign w:val="center"/>
          </w:tcPr>
          <w:p w14:paraId="1523AEF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vMerge/>
            <w:tcBorders>
              <w:top w:val="single" w:sz="4" w:space="0" w:color="auto"/>
              <w:left w:val="single" w:sz="4" w:space="0" w:color="auto"/>
              <w:bottom w:val="single" w:sz="4" w:space="0" w:color="auto"/>
              <w:right w:val="single" w:sz="4" w:space="0" w:color="auto"/>
            </w:tcBorders>
            <w:vAlign w:val="center"/>
          </w:tcPr>
          <w:p w14:paraId="14FCC82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4097220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101910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демонтажа</w:t>
            </w:r>
          </w:p>
        </w:tc>
      </w:tr>
      <w:tr w:rsidR="00801DE4" w:rsidRPr="006F666F" w14:paraId="72A6BD4E"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7F6B862C"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20" w:type="dxa"/>
            <w:tcBorders>
              <w:top w:val="single" w:sz="4" w:space="0" w:color="auto"/>
              <w:left w:val="single" w:sz="4" w:space="0" w:color="auto"/>
              <w:bottom w:val="single" w:sz="4" w:space="0" w:color="auto"/>
              <w:right w:val="single" w:sz="4" w:space="0" w:color="auto"/>
            </w:tcBorders>
            <w:vAlign w:val="center"/>
          </w:tcPr>
          <w:p w14:paraId="5B07333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КСО</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E43C1E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873AD3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8C8E41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6DE2CFF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1505A58"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51E8AE0C"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01B9434A"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20" w:type="dxa"/>
            <w:tcBorders>
              <w:top w:val="single" w:sz="4" w:space="0" w:color="auto"/>
              <w:left w:val="single" w:sz="4" w:space="0" w:color="auto"/>
              <w:bottom w:val="single" w:sz="4" w:space="0" w:color="auto"/>
              <w:right w:val="single" w:sz="4" w:space="0" w:color="auto"/>
            </w:tcBorders>
            <w:vAlign w:val="center"/>
          </w:tcPr>
          <w:p w14:paraId="3B571B5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Вакуумный выключатель</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7C1A27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7A81A9D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B5E2A7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46903DCC"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269F8CC8"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F28019A"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6669D09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20" w:type="dxa"/>
            <w:tcBorders>
              <w:top w:val="single" w:sz="4" w:space="0" w:color="auto"/>
              <w:left w:val="single" w:sz="4" w:space="0" w:color="auto"/>
              <w:bottom w:val="single" w:sz="4" w:space="0" w:color="auto"/>
              <w:right w:val="single" w:sz="4" w:space="0" w:color="auto"/>
            </w:tcBorders>
            <w:vAlign w:val="center"/>
          </w:tcPr>
          <w:p w14:paraId="0473D64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Блок управления ВВ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AEEFADD"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6D1AD12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8D7333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32D4A1AB"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224AEB0C"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4E8FB34"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2CD24D6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4</w:t>
            </w:r>
          </w:p>
        </w:tc>
        <w:tc>
          <w:tcPr>
            <w:tcW w:w="1820" w:type="dxa"/>
            <w:tcBorders>
              <w:top w:val="single" w:sz="4" w:space="0" w:color="auto"/>
              <w:left w:val="single" w:sz="4" w:space="0" w:color="auto"/>
              <w:bottom w:val="single" w:sz="4" w:space="0" w:color="auto"/>
              <w:right w:val="single" w:sz="4" w:space="0" w:color="auto"/>
            </w:tcBorders>
            <w:vAlign w:val="center"/>
          </w:tcPr>
          <w:p w14:paraId="1AF06E2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Блок питания ВВ </w:t>
            </w:r>
            <w:r w:rsidRPr="006F666F">
              <w:rPr>
                <w:rFonts w:eastAsiaTheme="minorHAnsi"/>
                <w:bCs/>
                <w:color w:val="000000"/>
                <w:sz w:val="24"/>
                <w:szCs w:val="24"/>
                <w:lang w:eastAsia="en-US" w:bidi="ar-SA"/>
              </w:rPr>
              <w:tab/>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4BF23D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03CFB0A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1B7ADB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E8FF2D1"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362EB48"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650673D2" w14:textId="77777777" w:rsidTr="00801DE4">
        <w:trPr>
          <w:trHeight w:val="269"/>
        </w:trPr>
        <w:tc>
          <w:tcPr>
            <w:tcW w:w="698" w:type="dxa"/>
            <w:tcBorders>
              <w:left w:val="single" w:sz="4" w:space="0" w:color="auto"/>
              <w:bottom w:val="single" w:sz="4" w:space="0" w:color="auto"/>
              <w:right w:val="single" w:sz="4" w:space="0" w:color="auto"/>
            </w:tcBorders>
            <w:vAlign w:val="center"/>
          </w:tcPr>
          <w:p w14:paraId="38F9CFC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5</w:t>
            </w:r>
          </w:p>
        </w:tc>
        <w:tc>
          <w:tcPr>
            <w:tcW w:w="1820" w:type="dxa"/>
            <w:tcBorders>
              <w:top w:val="single" w:sz="4" w:space="0" w:color="auto"/>
              <w:left w:val="single" w:sz="4" w:space="0" w:color="auto"/>
              <w:bottom w:val="single" w:sz="4" w:space="0" w:color="auto"/>
              <w:right w:val="single" w:sz="4" w:space="0" w:color="auto"/>
            </w:tcBorders>
            <w:vAlign w:val="center"/>
          </w:tcPr>
          <w:p w14:paraId="62A4257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выключатель</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E3DED7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38CCDB8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260DD0D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7B107315"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11BDD52"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88EFA24" w14:textId="77777777" w:rsidTr="00801DE4">
        <w:trPr>
          <w:trHeight w:val="269"/>
        </w:trPr>
        <w:tc>
          <w:tcPr>
            <w:tcW w:w="698" w:type="dxa"/>
            <w:tcBorders>
              <w:left w:val="single" w:sz="4" w:space="0" w:color="auto"/>
              <w:bottom w:val="single" w:sz="4" w:space="0" w:color="auto"/>
              <w:right w:val="single" w:sz="4" w:space="0" w:color="auto"/>
            </w:tcBorders>
            <w:vAlign w:val="center"/>
          </w:tcPr>
          <w:p w14:paraId="439621B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6</w:t>
            </w:r>
          </w:p>
        </w:tc>
        <w:tc>
          <w:tcPr>
            <w:tcW w:w="1820" w:type="dxa"/>
            <w:tcBorders>
              <w:top w:val="single" w:sz="4" w:space="0" w:color="auto"/>
              <w:left w:val="single" w:sz="4" w:space="0" w:color="auto"/>
              <w:bottom w:val="single" w:sz="4" w:space="0" w:color="auto"/>
              <w:right w:val="single" w:sz="4" w:space="0" w:color="auto"/>
            </w:tcBorders>
            <w:vAlign w:val="center"/>
          </w:tcPr>
          <w:p w14:paraId="719969C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привод</w:t>
            </w:r>
            <w:r w:rsidRPr="006F666F">
              <w:rPr>
                <w:rFonts w:eastAsiaTheme="minorHAnsi"/>
                <w:bCs/>
                <w:color w:val="000000"/>
                <w:sz w:val="24"/>
                <w:szCs w:val="24"/>
                <w:lang w:eastAsia="en-US" w:bidi="ar-SA"/>
              </w:rPr>
              <w:tab/>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57C363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2938889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78DBD91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252382CC"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E5D9E4E"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57E2BE9"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301F0ED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7</w:t>
            </w:r>
          </w:p>
        </w:tc>
        <w:tc>
          <w:tcPr>
            <w:tcW w:w="1820" w:type="dxa"/>
            <w:tcBorders>
              <w:top w:val="single" w:sz="4" w:space="0" w:color="auto"/>
              <w:left w:val="single" w:sz="4" w:space="0" w:color="auto"/>
              <w:bottom w:val="single" w:sz="4" w:space="0" w:color="auto"/>
              <w:right w:val="single" w:sz="4" w:space="0" w:color="auto"/>
            </w:tcBorders>
            <w:vAlign w:val="center"/>
          </w:tcPr>
          <w:p w14:paraId="32885CAA"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разъединитель</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457BF7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2558628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4AC81D3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7A15E12E"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46C9ADF"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382250B"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14676DC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8</w:t>
            </w:r>
          </w:p>
        </w:tc>
        <w:tc>
          <w:tcPr>
            <w:tcW w:w="1820" w:type="dxa"/>
            <w:tcBorders>
              <w:top w:val="single" w:sz="4" w:space="0" w:color="auto"/>
              <w:left w:val="single" w:sz="4" w:space="0" w:color="auto"/>
              <w:bottom w:val="single" w:sz="4" w:space="0" w:color="auto"/>
              <w:right w:val="single" w:sz="4" w:space="0" w:color="auto"/>
            </w:tcBorders>
            <w:vAlign w:val="center"/>
          </w:tcPr>
          <w:p w14:paraId="5EEA2C0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привод</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8A6E04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14F5F8C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B56AC7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723ECFD"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8475485"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67B9D71D"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22D3EFB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9</w:t>
            </w:r>
          </w:p>
        </w:tc>
        <w:tc>
          <w:tcPr>
            <w:tcW w:w="1820" w:type="dxa"/>
            <w:tcBorders>
              <w:top w:val="single" w:sz="4" w:space="0" w:color="auto"/>
              <w:left w:val="single" w:sz="4" w:space="0" w:color="auto"/>
              <w:bottom w:val="single" w:sz="4" w:space="0" w:color="auto"/>
              <w:right w:val="single" w:sz="4" w:space="0" w:color="auto"/>
            </w:tcBorders>
            <w:vAlign w:val="center"/>
          </w:tcPr>
          <w:p w14:paraId="379FF55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трансформатор тока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E946E8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6F616CB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079568E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9E52787"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72A2AD4"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066FAF73"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5F7E540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10</w:t>
            </w:r>
          </w:p>
        </w:tc>
        <w:tc>
          <w:tcPr>
            <w:tcW w:w="1820" w:type="dxa"/>
            <w:tcBorders>
              <w:top w:val="single" w:sz="4" w:space="0" w:color="auto"/>
              <w:left w:val="single" w:sz="4" w:space="0" w:color="auto"/>
              <w:bottom w:val="single" w:sz="4" w:space="0" w:color="auto"/>
              <w:right w:val="single" w:sz="4" w:space="0" w:color="auto"/>
            </w:tcBorders>
            <w:vAlign w:val="center"/>
          </w:tcPr>
          <w:p w14:paraId="0C6B020A"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трансформатор тока</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39FD8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BBFA08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17DF9E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28E967F1"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D454B8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5A6A506"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05AA78BE"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11</w:t>
            </w:r>
          </w:p>
        </w:tc>
        <w:tc>
          <w:tcPr>
            <w:tcW w:w="1820" w:type="dxa"/>
            <w:tcBorders>
              <w:top w:val="single" w:sz="4" w:space="0" w:color="auto"/>
              <w:left w:val="single" w:sz="4" w:space="0" w:color="auto"/>
              <w:bottom w:val="single" w:sz="4" w:space="0" w:color="auto"/>
              <w:right w:val="single" w:sz="4" w:space="0" w:color="auto"/>
            </w:tcBorders>
            <w:vAlign w:val="center"/>
          </w:tcPr>
          <w:p w14:paraId="77E6B9B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Трансформатор напряжения</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96F46C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6CFBC54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1CBB4A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4EDDE9FE"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2669D20"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51B8CABD"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0515AD3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12</w:t>
            </w:r>
          </w:p>
        </w:tc>
        <w:tc>
          <w:tcPr>
            <w:tcW w:w="1820" w:type="dxa"/>
            <w:tcBorders>
              <w:top w:val="single" w:sz="4" w:space="0" w:color="auto"/>
              <w:left w:val="single" w:sz="4" w:space="0" w:color="auto"/>
              <w:bottom w:val="single" w:sz="4" w:space="0" w:color="auto"/>
              <w:right w:val="single" w:sz="4" w:space="0" w:color="auto"/>
            </w:tcBorders>
            <w:vAlign w:val="center"/>
          </w:tcPr>
          <w:p w14:paraId="2BA2451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Трансформатор напряжения</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B41226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5CD09E5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4A57EEF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2A772E68"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93C19DB"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51BB4AD"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394688E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13</w:t>
            </w:r>
          </w:p>
        </w:tc>
        <w:tc>
          <w:tcPr>
            <w:tcW w:w="1820" w:type="dxa"/>
            <w:tcBorders>
              <w:top w:val="single" w:sz="4" w:space="0" w:color="auto"/>
              <w:left w:val="single" w:sz="4" w:space="0" w:color="auto"/>
              <w:bottom w:val="single" w:sz="4" w:space="0" w:color="auto"/>
              <w:right w:val="single" w:sz="4" w:space="0" w:color="auto"/>
            </w:tcBorders>
            <w:vAlign w:val="center"/>
          </w:tcPr>
          <w:p w14:paraId="61FDFFD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ОПН</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84DE99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100684E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65250C8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595E4785"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0EAA72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890EC3D"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62EF101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14</w:t>
            </w:r>
          </w:p>
        </w:tc>
        <w:tc>
          <w:tcPr>
            <w:tcW w:w="1820" w:type="dxa"/>
            <w:tcBorders>
              <w:top w:val="single" w:sz="4" w:space="0" w:color="auto"/>
              <w:left w:val="single" w:sz="4" w:space="0" w:color="auto"/>
              <w:bottom w:val="single" w:sz="4" w:space="0" w:color="auto"/>
              <w:right w:val="single" w:sz="4" w:space="0" w:color="auto"/>
            </w:tcBorders>
            <w:vAlign w:val="center"/>
          </w:tcPr>
          <w:p w14:paraId="08490186"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Блок микропроцессорный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3CC29E0"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7A6F590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CB8507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65F3D219"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5D0065C"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19D0EC8"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5AC39A7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15</w:t>
            </w:r>
          </w:p>
        </w:tc>
        <w:tc>
          <w:tcPr>
            <w:tcW w:w="1820" w:type="dxa"/>
            <w:tcBorders>
              <w:top w:val="single" w:sz="4" w:space="0" w:color="auto"/>
              <w:left w:val="single" w:sz="4" w:space="0" w:color="auto"/>
              <w:bottom w:val="single" w:sz="4" w:space="0" w:color="auto"/>
              <w:right w:val="single" w:sz="4" w:space="0" w:color="auto"/>
            </w:tcBorders>
            <w:vAlign w:val="center"/>
          </w:tcPr>
          <w:p w14:paraId="1D093A1F"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АВР</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60772E9"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66CFF83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372FA5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7CFB1F64"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8F03138"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59008B47"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14CD58A"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16</w:t>
            </w:r>
          </w:p>
        </w:tc>
        <w:tc>
          <w:tcPr>
            <w:tcW w:w="1820" w:type="dxa"/>
            <w:tcBorders>
              <w:top w:val="single" w:sz="4" w:space="0" w:color="auto"/>
              <w:left w:val="single" w:sz="4" w:space="0" w:color="auto"/>
              <w:bottom w:val="single" w:sz="4" w:space="0" w:color="auto"/>
              <w:right w:val="single" w:sz="4" w:space="0" w:color="auto"/>
            </w:tcBorders>
            <w:vAlign w:val="center"/>
          </w:tcPr>
          <w:p w14:paraId="3BA8E287"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9073540"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0492BAC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0C145F0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48E5741"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63B60592"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ABA668B"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04EC097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17</w:t>
            </w:r>
          </w:p>
        </w:tc>
        <w:tc>
          <w:tcPr>
            <w:tcW w:w="1820" w:type="dxa"/>
            <w:tcBorders>
              <w:top w:val="single" w:sz="4" w:space="0" w:color="auto"/>
              <w:left w:val="single" w:sz="4" w:space="0" w:color="auto"/>
              <w:bottom w:val="single" w:sz="4" w:space="0" w:color="auto"/>
              <w:right w:val="single" w:sz="4" w:space="0" w:color="auto"/>
            </w:tcBorders>
            <w:vAlign w:val="center"/>
          </w:tcPr>
          <w:p w14:paraId="6E332E68"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C883D60"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51A74D7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A52990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6DC67FFB"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7328AE7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00B0A2DC"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5BFCD5C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18</w:t>
            </w:r>
          </w:p>
        </w:tc>
        <w:tc>
          <w:tcPr>
            <w:tcW w:w="1820" w:type="dxa"/>
            <w:tcBorders>
              <w:top w:val="single" w:sz="4" w:space="0" w:color="auto"/>
              <w:left w:val="single" w:sz="4" w:space="0" w:color="auto"/>
              <w:bottom w:val="single" w:sz="4" w:space="0" w:color="auto"/>
              <w:right w:val="single" w:sz="4" w:space="0" w:color="auto"/>
            </w:tcBorders>
            <w:vAlign w:val="center"/>
          </w:tcPr>
          <w:p w14:paraId="0DA35506"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E016D18"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27C3081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001B049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278B2C2F"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212AC412"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DCEED6B" w14:textId="77777777" w:rsidTr="00801DE4">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13648DDE"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19</w:t>
            </w:r>
          </w:p>
        </w:tc>
        <w:tc>
          <w:tcPr>
            <w:tcW w:w="1820" w:type="dxa"/>
            <w:tcBorders>
              <w:top w:val="single" w:sz="4" w:space="0" w:color="auto"/>
              <w:left w:val="single" w:sz="4" w:space="0" w:color="auto"/>
              <w:bottom w:val="single" w:sz="4" w:space="0" w:color="auto"/>
              <w:right w:val="single" w:sz="4" w:space="0" w:color="auto"/>
            </w:tcBorders>
            <w:vAlign w:val="center"/>
          </w:tcPr>
          <w:p w14:paraId="13A33D1E"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86C611A"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70D629A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6308CFF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64204BDE" w14:textId="77777777" w:rsidR="00801DE4" w:rsidRPr="006F666F" w:rsidRDefault="00801DE4" w:rsidP="00801DE4">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60B6282"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4714A79" w14:textId="77777777" w:rsidTr="00801DE4">
        <w:tc>
          <w:tcPr>
            <w:tcW w:w="698" w:type="dxa"/>
            <w:tcBorders>
              <w:bottom w:val="single" w:sz="4" w:space="0" w:color="auto"/>
            </w:tcBorders>
            <w:vAlign w:val="center"/>
          </w:tcPr>
          <w:p w14:paraId="4676F3B1" w14:textId="77777777" w:rsidR="00801DE4" w:rsidRPr="006F666F" w:rsidRDefault="00801DE4" w:rsidP="00B62635">
            <w:pPr>
              <w:widowControl/>
              <w:numPr>
                <w:ilvl w:val="0"/>
                <w:numId w:val="234"/>
              </w:numPr>
              <w:adjustRightInd w:val="0"/>
              <w:rPr>
                <w:rFonts w:eastAsiaTheme="minorHAnsi"/>
                <w:b/>
                <w:bCs/>
                <w:color w:val="000000"/>
                <w:sz w:val="24"/>
                <w:szCs w:val="24"/>
                <w:lang w:eastAsia="en-US" w:bidi="ar-SA"/>
              </w:rPr>
            </w:pPr>
          </w:p>
        </w:tc>
        <w:tc>
          <w:tcPr>
            <w:tcW w:w="9013" w:type="dxa"/>
            <w:gridSpan w:val="17"/>
            <w:tcBorders>
              <w:bottom w:val="single" w:sz="4" w:space="0" w:color="auto"/>
            </w:tcBorders>
            <w:vAlign w:val="center"/>
          </w:tcPr>
          <w:p w14:paraId="5C6FB4A0"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Сборные шины и спуски:</w:t>
            </w:r>
          </w:p>
        </w:tc>
      </w:tr>
      <w:tr w:rsidR="00801DE4" w:rsidRPr="006F666F" w14:paraId="7D4BF75B"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4942D075"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234403CE"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 и  расположение</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352AD8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Сечение, </w:t>
            </w:r>
          </w:p>
          <w:p w14:paraId="15D72C7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мм</w:t>
            </w:r>
            <w:r w:rsidRPr="006F666F">
              <w:rPr>
                <w:rFonts w:eastAsiaTheme="minorHAnsi"/>
                <w:bCs/>
                <w:color w:val="000000"/>
                <w:sz w:val="24"/>
                <w:szCs w:val="24"/>
                <w:vertAlign w:val="superscript"/>
                <w:lang w:eastAsia="en-US" w:bidi="ar-SA"/>
              </w:rPr>
              <w:t>2</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AD2B690" w14:textId="77777777" w:rsidR="00801DE4" w:rsidRPr="006F666F" w:rsidRDefault="00801DE4" w:rsidP="00801DE4">
            <w:pPr>
              <w:widowControl/>
              <w:adjustRightInd w:val="0"/>
              <w:rPr>
                <w:rFonts w:eastAsiaTheme="minorHAnsi"/>
                <w:bCs/>
                <w:color w:val="000000"/>
                <w:sz w:val="24"/>
                <w:szCs w:val="24"/>
                <w:vertAlign w:val="superscript"/>
                <w:lang w:eastAsia="en-US" w:bidi="ar-SA"/>
              </w:rPr>
            </w:pPr>
            <w:r w:rsidRPr="006F666F">
              <w:rPr>
                <w:rFonts w:eastAsiaTheme="minorHAnsi"/>
                <w:bCs/>
                <w:color w:val="000000"/>
                <w:sz w:val="24"/>
                <w:szCs w:val="24"/>
                <w:lang w:eastAsia="en-US" w:bidi="ar-SA"/>
              </w:rPr>
              <w:t>Материал</w:t>
            </w:r>
          </w:p>
        </w:tc>
        <w:tc>
          <w:tcPr>
            <w:tcW w:w="1715" w:type="dxa"/>
            <w:gridSpan w:val="4"/>
            <w:tcBorders>
              <w:top w:val="single" w:sz="4" w:space="0" w:color="auto"/>
              <w:left w:val="single" w:sz="4" w:space="0" w:color="auto"/>
              <w:bottom w:val="single" w:sz="4" w:space="0" w:color="auto"/>
              <w:right w:val="single" w:sz="4" w:space="0" w:color="auto"/>
            </w:tcBorders>
          </w:tcPr>
          <w:p w14:paraId="00B2AC86"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Способ </w:t>
            </w:r>
          </w:p>
          <w:p w14:paraId="61914E0B"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соединения</w:t>
            </w:r>
          </w:p>
        </w:tc>
        <w:tc>
          <w:tcPr>
            <w:tcW w:w="2360" w:type="dxa"/>
            <w:gridSpan w:val="3"/>
            <w:tcBorders>
              <w:top w:val="single" w:sz="4" w:space="0" w:color="auto"/>
              <w:left w:val="single" w:sz="4" w:space="0" w:color="auto"/>
              <w:bottom w:val="single" w:sz="4" w:space="0" w:color="auto"/>
              <w:right w:val="single" w:sz="4" w:space="0" w:color="auto"/>
            </w:tcBorders>
          </w:tcPr>
          <w:p w14:paraId="1E6BF323"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Способ </w:t>
            </w:r>
          </w:p>
          <w:p w14:paraId="2E5B3D50"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крепления</w:t>
            </w:r>
          </w:p>
        </w:tc>
      </w:tr>
      <w:tr w:rsidR="00801DE4" w:rsidRPr="006F666F" w14:paraId="08EFDD04" w14:textId="77777777" w:rsidTr="00801DE4">
        <w:tc>
          <w:tcPr>
            <w:tcW w:w="698" w:type="dxa"/>
            <w:tcBorders>
              <w:top w:val="single" w:sz="4" w:space="0" w:color="auto"/>
              <w:left w:val="single" w:sz="4" w:space="0" w:color="auto"/>
              <w:bottom w:val="single" w:sz="4" w:space="0" w:color="auto"/>
              <w:right w:val="single" w:sz="4" w:space="0" w:color="auto"/>
            </w:tcBorders>
          </w:tcPr>
          <w:p w14:paraId="665D6155"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2103" w:type="dxa"/>
            <w:gridSpan w:val="2"/>
            <w:tcBorders>
              <w:top w:val="single" w:sz="4" w:space="0" w:color="auto"/>
              <w:left w:val="single" w:sz="4" w:space="0" w:color="auto"/>
              <w:bottom w:val="single" w:sz="4" w:space="0" w:color="auto"/>
              <w:right w:val="single" w:sz="4" w:space="0" w:color="auto"/>
            </w:tcBorders>
          </w:tcPr>
          <w:p w14:paraId="276BDCB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6FFEFBFE" w14:textId="77777777" w:rsidR="00801DE4" w:rsidRPr="006F666F" w:rsidRDefault="00801DE4" w:rsidP="00801DE4">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24164339" w14:textId="77777777" w:rsidR="00801DE4" w:rsidRPr="006F666F" w:rsidRDefault="00801DE4" w:rsidP="00801DE4">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051DB69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5FF30411"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00F82808" w14:textId="77777777" w:rsidTr="00801DE4">
        <w:tc>
          <w:tcPr>
            <w:tcW w:w="698" w:type="dxa"/>
            <w:tcBorders>
              <w:top w:val="single" w:sz="4" w:space="0" w:color="auto"/>
              <w:left w:val="single" w:sz="4" w:space="0" w:color="auto"/>
              <w:bottom w:val="single" w:sz="4" w:space="0" w:color="auto"/>
              <w:right w:val="single" w:sz="4" w:space="0" w:color="auto"/>
            </w:tcBorders>
          </w:tcPr>
          <w:p w14:paraId="74FE97F3"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2103" w:type="dxa"/>
            <w:gridSpan w:val="2"/>
            <w:tcBorders>
              <w:top w:val="single" w:sz="4" w:space="0" w:color="auto"/>
              <w:left w:val="single" w:sz="4" w:space="0" w:color="auto"/>
              <w:bottom w:val="single" w:sz="4" w:space="0" w:color="auto"/>
              <w:right w:val="single" w:sz="4" w:space="0" w:color="auto"/>
            </w:tcBorders>
          </w:tcPr>
          <w:p w14:paraId="661839A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4A6825DD" w14:textId="77777777" w:rsidR="00801DE4" w:rsidRPr="006F666F" w:rsidRDefault="00801DE4" w:rsidP="00801DE4">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18816E99" w14:textId="77777777" w:rsidR="00801DE4" w:rsidRPr="006F666F" w:rsidRDefault="00801DE4" w:rsidP="00801DE4">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387C98D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1F00E905"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0BD2B5A7" w14:textId="77777777" w:rsidTr="00801DE4">
        <w:tc>
          <w:tcPr>
            <w:tcW w:w="698" w:type="dxa"/>
            <w:tcBorders>
              <w:top w:val="single" w:sz="4" w:space="0" w:color="auto"/>
              <w:left w:val="single" w:sz="4" w:space="0" w:color="auto"/>
              <w:bottom w:val="single" w:sz="4" w:space="0" w:color="auto"/>
              <w:right w:val="single" w:sz="4" w:space="0" w:color="auto"/>
            </w:tcBorders>
          </w:tcPr>
          <w:p w14:paraId="4B246BC2"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2103" w:type="dxa"/>
            <w:gridSpan w:val="2"/>
            <w:tcBorders>
              <w:top w:val="single" w:sz="4" w:space="0" w:color="auto"/>
              <w:left w:val="single" w:sz="4" w:space="0" w:color="auto"/>
              <w:bottom w:val="single" w:sz="4" w:space="0" w:color="auto"/>
              <w:right w:val="single" w:sz="4" w:space="0" w:color="auto"/>
            </w:tcBorders>
          </w:tcPr>
          <w:p w14:paraId="4F46DBC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6C6B231C" w14:textId="77777777" w:rsidR="00801DE4" w:rsidRPr="006F666F" w:rsidRDefault="00801DE4" w:rsidP="00801DE4">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652EC8A1" w14:textId="77777777" w:rsidR="00801DE4" w:rsidRPr="006F666F" w:rsidRDefault="00801DE4" w:rsidP="00801DE4">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4ED3B23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2A68A6C6"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79106CE1" w14:textId="77777777" w:rsidTr="00801DE4">
        <w:tc>
          <w:tcPr>
            <w:tcW w:w="698" w:type="dxa"/>
            <w:tcBorders>
              <w:top w:val="single" w:sz="4" w:space="0" w:color="auto"/>
              <w:left w:val="single" w:sz="4" w:space="0" w:color="auto"/>
              <w:bottom w:val="single" w:sz="4" w:space="0" w:color="auto"/>
              <w:right w:val="single" w:sz="4" w:space="0" w:color="auto"/>
            </w:tcBorders>
          </w:tcPr>
          <w:p w14:paraId="2D8F723B" w14:textId="77777777" w:rsidR="00801DE4" w:rsidRPr="006F666F" w:rsidRDefault="00801DE4" w:rsidP="00801DE4">
            <w:pPr>
              <w:widowControl/>
              <w:adjustRightInd w:val="0"/>
              <w:ind w:left="142"/>
              <w:rPr>
                <w:rFonts w:eastAsiaTheme="minorHAnsi"/>
                <w:bCs/>
                <w:color w:val="000000"/>
                <w:sz w:val="24"/>
                <w:szCs w:val="24"/>
                <w:lang w:eastAsia="en-US" w:bidi="ar-SA"/>
              </w:rPr>
            </w:pPr>
          </w:p>
        </w:tc>
        <w:tc>
          <w:tcPr>
            <w:tcW w:w="2103" w:type="dxa"/>
            <w:gridSpan w:val="2"/>
            <w:tcBorders>
              <w:top w:val="single" w:sz="4" w:space="0" w:color="auto"/>
              <w:left w:val="single" w:sz="4" w:space="0" w:color="auto"/>
              <w:bottom w:val="single" w:sz="4" w:space="0" w:color="auto"/>
              <w:right w:val="single" w:sz="4" w:space="0" w:color="auto"/>
            </w:tcBorders>
          </w:tcPr>
          <w:p w14:paraId="731DFB8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604654EF" w14:textId="77777777" w:rsidR="00801DE4" w:rsidRPr="006F666F" w:rsidRDefault="00801DE4" w:rsidP="00801DE4">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05354359" w14:textId="77777777" w:rsidR="00801DE4" w:rsidRPr="006F666F" w:rsidRDefault="00801DE4" w:rsidP="00801DE4">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67655DB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36C9DC2D"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0C7AC119" w14:textId="77777777" w:rsidTr="00801DE4">
        <w:tc>
          <w:tcPr>
            <w:tcW w:w="698" w:type="dxa"/>
            <w:tcBorders>
              <w:bottom w:val="single" w:sz="4" w:space="0" w:color="auto"/>
            </w:tcBorders>
            <w:vAlign w:val="center"/>
          </w:tcPr>
          <w:p w14:paraId="27DFFBA5" w14:textId="77777777" w:rsidR="00801DE4" w:rsidRPr="006F666F" w:rsidRDefault="00801DE4" w:rsidP="00B62635">
            <w:pPr>
              <w:widowControl/>
              <w:numPr>
                <w:ilvl w:val="0"/>
                <w:numId w:val="234"/>
              </w:numPr>
              <w:adjustRightInd w:val="0"/>
              <w:rPr>
                <w:rFonts w:eastAsiaTheme="minorHAnsi"/>
                <w:b/>
                <w:bCs/>
                <w:color w:val="000000"/>
                <w:sz w:val="24"/>
                <w:szCs w:val="24"/>
                <w:lang w:eastAsia="en-US" w:bidi="ar-SA"/>
              </w:rPr>
            </w:pPr>
          </w:p>
        </w:tc>
        <w:tc>
          <w:tcPr>
            <w:tcW w:w="4230" w:type="dxa"/>
            <w:gridSpan w:val="7"/>
            <w:tcBorders>
              <w:bottom w:val="single" w:sz="4" w:space="0" w:color="auto"/>
            </w:tcBorders>
            <w:vAlign w:val="center"/>
          </w:tcPr>
          <w:p w14:paraId="56C5A52F"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Перемычки к трансформаторам:</w:t>
            </w:r>
          </w:p>
        </w:tc>
        <w:tc>
          <w:tcPr>
            <w:tcW w:w="4783" w:type="dxa"/>
            <w:gridSpan w:val="10"/>
            <w:tcBorders>
              <w:bottom w:val="single" w:sz="4" w:space="0" w:color="auto"/>
            </w:tcBorders>
            <w:vAlign w:val="center"/>
          </w:tcPr>
          <w:p w14:paraId="775ED769" w14:textId="77777777" w:rsidR="00801DE4" w:rsidRPr="006F666F" w:rsidRDefault="00801DE4" w:rsidP="00801DE4">
            <w:pPr>
              <w:widowControl/>
              <w:adjustRightInd w:val="0"/>
              <w:rPr>
                <w:rFonts w:eastAsiaTheme="minorHAnsi"/>
                <w:b/>
                <w:bCs/>
                <w:color w:val="000000"/>
                <w:sz w:val="24"/>
                <w:szCs w:val="24"/>
                <w:lang w:eastAsia="en-US" w:bidi="ar-SA"/>
              </w:rPr>
            </w:pPr>
          </w:p>
        </w:tc>
      </w:tr>
      <w:tr w:rsidR="00801DE4" w:rsidRPr="006F666F" w14:paraId="16F247DC"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5C4E8990"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яч.</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4C003CF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Наименование</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02FBFE6"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 прокладки</w:t>
            </w: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02E1B12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Марка, сечение кабеля</w:t>
            </w: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2756BDE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Длина, </w:t>
            </w:r>
          </w:p>
          <w:p w14:paraId="45C0F7E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w:t>
            </w:r>
          </w:p>
        </w:tc>
      </w:tr>
      <w:tr w:rsidR="00801DE4" w:rsidRPr="006F666F" w14:paraId="367D790B"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67BB8395"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1FB3E1F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2F09DB7"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73DF5F4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5B5712E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A4ACA15"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06997344"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47E7AA2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D769732"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69931F8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4C2D20A9"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2A64C9F"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22378DE7"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484B9D9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7E8F542"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5F15AB2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5D550B7B"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A4DEED6"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60D6288E"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12DEC3A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7049F02"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5754D23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6C1059B2"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B62635" w:rsidRPr="006F666F" w14:paraId="19F18A72"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1D549F56" w14:textId="77777777" w:rsidR="00B62635" w:rsidRPr="006F666F" w:rsidRDefault="00B62635" w:rsidP="00801DE4">
            <w:pPr>
              <w:widowControl/>
              <w:adjustRightInd w:val="0"/>
              <w:ind w:left="142"/>
              <w:jc w:val="center"/>
              <w:rPr>
                <w:rFonts w:eastAsiaTheme="minorHAnsi"/>
                <w:bCs/>
                <w:color w:val="000000"/>
                <w:sz w:val="24"/>
                <w:szCs w:val="24"/>
                <w:lang w:eastAsia="en-US" w:bidi="ar-SA"/>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5271676E" w14:textId="77777777" w:rsidR="00B62635" w:rsidRPr="006F666F" w:rsidRDefault="00B62635" w:rsidP="00801DE4">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399C1D9" w14:textId="77777777" w:rsidR="00B62635" w:rsidRPr="006F666F" w:rsidRDefault="00B62635" w:rsidP="00801DE4">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1CAE8856" w14:textId="77777777" w:rsidR="00B62635" w:rsidRPr="006F666F" w:rsidRDefault="00B62635" w:rsidP="00801DE4">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6EB1114C" w14:textId="77777777" w:rsidR="00B62635" w:rsidRPr="006F666F" w:rsidRDefault="00B62635" w:rsidP="00801DE4">
            <w:pPr>
              <w:widowControl/>
              <w:adjustRightInd w:val="0"/>
              <w:jc w:val="center"/>
              <w:rPr>
                <w:rFonts w:eastAsiaTheme="minorHAnsi"/>
                <w:bCs/>
                <w:color w:val="000000"/>
                <w:sz w:val="24"/>
                <w:szCs w:val="24"/>
                <w:lang w:eastAsia="en-US" w:bidi="ar-SA"/>
              </w:rPr>
            </w:pPr>
          </w:p>
        </w:tc>
      </w:tr>
      <w:tr w:rsidR="00801DE4" w:rsidRPr="006F666F" w14:paraId="591B3299"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2AD0543F"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153CB9D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5B18B53"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173AC76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45012CA9"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4A3131E" w14:textId="77777777" w:rsidTr="00801DE4">
        <w:tc>
          <w:tcPr>
            <w:tcW w:w="698" w:type="dxa"/>
            <w:tcBorders>
              <w:top w:val="single" w:sz="4" w:space="0" w:color="auto"/>
              <w:bottom w:val="single" w:sz="4" w:space="0" w:color="auto"/>
            </w:tcBorders>
            <w:vAlign w:val="center"/>
          </w:tcPr>
          <w:p w14:paraId="0371044F" w14:textId="77777777" w:rsidR="00801DE4" w:rsidRPr="006F666F" w:rsidRDefault="00801DE4" w:rsidP="00B62635">
            <w:pPr>
              <w:widowControl/>
              <w:numPr>
                <w:ilvl w:val="0"/>
                <w:numId w:val="234"/>
              </w:numPr>
              <w:adjustRightInd w:val="0"/>
              <w:jc w:val="center"/>
              <w:rPr>
                <w:rFonts w:eastAsiaTheme="minorHAnsi"/>
                <w:bCs/>
                <w:color w:val="000000"/>
                <w:sz w:val="24"/>
                <w:szCs w:val="24"/>
                <w:lang w:eastAsia="en-US" w:bidi="ar-SA"/>
              </w:rPr>
            </w:pPr>
          </w:p>
        </w:tc>
        <w:tc>
          <w:tcPr>
            <w:tcW w:w="9013" w:type="dxa"/>
            <w:gridSpan w:val="17"/>
            <w:tcBorders>
              <w:top w:val="single" w:sz="4" w:space="0" w:color="auto"/>
              <w:bottom w:val="single" w:sz="4" w:space="0" w:color="auto"/>
            </w:tcBorders>
            <w:vAlign w:val="center"/>
          </w:tcPr>
          <w:p w14:paraId="21BEED51"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Силовые трансформаторы:</w:t>
            </w:r>
          </w:p>
        </w:tc>
      </w:tr>
      <w:tr w:rsidR="00801DE4" w:rsidRPr="006F666F" w14:paraId="54781E7A" w14:textId="77777777" w:rsidTr="00801DE4">
        <w:tc>
          <w:tcPr>
            <w:tcW w:w="698" w:type="dxa"/>
            <w:vMerge w:val="restart"/>
            <w:tcBorders>
              <w:top w:val="single" w:sz="4" w:space="0" w:color="auto"/>
              <w:left w:val="single" w:sz="4" w:space="0" w:color="auto"/>
              <w:bottom w:val="single" w:sz="4" w:space="0" w:color="auto"/>
              <w:right w:val="single" w:sz="4" w:space="0" w:color="auto"/>
            </w:tcBorders>
            <w:vAlign w:val="center"/>
          </w:tcPr>
          <w:p w14:paraId="6F2145CE"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6A7FDCDB"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14:paraId="4648A27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Мощность, кВА</w:t>
            </w:r>
          </w:p>
        </w:tc>
        <w:tc>
          <w:tcPr>
            <w:tcW w:w="1418" w:type="dxa"/>
            <w:gridSpan w:val="5"/>
            <w:vMerge w:val="restart"/>
            <w:tcBorders>
              <w:top w:val="single" w:sz="4" w:space="0" w:color="auto"/>
              <w:left w:val="single" w:sz="4" w:space="0" w:color="auto"/>
              <w:bottom w:val="single" w:sz="4" w:space="0" w:color="auto"/>
              <w:right w:val="single" w:sz="4" w:space="0" w:color="auto"/>
            </w:tcBorders>
            <w:vAlign w:val="center"/>
          </w:tcPr>
          <w:p w14:paraId="6B8E629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Зав.№ </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5068F1C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Год </w:t>
            </w:r>
          </w:p>
          <w:p w14:paraId="65103EA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выпуска</w:t>
            </w:r>
          </w:p>
        </w:tc>
        <w:tc>
          <w:tcPr>
            <w:tcW w:w="2799" w:type="dxa"/>
            <w:gridSpan w:val="5"/>
            <w:tcBorders>
              <w:top w:val="single" w:sz="4" w:space="0" w:color="auto"/>
              <w:left w:val="single" w:sz="4" w:space="0" w:color="auto"/>
              <w:bottom w:val="single" w:sz="4" w:space="0" w:color="auto"/>
              <w:right w:val="single" w:sz="4" w:space="0" w:color="auto"/>
            </w:tcBorders>
            <w:vAlign w:val="center"/>
          </w:tcPr>
          <w:p w14:paraId="3B41557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801DE4" w:rsidRPr="006F666F" w14:paraId="458DBA3C" w14:textId="77777777" w:rsidTr="00801DE4">
        <w:tc>
          <w:tcPr>
            <w:tcW w:w="698" w:type="dxa"/>
            <w:vMerge/>
            <w:tcBorders>
              <w:top w:val="single" w:sz="4" w:space="0" w:color="auto"/>
              <w:left w:val="single" w:sz="4" w:space="0" w:color="auto"/>
              <w:bottom w:val="single" w:sz="4" w:space="0" w:color="auto"/>
              <w:right w:val="single" w:sz="4" w:space="0" w:color="auto"/>
            </w:tcBorders>
            <w:vAlign w:val="center"/>
          </w:tcPr>
          <w:p w14:paraId="1F361845"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0" w:type="dxa"/>
            <w:vMerge/>
            <w:tcBorders>
              <w:top w:val="single" w:sz="4" w:space="0" w:color="auto"/>
              <w:left w:val="single" w:sz="4" w:space="0" w:color="auto"/>
              <w:bottom w:val="single" w:sz="4" w:space="0" w:color="auto"/>
              <w:right w:val="single" w:sz="4" w:space="0" w:color="auto"/>
            </w:tcBorders>
            <w:vAlign w:val="center"/>
          </w:tcPr>
          <w:p w14:paraId="794DE2C2"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14:paraId="3C01288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14:paraId="137DC80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14:paraId="5B6E578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31FCFD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снятия</w:t>
            </w:r>
          </w:p>
        </w:tc>
        <w:tc>
          <w:tcPr>
            <w:tcW w:w="1523" w:type="dxa"/>
            <w:tcBorders>
              <w:top w:val="single" w:sz="4" w:space="0" w:color="auto"/>
              <w:left w:val="single" w:sz="4" w:space="0" w:color="auto"/>
              <w:bottom w:val="single" w:sz="4" w:space="0" w:color="auto"/>
              <w:right w:val="single" w:sz="4" w:space="0" w:color="auto"/>
            </w:tcBorders>
            <w:vAlign w:val="center"/>
          </w:tcPr>
          <w:p w14:paraId="6675857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r>
      <w:tr w:rsidR="00801DE4" w:rsidRPr="006F666F" w14:paraId="7E75642A"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692E7CBE"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Т-1</w:t>
            </w:r>
          </w:p>
        </w:tc>
        <w:tc>
          <w:tcPr>
            <w:tcW w:w="1820" w:type="dxa"/>
            <w:tcBorders>
              <w:top w:val="single" w:sz="4" w:space="0" w:color="auto"/>
              <w:left w:val="single" w:sz="4" w:space="0" w:color="auto"/>
              <w:bottom w:val="single" w:sz="4" w:space="0" w:color="auto"/>
              <w:right w:val="single" w:sz="4" w:space="0" w:color="auto"/>
            </w:tcBorders>
            <w:vAlign w:val="center"/>
          </w:tcPr>
          <w:p w14:paraId="377462E9"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7034EF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24F9877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CFA8D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08E1A0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23" w:type="dxa"/>
            <w:tcBorders>
              <w:top w:val="single" w:sz="4" w:space="0" w:color="auto"/>
              <w:left w:val="single" w:sz="4" w:space="0" w:color="auto"/>
              <w:bottom w:val="single" w:sz="4" w:space="0" w:color="auto"/>
              <w:right w:val="single" w:sz="4" w:space="0" w:color="auto"/>
            </w:tcBorders>
            <w:vAlign w:val="center"/>
          </w:tcPr>
          <w:p w14:paraId="068A308E"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FB07363" w14:textId="77777777" w:rsidTr="00801DE4">
        <w:tc>
          <w:tcPr>
            <w:tcW w:w="698" w:type="dxa"/>
            <w:tcBorders>
              <w:top w:val="single" w:sz="4" w:space="0" w:color="auto"/>
              <w:left w:val="single" w:sz="4" w:space="0" w:color="auto"/>
              <w:bottom w:val="single" w:sz="4" w:space="0" w:color="auto"/>
              <w:right w:val="single" w:sz="4" w:space="0" w:color="auto"/>
            </w:tcBorders>
            <w:vAlign w:val="center"/>
          </w:tcPr>
          <w:p w14:paraId="7890A261"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Т-2</w:t>
            </w:r>
          </w:p>
        </w:tc>
        <w:tc>
          <w:tcPr>
            <w:tcW w:w="1820" w:type="dxa"/>
            <w:tcBorders>
              <w:top w:val="single" w:sz="4" w:space="0" w:color="auto"/>
              <w:left w:val="single" w:sz="4" w:space="0" w:color="auto"/>
              <w:bottom w:val="single" w:sz="4" w:space="0" w:color="auto"/>
              <w:right w:val="single" w:sz="4" w:space="0" w:color="auto"/>
            </w:tcBorders>
            <w:vAlign w:val="center"/>
          </w:tcPr>
          <w:p w14:paraId="5FB25EA5"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8E5C01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0106747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FAED1B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0B06D8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523" w:type="dxa"/>
            <w:tcBorders>
              <w:top w:val="single" w:sz="4" w:space="0" w:color="auto"/>
              <w:left w:val="single" w:sz="4" w:space="0" w:color="auto"/>
              <w:bottom w:val="single" w:sz="4" w:space="0" w:color="auto"/>
              <w:right w:val="single" w:sz="4" w:space="0" w:color="auto"/>
            </w:tcBorders>
            <w:vAlign w:val="center"/>
          </w:tcPr>
          <w:p w14:paraId="2B672984"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bl>
    <w:p w14:paraId="1F476CEA" w14:textId="77777777" w:rsidR="00801DE4" w:rsidRPr="006F666F" w:rsidRDefault="00801DE4" w:rsidP="00801DE4">
      <w:pPr>
        <w:widowControl/>
        <w:adjustRightInd w:val="0"/>
        <w:rPr>
          <w:rFonts w:eastAsiaTheme="minorHAnsi"/>
          <w:bCs/>
          <w:color w:val="000000"/>
          <w:sz w:val="24"/>
          <w:szCs w:val="24"/>
          <w:lang w:eastAsia="en-US" w:bidi="ar-SA"/>
        </w:rPr>
      </w:pPr>
    </w:p>
    <w:p w14:paraId="122A1F95" w14:textId="77777777" w:rsidR="00801DE4" w:rsidRPr="006F666F" w:rsidRDefault="00801DE4" w:rsidP="00801DE4">
      <w:pPr>
        <w:widowControl/>
        <w:adjustRightInd w:val="0"/>
        <w:ind w:firstLine="567"/>
        <w:jc w:val="both"/>
        <w:rPr>
          <w:rFonts w:eastAsiaTheme="minorHAnsi"/>
          <w:bCs/>
          <w:color w:val="000000"/>
          <w:sz w:val="24"/>
          <w:szCs w:val="24"/>
          <w:lang w:eastAsia="en-US" w:bidi="ar-SA"/>
        </w:rPr>
      </w:pPr>
      <w:r w:rsidRPr="006F666F">
        <w:rPr>
          <w:rFonts w:eastAsiaTheme="minorHAnsi"/>
          <w:bCs/>
          <w:color w:val="000000"/>
          <w:sz w:val="24"/>
          <w:szCs w:val="24"/>
          <w:lang w:eastAsia="en-US" w:bidi="ar-SA"/>
        </w:rPr>
        <w:t>6. Структурная схема электроснабжения с указанием источников питания, распределительной сетью 6 (10) кВ замкнутых электрических сетей, трансформаторными и распределительными подстанциями.</w:t>
      </w:r>
    </w:p>
    <w:p w14:paraId="750A510C" w14:textId="77777777" w:rsidR="00801DE4" w:rsidRPr="006F666F" w:rsidRDefault="00801DE4" w:rsidP="00801DE4">
      <w:pPr>
        <w:widowControl/>
        <w:adjustRightInd w:val="0"/>
        <w:rPr>
          <w:rFonts w:eastAsiaTheme="minorHAnsi"/>
          <w:b/>
          <w:bCs/>
          <w:color w:val="000000"/>
          <w:sz w:val="28"/>
          <w:szCs w:val="28"/>
          <w:lang w:eastAsia="en-US" w:bidi="ar-SA"/>
        </w:rPr>
      </w:pPr>
    </w:p>
    <w:p w14:paraId="27D422DC" w14:textId="77777777" w:rsidR="00801DE4" w:rsidRPr="006F666F" w:rsidRDefault="00801DE4" w:rsidP="00801DE4">
      <w:pPr>
        <w:widowControl/>
        <w:adjustRightInd w:val="0"/>
        <w:ind w:left="142"/>
        <w:rPr>
          <w:rFonts w:eastAsiaTheme="minorHAnsi"/>
          <w:b/>
          <w:bCs/>
          <w:color w:val="000000"/>
          <w:sz w:val="28"/>
          <w:szCs w:val="28"/>
          <w:lang w:eastAsia="en-US" w:bidi="ar-SA"/>
        </w:rPr>
      </w:pPr>
      <w:r w:rsidRPr="006F666F">
        <w:rPr>
          <w:rFonts w:eastAsiaTheme="minorHAnsi"/>
          <w:b/>
          <w:bCs/>
          <w:color w:val="000000"/>
          <w:sz w:val="28"/>
          <w:szCs w:val="28"/>
          <w:lang w:eastAsia="en-US" w:bidi="ar-SA"/>
        </w:rPr>
        <w:t>3. Низковольтное распределительное устройство</w:t>
      </w:r>
    </w:p>
    <w:p w14:paraId="104A222C" w14:textId="77777777" w:rsidR="00801DE4" w:rsidRPr="006F666F" w:rsidRDefault="00801DE4" w:rsidP="00801DE4">
      <w:pPr>
        <w:widowControl/>
        <w:adjustRightInd w:val="0"/>
        <w:ind w:left="142"/>
        <w:jc w:val="center"/>
        <w:rPr>
          <w:rFonts w:eastAsiaTheme="minorHAnsi"/>
          <w:b/>
          <w:bCs/>
          <w:color w:val="000000"/>
          <w:sz w:val="24"/>
          <w:szCs w:val="24"/>
          <w:lang w:eastAsia="en-US" w:bidi="ar-SA"/>
        </w:rPr>
      </w:pPr>
    </w:p>
    <w:tbl>
      <w:tblPr>
        <w:tblW w:w="9781" w:type="dxa"/>
        <w:tblInd w:w="142" w:type="dxa"/>
        <w:tblLayout w:type="fixed"/>
        <w:tblLook w:val="04A0" w:firstRow="1" w:lastRow="0" w:firstColumn="1" w:lastColumn="0" w:noHBand="0" w:noVBand="1"/>
      </w:tblPr>
      <w:tblGrid>
        <w:gridCol w:w="698"/>
        <w:gridCol w:w="261"/>
        <w:gridCol w:w="1134"/>
        <w:gridCol w:w="425"/>
        <w:gridCol w:w="283"/>
        <w:gridCol w:w="885"/>
        <w:gridCol w:w="533"/>
        <w:gridCol w:w="459"/>
        <w:gridCol w:w="850"/>
        <w:gridCol w:w="534"/>
        <w:gridCol w:w="600"/>
        <w:gridCol w:w="689"/>
        <w:gridCol w:w="729"/>
        <w:gridCol w:w="798"/>
        <w:gridCol w:w="903"/>
      </w:tblGrid>
      <w:tr w:rsidR="00801DE4" w:rsidRPr="006F666F" w14:paraId="15F1CEAB" w14:textId="77777777" w:rsidTr="00801DE4">
        <w:trPr>
          <w:trHeight w:val="269"/>
        </w:trPr>
        <w:tc>
          <w:tcPr>
            <w:tcW w:w="698" w:type="dxa"/>
          </w:tcPr>
          <w:p w14:paraId="070DBA12" w14:textId="77777777" w:rsidR="00801DE4" w:rsidRPr="006F666F" w:rsidRDefault="00801DE4" w:rsidP="00B62635">
            <w:pPr>
              <w:widowControl/>
              <w:numPr>
                <w:ilvl w:val="0"/>
                <w:numId w:val="235"/>
              </w:numPr>
              <w:adjustRightInd w:val="0"/>
              <w:rPr>
                <w:rFonts w:eastAsiaTheme="minorHAnsi"/>
                <w:b/>
                <w:bCs/>
                <w:color w:val="000000"/>
                <w:sz w:val="24"/>
                <w:szCs w:val="24"/>
                <w:lang w:eastAsia="en-US" w:bidi="ar-SA"/>
              </w:rPr>
            </w:pPr>
          </w:p>
        </w:tc>
        <w:tc>
          <w:tcPr>
            <w:tcW w:w="3521" w:type="dxa"/>
            <w:gridSpan w:val="6"/>
          </w:tcPr>
          <w:p w14:paraId="34A7EDFA"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Характеристика РУ-0,4 кВ:</w:t>
            </w:r>
          </w:p>
        </w:tc>
        <w:tc>
          <w:tcPr>
            <w:tcW w:w="5562" w:type="dxa"/>
            <w:gridSpan w:val="8"/>
            <w:tcBorders>
              <w:bottom w:val="single" w:sz="4" w:space="0" w:color="auto"/>
            </w:tcBorders>
          </w:tcPr>
          <w:p w14:paraId="29615475" w14:textId="77777777" w:rsidR="00801DE4" w:rsidRPr="006F666F" w:rsidRDefault="00801DE4" w:rsidP="00801DE4">
            <w:pPr>
              <w:widowControl/>
              <w:adjustRightInd w:val="0"/>
              <w:jc w:val="center"/>
              <w:rPr>
                <w:rFonts w:eastAsiaTheme="minorHAnsi"/>
                <w:b/>
                <w:bCs/>
                <w:color w:val="000000"/>
                <w:sz w:val="24"/>
                <w:szCs w:val="24"/>
                <w:lang w:eastAsia="en-US" w:bidi="ar-SA"/>
              </w:rPr>
            </w:pPr>
            <w:r w:rsidRPr="006F666F">
              <w:rPr>
                <w:rFonts w:eastAsiaTheme="minorHAnsi"/>
                <w:b/>
                <w:bCs/>
                <w:color w:val="000000"/>
                <w:sz w:val="24"/>
                <w:szCs w:val="24"/>
                <w:lang w:eastAsia="en-US" w:bidi="ar-SA"/>
              </w:rPr>
              <w:t>одностороннего обслуживания</w:t>
            </w:r>
          </w:p>
        </w:tc>
      </w:tr>
      <w:tr w:rsidR="00801DE4" w:rsidRPr="006F666F" w14:paraId="28307B52" w14:textId="77777777" w:rsidTr="00801DE4">
        <w:tc>
          <w:tcPr>
            <w:tcW w:w="698" w:type="dxa"/>
          </w:tcPr>
          <w:p w14:paraId="78923881" w14:textId="77777777" w:rsidR="00801DE4" w:rsidRPr="006F666F" w:rsidRDefault="00801DE4" w:rsidP="00801DE4">
            <w:pPr>
              <w:widowControl/>
              <w:adjustRightInd w:val="0"/>
              <w:ind w:left="142"/>
              <w:rPr>
                <w:rFonts w:eastAsiaTheme="minorHAnsi"/>
                <w:b/>
                <w:bCs/>
                <w:color w:val="000000"/>
                <w:sz w:val="24"/>
                <w:szCs w:val="24"/>
                <w:lang w:eastAsia="en-US" w:bidi="ar-SA"/>
              </w:rPr>
            </w:pPr>
          </w:p>
        </w:tc>
        <w:tc>
          <w:tcPr>
            <w:tcW w:w="9083" w:type="dxa"/>
            <w:gridSpan w:val="14"/>
          </w:tcPr>
          <w:p w14:paraId="1C8EAA85" w14:textId="77777777" w:rsidR="00801DE4" w:rsidRPr="006F666F" w:rsidRDefault="00801DE4" w:rsidP="00801DE4">
            <w:pPr>
              <w:widowControl/>
              <w:adjustRightInd w:val="0"/>
              <w:rPr>
                <w:rFonts w:eastAsiaTheme="minorHAnsi"/>
                <w:b/>
                <w:bCs/>
                <w:color w:val="000000"/>
                <w:sz w:val="24"/>
                <w:szCs w:val="24"/>
                <w:lang w:eastAsia="en-US" w:bidi="ar-SA"/>
              </w:rPr>
            </w:pPr>
          </w:p>
        </w:tc>
      </w:tr>
      <w:tr w:rsidR="00801DE4" w:rsidRPr="006F666F" w14:paraId="70249E4A" w14:textId="77777777" w:rsidTr="00801DE4">
        <w:tc>
          <w:tcPr>
            <w:tcW w:w="698" w:type="dxa"/>
            <w:tcBorders>
              <w:bottom w:val="single" w:sz="4" w:space="0" w:color="auto"/>
            </w:tcBorders>
          </w:tcPr>
          <w:p w14:paraId="66F7CBCF" w14:textId="77777777" w:rsidR="00801DE4" w:rsidRPr="006F666F" w:rsidRDefault="00801DE4" w:rsidP="00B62635">
            <w:pPr>
              <w:widowControl/>
              <w:numPr>
                <w:ilvl w:val="0"/>
                <w:numId w:val="235"/>
              </w:numPr>
              <w:adjustRightInd w:val="0"/>
              <w:rPr>
                <w:rFonts w:eastAsiaTheme="minorHAnsi"/>
                <w:b/>
                <w:bCs/>
                <w:color w:val="000000"/>
                <w:sz w:val="24"/>
                <w:szCs w:val="24"/>
                <w:lang w:eastAsia="en-US" w:bidi="ar-SA"/>
              </w:rPr>
            </w:pPr>
          </w:p>
        </w:tc>
        <w:tc>
          <w:tcPr>
            <w:tcW w:w="3980" w:type="dxa"/>
            <w:gridSpan w:val="7"/>
            <w:tcBorders>
              <w:bottom w:val="single" w:sz="4" w:space="0" w:color="auto"/>
            </w:tcBorders>
          </w:tcPr>
          <w:p w14:paraId="4B52A7EE"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Оборудование РУ-0,4 кВ:</w:t>
            </w:r>
          </w:p>
        </w:tc>
        <w:tc>
          <w:tcPr>
            <w:tcW w:w="5103" w:type="dxa"/>
            <w:gridSpan w:val="7"/>
            <w:tcBorders>
              <w:bottom w:val="single" w:sz="4" w:space="0" w:color="auto"/>
            </w:tcBorders>
          </w:tcPr>
          <w:p w14:paraId="3D01263C" w14:textId="77777777" w:rsidR="00801DE4" w:rsidRPr="006F666F" w:rsidRDefault="00801DE4" w:rsidP="00801DE4">
            <w:pPr>
              <w:widowControl/>
              <w:adjustRightInd w:val="0"/>
              <w:rPr>
                <w:rFonts w:eastAsiaTheme="minorHAnsi"/>
                <w:b/>
                <w:bCs/>
                <w:color w:val="000000"/>
                <w:sz w:val="24"/>
                <w:szCs w:val="24"/>
                <w:lang w:eastAsia="en-US" w:bidi="ar-SA"/>
              </w:rPr>
            </w:pPr>
          </w:p>
        </w:tc>
      </w:tr>
      <w:tr w:rsidR="00801DE4" w:rsidRPr="006F666F" w14:paraId="49612568" w14:textId="77777777" w:rsidTr="00801DE4">
        <w:trPr>
          <w:trHeight w:val="344"/>
        </w:trPr>
        <w:tc>
          <w:tcPr>
            <w:tcW w:w="698" w:type="dxa"/>
            <w:vMerge w:val="restart"/>
            <w:tcBorders>
              <w:top w:val="single" w:sz="4" w:space="0" w:color="auto"/>
              <w:left w:val="single" w:sz="4" w:space="0" w:color="auto"/>
              <w:right w:val="single" w:sz="4" w:space="0" w:color="auto"/>
            </w:tcBorders>
            <w:vAlign w:val="center"/>
          </w:tcPr>
          <w:p w14:paraId="47D97C8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20" w:type="dxa"/>
            <w:gridSpan w:val="3"/>
            <w:vMerge w:val="restart"/>
            <w:tcBorders>
              <w:top w:val="single" w:sz="4" w:space="0" w:color="auto"/>
              <w:left w:val="single" w:sz="4" w:space="0" w:color="auto"/>
              <w:right w:val="single" w:sz="4" w:space="0" w:color="auto"/>
            </w:tcBorders>
            <w:vAlign w:val="center"/>
          </w:tcPr>
          <w:p w14:paraId="7D8C679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Наименование</w:t>
            </w:r>
          </w:p>
          <w:p w14:paraId="0E6E1BE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68" w:type="dxa"/>
            <w:gridSpan w:val="2"/>
            <w:vMerge w:val="restart"/>
            <w:tcBorders>
              <w:top w:val="single" w:sz="4" w:space="0" w:color="auto"/>
              <w:left w:val="single" w:sz="4" w:space="0" w:color="auto"/>
              <w:right w:val="single" w:sz="4" w:space="0" w:color="auto"/>
            </w:tcBorders>
            <w:vAlign w:val="center"/>
          </w:tcPr>
          <w:p w14:paraId="3131ABC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tc>
        <w:tc>
          <w:tcPr>
            <w:tcW w:w="992" w:type="dxa"/>
            <w:gridSpan w:val="2"/>
            <w:vMerge w:val="restart"/>
            <w:tcBorders>
              <w:top w:val="single" w:sz="4" w:space="0" w:color="auto"/>
              <w:left w:val="single" w:sz="4" w:space="0" w:color="auto"/>
              <w:right w:val="single" w:sz="4" w:space="0" w:color="auto"/>
            </w:tcBorders>
            <w:vAlign w:val="center"/>
          </w:tcPr>
          <w:p w14:paraId="599723D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w:t>
            </w:r>
          </w:p>
        </w:tc>
        <w:tc>
          <w:tcPr>
            <w:tcW w:w="850" w:type="dxa"/>
            <w:vMerge w:val="restart"/>
            <w:tcBorders>
              <w:top w:val="single" w:sz="4" w:space="0" w:color="auto"/>
              <w:left w:val="single" w:sz="4" w:space="0" w:color="auto"/>
              <w:right w:val="single" w:sz="4" w:space="0" w:color="auto"/>
            </w:tcBorders>
            <w:vAlign w:val="center"/>
          </w:tcPr>
          <w:p w14:paraId="1645E9D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xml:space="preserve"> ном, А</w:t>
            </w:r>
          </w:p>
        </w:tc>
        <w:tc>
          <w:tcPr>
            <w:tcW w:w="1134" w:type="dxa"/>
            <w:gridSpan w:val="2"/>
            <w:vMerge w:val="restart"/>
            <w:tcBorders>
              <w:top w:val="single" w:sz="4" w:space="0" w:color="auto"/>
              <w:left w:val="single" w:sz="4" w:space="0" w:color="auto"/>
              <w:right w:val="single" w:sz="4" w:space="0" w:color="auto"/>
            </w:tcBorders>
            <w:vAlign w:val="center"/>
          </w:tcPr>
          <w:p w14:paraId="13277EB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Уставка</w:t>
            </w:r>
          </w:p>
          <w:p w14:paraId="6D352E7C"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по </w:t>
            </w: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А</w:t>
            </w:r>
          </w:p>
        </w:tc>
        <w:tc>
          <w:tcPr>
            <w:tcW w:w="1418" w:type="dxa"/>
            <w:gridSpan w:val="2"/>
            <w:vMerge w:val="restart"/>
            <w:tcBorders>
              <w:top w:val="single" w:sz="4" w:space="0" w:color="auto"/>
              <w:left w:val="single" w:sz="4" w:space="0" w:color="auto"/>
              <w:right w:val="single" w:sz="4" w:space="0" w:color="auto"/>
            </w:tcBorders>
            <w:vAlign w:val="center"/>
          </w:tcPr>
          <w:p w14:paraId="2C453C7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 управления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2E618C"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801DE4" w:rsidRPr="006F666F" w14:paraId="249EE00B" w14:textId="77777777" w:rsidTr="00801DE4">
        <w:trPr>
          <w:trHeight w:val="344"/>
        </w:trPr>
        <w:tc>
          <w:tcPr>
            <w:tcW w:w="698" w:type="dxa"/>
            <w:vMerge/>
            <w:tcBorders>
              <w:left w:val="single" w:sz="4" w:space="0" w:color="auto"/>
              <w:bottom w:val="single" w:sz="4" w:space="0" w:color="auto"/>
              <w:right w:val="single" w:sz="4" w:space="0" w:color="auto"/>
            </w:tcBorders>
            <w:vAlign w:val="center"/>
          </w:tcPr>
          <w:p w14:paraId="2EE4CFD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20" w:type="dxa"/>
            <w:gridSpan w:val="3"/>
            <w:vMerge/>
            <w:tcBorders>
              <w:left w:val="single" w:sz="4" w:space="0" w:color="auto"/>
              <w:bottom w:val="single" w:sz="4" w:space="0" w:color="auto"/>
              <w:right w:val="single" w:sz="4" w:space="0" w:color="auto"/>
            </w:tcBorders>
            <w:vAlign w:val="center"/>
          </w:tcPr>
          <w:p w14:paraId="1B06226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68" w:type="dxa"/>
            <w:gridSpan w:val="2"/>
            <w:vMerge/>
            <w:tcBorders>
              <w:left w:val="single" w:sz="4" w:space="0" w:color="auto"/>
              <w:bottom w:val="single" w:sz="4" w:space="0" w:color="auto"/>
              <w:right w:val="single" w:sz="4" w:space="0" w:color="auto"/>
            </w:tcBorders>
            <w:vAlign w:val="center"/>
          </w:tcPr>
          <w:p w14:paraId="5562A53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992" w:type="dxa"/>
            <w:gridSpan w:val="2"/>
            <w:vMerge/>
            <w:tcBorders>
              <w:left w:val="single" w:sz="4" w:space="0" w:color="auto"/>
              <w:bottom w:val="single" w:sz="4" w:space="0" w:color="auto"/>
              <w:right w:val="single" w:sz="4" w:space="0" w:color="auto"/>
            </w:tcBorders>
            <w:vAlign w:val="center"/>
          </w:tcPr>
          <w:p w14:paraId="4468A94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vMerge/>
            <w:tcBorders>
              <w:left w:val="single" w:sz="4" w:space="0" w:color="auto"/>
              <w:bottom w:val="single" w:sz="4" w:space="0" w:color="auto"/>
              <w:right w:val="single" w:sz="4" w:space="0" w:color="auto"/>
            </w:tcBorders>
            <w:vAlign w:val="center"/>
          </w:tcPr>
          <w:p w14:paraId="7E3336D9"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vMerge/>
            <w:tcBorders>
              <w:left w:val="single" w:sz="4" w:space="0" w:color="auto"/>
              <w:bottom w:val="single" w:sz="4" w:space="0" w:color="auto"/>
              <w:right w:val="single" w:sz="4" w:space="0" w:color="auto"/>
            </w:tcBorders>
            <w:vAlign w:val="center"/>
          </w:tcPr>
          <w:p w14:paraId="0DCC212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vMerge/>
            <w:tcBorders>
              <w:left w:val="single" w:sz="4" w:space="0" w:color="auto"/>
              <w:bottom w:val="single" w:sz="4" w:space="0" w:color="auto"/>
              <w:right w:val="single" w:sz="4" w:space="0" w:color="auto"/>
            </w:tcBorders>
            <w:vAlign w:val="center"/>
          </w:tcPr>
          <w:p w14:paraId="6B21055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6CD61C6A"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c>
          <w:tcPr>
            <w:tcW w:w="903" w:type="dxa"/>
            <w:tcBorders>
              <w:left w:val="single" w:sz="4" w:space="0" w:color="auto"/>
              <w:bottom w:val="single" w:sz="4" w:space="0" w:color="auto"/>
              <w:right w:val="single" w:sz="4" w:space="0" w:color="auto"/>
            </w:tcBorders>
            <w:vAlign w:val="center"/>
          </w:tcPr>
          <w:p w14:paraId="6D0CF1A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демонтажа</w:t>
            </w:r>
          </w:p>
        </w:tc>
      </w:tr>
      <w:tr w:rsidR="00801DE4" w:rsidRPr="006F666F" w14:paraId="50152D40"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7E05DA2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418E703E"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Устройство вводно-распределительное</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074DA5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E9BB1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ABC0A2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DE19B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8D470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67EA2D82" w14:textId="77777777" w:rsidR="00801DE4" w:rsidRPr="006F666F" w:rsidRDefault="00801DE4" w:rsidP="00801DE4">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1DE0B1E4"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0F421FD"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5775DDA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5FC4E44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собственных нужд</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F76296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питание оперативных цепей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31EEAF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4291FC9"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B526E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8A15CC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2172273A"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3578E20"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667F1D9"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70C8C1D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60C2757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разделительным понижающим трансформатором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F21D81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подвальных помещений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6A924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4379F3E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8DA2A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CA4D48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4A7B0BCD"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6D80847F"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29F44CD"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0CB5F97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4</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3C2FDF7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рубильником и предохранителем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39B8EA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ЭТЛ</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BD452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513063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E2616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BF2B5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58EFA085"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BEDF364"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6D22B873"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631F67E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5</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46E102D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уличного освещения</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4138009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Наружное освещение</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7ADFE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0EC1B86"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E8BA8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7486E2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70B6FFD2"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7810ED4"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0AEDD58E"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680B010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6</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093316B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07FBA55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0347F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04ED63AB"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1557C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D58A7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462EE0C2" w14:textId="77777777" w:rsidR="00801DE4" w:rsidRPr="006F666F" w:rsidRDefault="00801DE4" w:rsidP="00801DE4">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0F715C47"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844BC60" w14:textId="77777777" w:rsidTr="00801DE4">
        <w:trPr>
          <w:trHeight w:val="269"/>
        </w:trPr>
        <w:tc>
          <w:tcPr>
            <w:tcW w:w="9781" w:type="dxa"/>
            <w:gridSpan w:val="15"/>
            <w:tcBorders>
              <w:top w:val="single" w:sz="4" w:space="0" w:color="auto"/>
            </w:tcBorders>
            <w:vAlign w:val="center"/>
          </w:tcPr>
          <w:p w14:paraId="6126602E"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563E2D0E" w14:textId="77777777" w:rsidTr="00801DE4">
        <w:tc>
          <w:tcPr>
            <w:tcW w:w="959" w:type="dxa"/>
            <w:gridSpan w:val="2"/>
            <w:tcBorders>
              <w:bottom w:val="single" w:sz="4" w:space="0" w:color="auto"/>
            </w:tcBorders>
            <w:vAlign w:val="center"/>
          </w:tcPr>
          <w:p w14:paraId="1FFB656D" w14:textId="77777777" w:rsidR="00801DE4" w:rsidRPr="006F666F" w:rsidRDefault="00801DE4" w:rsidP="00B62635">
            <w:pPr>
              <w:widowControl/>
              <w:numPr>
                <w:ilvl w:val="0"/>
                <w:numId w:val="235"/>
              </w:numPr>
              <w:adjustRightInd w:val="0"/>
              <w:rPr>
                <w:rFonts w:eastAsiaTheme="minorHAnsi"/>
                <w:b/>
                <w:bCs/>
                <w:color w:val="000000"/>
                <w:sz w:val="24"/>
                <w:szCs w:val="24"/>
                <w:lang w:eastAsia="en-US" w:bidi="ar-SA"/>
              </w:rPr>
            </w:pPr>
          </w:p>
        </w:tc>
        <w:tc>
          <w:tcPr>
            <w:tcW w:w="8822" w:type="dxa"/>
            <w:gridSpan w:val="13"/>
            <w:tcBorders>
              <w:bottom w:val="single" w:sz="4" w:space="0" w:color="auto"/>
            </w:tcBorders>
            <w:vAlign w:val="center"/>
          </w:tcPr>
          <w:p w14:paraId="0A6EC312"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Сборные шины и спуски:</w:t>
            </w:r>
          </w:p>
        </w:tc>
      </w:tr>
      <w:tr w:rsidR="00801DE4" w:rsidRPr="006F666F" w14:paraId="48BC0F2B"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2A534FAC"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9244E4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 и  расположение</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0DCD17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Сечение,</w:t>
            </w:r>
          </w:p>
          <w:p w14:paraId="125D895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мм</w:t>
            </w:r>
            <w:r w:rsidRPr="006F666F">
              <w:rPr>
                <w:rFonts w:eastAsiaTheme="minorHAnsi"/>
                <w:bCs/>
                <w:color w:val="000000"/>
                <w:sz w:val="24"/>
                <w:szCs w:val="24"/>
                <w:vertAlign w:val="superscript"/>
                <w:lang w:eastAsia="en-US" w:bidi="ar-SA"/>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96BB6A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Материал</w:t>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244A5CB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53D48A1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соединения</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1BC3510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2F075E5E"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крепления</w:t>
            </w:r>
          </w:p>
        </w:tc>
      </w:tr>
      <w:tr w:rsidR="00801DE4" w:rsidRPr="006F666F" w14:paraId="45150D65" w14:textId="77777777" w:rsidTr="00801DE4">
        <w:tc>
          <w:tcPr>
            <w:tcW w:w="959" w:type="dxa"/>
            <w:gridSpan w:val="2"/>
            <w:tcBorders>
              <w:top w:val="single" w:sz="4" w:space="0" w:color="auto"/>
              <w:left w:val="single" w:sz="4" w:space="0" w:color="auto"/>
              <w:bottom w:val="single" w:sz="4" w:space="0" w:color="auto"/>
              <w:right w:val="single" w:sz="4" w:space="0" w:color="auto"/>
            </w:tcBorders>
          </w:tcPr>
          <w:p w14:paraId="719EC859"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42" w:type="dxa"/>
            <w:gridSpan w:val="3"/>
            <w:tcBorders>
              <w:top w:val="single" w:sz="4" w:space="0" w:color="auto"/>
              <w:left w:val="single" w:sz="4" w:space="0" w:color="auto"/>
              <w:bottom w:val="single" w:sz="4" w:space="0" w:color="auto"/>
              <w:right w:val="single" w:sz="4" w:space="0" w:color="auto"/>
            </w:tcBorders>
          </w:tcPr>
          <w:p w14:paraId="7378F57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026DCF3E" w14:textId="77777777" w:rsidR="00801DE4" w:rsidRPr="006F666F" w:rsidRDefault="00801DE4" w:rsidP="00801DE4">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49B43E7C"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22CE076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54FE9132"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01908CE1" w14:textId="77777777" w:rsidTr="00801DE4">
        <w:tc>
          <w:tcPr>
            <w:tcW w:w="959" w:type="dxa"/>
            <w:gridSpan w:val="2"/>
            <w:tcBorders>
              <w:top w:val="single" w:sz="4" w:space="0" w:color="auto"/>
              <w:left w:val="single" w:sz="4" w:space="0" w:color="auto"/>
              <w:bottom w:val="single" w:sz="4" w:space="0" w:color="auto"/>
              <w:right w:val="single" w:sz="4" w:space="0" w:color="auto"/>
            </w:tcBorders>
          </w:tcPr>
          <w:p w14:paraId="53AFBA8D"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42" w:type="dxa"/>
            <w:gridSpan w:val="3"/>
            <w:tcBorders>
              <w:top w:val="single" w:sz="4" w:space="0" w:color="auto"/>
              <w:left w:val="single" w:sz="4" w:space="0" w:color="auto"/>
              <w:bottom w:val="single" w:sz="4" w:space="0" w:color="auto"/>
              <w:right w:val="single" w:sz="4" w:space="0" w:color="auto"/>
            </w:tcBorders>
          </w:tcPr>
          <w:p w14:paraId="17948B6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38B53355" w14:textId="77777777" w:rsidR="00801DE4" w:rsidRPr="006F666F" w:rsidRDefault="00801DE4" w:rsidP="00801DE4">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1A7F04D8"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15E9987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3D8A66A5"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75BC00A8" w14:textId="77777777" w:rsidTr="00801DE4">
        <w:tc>
          <w:tcPr>
            <w:tcW w:w="959" w:type="dxa"/>
            <w:gridSpan w:val="2"/>
            <w:tcBorders>
              <w:top w:val="single" w:sz="4" w:space="0" w:color="auto"/>
              <w:left w:val="single" w:sz="4" w:space="0" w:color="auto"/>
              <w:bottom w:val="single" w:sz="4" w:space="0" w:color="auto"/>
              <w:right w:val="single" w:sz="4" w:space="0" w:color="auto"/>
            </w:tcBorders>
          </w:tcPr>
          <w:p w14:paraId="21794B6A"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42" w:type="dxa"/>
            <w:gridSpan w:val="3"/>
            <w:tcBorders>
              <w:top w:val="single" w:sz="4" w:space="0" w:color="auto"/>
              <w:left w:val="single" w:sz="4" w:space="0" w:color="auto"/>
              <w:bottom w:val="single" w:sz="4" w:space="0" w:color="auto"/>
              <w:right w:val="single" w:sz="4" w:space="0" w:color="auto"/>
            </w:tcBorders>
          </w:tcPr>
          <w:p w14:paraId="454ED36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7C11476F" w14:textId="77777777" w:rsidR="00801DE4" w:rsidRPr="006F666F" w:rsidRDefault="00801DE4" w:rsidP="00801DE4">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3DEE5F37"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7CC79E6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111535C2"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1E5F6D14" w14:textId="77777777" w:rsidTr="00801DE4">
        <w:tc>
          <w:tcPr>
            <w:tcW w:w="959" w:type="dxa"/>
            <w:gridSpan w:val="2"/>
            <w:tcBorders>
              <w:top w:val="single" w:sz="4" w:space="0" w:color="auto"/>
            </w:tcBorders>
            <w:vAlign w:val="center"/>
          </w:tcPr>
          <w:p w14:paraId="48721B2D" w14:textId="77777777" w:rsidR="00801DE4" w:rsidRPr="006F666F" w:rsidRDefault="00801DE4" w:rsidP="00801DE4">
            <w:pPr>
              <w:widowControl/>
              <w:adjustRightInd w:val="0"/>
              <w:ind w:left="142"/>
              <w:rPr>
                <w:rFonts w:eastAsiaTheme="minorHAnsi"/>
                <w:b/>
                <w:bCs/>
                <w:color w:val="000000"/>
                <w:sz w:val="32"/>
                <w:szCs w:val="32"/>
                <w:lang w:eastAsia="en-US" w:bidi="ar-SA"/>
              </w:rPr>
            </w:pPr>
          </w:p>
        </w:tc>
        <w:tc>
          <w:tcPr>
            <w:tcW w:w="8822" w:type="dxa"/>
            <w:gridSpan w:val="13"/>
            <w:tcBorders>
              <w:top w:val="single" w:sz="4" w:space="0" w:color="auto"/>
            </w:tcBorders>
            <w:vAlign w:val="center"/>
          </w:tcPr>
          <w:p w14:paraId="5C8967C9" w14:textId="77777777" w:rsidR="00801DE4" w:rsidRPr="006F666F" w:rsidRDefault="00801DE4" w:rsidP="00801DE4">
            <w:pPr>
              <w:widowControl/>
              <w:adjustRightInd w:val="0"/>
              <w:rPr>
                <w:rFonts w:eastAsiaTheme="minorHAnsi"/>
                <w:b/>
                <w:bCs/>
                <w:color w:val="000000"/>
                <w:sz w:val="32"/>
                <w:szCs w:val="32"/>
                <w:lang w:eastAsia="en-US" w:bidi="ar-SA"/>
              </w:rPr>
            </w:pPr>
          </w:p>
        </w:tc>
      </w:tr>
      <w:tr w:rsidR="00801DE4" w:rsidRPr="006F666F" w14:paraId="280C97D7" w14:textId="77777777" w:rsidTr="00801DE4">
        <w:tc>
          <w:tcPr>
            <w:tcW w:w="959" w:type="dxa"/>
            <w:gridSpan w:val="2"/>
            <w:tcBorders>
              <w:bottom w:val="single" w:sz="4" w:space="0" w:color="auto"/>
            </w:tcBorders>
            <w:vAlign w:val="center"/>
          </w:tcPr>
          <w:p w14:paraId="4DE850B0" w14:textId="77777777" w:rsidR="00801DE4" w:rsidRPr="006F666F" w:rsidRDefault="00801DE4" w:rsidP="00B62635">
            <w:pPr>
              <w:widowControl/>
              <w:numPr>
                <w:ilvl w:val="0"/>
                <w:numId w:val="235"/>
              </w:numPr>
              <w:adjustRightInd w:val="0"/>
              <w:rPr>
                <w:rFonts w:eastAsiaTheme="minorHAnsi"/>
                <w:b/>
                <w:bCs/>
                <w:color w:val="000000"/>
                <w:sz w:val="32"/>
                <w:szCs w:val="32"/>
                <w:lang w:eastAsia="en-US" w:bidi="ar-SA"/>
              </w:rPr>
            </w:pPr>
          </w:p>
        </w:tc>
        <w:tc>
          <w:tcPr>
            <w:tcW w:w="8822" w:type="dxa"/>
            <w:gridSpan w:val="13"/>
            <w:tcBorders>
              <w:bottom w:val="single" w:sz="4" w:space="0" w:color="auto"/>
            </w:tcBorders>
            <w:vAlign w:val="center"/>
          </w:tcPr>
          <w:p w14:paraId="646C4128" w14:textId="77777777" w:rsidR="00801DE4" w:rsidRPr="006F666F" w:rsidRDefault="00801DE4" w:rsidP="00801DE4">
            <w:pPr>
              <w:widowControl/>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Характеристики отходящих линий 0,4 кВ:</w:t>
            </w:r>
          </w:p>
        </w:tc>
      </w:tr>
      <w:tr w:rsidR="00801DE4" w:rsidRPr="006F666F" w14:paraId="301F58B9"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0629D3B3"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по схеме</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DAB1D2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Назначение </w:t>
            </w: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788ADBBA"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Способ прокладки</w:t>
            </w: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021C5800"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Марка, сечение кабеля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689AFF"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Длина,</w:t>
            </w:r>
          </w:p>
          <w:p w14:paraId="0C0ED57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м</w:t>
            </w:r>
          </w:p>
        </w:tc>
      </w:tr>
      <w:tr w:rsidR="00801DE4" w:rsidRPr="006F666F" w14:paraId="2204800D"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3D9B70A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F3E4A8F"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63BEFBC8"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30CE0B7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9A859B"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1013C639"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21B12633"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2413443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22C31EB"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4483D299"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0330356"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52FDF1CC"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61A83339"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CC20C98"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0B69D281"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75BD4393"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D65EC0"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64D2221A"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7331F74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5EE916CB"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F1C5113"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6C5F0BE2"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557CFF8"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29F0FA98"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6C732472"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184A23ED"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6F50EDF9"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0EC6501D"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FC1650"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771C107F"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1CCA528B"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18CD5040"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78C721B"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02023AE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A9A28CD"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1CA1F0C7" w14:textId="77777777" w:rsidTr="00801DE4">
        <w:tc>
          <w:tcPr>
            <w:tcW w:w="9781" w:type="dxa"/>
            <w:gridSpan w:val="15"/>
            <w:tcBorders>
              <w:top w:val="single" w:sz="4" w:space="0" w:color="auto"/>
              <w:bottom w:val="single" w:sz="4" w:space="0" w:color="auto"/>
            </w:tcBorders>
            <w:vAlign w:val="center"/>
          </w:tcPr>
          <w:p w14:paraId="0AB1C8AF" w14:textId="77777777" w:rsidR="00801DE4" w:rsidRPr="006F666F" w:rsidRDefault="00801DE4" w:rsidP="00801DE4">
            <w:pPr>
              <w:widowControl/>
              <w:adjustRightInd w:val="0"/>
              <w:rPr>
                <w:rFonts w:eastAsiaTheme="minorHAnsi"/>
                <w:bCs/>
                <w:color w:val="000000"/>
                <w:sz w:val="28"/>
                <w:szCs w:val="32"/>
                <w:lang w:eastAsia="en-US" w:bidi="ar-SA"/>
              </w:rPr>
            </w:pPr>
          </w:p>
          <w:p w14:paraId="616C8E74"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 xml:space="preserve">5. Системы управления  </w:t>
            </w:r>
          </w:p>
        </w:tc>
      </w:tr>
      <w:tr w:rsidR="00801DE4" w:rsidRPr="006F666F" w14:paraId="323A4F2C" w14:textId="77777777" w:rsidTr="00801DE4">
        <w:trPr>
          <w:trHeight w:val="966"/>
        </w:trPr>
        <w:tc>
          <w:tcPr>
            <w:tcW w:w="2093" w:type="dxa"/>
            <w:gridSpan w:val="3"/>
            <w:tcBorders>
              <w:top w:val="single" w:sz="4" w:space="0" w:color="auto"/>
              <w:left w:val="single" w:sz="4" w:space="0" w:color="auto"/>
              <w:bottom w:val="single" w:sz="4" w:space="0" w:color="auto"/>
              <w:right w:val="single" w:sz="4" w:space="0" w:color="auto"/>
            </w:tcBorders>
            <w:vAlign w:val="center"/>
          </w:tcPr>
          <w:p w14:paraId="0B9EC6B5"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p w14:paraId="6539BB02"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72C830D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Состав оборудования</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05067E4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Производитель</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6527191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 ввода в эксплуатацию</w:t>
            </w:r>
          </w:p>
        </w:tc>
        <w:tc>
          <w:tcPr>
            <w:tcW w:w="1701" w:type="dxa"/>
            <w:gridSpan w:val="2"/>
            <w:tcBorders>
              <w:top w:val="single" w:sz="4" w:space="0" w:color="auto"/>
              <w:left w:val="single" w:sz="4" w:space="0" w:color="auto"/>
              <w:right w:val="single" w:sz="4" w:space="0" w:color="auto"/>
            </w:tcBorders>
            <w:vAlign w:val="center"/>
          </w:tcPr>
          <w:p w14:paraId="27F9B8F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Диспетчерское наименование участка в ПО</w:t>
            </w:r>
          </w:p>
        </w:tc>
      </w:tr>
      <w:tr w:rsidR="00801DE4" w:rsidRPr="006F666F" w14:paraId="7E721C92"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01FC2A99"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АСУНО</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41FADA5E"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(например Кулон Ц, Кулон Р, Кулон </w:t>
            </w:r>
            <w:r w:rsidRPr="006F666F">
              <w:rPr>
                <w:rFonts w:eastAsiaTheme="minorHAnsi"/>
                <w:bCs/>
                <w:color w:val="000000"/>
                <w:sz w:val="24"/>
                <w:szCs w:val="24"/>
                <w:lang w:val="en-US" w:eastAsia="en-US" w:bidi="ar-SA"/>
              </w:rPr>
              <w:t>PLX</w:t>
            </w: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F98172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8BC025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B283A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AD69599"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7ABF0B24"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АСДУ ТП</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0E1B58E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(например Кулон Ц2, Кулон РТУ, Кулон Л)</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A2E038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624B71E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5D3C15"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47521CC"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0535C941"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ОПС «Болид»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7B767EB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0BE7B32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2D0D16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FF693D"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F35F34C"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4C9E8ABE"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СКУД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793D69C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40FA71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278A3FB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DBB8DA5"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A6E9A14"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73C363ED"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9DD799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08DED9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FE1B1D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709771"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F9FF546"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2019A472"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12C65F3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3F847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22CAA28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C8E257"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3646EE9"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36917E2F"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06A29F6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7C8F89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63F5CD7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7D722F1"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36E69C5" w14:textId="77777777" w:rsidTr="00801DE4">
        <w:tc>
          <w:tcPr>
            <w:tcW w:w="959" w:type="dxa"/>
            <w:gridSpan w:val="2"/>
            <w:vAlign w:val="center"/>
          </w:tcPr>
          <w:p w14:paraId="7EFFC80B"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34" w:type="dxa"/>
            <w:vAlign w:val="center"/>
          </w:tcPr>
          <w:p w14:paraId="35AA4150"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p w14:paraId="5F986284"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p w14:paraId="74085497"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593" w:type="dxa"/>
            <w:gridSpan w:val="3"/>
            <w:vAlign w:val="center"/>
          </w:tcPr>
          <w:p w14:paraId="2CF04825"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842" w:type="dxa"/>
            <w:gridSpan w:val="3"/>
            <w:vAlign w:val="center"/>
          </w:tcPr>
          <w:p w14:paraId="190C91A1"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552" w:type="dxa"/>
            <w:gridSpan w:val="4"/>
            <w:vAlign w:val="center"/>
          </w:tcPr>
          <w:p w14:paraId="123B8D55"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gridSpan w:val="2"/>
            <w:vAlign w:val="center"/>
          </w:tcPr>
          <w:p w14:paraId="11A9A011"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bl>
    <w:p w14:paraId="2DDC69E2" w14:textId="77777777" w:rsidR="00801DE4" w:rsidRPr="006F666F" w:rsidRDefault="00801DE4" w:rsidP="00B62635">
      <w:pPr>
        <w:widowControl/>
        <w:numPr>
          <w:ilvl w:val="0"/>
          <w:numId w:val="236"/>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Заземление и защитное зануление</w:t>
      </w:r>
    </w:p>
    <w:p w14:paraId="7BD6C93B"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p w14:paraId="79F2DD3B" w14:textId="77777777" w:rsidR="00801DE4" w:rsidRPr="006F666F" w:rsidRDefault="00801DE4" w:rsidP="00B62635">
      <w:pPr>
        <w:widowControl/>
        <w:numPr>
          <w:ilvl w:val="0"/>
          <w:numId w:val="237"/>
        </w:numPr>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 xml:space="preserve">Заземляющее устройство трансформаторной подстанции: </w:t>
      </w:r>
    </w:p>
    <w:tbl>
      <w:tblPr>
        <w:tblW w:w="9853" w:type="dxa"/>
        <w:tblLayout w:type="fixed"/>
        <w:tblLook w:val="04A0" w:firstRow="1" w:lastRow="0" w:firstColumn="1" w:lastColumn="0" w:noHBand="0" w:noVBand="1"/>
      </w:tblPr>
      <w:tblGrid>
        <w:gridCol w:w="4820"/>
        <w:gridCol w:w="391"/>
        <w:gridCol w:w="4642"/>
      </w:tblGrid>
      <w:tr w:rsidR="00801DE4" w:rsidRPr="006F666F" w14:paraId="7B4FAE3D" w14:textId="77777777" w:rsidTr="00801DE4">
        <w:tc>
          <w:tcPr>
            <w:tcW w:w="4820" w:type="dxa"/>
            <w:tcBorders>
              <w:top w:val="nil"/>
              <w:left w:val="nil"/>
              <w:bottom w:val="nil"/>
              <w:right w:val="nil"/>
            </w:tcBorders>
          </w:tcPr>
          <w:p w14:paraId="751E29ED" w14:textId="77777777" w:rsidR="00801DE4" w:rsidRPr="006F666F" w:rsidRDefault="00801DE4" w:rsidP="00801DE4">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место заложения заземления:</w:t>
            </w:r>
          </w:p>
        </w:tc>
        <w:tc>
          <w:tcPr>
            <w:tcW w:w="5033" w:type="dxa"/>
            <w:gridSpan w:val="2"/>
            <w:tcBorders>
              <w:top w:val="nil"/>
              <w:left w:val="nil"/>
              <w:bottom w:val="single" w:sz="4" w:space="0" w:color="auto"/>
              <w:right w:val="nil"/>
            </w:tcBorders>
          </w:tcPr>
          <w:p w14:paraId="213B4EED"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177D2F9F" w14:textId="77777777" w:rsidTr="00801DE4">
        <w:tc>
          <w:tcPr>
            <w:tcW w:w="4820" w:type="dxa"/>
            <w:tcBorders>
              <w:top w:val="nil"/>
              <w:left w:val="nil"/>
              <w:bottom w:val="nil"/>
              <w:right w:val="nil"/>
            </w:tcBorders>
          </w:tcPr>
          <w:p w14:paraId="3ADC59B0" w14:textId="77777777" w:rsidR="00801DE4" w:rsidRPr="006F666F" w:rsidRDefault="00801DE4" w:rsidP="00801DE4">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характеристика грунта:</w:t>
            </w:r>
          </w:p>
        </w:tc>
        <w:tc>
          <w:tcPr>
            <w:tcW w:w="5033" w:type="dxa"/>
            <w:gridSpan w:val="2"/>
            <w:tcBorders>
              <w:top w:val="nil"/>
              <w:left w:val="nil"/>
              <w:bottom w:val="single" w:sz="4" w:space="0" w:color="auto"/>
              <w:right w:val="nil"/>
            </w:tcBorders>
          </w:tcPr>
          <w:p w14:paraId="326994C6"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37973DAF" w14:textId="77777777" w:rsidTr="00801DE4">
        <w:tc>
          <w:tcPr>
            <w:tcW w:w="4820" w:type="dxa"/>
            <w:tcBorders>
              <w:top w:val="nil"/>
              <w:left w:val="nil"/>
              <w:bottom w:val="nil"/>
              <w:right w:val="nil"/>
            </w:tcBorders>
          </w:tcPr>
          <w:p w14:paraId="3898A960"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тип электродов:</w:t>
            </w:r>
          </w:p>
        </w:tc>
        <w:tc>
          <w:tcPr>
            <w:tcW w:w="5033" w:type="dxa"/>
            <w:gridSpan w:val="2"/>
            <w:tcBorders>
              <w:top w:val="nil"/>
              <w:left w:val="nil"/>
              <w:bottom w:val="single" w:sz="4" w:space="0" w:color="auto"/>
              <w:right w:val="nil"/>
            </w:tcBorders>
            <w:vAlign w:val="center"/>
          </w:tcPr>
          <w:p w14:paraId="53A68DB5"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470E5694" w14:textId="77777777" w:rsidTr="00801DE4">
        <w:tc>
          <w:tcPr>
            <w:tcW w:w="4820" w:type="dxa"/>
            <w:tcBorders>
              <w:top w:val="nil"/>
              <w:left w:val="nil"/>
              <w:bottom w:val="nil"/>
              <w:right w:val="nil"/>
            </w:tcBorders>
          </w:tcPr>
          <w:p w14:paraId="40262FC0"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количество электродов:</w:t>
            </w:r>
          </w:p>
        </w:tc>
        <w:tc>
          <w:tcPr>
            <w:tcW w:w="5033" w:type="dxa"/>
            <w:gridSpan w:val="2"/>
            <w:tcBorders>
              <w:top w:val="single" w:sz="4" w:space="0" w:color="auto"/>
              <w:left w:val="nil"/>
              <w:bottom w:val="single" w:sz="4" w:space="0" w:color="auto"/>
              <w:right w:val="nil"/>
            </w:tcBorders>
            <w:vAlign w:val="center"/>
          </w:tcPr>
          <w:p w14:paraId="1402B60A"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03A98FF4" w14:textId="77777777" w:rsidTr="00801DE4">
        <w:tc>
          <w:tcPr>
            <w:tcW w:w="4820" w:type="dxa"/>
            <w:tcBorders>
              <w:top w:val="nil"/>
              <w:left w:val="nil"/>
              <w:bottom w:val="nil"/>
              <w:right w:val="nil"/>
            </w:tcBorders>
          </w:tcPr>
          <w:p w14:paraId="0C1C4768"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 xml:space="preserve">размер электрода: </w:t>
            </w:r>
          </w:p>
        </w:tc>
        <w:tc>
          <w:tcPr>
            <w:tcW w:w="5033" w:type="dxa"/>
            <w:gridSpan w:val="2"/>
            <w:tcBorders>
              <w:top w:val="nil"/>
              <w:left w:val="nil"/>
              <w:bottom w:val="single" w:sz="4" w:space="0" w:color="auto"/>
              <w:right w:val="nil"/>
            </w:tcBorders>
          </w:tcPr>
          <w:p w14:paraId="33EC19E1" w14:textId="77777777" w:rsidR="00801DE4" w:rsidRPr="006F666F" w:rsidRDefault="00801DE4" w:rsidP="00801DE4">
            <w:pPr>
              <w:widowControl/>
              <w:adjustRightInd w:val="0"/>
              <w:rPr>
                <w:color w:val="000000"/>
                <w:sz w:val="28"/>
                <w:szCs w:val="28"/>
                <w:lang w:eastAsia="en-US" w:bidi="ar-SA"/>
              </w:rPr>
            </w:pPr>
          </w:p>
        </w:tc>
      </w:tr>
      <w:tr w:rsidR="00801DE4" w:rsidRPr="006F666F" w14:paraId="4A967F41" w14:textId="77777777" w:rsidTr="00801DE4">
        <w:tc>
          <w:tcPr>
            <w:tcW w:w="5211" w:type="dxa"/>
            <w:gridSpan w:val="2"/>
            <w:tcBorders>
              <w:top w:val="nil"/>
              <w:left w:val="nil"/>
              <w:bottom w:val="nil"/>
              <w:right w:val="nil"/>
            </w:tcBorders>
          </w:tcPr>
          <w:p w14:paraId="1B04347F"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глубина забивки (заложения) электродов:</w:t>
            </w:r>
          </w:p>
        </w:tc>
        <w:tc>
          <w:tcPr>
            <w:tcW w:w="4642" w:type="dxa"/>
            <w:tcBorders>
              <w:top w:val="nil"/>
              <w:left w:val="nil"/>
              <w:bottom w:val="single" w:sz="4" w:space="0" w:color="auto"/>
              <w:right w:val="nil"/>
            </w:tcBorders>
            <w:vAlign w:val="center"/>
          </w:tcPr>
          <w:p w14:paraId="0B5EB01A" w14:textId="77777777" w:rsidR="00801DE4" w:rsidRPr="006F666F" w:rsidRDefault="00801DE4" w:rsidP="00801DE4">
            <w:pPr>
              <w:widowControl/>
              <w:adjustRightInd w:val="0"/>
              <w:jc w:val="center"/>
              <w:rPr>
                <w:color w:val="000000"/>
                <w:sz w:val="28"/>
                <w:szCs w:val="28"/>
                <w:lang w:eastAsia="en-US" w:bidi="ar-SA"/>
              </w:rPr>
            </w:pPr>
          </w:p>
        </w:tc>
      </w:tr>
      <w:tr w:rsidR="00801DE4" w:rsidRPr="006F666F" w14:paraId="2725DE0E" w14:textId="77777777" w:rsidTr="00801DE4">
        <w:tc>
          <w:tcPr>
            <w:tcW w:w="5211" w:type="dxa"/>
            <w:gridSpan w:val="2"/>
            <w:tcBorders>
              <w:top w:val="nil"/>
              <w:left w:val="nil"/>
              <w:bottom w:val="nil"/>
              <w:right w:val="nil"/>
            </w:tcBorders>
          </w:tcPr>
          <w:p w14:paraId="0A9CC818"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расстояние между электродами:</w:t>
            </w:r>
          </w:p>
        </w:tc>
        <w:tc>
          <w:tcPr>
            <w:tcW w:w="4642" w:type="dxa"/>
            <w:tcBorders>
              <w:top w:val="nil"/>
              <w:left w:val="nil"/>
              <w:bottom w:val="single" w:sz="4" w:space="0" w:color="auto"/>
              <w:right w:val="nil"/>
            </w:tcBorders>
          </w:tcPr>
          <w:p w14:paraId="3BB4EE47" w14:textId="77777777" w:rsidR="00801DE4" w:rsidRPr="006F666F" w:rsidRDefault="00801DE4" w:rsidP="00801DE4">
            <w:pPr>
              <w:widowControl/>
              <w:adjustRightInd w:val="0"/>
              <w:jc w:val="center"/>
              <w:rPr>
                <w:color w:val="000000"/>
                <w:sz w:val="28"/>
                <w:szCs w:val="28"/>
                <w:lang w:eastAsia="en-US" w:bidi="ar-SA"/>
              </w:rPr>
            </w:pPr>
          </w:p>
        </w:tc>
      </w:tr>
      <w:tr w:rsidR="00801DE4" w:rsidRPr="006F666F" w14:paraId="70ED5371" w14:textId="77777777" w:rsidTr="00801DE4">
        <w:tc>
          <w:tcPr>
            <w:tcW w:w="4820" w:type="dxa"/>
            <w:tcBorders>
              <w:top w:val="nil"/>
              <w:left w:val="nil"/>
              <w:bottom w:val="nil"/>
              <w:right w:val="nil"/>
            </w:tcBorders>
          </w:tcPr>
          <w:p w14:paraId="72C484C4"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 xml:space="preserve">соединение электродов: </w:t>
            </w:r>
          </w:p>
        </w:tc>
        <w:tc>
          <w:tcPr>
            <w:tcW w:w="5033" w:type="dxa"/>
            <w:gridSpan w:val="2"/>
            <w:tcBorders>
              <w:top w:val="nil"/>
              <w:left w:val="nil"/>
              <w:bottom w:val="single" w:sz="4" w:space="0" w:color="auto"/>
              <w:right w:val="nil"/>
            </w:tcBorders>
          </w:tcPr>
          <w:p w14:paraId="7826508E" w14:textId="77777777" w:rsidR="00801DE4" w:rsidRPr="006F666F" w:rsidRDefault="00801DE4" w:rsidP="00801DE4">
            <w:pPr>
              <w:widowControl/>
              <w:adjustRightInd w:val="0"/>
              <w:jc w:val="center"/>
              <w:rPr>
                <w:color w:val="000000"/>
                <w:sz w:val="28"/>
                <w:szCs w:val="28"/>
                <w:lang w:eastAsia="en-US" w:bidi="ar-SA"/>
              </w:rPr>
            </w:pPr>
          </w:p>
        </w:tc>
      </w:tr>
      <w:tr w:rsidR="00801DE4" w:rsidRPr="006F666F" w14:paraId="79E2E08B" w14:textId="77777777" w:rsidTr="00801DE4">
        <w:tc>
          <w:tcPr>
            <w:tcW w:w="4820" w:type="dxa"/>
            <w:tcBorders>
              <w:top w:val="nil"/>
              <w:left w:val="nil"/>
              <w:bottom w:val="nil"/>
              <w:right w:val="nil"/>
            </w:tcBorders>
          </w:tcPr>
          <w:p w14:paraId="5BA6F9A1"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глубина заложения контура:</w:t>
            </w:r>
          </w:p>
        </w:tc>
        <w:tc>
          <w:tcPr>
            <w:tcW w:w="5033" w:type="dxa"/>
            <w:gridSpan w:val="2"/>
            <w:tcBorders>
              <w:top w:val="single" w:sz="4" w:space="0" w:color="auto"/>
              <w:left w:val="nil"/>
              <w:bottom w:val="single" w:sz="4" w:space="0" w:color="auto"/>
              <w:right w:val="nil"/>
            </w:tcBorders>
          </w:tcPr>
          <w:p w14:paraId="2FC37EC4" w14:textId="77777777" w:rsidR="00801DE4" w:rsidRPr="006F666F" w:rsidRDefault="00801DE4" w:rsidP="00801DE4">
            <w:pPr>
              <w:widowControl/>
              <w:adjustRightInd w:val="0"/>
              <w:jc w:val="center"/>
              <w:rPr>
                <w:color w:val="000000"/>
                <w:sz w:val="28"/>
                <w:szCs w:val="28"/>
                <w:lang w:eastAsia="en-US" w:bidi="ar-SA"/>
              </w:rPr>
            </w:pPr>
          </w:p>
        </w:tc>
      </w:tr>
    </w:tbl>
    <w:p w14:paraId="0FCD2F4F"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p w14:paraId="4D9C9216"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tbl>
      <w:tblPr>
        <w:tblW w:w="97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701"/>
        <w:gridCol w:w="1701"/>
        <w:gridCol w:w="2268"/>
        <w:gridCol w:w="1948"/>
      </w:tblGrid>
      <w:tr w:rsidR="00801DE4" w:rsidRPr="006F666F" w14:paraId="75001777" w14:textId="77777777" w:rsidTr="00052B52">
        <w:tc>
          <w:tcPr>
            <w:tcW w:w="9711" w:type="dxa"/>
            <w:gridSpan w:val="6"/>
            <w:vAlign w:val="center"/>
          </w:tcPr>
          <w:p w14:paraId="0A9D2C2A" w14:textId="77777777" w:rsidR="00801DE4" w:rsidRPr="006F666F" w:rsidRDefault="00801DE4" w:rsidP="00801DE4">
            <w:pPr>
              <w:widowControl/>
              <w:adjustRightInd w:val="0"/>
              <w:jc w:val="center"/>
              <w:rPr>
                <w:rFonts w:eastAsiaTheme="minorHAnsi"/>
                <w:bCs/>
                <w:color w:val="000000"/>
                <w:sz w:val="28"/>
                <w:szCs w:val="32"/>
                <w:lang w:eastAsia="en-US" w:bidi="ar-SA"/>
              </w:rPr>
            </w:pPr>
          </w:p>
          <w:p w14:paraId="4AB3F663"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2. Измерение сопротивления заземляющего устройства:</w:t>
            </w:r>
          </w:p>
        </w:tc>
      </w:tr>
      <w:tr w:rsidR="00801DE4" w:rsidRPr="006F666F" w14:paraId="0F3BCF0F" w14:textId="77777777" w:rsidTr="00052B52">
        <w:trPr>
          <w:trHeight w:val="966"/>
        </w:trPr>
        <w:tc>
          <w:tcPr>
            <w:tcW w:w="959" w:type="dxa"/>
            <w:vAlign w:val="center"/>
          </w:tcPr>
          <w:p w14:paraId="1F9138D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213DD597"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134" w:type="dxa"/>
            <w:vAlign w:val="center"/>
          </w:tcPr>
          <w:p w14:paraId="5C37BAA6"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701" w:type="dxa"/>
            <w:vAlign w:val="center"/>
          </w:tcPr>
          <w:p w14:paraId="6100665E"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Тип прибора, зав.№</w:t>
            </w:r>
          </w:p>
        </w:tc>
        <w:tc>
          <w:tcPr>
            <w:tcW w:w="1701" w:type="dxa"/>
            <w:vAlign w:val="center"/>
          </w:tcPr>
          <w:p w14:paraId="67640BD9"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Значение сопрот., Ом</w:t>
            </w:r>
          </w:p>
        </w:tc>
        <w:tc>
          <w:tcPr>
            <w:tcW w:w="2268" w:type="dxa"/>
            <w:vAlign w:val="center"/>
          </w:tcPr>
          <w:p w14:paraId="04276CA9"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Заключение</w:t>
            </w:r>
          </w:p>
        </w:tc>
        <w:tc>
          <w:tcPr>
            <w:tcW w:w="1948" w:type="dxa"/>
            <w:vAlign w:val="center"/>
          </w:tcPr>
          <w:p w14:paraId="7780474A"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Исполнитель</w:t>
            </w:r>
          </w:p>
        </w:tc>
      </w:tr>
      <w:tr w:rsidR="00801DE4" w:rsidRPr="006F666F" w14:paraId="03B5648E" w14:textId="77777777" w:rsidTr="00052B52">
        <w:tc>
          <w:tcPr>
            <w:tcW w:w="959" w:type="dxa"/>
            <w:vAlign w:val="center"/>
          </w:tcPr>
          <w:p w14:paraId="04831897" w14:textId="77777777" w:rsidR="00801DE4" w:rsidRPr="006F666F" w:rsidRDefault="00801DE4" w:rsidP="00801DE4">
            <w:pPr>
              <w:widowControl/>
              <w:adjustRightInd w:val="0"/>
              <w:jc w:val="center"/>
              <w:rPr>
                <w:rFonts w:eastAsiaTheme="minorHAnsi"/>
                <w:bCs/>
                <w:color w:val="000000"/>
                <w:sz w:val="20"/>
                <w:szCs w:val="20"/>
                <w:lang w:eastAsia="en-US" w:bidi="ar-SA"/>
              </w:rPr>
            </w:pPr>
            <w:r w:rsidRPr="006F666F">
              <w:rPr>
                <w:rFonts w:eastAsiaTheme="minorHAnsi"/>
                <w:bCs/>
                <w:color w:val="000000"/>
                <w:sz w:val="20"/>
                <w:szCs w:val="20"/>
                <w:lang w:eastAsia="en-US" w:bidi="ar-SA"/>
              </w:rPr>
              <w:t>1</w:t>
            </w:r>
          </w:p>
        </w:tc>
        <w:tc>
          <w:tcPr>
            <w:tcW w:w="1134" w:type="dxa"/>
            <w:vAlign w:val="center"/>
          </w:tcPr>
          <w:p w14:paraId="34531DCA" w14:textId="77777777" w:rsidR="00801DE4" w:rsidRPr="006F666F" w:rsidRDefault="00801DE4" w:rsidP="00801DE4">
            <w:pPr>
              <w:widowControl/>
              <w:adjustRightInd w:val="0"/>
              <w:ind w:left="142"/>
              <w:jc w:val="center"/>
              <w:rPr>
                <w:rFonts w:eastAsiaTheme="minorHAnsi"/>
                <w:bCs/>
                <w:color w:val="000000"/>
                <w:sz w:val="16"/>
                <w:szCs w:val="16"/>
                <w:lang w:eastAsia="en-US" w:bidi="ar-SA"/>
              </w:rPr>
            </w:pPr>
          </w:p>
        </w:tc>
        <w:tc>
          <w:tcPr>
            <w:tcW w:w="1701" w:type="dxa"/>
            <w:vAlign w:val="center"/>
          </w:tcPr>
          <w:p w14:paraId="73AAAC6A" w14:textId="77777777" w:rsidR="00801DE4" w:rsidRPr="006F666F" w:rsidRDefault="00801DE4" w:rsidP="00801DE4">
            <w:pPr>
              <w:widowControl/>
              <w:adjustRightInd w:val="0"/>
              <w:jc w:val="center"/>
              <w:rPr>
                <w:rFonts w:eastAsiaTheme="minorHAnsi"/>
                <w:bCs/>
                <w:color w:val="000000"/>
                <w:sz w:val="20"/>
                <w:szCs w:val="20"/>
                <w:lang w:eastAsia="en-US" w:bidi="ar-SA"/>
              </w:rPr>
            </w:pPr>
          </w:p>
        </w:tc>
        <w:tc>
          <w:tcPr>
            <w:tcW w:w="1701" w:type="dxa"/>
            <w:vAlign w:val="center"/>
          </w:tcPr>
          <w:p w14:paraId="75A55D22" w14:textId="77777777" w:rsidR="00801DE4" w:rsidRPr="006F666F" w:rsidRDefault="00801DE4" w:rsidP="00801DE4">
            <w:pPr>
              <w:widowControl/>
              <w:adjustRightInd w:val="0"/>
              <w:jc w:val="center"/>
              <w:rPr>
                <w:rFonts w:eastAsiaTheme="minorHAnsi"/>
                <w:bCs/>
                <w:color w:val="000000"/>
                <w:sz w:val="20"/>
                <w:szCs w:val="20"/>
                <w:lang w:eastAsia="en-US" w:bidi="ar-SA"/>
              </w:rPr>
            </w:pPr>
          </w:p>
        </w:tc>
        <w:tc>
          <w:tcPr>
            <w:tcW w:w="2268" w:type="dxa"/>
            <w:vAlign w:val="center"/>
          </w:tcPr>
          <w:p w14:paraId="63F2E0A7" w14:textId="77777777" w:rsidR="00801DE4" w:rsidRPr="006F666F" w:rsidRDefault="00801DE4" w:rsidP="00801DE4">
            <w:pPr>
              <w:widowControl/>
              <w:adjustRightInd w:val="0"/>
              <w:jc w:val="center"/>
              <w:rPr>
                <w:rFonts w:eastAsiaTheme="minorHAnsi"/>
                <w:bCs/>
                <w:color w:val="000000"/>
                <w:sz w:val="20"/>
                <w:szCs w:val="20"/>
                <w:lang w:eastAsia="en-US" w:bidi="ar-SA"/>
              </w:rPr>
            </w:pPr>
          </w:p>
        </w:tc>
        <w:tc>
          <w:tcPr>
            <w:tcW w:w="1948" w:type="dxa"/>
            <w:vAlign w:val="center"/>
          </w:tcPr>
          <w:p w14:paraId="77A157E2" w14:textId="77777777" w:rsidR="00801DE4" w:rsidRPr="006F666F" w:rsidRDefault="00801DE4" w:rsidP="00801DE4">
            <w:pPr>
              <w:widowControl/>
              <w:adjustRightInd w:val="0"/>
              <w:jc w:val="center"/>
              <w:rPr>
                <w:rFonts w:eastAsiaTheme="minorHAnsi"/>
                <w:bCs/>
                <w:color w:val="000000"/>
                <w:sz w:val="20"/>
                <w:szCs w:val="20"/>
                <w:lang w:eastAsia="en-US" w:bidi="ar-SA"/>
              </w:rPr>
            </w:pPr>
          </w:p>
        </w:tc>
      </w:tr>
      <w:tr w:rsidR="00801DE4" w:rsidRPr="006F666F" w14:paraId="0EC1E79F" w14:textId="77777777" w:rsidTr="00052B52">
        <w:tc>
          <w:tcPr>
            <w:tcW w:w="959" w:type="dxa"/>
            <w:vAlign w:val="center"/>
          </w:tcPr>
          <w:p w14:paraId="60DF3AF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134" w:type="dxa"/>
            <w:vAlign w:val="center"/>
          </w:tcPr>
          <w:p w14:paraId="6EE68D24"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701" w:type="dxa"/>
            <w:vAlign w:val="center"/>
          </w:tcPr>
          <w:p w14:paraId="1DC195BE"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vAlign w:val="center"/>
          </w:tcPr>
          <w:p w14:paraId="269A50A6"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268" w:type="dxa"/>
            <w:vAlign w:val="center"/>
          </w:tcPr>
          <w:p w14:paraId="0914B3BE"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948" w:type="dxa"/>
            <w:vAlign w:val="center"/>
          </w:tcPr>
          <w:p w14:paraId="7A4045C7"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155FFF1C" w14:textId="77777777" w:rsidTr="00052B52">
        <w:tc>
          <w:tcPr>
            <w:tcW w:w="959" w:type="dxa"/>
            <w:vAlign w:val="center"/>
          </w:tcPr>
          <w:p w14:paraId="3FDF69D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1134" w:type="dxa"/>
            <w:vAlign w:val="center"/>
          </w:tcPr>
          <w:p w14:paraId="78EC6E50"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701" w:type="dxa"/>
            <w:vAlign w:val="center"/>
          </w:tcPr>
          <w:p w14:paraId="2150F404"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vAlign w:val="center"/>
          </w:tcPr>
          <w:p w14:paraId="39AE0828"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268" w:type="dxa"/>
            <w:vAlign w:val="center"/>
          </w:tcPr>
          <w:p w14:paraId="647BC40A"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948" w:type="dxa"/>
            <w:vAlign w:val="center"/>
          </w:tcPr>
          <w:p w14:paraId="7B1CA7D8"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3E544EAB" w14:textId="77777777" w:rsidTr="00052B52">
        <w:tc>
          <w:tcPr>
            <w:tcW w:w="959" w:type="dxa"/>
            <w:vAlign w:val="center"/>
          </w:tcPr>
          <w:p w14:paraId="1ECA8F8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134" w:type="dxa"/>
            <w:vAlign w:val="center"/>
          </w:tcPr>
          <w:p w14:paraId="5BF18E14"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701" w:type="dxa"/>
            <w:vAlign w:val="center"/>
          </w:tcPr>
          <w:p w14:paraId="5CE47326"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vAlign w:val="center"/>
          </w:tcPr>
          <w:p w14:paraId="4322697F"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268" w:type="dxa"/>
            <w:vAlign w:val="center"/>
          </w:tcPr>
          <w:p w14:paraId="1A360E2C"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948" w:type="dxa"/>
            <w:vAlign w:val="center"/>
          </w:tcPr>
          <w:p w14:paraId="26CA6A14"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334EDA63" w14:textId="77777777" w:rsidTr="00052B52">
        <w:tc>
          <w:tcPr>
            <w:tcW w:w="959" w:type="dxa"/>
            <w:vAlign w:val="center"/>
          </w:tcPr>
          <w:p w14:paraId="435AC1F3"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1134" w:type="dxa"/>
            <w:vAlign w:val="center"/>
          </w:tcPr>
          <w:p w14:paraId="0BCF5A3A"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701" w:type="dxa"/>
            <w:vAlign w:val="center"/>
          </w:tcPr>
          <w:p w14:paraId="2CC51978"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vAlign w:val="center"/>
          </w:tcPr>
          <w:p w14:paraId="206EE57D"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268" w:type="dxa"/>
            <w:vAlign w:val="center"/>
          </w:tcPr>
          <w:p w14:paraId="5966BE88"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948" w:type="dxa"/>
            <w:vAlign w:val="center"/>
          </w:tcPr>
          <w:p w14:paraId="55A8443E"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bl>
    <w:p w14:paraId="731CD5F6"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p w14:paraId="344941F1" w14:textId="77777777" w:rsidR="00801DE4" w:rsidRPr="006F666F" w:rsidRDefault="00801DE4" w:rsidP="00B62635">
      <w:pPr>
        <w:widowControl/>
        <w:numPr>
          <w:ilvl w:val="0"/>
          <w:numId w:val="236"/>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Освещение розеточная часть</w:t>
      </w:r>
    </w:p>
    <w:p w14:paraId="797392E3" w14:textId="77777777" w:rsidR="00801DE4" w:rsidRPr="006F666F" w:rsidRDefault="00801DE4" w:rsidP="00801DE4">
      <w:pPr>
        <w:widowControl/>
        <w:adjustRightInd w:val="0"/>
        <w:jc w:val="center"/>
        <w:rPr>
          <w:rFonts w:eastAsiaTheme="minorHAnsi"/>
          <w:b/>
          <w:bCs/>
          <w:color w:val="000000"/>
          <w:sz w:val="28"/>
          <w:szCs w:val="28"/>
          <w:u w:val="single"/>
          <w:lang w:eastAsia="en-US" w:bidi="ar-SA"/>
        </w:rPr>
      </w:pPr>
    </w:p>
    <w:tbl>
      <w:tblPr>
        <w:tblW w:w="9711" w:type="dxa"/>
        <w:tblInd w:w="142" w:type="dxa"/>
        <w:tblLayout w:type="fixed"/>
        <w:tblLook w:val="04A0" w:firstRow="1" w:lastRow="0" w:firstColumn="1" w:lastColumn="0" w:noHBand="0" w:noVBand="1"/>
      </w:tblPr>
      <w:tblGrid>
        <w:gridCol w:w="817"/>
        <w:gridCol w:w="3260"/>
        <w:gridCol w:w="1843"/>
        <w:gridCol w:w="1134"/>
        <w:gridCol w:w="1214"/>
        <w:gridCol w:w="1443"/>
      </w:tblGrid>
      <w:tr w:rsidR="00801DE4" w:rsidRPr="006F666F" w14:paraId="169B03AC" w14:textId="77777777" w:rsidTr="00801DE4">
        <w:trPr>
          <w:trHeight w:val="966"/>
        </w:trPr>
        <w:tc>
          <w:tcPr>
            <w:tcW w:w="817" w:type="dxa"/>
            <w:tcBorders>
              <w:top w:val="single" w:sz="4" w:space="0" w:color="auto"/>
              <w:left w:val="single" w:sz="4" w:space="0" w:color="auto"/>
              <w:bottom w:val="single" w:sz="4" w:space="0" w:color="auto"/>
              <w:right w:val="single" w:sz="4" w:space="0" w:color="auto"/>
            </w:tcBorders>
            <w:vAlign w:val="center"/>
          </w:tcPr>
          <w:p w14:paraId="61D71496"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133D9DBB"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3260" w:type="dxa"/>
            <w:tcBorders>
              <w:top w:val="single" w:sz="4" w:space="0" w:color="auto"/>
              <w:left w:val="single" w:sz="4" w:space="0" w:color="auto"/>
              <w:bottom w:val="single" w:sz="4" w:space="0" w:color="auto"/>
              <w:right w:val="single" w:sz="4" w:space="0" w:color="auto"/>
            </w:tcBorders>
            <w:vAlign w:val="center"/>
          </w:tcPr>
          <w:p w14:paraId="3DD8BD3D"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Наименование и назначение</w:t>
            </w:r>
          </w:p>
        </w:tc>
        <w:tc>
          <w:tcPr>
            <w:tcW w:w="1843" w:type="dxa"/>
            <w:tcBorders>
              <w:top w:val="single" w:sz="4" w:space="0" w:color="auto"/>
              <w:left w:val="single" w:sz="4" w:space="0" w:color="auto"/>
              <w:bottom w:val="single" w:sz="4" w:space="0" w:color="auto"/>
              <w:right w:val="single" w:sz="4" w:space="0" w:color="auto"/>
            </w:tcBorders>
            <w:vAlign w:val="center"/>
          </w:tcPr>
          <w:p w14:paraId="3EE0B0BE"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color w:val="000000"/>
                <w:sz w:val="24"/>
                <w:lang w:eastAsia="en-US" w:bidi="ar-SA"/>
              </w:rPr>
              <w:t>Тип</w:t>
            </w:r>
          </w:p>
        </w:tc>
        <w:tc>
          <w:tcPr>
            <w:tcW w:w="1134" w:type="dxa"/>
            <w:tcBorders>
              <w:top w:val="single" w:sz="4" w:space="0" w:color="auto"/>
              <w:left w:val="single" w:sz="4" w:space="0" w:color="auto"/>
              <w:bottom w:val="single" w:sz="4" w:space="0" w:color="auto"/>
              <w:right w:val="single" w:sz="4" w:space="0" w:color="auto"/>
            </w:tcBorders>
            <w:vAlign w:val="center"/>
          </w:tcPr>
          <w:p w14:paraId="4CE92BDC"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Кол-во</w:t>
            </w:r>
          </w:p>
        </w:tc>
        <w:tc>
          <w:tcPr>
            <w:tcW w:w="1214" w:type="dxa"/>
            <w:tcBorders>
              <w:top w:val="single" w:sz="4" w:space="0" w:color="auto"/>
              <w:left w:val="single" w:sz="4" w:space="0" w:color="auto"/>
              <w:right w:val="single" w:sz="4" w:space="0" w:color="auto"/>
            </w:tcBorders>
            <w:vAlign w:val="center"/>
          </w:tcPr>
          <w:p w14:paraId="284471A9"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Полная мощность, кВт</w:t>
            </w:r>
          </w:p>
        </w:tc>
        <w:tc>
          <w:tcPr>
            <w:tcW w:w="1443" w:type="dxa"/>
            <w:tcBorders>
              <w:top w:val="single" w:sz="4" w:space="0" w:color="auto"/>
              <w:left w:val="single" w:sz="4" w:space="0" w:color="auto"/>
              <w:right w:val="single" w:sz="4" w:space="0" w:color="auto"/>
            </w:tcBorders>
            <w:vAlign w:val="center"/>
          </w:tcPr>
          <w:p w14:paraId="64C938F5"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801DE4" w:rsidRPr="006F666F" w14:paraId="6CB50B5B"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53E889D7"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3260" w:type="dxa"/>
            <w:tcBorders>
              <w:top w:val="single" w:sz="4" w:space="0" w:color="auto"/>
              <w:left w:val="single" w:sz="4" w:space="0" w:color="auto"/>
              <w:bottom w:val="single" w:sz="4" w:space="0" w:color="auto"/>
              <w:right w:val="single" w:sz="4" w:space="0" w:color="auto"/>
            </w:tcBorders>
            <w:vAlign w:val="center"/>
          </w:tcPr>
          <w:p w14:paraId="1AFCEB5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РУ-10</w:t>
            </w:r>
          </w:p>
        </w:tc>
        <w:tc>
          <w:tcPr>
            <w:tcW w:w="1843" w:type="dxa"/>
            <w:tcBorders>
              <w:top w:val="single" w:sz="4" w:space="0" w:color="auto"/>
              <w:left w:val="single" w:sz="4" w:space="0" w:color="auto"/>
              <w:bottom w:val="single" w:sz="4" w:space="0" w:color="auto"/>
              <w:right w:val="single" w:sz="4" w:space="0" w:color="auto"/>
            </w:tcBorders>
            <w:vAlign w:val="center"/>
          </w:tcPr>
          <w:p w14:paraId="73DCB068"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74687D2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1214" w:type="dxa"/>
            <w:tcBorders>
              <w:top w:val="single" w:sz="4" w:space="0" w:color="auto"/>
              <w:left w:val="single" w:sz="4" w:space="0" w:color="auto"/>
              <w:bottom w:val="single" w:sz="4" w:space="0" w:color="auto"/>
              <w:right w:val="single" w:sz="4" w:space="0" w:color="auto"/>
            </w:tcBorders>
            <w:vAlign w:val="center"/>
          </w:tcPr>
          <w:p w14:paraId="6795B58D"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0,6</w:t>
            </w:r>
          </w:p>
        </w:tc>
        <w:tc>
          <w:tcPr>
            <w:tcW w:w="1443" w:type="dxa"/>
            <w:tcBorders>
              <w:top w:val="single" w:sz="4" w:space="0" w:color="auto"/>
              <w:left w:val="single" w:sz="4" w:space="0" w:color="auto"/>
              <w:bottom w:val="single" w:sz="4" w:space="0" w:color="auto"/>
              <w:right w:val="single" w:sz="4" w:space="0" w:color="auto"/>
            </w:tcBorders>
            <w:vAlign w:val="center"/>
          </w:tcPr>
          <w:p w14:paraId="7562DC94"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5A720CCD"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788189F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3260" w:type="dxa"/>
            <w:tcBorders>
              <w:top w:val="single" w:sz="4" w:space="0" w:color="auto"/>
              <w:left w:val="single" w:sz="4" w:space="0" w:color="auto"/>
              <w:bottom w:val="single" w:sz="4" w:space="0" w:color="auto"/>
              <w:right w:val="single" w:sz="4" w:space="0" w:color="auto"/>
            </w:tcBorders>
            <w:vAlign w:val="center"/>
          </w:tcPr>
          <w:p w14:paraId="1C975FFE"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РУ-0,4</w:t>
            </w:r>
          </w:p>
        </w:tc>
        <w:tc>
          <w:tcPr>
            <w:tcW w:w="1843" w:type="dxa"/>
            <w:tcBorders>
              <w:top w:val="single" w:sz="4" w:space="0" w:color="auto"/>
              <w:left w:val="single" w:sz="4" w:space="0" w:color="auto"/>
              <w:bottom w:val="single" w:sz="4" w:space="0" w:color="auto"/>
              <w:right w:val="single" w:sz="4" w:space="0" w:color="auto"/>
            </w:tcBorders>
            <w:vAlign w:val="center"/>
          </w:tcPr>
          <w:p w14:paraId="764A45D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1A6686FA"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214" w:type="dxa"/>
            <w:tcBorders>
              <w:top w:val="single" w:sz="4" w:space="0" w:color="auto"/>
              <w:left w:val="single" w:sz="4" w:space="0" w:color="auto"/>
              <w:bottom w:val="single" w:sz="4" w:space="0" w:color="auto"/>
              <w:right w:val="single" w:sz="4" w:space="0" w:color="auto"/>
            </w:tcBorders>
            <w:vAlign w:val="center"/>
          </w:tcPr>
          <w:p w14:paraId="6A54E315"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0,4</w:t>
            </w:r>
          </w:p>
        </w:tc>
        <w:tc>
          <w:tcPr>
            <w:tcW w:w="1443" w:type="dxa"/>
            <w:tcBorders>
              <w:top w:val="single" w:sz="4" w:space="0" w:color="auto"/>
              <w:left w:val="single" w:sz="4" w:space="0" w:color="auto"/>
              <w:bottom w:val="single" w:sz="4" w:space="0" w:color="auto"/>
              <w:right w:val="single" w:sz="4" w:space="0" w:color="auto"/>
            </w:tcBorders>
            <w:vAlign w:val="center"/>
          </w:tcPr>
          <w:p w14:paraId="55989AA8"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15E0163F"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6461F248"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3260" w:type="dxa"/>
            <w:tcBorders>
              <w:top w:val="single" w:sz="4" w:space="0" w:color="auto"/>
              <w:left w:val="single" w:sz="4" w:space="0" w:color="auto"/>
              <w:bottom w:val="single" w:sz="4" w:space="0" w:color="auto"/>
              <w:right w:val="single" w:sz="4" w:space="0" w:color="auto"/>
            </w:tcBorders>
            <w:vAlign w:val="center"/>
          </w:tcPr>
          <w:p w14:paraId="1C989DE2"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Т1</w:t>
            </w:r>
          </w:p>
        </w:tc>
        <w:tc>
          <w:tcPr>
            <w:tcW w:w="1843" w:type="dxa"/>
            <w:tcBorders>
              <w:top w:val="single" w:sz="4" w:space="0" w:color="auto"/>
              <w:left w:val="single" w:sz="4" w:space="0" w:color="auto"/>
              <w:bottom w:val="single" w:sz="4" w:space="0" w:color="auto"/>
              <w:right w:val="single" w:sz="4" w:space="0" w:color="auto"/>
            </w:tcBorders>
            <w:vAlign w:val="center"/>
          </w:tcPr>
          <w:p w14:paraId="25EDA5E5"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2901FDE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4C76A491"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7E942F1B"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73641DF5"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50C2370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3260" w:type="dxa"/>
            <w:tcBorders>
              <w:top w:val="single" w:sz="4" w:space="0" w:color="auto"/>
              <w:left w:val="single" w:sz="4" w:space="0" w:color="auto"/>
              <w:bottom w:val="single" w:sz="4" w:space="0" w:color="auto"/>
              <w:right w:val="single" w:sz="4" w:space="0" w:color="auto"/>
            </w:tcBorders>
            <w:vAlign w:val="center"/>
          </w:tcPr>
          <w:p w14:paraId="45C677C3"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Т2</w:t>
            </w:r>
          </w:p>
        </w:tc>
        <w:tc>
          <w:tcPr>
            <w:tcW w:w="1843" w:type="dxa"/>
            <w:tcBorders>
              <w:top w:val="single" w:sz="4" w:space="0" w:color="auto"/>
              <w:left w:val="single" w:sz="4" w:space="0" w:color="auto"/>
              <w:bottom w:val="single" w:sz="4" w:space="0" w:color="auto"/>
              <w:right w:val="single" w:sz="4" w:space="0" w:color="auto"/>
            </w:tcBorders>
            <w:vAlign w:val="center"/>
          </w:tcPr>
          <w:p w14:paraId="69ED5AB7"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51BE0761"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022DF978"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38C83348"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2CFE8B9D"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62DE37D0"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3260" w:type="dxa"/>
            <w:tcBorders>
              <w:top w:val="single" w:sz="4" w:space="0" w:color="auto"/>
              <w:left w:val="single" w:sz="4" w:space="0" w:color="auto"/>
              <w:bottom w:val="single" w:sz="4" w:space="0" w:color="auto"/>
              <w:right w:val="single" w:sz="4" w:space="0" w:color="auto"/>
            </w:tcBorders>
            <w:vAlign w:val="center"/>
          </w:tcPr>
          <w:p w14:paraId="0210117D"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подвала</w:t>
            </w:r>
          </w:p>
        </w:tc>
        <w:tc>
          <w:tcPr>
            <w:tcW w:w="1843" w:type="dxa"/>
            <w:tcBorders>
              <w:top w:val="single" w:sz="4" w:space="0" w:color="auto"/>
              <w:left w:val="single" w:sz="4" w:space="0" w:color="auto"/>
              <w:bottom w:val="single" w:sz="4" w:space="0" w:color="auto"/>
              <w:right w:val="single" w:sz="4" w:space="0" w:color="auto"/>
            </w:tcBorders>
            <w:vAlign w:val="center"/>
          </w:tcPr>
          <w:p w14:paraId="3D7BA39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40 Вт</w:t>
            </w:r>
          </w:p>
        </w:tc>
        <w:tc>
          <w:tcPr>
            <w:tcW w:w="1134" w:type="dxa"/>
            <w:tcBorders>
              <w:top w:val="single" w:sz="4" w:space="0" w:color="auto"/>
              <w:left w:val="single" w:sz="4" w:space="0" w:color="auto"/>
              <w:bottom w:val="single" w:sz="4" w:space="0" w:color="auto"/>
              <w:right w:val="single" w:sz="4" w:space="0" w:color="auto"/>
            </w:tcBorders>
            <w:vAlign w:val="center"/>
          </w:tcPr>
          <w:p w14:paraId="4B4037D1"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1214" w:type="dxa"/>
            <w:tcBorders>
              <w:top w:val="single" w:sz="4" w:space="0" w:color="auto"/>
              <w:left w:val="single" w:sz="4" w:space="0" w:color="auto"/>
              <w:bottom w:val="single" w:sz="4" w:space="0" w:color="auto"/>
              <w:right w:val="single" w:sz="4" w:space="0" w:color="auto"/>
            </w:tcBorders>
            <w:vAlign w:val="center"/>
          </w:tcPr>
          <w:p w14:paraId="79AA3AD8"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0,36</w:t>
            </w:r>
          </w:p>
        </w:tc>
        <w:tc>
          <w:tcPr>
            <w:tcW w:w="1443" w:type="dxa"/>
            <w:tcBorders>
              <w:top w:val="single" w:sz="4" w:space="0" w:color="auto"/>
              <w:left w:val="single" w:sz="4" w:space="0" w:color="auto"/>
              <w:bottom w:val="single" w:sz="4" w:space="0" w:color="auto"/>
              <w:right w:val="single" w:sz="4" w:space="0" w:color="auto"/>
            </w:tcBorders>
            <w:vAlign w:val="center"/>
          </w:tcPr>
          <w:p w14:paraId="12A05C38"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1EDD0BA3"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3C3ED383"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3260" w:type="dxa"/>
            <w:tcBorders>
              <w:top w:val="single" w:sz="4" w:space="0" w:color="auto"/>
              <w:left w:val="single" w:sz="4" w:space="0" w:color="auto"/>
              <w:bottom w:val="single" w:sz="4" w:space="0" w:color="auto"/>
              <w:right w:val="single" w:sz="4" w:space="0" w:color="auto"/>
            </w:tcBorders>
            <w:vAlign w:val="center"/>
          </w:tcPr>
          <w:p w14:paraId="51451B63"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ячеек</w:t>
            </w:r>
          </w:p>
        </w:tc>
        <w:tc>
          <w:tcPr>
            <w:tcW w:w="1843" w:type="dxa"/>
            <w:tcBorders>
              <w:top w:val="single" w:sz="4" w:space="0" w:color="auto"/>
              <w:left w:val="single" w:sz="4" w:space="0" w:color="auto"/>
              <w:bottom w:val="single" w:sz="4" w:space="0" w:color="auto"/>
              <w:right w:val="single" w:sz="4" w:space="0" w:color="auto"/>
            </w:tcBorders>
            <w:vAlign w:val="center"/>
          </w:tcPr>
          <w:p w14:paraId="633873CA"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25 Вт</w:t>
            </w:r>
          </w:p>
        </w:tc>
        <w:tc>
          <w:tcPr>
            <w:tcW w:w="1134" w:type="dxa"/>
            <w:tcBorders>
              <w:top w:val="single" w:sz="4" w:space="0" w:color="auto"/>
              <w:left w:val="single" w:sz="4" w:space="0" w:color="auto"/>
              <w:bottom w:val="single" w:sz="4" w:space="0" w:color="auto"/>
              <w:right w:val="single" w:sz="4" w:space="0" w:color="auto"/>
            </w:tcBorders>
            <w:vAlign w:val="center"/>
          </w:tcPr>
          <w:p w14:paraId="07BEE986"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1214" w:type="dxa"/>
            <w:tcBorders>
              <w:top w:val="single" w:sz="4" w:space="0" w:color="auto"/>
              <w:left w:val="single" w:sz="4" w:space="0" w:color="auto"/>
              <w:bottom w:val="single" w:sz="4" w:space="0" w:color="auto"/>
              <w:right w:val="single" w:sz="4" w:space="0" w:color="auto"/>
            </w:tcBorders>
            <w:vAlign w:val="center"/>
          </w:tcPr>
          <w:p w14:paraId="421164B0"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305097D1"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6C231F7C"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2114367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7</w:t>
            </w:r>
          </w:p>
        </w:tc>
        <w:tc>
          <w:tcPr>
            <w:tcW w:w="3260" w:type="dxa"/>
            <w:tcBorders>
              <w:top w:val="single" w:sz="4" w:space="0" w:color="auto"/>
              <w:left w:val="single" w:sz="4" w:space="0" w:color="auto"/>
              <w:bottom w:val="single" w:sz="4" w:space="0" w:color="auto"/>
              <w:right w:val="single" w:sz="4" w:space="0" w:color="auto"/>
            </w:tcBorders>
            <w:vAlign w:val="center"/>
          </w:tcPr>
          <w:p w14:paraId="1F7A73A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Штепсельная розетка с защитным контактом в РУ 0,4</w:t>
            </w:r>
          </w:p>
        </w:tc>
        <w:tc>
          <w:tcPr>
            <w:tcW w:w="1843" w:type="dxa"/>
            <w:tcBorders>
              <w:top w:val="single" w:sz="4" w:space="0" w:color="auto"/>
              <w:left w:val="single" w:sz="4" w:space="0" w:color="auto"/>
              <w:bottom w:val="single" w:sz="4" w:space="0" w:color="auto"/>
              <w:right w:val="single" w:sz="4" w:space="0" w:color="auto"/>
            </w:tcBorders>
            <w:vAlign w:val="center"/>
          </w:tcPr>
          <w:p w14:paraId="37B3DA9C"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16А</w:t>
            </w:r>
          </w:p>
        </w:tc>
        <w:tc>
          <w:tcPr>
            <w:tcW w:w="1134" w:type="dxa"/>
            <w:tcBorders>
              <w:top w:val="single" w:sz="4" w:space="0" w:color="auto"/>
              <w:left w:val="single" w:sz="4" w:space="0" w:color="auto"/>
              <w:bottom w:val="single" w:sz="4" w:space="0" w:color="auto"/>
              <w:right w:val="single" w:sz="4" w:space="0" w:color="auto"/>
            </w:tcBorders>
            <w:vAlign w:val="center"/>
          </w:tcPr>
          <w:p w14:paraId="09D65FB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1214" w:type="dxa"/>
            <w:tcBorders>
              <w:top w:val="single" w:sz="4" w:space="0" w:color="auto"/>
              <w:left w:val="single" w:sz="4" w:space="0" w:color="auto"/>
              <w:bottom w:val="single" w:sz="4" w:space="0" w:color="auto"/>
              <w:right w:val="single" w:sz="4" w:space="0" w:color="auto"/>
            </w:tcBorders>
            <w:vAlign w:val="center"/>
          </w:tcPr>
          <w:p w14:paraId="00222561"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3900BB6D"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21A1CF2D"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1A7BCCF0"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3260" w:type="dxa"/>
            <w:tcBorders>
              <w:top w:val="single" w:sz="4" w:space="0" w:color="auto"/>
              <w:left w:val="single" w:sz="4" w:space="0" w:color="auto"/>
              <w:bottom w:val="single" w:sz="4" w:space="0" w:color="auto"/>
              <w:right w:val="single" w:sz="4" w:space="0" w:color="auto"/>
            </w:tcBorders>
            <w:vAlign w:val="center"/>
          </w:tcPr>
          <w:p w14:paraId="1A71D474"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1BF021A3"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647263B"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5292923B"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5C00B161"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6DF31E22"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5795AB4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3260" w:type="dxa"/>
            <w:tcBorders>
              <w:top w:val="single" w:sz="4" w:space="0" w:color="auto"/>
              <w:left w:val="single" w:sz="4" w:space="0" w:color="auto"/>
              <w:bottom w:val="single" w:sz="4" w:space="0" w:color="auto"/>
              <w:right w:val="single" w:sz="4" w:space="0" w:color="auto"/>
            </w:tcBorders>
            <w:vAlign w:val="center"/>
          </w:tcPr>
          <w:p w14:paraId="23D83934"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39175024"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4E6A3D29"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5CB91DB1"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44B4FA4C"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0DF1D995"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22D7E71A"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w:t>
            </w:r>
          </w:p>
        </w:tc>
        <w:tc>
          <w:tcPr>
            <w:tcW w:w="3260" w:type="dxa"/>
            <w:tcBorders>
              <w:top w:val="single" w:sz="4" w:space="0" w:color="auto"/>
              <w:left w:val="single" w:sz="4" w:space="0" w:color="auto"/>
              <w:bottom w:val="single" w:sz="4" w:space="0" w:color="auto"/>
              <w:right w:val="single" w:sz="4" w:space="0" w:color="auto"/>
            </w:tcBorders>
            <w:vAlign w:val="center"/>
          </w:tcPr>
          <w:p w14:paraId="4FC9A7E3"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063A8855"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0E8CE8B1"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4EC79089"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5900C77D"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bl>
    <w:p w14:paraId="1234F46F" w14:textId="77777777" w:rsidR="00801DE4" w:rsidRPr="006F666F" w:rsidRDefault="00801DE4" w:rsidP="00801DE4">
      <w:pPr>
        <w:widowControl/>
        <w:adjustRightInd w:val="0"/>
        <w:jc w:val="both"/>
        <w:rPr>
          <w:rFonts w:eastAsiaTheme="minorHAnsi"/>
          <w:b/>
          <w:bCs/>
          <w:color w:val="000000"/>
          <w:sz w:val="32"/>
          <w:szCs w:val="32"/>
          <w:u w:val="single"/>
          <w:lang w:eastAsia="en-US" w:bidi="ar-SA"/>
        </w:rPr>
      </w:pPr>
    </w:p>
    <w:p w14:paraId="14920EDC" w14:textId="77777777" w:rsidR="00801DE4" w:rsidRPr="006F666F" w:rsidRDefault="00801DE4" w:rsidP="00B62635">
      <w:pPr>
        <w:widowControl/>
        <w:numPr>
          <w:ilvl w:val="0"/>
          <w:numId w:val="236"/>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Однолинейная схема электроснабжения электроустановки.</w:t>
      </w:r>
    </w:p>
    <w:p w14:paraId="4250BACE" w14:textId="77777777" w:rsidR="00801DE4" w:rsidRPr="006F666F" w:rsidRDefault="00801DE4" w:rsidP="00801DE4">
      <w:pPr>
        <w:widowControl/>
        <w:adjustRightInd w:val="0"/>
        <w:ind w:left="644"/>
        <w:jc w:val="both"/>
        <w:rPr>
          <w:rFonts w:eastAsiaTheme="minorHAnsi"/>
          <w:b/>
          <w:bCs/>
          <w:color w:val="000000"/>
          <w:sz w:val="28"/>
          <w:szCs w:val="28"/>
          <w:lang w:eastAsia="en-US" w:bidi="ar-SA"/>
        </w:rPr>
      </w:pPr>
    </w:p>
    <w:p w14:paraId="2E1B431C" w14:textId="77777777" w:rsidR="00801DE4" w:rsidRPr="006F666F" w:rsidRDefault="00801DE4" w:rsidP="00B62635">
      <w:pPr>
        <w:widowControl/>
        <w:numPr>
          <w:ilvl w:val="0"/>
          <w:numId w:val="236"/>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наружного освещения.</w:t>
      </w:r>
    </w:p>
    <w:p w14:paraId="66EA4D94" w14:textId="77777777" w:rsidR="00801DE4" w:rsidRPr="006F666F" w:rsidRDefault="00801DE4" w:rsidP="00801DE4">
      <w:pPr>
        <w:widowControl/>
        <w:adjustRightInd w:val="0"/>
        <w:ind w:left="644"/>
        <w:jc w:val="both"/>
        <w:rPr>
          <w:rFonts w:eastAsiaTheme="minorHAnsi"/>
          <w:b/>
          <w:bCs/>
          <w:color w:val="000000"/>
          <w:sz w:val="28"/>
          <w:szCs w:val="28"/>
          <w:lang w:eastAsia="en-US" w:bidi="ar-SA"/>
        </w:rPr>
      </w:pPr>
    </w:p>
    <w:p w14:paraId="45AF20C0" w14:textId="70ADC235" w:rsidR="00801DE4" w:rsidRDefault="00801DE4" w:rsidP="00B62635">
      <w:pPr>
        <w:widowControl/>
        <w:numPr>
          <w:ilvl w:val="0"/>
          <w:numId w:val="236"/>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электроснабжения.</w:t>
      </w:r>
    </w:p>
    <w:p w14:paraId="5500568D" w14:textId="09053D43" w:rsidR="00B62635" w:rsidRDefault="00B62635" w:rsidP="00B62635">
      <w:pPr>
        <w:widowControl/>
        <w:adjustRightInd w:val="0"/>
        <w:ind w:left="644"/>
        <w:jc w:val="both"/>
        <w:rPr>
          <w:rFonts w:eastAsiaTheme="minorHAnsi"/>
          <w:b/>
          <w:bCs/>
          <w:color w:val="000000"/>
          <w:sz w:val="28"/>
          <w:szCs w:val="28"/>
          <w:lang w:eastAsia="en-US" w:bidi="ar-SA"/>
        </w:rPr>
      </w:pPr>
    </w:p>
    <w:p w14:paraId="290BE53E" w14:textId="48665450" w:rsidR="00B62635" w:rsidRDefault="00B62635" w:rsidP="00B62635">
      <w:pPr>
        <w:widowControl/>
        <w:adjustRightInd w:val="0"/>
        <w:ind w:left="644"/>
        <w:jc w:val="both"/>
        <w:rPr>
          <w:rFonts w:eastAsiaTheme="minorHAnsi"/>
          <w:b/>
          <w:bCs/>
          <w:color w:val="000000"/>
          <w:sz w:val="28"/>
          <w:szCs w:val="28"/>
          <w:lang w:eastAsia="en-US" w:bidi="ar-SA"/>
        </w:rPr>
      </w:pPr>
    </w:p>
    <w:p w14:paraId="6A88347F" w14:textId="77777777" w:rsidR="00801DE4" w:rsidRPr="006F666F" w:rsidRDefault="00801DE4" w:rsidP="00801DE4">
      <w:pPr>
        <w:widowControl/>
        <w:adjustRightInd w:val="0"/>
        <w:ind w:left="284"/>
        <w:rPr>
          <w:rFonts w:eastAsiaTheme="minorHAnsi"/>
          <w:b/>
          <w:bCs/>
          <w:color w:val="000000"/>
          <w:sz w:val="28"/>
          <w:szCs w:val="28"/>
          <w:lang w:eastAsia="en-US" w:bidi="ar-SA"/>
        </w:rPr>
      </w:pPr>
    </w:p>
    <w:p w14:paraId="176E2DEC" w14:textId="77777777" w:rsidR="00801DE4" w:rsidRPr="006F666F" w:rsidRDefault="00801DE4" w:rsidP="00B62635">
      <w:pPr>
        <w:widowControl/>
        <w:numPr>
          <w:ilvl w:val="0"/>
          <w:numId w:val="236"/>
        </w:numPr>
        <w:adjustRightInd w:val="0"/>
        <w:jc w:val="center"/>
        <w:rPr>
          <w:rFonts w:eastAsiaTheme="minorHAnsi"/>
          <w:b/>
          <w:bCs/>
          <w:color w:val="000000"/>
          <w:sz w:val="36"/>
          <w:szCs w:val="32"/>
          <w:u w:val="single"/>
          <w:lang w:eastAsia="en-US" w:bidi="ar-SA"/>
        </w:rPr>
      </w:pPr>
      <w:r w:rsidRPr="00B62635">
        <w:rPr>
          <w:rFonts w:eastAsiaTheme="minorHAnsi"/>
          <w:b/>
          <w:bCs/>
          <w:color w:val="000000"/>
          <w:sz w:val="28"/>
          <w:szCs w:val="28"/>
          <w:lang w:eastAsia="en-US" w:bidi="ar-SA"/>
        </w:rPr>
        <w:t>Данные технического обслуживания, ремонтов и</w:t>
      </w:r>
      <w:r w:rsidRPr="006F666F">
        <w:rPr>
          <w:b/>
          <w:bCs/>
          <w:color w:val="000000"/>
          <w:sz w:val="32"/>
          <w:szCs w:val="28"/>
          <w:lang w:eastAsia="en-US" w:bidi="ar-SA"/>
        </w:rPr>
        <w:t xml:space="preserve"> испытаний подстанции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924"/>
        <w:gridCol w:w="2846"/>
        <w:gridCol w:w="1933"/>
        <w:gridCol w:w="2063"/>
      </w:tblGrid>
      <w:tr w:rsidR="00801DE4" w:rsidRPr="006F666F" w14:paraId="674B16CB" w14:textId="77777777" w:rsidTr="00B62635">
        <w:tc>
          <w:tcPr>
            <w:tcW w:w="805" w:type="dxa"/>
            <w:vAlign w:val="center"/>
          </w:tcPr>
          <w:p w14:paraId="78E469C2"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924" w:type="dxa"/>
            <w:vAlign w:val="center"/>
          </w:tcPr>
          <w:p w14:paraId="6DBA2C10"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Причина ТО, ремонта, испытания</w:t>
            </w:r>
          </w:p>
        </w:tc>
        <w:tc>
          <w:tcPr>
            <w:tcW w:w="2846" w:type="dxa"/>
            <w:vAlign w:val="center"/>
          </w:tcPr>
          <w:p w14:paraId="1A3953EE"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Объем оказанных услуг и испытаний</w:t>
            </w:r>
          </w:p>
        </w:tc>
        <w:tc>
          <w:tcPr>
            <w:tcW w:w="1933" w:type="dxa"/>
            <w:vAlign w:val="center"/>
          </w:tcPr>
          <w:p w14:paraId="24559D84"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Результаты и заключения</w:t>
            </w:r>
          </w:p>
        </w:tc>
        <w:tc>
          <w:tcPr>
            <w:tcW w:w="2063" w:type="dxa"/>
            <w:vAlign w:val="center"/>
          </w:tcPr>
          <w:p w14:paraId="03889272"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Ф.И.О.</w:t>
            </w:r>
          </w:p>
          <w:p w14:paraId="2966C97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ответственного лица</w:t>
            </w:r>
          </w:p>
        </w:tc>
      </w:tr>
      <w:tr w:rsidR="00801DE4" w:rsidRPr="006F666F" w14:paraId="7EBCB9CB" w14:textId="77777777" w:rsidTr="00B62635">
        <w:tc>
          <w:tcPr>
            <w:tcW w:w="805" w:type="dxa"/>
            <w:vAlign w:val="center"/>
          </w:tcPr>
          <w:p w14:paraId="46B657A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24" w:type="dxa"/>
            <w:vAlign w:val="center"/>
          </w:tcPr>
          <w:p w14:paraId="5C4E0081"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46" w:type="dxa"/>
            <w:vAlign w:val="center"/>
          </w:tcPr>
          <w:p w14:paraId="37763659"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3" w:type="dxa"/>
            <w:vAlign w:val="center"/>
          </w:tcPr>
          <w:p w14:paraId="4D0FB3D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3" w:type="dxa"/>
            <w:vAlign w:val="center"/>
          </w:tcPr>
          <w:p w14:paraId="6E744D0C"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6C4AD83D" w14:textId="77777777" w:rsidTr="00B62635">
        <w:tc>
          <w:tcPr>
            <w:tcW w:w="805" w:type="dxa"/>
            <w:vAlign w:val="center"/>
          </w:tcPr>
          <w:p w14:paraId="2930AB71"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24" w:type="dxa"/>
            <w:vAlign w:val="center"/>
          </w:tcPr>
          <w:p w14:paraId="4B2DC9EB"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46" w:type="dxa"/>
            <w:vAlign w:val="center"/>
          </w:tcPr>
          <w:p w14:paraId="36A81B3B"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3" w:type="dxa"/>
            <w:vAlign w:val="center"/>
          </w:tcPr>
          <w:p w14:paraId="6A297E9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3" w:type="dxa"/>
            <w:vAlign w:val="center"/>
          </w:tcPr>
          <w:p w14:paraId="54EB91F2"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bl>
    <w:p w14:paraId="5DE741AB" w14:textId="77777777" w:rsidR="00801DE4" w:rsidRPr="006F666F" w:rsidRDefault="00801DE4" w:rsidP="00B62635">
      <w:pPr>
        <w:widowControl/>
        <w:numPr>
          <w:ilvl w:val="0"/>
          <w:numId w:val="236"/>
        </w:numPr>
        <w:adjustRightInd w:val="0"/>
        <w:jc w:val="center"/>
        <w:rPr>
          <w:rFonts w:eastAsiaTheme="minorHAnsi"/>
          <w:b/>
          <w:bCs/>
          <w:color w:val="000000"/>
          <w:sz w:val="32"/>
          <w:szCs w:val="32"/>
          <w:lang w:eastAsia="en-US" w:bidi="ar-SA"/>
        </w:rPr>
      </w:pPr>
      <w:r w:rsidRPr="006F666F">
        <w:rPr>
          <w:rFonts w:eastAsiaTheme="minorHAnsi"/>
          <w:b/>
          <w:bCs/>
          <w:color w:val="000000"/>
          <w:sz w:val="32"/>
          <w:szCs w:val="32"/>
          <w:lang w:eastAsia="en-US" w:bidi="ar-SA"/>
        </w:rPr>
        <w:lastRenderedPageBreak/>
        <w:t>Дополнительные сведения</w:t>
      </w:r>
    </w:p>
    <w:p w14:paraId="0BCF24AD" w14:textId="77777777" w:rsidR="00801DE4" w:rsidRPr="006F666F" w:rsidRDefault="00801DE4" w:rsidP="00801DE4">
      <w:pPr>
        <w:widowControl/>
        <w:adjustRightInd w:val="0"/>
        <w:rPr>
          <w:rFonts w:eastAsiaTheme="minorHAnsi"/>
          <w:bCs/>
          <w:color w:val="000000"/>
          <w:sz w:val="28"/>
          <w:szCs w:val="32"/>
          <w:lang w:eastAsia="en-US" w:bidi="ar-SA"/>
        </w:rPr>
      </w:pPr>
    </w:p>
    <w:p w14:paraId="24BEB560" w14:textId="77777777" w:rsidR="00801DE4" w:rsidRPr="006F666F" w:rsidRDefault="00801DE4" w:rsidP="00801DE4">
      <w:pPr>
        <w:widowControl/>
        <w:adjustRightInd w:val="0"/>
        <w:rPr>
          <w:rFonts w:eastAsiaTheme="minorHAnsi"/>
          <w:bCs/>
          <w:color w:val="000000"/>
          <w:sz w:val="28"/>
          <w:szCs w:val="32"/>
          <w:lang w:eastAsia="en-US" w:bidi="ar-SA"/>
        </w:rPr>
      </w:pPr>
    </w:p>
    <w:p w14:paraId="4340E404" w14:textId="77777777" w:rsidR="00801DE4" w:rsidRPr="006F666F" w:rsidRDefault="00801DE4" w:rsidP="00B62635">
      <w:pPr>
        <w:widowControl/>
        <w:numPr>
          <w:ilvl w:val="0"/>
          <w:numId w:val="238"/>
        </w:numPr>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Данные по приборам учета:</w:t>
      </w:r>
    </w:p>
    <w:p w14:paraId="2B783383" w14:textId="77777777" w:rsidR="00801DE4" w:rsidRPr="006F666F" w:rsidRDefault="00801DE4" w:rsidP="00801DE4">
      <w:pPr>
        <w:widowControl/>
        <w:adjustRightInd w:val="0"/>
        <w:ind w:left="720"/>
        <w:rPr>
          <w:rFonts w:eastAsiaTheme="minorHAnsi"/>
          <w:bCs/>
          <w:color w:val="000000"/>
          <w:sz w:val="28"/>
          <w:szCs w:val="32"/>
          <w:lang w:eastAsia="en-US" w:bidi="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582"/>
        <w:gridCol w:w="1168"/>
        <w:gridCol w:w="1168"/>
        <w:gridCol w:w="1197"/>
        <w:gridCol w:w="777"/>
        <w:gridCol w:w="1104"/>
        <w:gridCol w:w="1122"/>
        <w:gridCol w:w="1240"/>
      </w:tblGrid>
      <w:tr w:rsidR="00801DE4" w:rsidRPr="006F666F" w14:paraId="006B0B11" w14:textId="77777777" w:rsidTr="00B62635">
        <w:trPr>
          <w:trHeight w:val="199"/>
        </w:trPr>
        <w:tc>
          <w:tcPr>
            <w:tcW w:w="529" w:type="dxa"/>
            <w:vMerge w:val="restart"/>
            <w:vAlign w:val="center"/>
          </w:tcPr>
          <w:p w14:paraId="3D5CFC0F" w14:textId="77777777" w:rsidR="00801DE4" w:rsidRPr="006F666F" w:rsidRDefault="00801DE4" w:rsidP="00801DE4">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w:t>
            </w:r>
          </w:p>
          <w:p w14:paraId="333EB2A0" w14:textId="77777777" w:rsidR="00801DE4" w:rsidRPr="006F666F" w:rsidRDefault="00801DE4" w:rsidP="00801DE4">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582" w:type="dxa"/>
            <w:vMerge w:val="restart"/>
            <w:vAlign w:val="center"/>
          </w:tcPr>
          <w:p w14:paraId="0757828A"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Назначение, место установки</w:t>
            </w:r>
          </w:p>
        </w:tc>
        <w:tc>
          <w:tcPr>
            <w:tcW w:w="1168" w:type="dxa"/>
            <w:vMerge w:val="restart"/>
            <w:vAlign w:val="center"/>
          </w:tcPr>
          <w:p w14:paraId="4337968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Тип </w:t>
            </w:r>
          </w:p>
          <w:p w14:paraId="46960A2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счетчика</w:t>
            </w:r>
          </w:p>
        </w:tc>
        <w:tc>
          <w:tcPr>
            <w:tcW w:w="1168" w:type="dxa"/>
            <w:vMerge w:val="restart"/>
            <w:vAlign w:val="center"/>
          </w:tcPr>
          <w:p w14:paraId="050FC5CC"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счетчика</w:t>
            </w:r>
          </w:p>
        </w:tc>
        <w:tc>
          <w:tcPr>
            <w:tcW w:w="1197" w:type="dxa"/>
            <w:vMerge w:val="restart"/>
            <w:vAlign w:val="center"/>
          </w:tcPr>
          <w:p w14:paraId="4923D7DC"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Кл. точночти</w:t>
            </w:r>
          </w:p>
        </w:tc>
        <w:tc>
          <w:tcPr>
            <w:tcW w:w="1881" w:type="dxa"/>
            <w:gridSpan w:val="2"/>
            <w:vAlign w:val="center"/>
          </w:tcPr>
          <w:p w14:paraId="7F1CE7F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Дата </w:t>
            </w:r>
          </w:p>
        </w:tc>
        <w:tc>
          <w:tcPr>
            <w:tcW w:w="1122" w:type="dxa"/>
            <w:vMerge w:val="restart"/>
          </w:tcPr>
          <w:p w14:paraId="12FBCECB"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Тр-ры</w:t>
            </w:r>
          </w:p>
          <w:p w14:paraId="6138F020"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тока </w:t>
            </w:r>
          </w:p>
        </w:tc>
        <w:tc>
          <w:tcPr>
            <w:tcW w:w="1240" w:type="dxa"/>
            <w:vMerge w:val="restart"/>
          </w:tcPr>
          <w:p w14:paraId="6060E62C"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801DE4" w:rsidRPr="006F666F" w14:paraId="501577EB" w14:textId="77777777" w:rsidTr="00B62635">
        <w:trPr>
          <w:trHeight w:val="199"/>
        </w:trPr>
        <w:tc>
          <w:tcPr>
            <w:tcW w:w="529" w:type="dxa"/>
            <w:vMerge/>
            <w:vAlign w:val="center"/>
          </w:tcPr>
          <w:p w14:paraId="25943FED" w14:textId="77777777" w:rsidR="00801DE4" w:rsidRPr="006F666F" w:rsidRDefault="00801DE4" w:rsidP="00801DE4">
            <w:pPr>
              <w:widowControl/>
              <w:adjustRightInd w:val="0"/>
              <w:ind w:left="-108"/>
              <w:jc w:val="center"/>
              <w:rPr>
                <w:rFonts w:eastAsiaTheme="minorHAnsi"/>
                <w:bCs/>
                <w:color w:val="000000"/>
                <w:sz w:val="24"/>
                <w:szCs w:val="32"/>
                <w:lang w:eastAsia="en-US" w:bidi="ar-SA"/>
              </w:rPr>
            </w:pPr>
          </w:p>
        </w:tc>
        <w:tc>
          <w:tcPr>
            <w:tcW w:w="1582" w:type="dxa"/>
            <w:vMerge/>
            <w:vAlign w:val="center"/>
          </w:tcPr>
          <w:p w14:paraId="43653C24"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168" w:type="dxa"/>
            <w:vMerge/>
            <w:vAlign w:val="center"/>
          </w:tcPr>
          <w:p w14:paraId="1DC11CA4"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168" w:type="dxa"/>
            <w:vMerge/>
            <w:vAlign w:val="center"/>
          </w:tcPr>
          <w:p w14:paraId="14747C6C"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197" w:type="dxa"/>
            <w:vMerge/>
            <w:vAlign w:val="center"/>
          </w:tcPr>
          <w:p w14:paraId="53D60197"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777" w:type="dxa"/>
            <w:vAlign w:val="center"/>
          </w:tcPr>
          <w:p w14:paraId="5407ED3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вып.</w:t>
            </w:r>
          </w:p>
        </w:tc>
        <w:tc>
          <w:tcPr>
            <w:tcW w:w="1104" w:type="dxa"/>
            <w:vAlign w:val="center"/>
          </w:tcPr>
          <w:p w14:paraId="4F239438"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Поверки</w:t>
            </w:r>
          </w:p>
        </w:tc>
        <w:tc>
          <w:tcPr>
            <w:tcW w:w="1122" w:type="dxa"/>
            <w:vMerge/>
          </w:tcPr>
          <w:p w14:paraId="22FA0841"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240" w:type="dxa"/>
            <w:vMerge/>
          </w:tcPr>
          <w:p w14:paraId="6D1B6C45"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57C0E2D8" w14:textId="77777777" w:rsidTr="00B62635">
        <w:tc>
          <w:tcPr>
            <w:tcW w:w="529" w:type="dxa"/>
          </w:tcPr>
          <w:p w14:paraId="62A65F17"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1582" w:type="dxa"/>
          </w:tcPr>
          <w:p w14:paraId="239AE4B3"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08447DB9"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4697DBC0"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4AD641C5"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18A6076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34778071"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67875075"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4D267770"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556AFBB8" w14:textId="77777777" w:rsidTr="00B62635">
        <w:tc>
          <w:tcPr>
            <w:tcW w:w="529" w:type="dxa"/>
          </w:tcPr>
          <w:p w14:paraId="1DCB6C89"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1582" w:type="dxa"/>
          </w:tcPr>
          <w:p w14:paraId="200F851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0E7245A3"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50E6361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2AB6BD58"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3F8AA565"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44F7F805"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77F2B9F8"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35D55D59"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536056FF" w14:textId="77777777" w:rsidTr="00B62635">
        <w:tc>
          <w:tcPr>
            <w:tcW w:w="529" w:type="dxa"/>
          </w:tcPr>
          <w:p w14:paraId="04479A4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1582" w:type="dxa"/>
          </w:tcPr>
          <w:p w14:paraId="49F5BCB4"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7355205A"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23C70A2B"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25DDD5A3"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4A5982AA"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66F6934A"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1C7D6E6D"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13021EB2"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4DD64D5A" w14:textId="77777777" w:rsidTr="00B62635">
        <w:tc>
          <w:tcPr>
            <w:tcW w:w="529" w:type="dxa"/>
          </w:tcPr>
          <w:p w14:paraId="31F667A7"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1582" w:type="dxa"/>
          </w:tcPr>
          <w:p w14:paraId="54F3448A"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139937E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7803581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33582248"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57280496"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3544E5E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2F35A378"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37CCFB6D"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4CF7F4C3" w14:textId="77777777" w:rsidTr="00B62635">
        <w:tc>
          <w:tcPr>
            <w:tcW w:w="529" w:type="dxa"/>
          </w:tcPr>
          <w:p w14:paraId="31625DD9"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5</w:t>
            </w:r>
          </w:p>
        </w:tc>
        <w:tc>
          <w:tcPr>
            <w:tcW w:w="1582" w:type="dxa"/>
          </w:tcPr>
          <w:p w14:paraId="25B713B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7B7D258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0B16A802"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7F380C18"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2434FDD7"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1FFAE42B"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77100EE6"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3E18801F" w14:textId="77777777" w:rsidR="00801DE4" w:rsidRPr="006F666F" w:rsidRDefault="00801DE4" w:rsidP="00801DE4">
            <w:pPr>
              <w:widowControl/>
              <w:adjustRightInd w:val="0"/>
              <w:rPr>
                <w:rFonts w:eastAsiaTheme="minorHAnsi"/>
                <w:bCs/>
                <w:color w:val="000000"/>
                <w:sz w:val="28"/>
                <w:szCs w:val="32"/>
                <w:lang w:eastAsia="en-US" w:bidi="ar-SA"/>
              </w:rPr>
            </w:pPr>
          </w:p>
        </w:tc>
      </w:tr>
    </w:tbl>
    <w:p w14:paraId="5F75ABF6" w14:textId="77777777" w:rsidR="00801DE4" w:rsidRPr="006F666F" w:rsidRDefault="00801DE4" w:rsidP="00801DE4">
      <w:pPr>
        <w:widowControl/>
        <w:adjustRightInd w:val="0"/>
        <w:ind w:left="720"/>
        <w:rPr>
          <w:rFonts w:eastAsiaTheme="minorHAnsi"/>
          <w:bCs/>
          <w:color w:val="000000"/>
          <w:sz w:val="28"/>
          <w:szCs w:val="32"/>
          <w:lang w:eastAsia="en-US" w:bidi="ar-SA"/>
        </w:rPr>
      </w:pPr>
    </w:p>
    <w:p w14:paraId="4052F560"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К  паспорту подстанции прилагаются:</w:t>
      </w:r>
    </w:p>
    <w:p w14:paraId="499C4B20" w14:textId="77777777" w:rsidR="00801DE4" w:rsidRPr="006F666F" w:rsidRDefault="00801DE4" w:rsidP="00801DE4">
      <w:pPr>
        <w:widowControl/>
        <w:adjustRightInd w:val="0"/>
        <w:rPr>
          <w:rFonts w:eastAsiaTheme="minorHAnsi"/>
          <w:b/>
          <w:bCs/>
          <w:color w:val="000000"/>
          <w:sz w:val="28"/>
          <w:szCs w:val="32"/>
          <w:lang w:eastAsia="en-US" w:bidi="ar-SA"/>
        </w:rPr>
      </w:pPr>
    </w:p>
    <w:tbl>
      <w:tblPr>
        <w:tblW w:w="0" w:type="auto"/>
        <w:tblLook w:val="04A0" w:firstRow="1" w:lastRow="0" w:firstColumn="1" w:lastColumn="0" w:noHBand="0" w:noVBand="1"/>
      </w:tblPr>
      <w:tblGrid>
        <w:gridCol w:w="526"/>
        <w:gridCol w:w="6759"/>
        <w:gridCol w:w="2286"/>
      </w:tblGrid>
      <w:tr w:rsidR="00801DE4" w:rsidRPr="006F666F" w14:paraId="728DE926" w14:textId="77777777" w:rsidTr="00801DE4">
        <w:tc>
          <w:tcPr>
            <w:tcW w:w="534" w:type="dxa"/>
            <w:vAlign w:val="bottom"/>
          </w:tcPr>
          <w:p w14:paraId="0BFAF002"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6945" w:type="dxa"/>
            <w:vAlign w:val="bottom"/>
          </w:tcPr>
          <w:p w14:paraId="34D626FD"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Паспорта трансформаторов:</w:t>
            </w:r>
          </w:p>
        </w:tc>
        <w:tc>
          <w:tcPr>
            <w:tcW w:w="2374" w:type="dxa"/>
            <w:tcBorders>
              <w:bottom w:val="single" w:sz="4" w:space="0" w:color="auto"/>
            </w:tcBorders>
          </w:tcPr>
          <w:p w14:paraId="16A27C79"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223A1438" w14:textId="77777777" w:rsidTr="00801DE4">
        <w:tc>
          <w:tcPr>
            <w:tcW w:w="534" w:type="dxa"/>
            <w:vAlign w:val="bottom"/>
          </w:tcPr>
          <w:p w14:paraId="493643AD"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945" w:type="dxa"/>
            <w:vAlign w:val="bottom"/>
          </w:tcPr>
          <w:p w14:paraId="41CF1AD7"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41457F86"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48876890" w14:textId="77777777" w:rsidTr="00801DE4">
        <w:tc>
          <w:tcPr>
            <w:tcW w:w="534" w:type="dxa"/>
            <w:vAlign w:val="bottom"/>
          </w:tcPr>
          <w:p w14:paraId="2926685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6945" w:type="dxa"/>
            <w:vAlign w:val="bottom"/>
          </w:tcPr>
          <w:p w14:paraId="417D635D"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Cs/>
                <w:color w:val="000000"/>
                <w:sz w:val="28"/>
                <w:szCs w:val="32"/>
                <w:lang w:eastAsia="en-US" w:bidi="ar-SA"/>
              </w:rPr>
              <w:t>Проектная и исполнительная документация:</w:t>
            </w:r>
          </w:p>
        </w:tc>
        <w:tc>
          <w:tcPr>
            <w:tcW w:w="2374" w:type="dxa"/>
            <w:tcBorders>
              <w:bottom w:val="single" w:sz="4" w:space="0" w:color="auto"/>
            </w:tcBorders>
          </w:tcPr>
          <w:p w14:paraId="0259C280"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51164E39" w14:textId="77777777" w:rsidTr="00801DE4">
        <w:tc>
          <w:tcPr>
            <w:tcW w:w="534" w:type="dxa"/>
            <w:vAlign w:val="bottom"/>
          </w:tcPr>
          <w:p w14:paraId="0DC341C5"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945" w:type="dxa"/>
            <w:vAlign w:val="bottom"/>
          </w:tcPr>
          <w:p w14:paraId="16BEEACD"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354271D8"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1789CA2F" w14:textId="77777777" w:rsidTr="00801DE4">
        <w:tc>
          <w:tcPr>
            <w:tcW w:w="534" w:type="dxa"/>
            <w:vAlign w:val="bottom"/>
          </w:tcPr>
          <w:p w14:paraId="5FC3C9FB"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6945" w:type="dxa"/>
            <w:vAlign w:val="bottom"/>
          </w:tcPr>
          <w:p w14:paraId="752883E3"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Схемы низковольтных сетей с привязкой к местности:</w:t>
            </w:r>
          </w:p>
        </w:tc>
        <w:tc>
          <w:tcPr>
            <w:tcW w:w="2374" w:type="dxa"/>
            <w:tcBorders>
              <w:bottom w:val="single" w:sz="4" w:space="0" w:color="auto"/>
            </w:tcBorders>
          </w:tcPr>
          <w:p w14:paraId="2E589646"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3ACDAC6B" w14:textId="77777777" w:rsidTr="00801DE4">
        <w:tc>
          <w:tcPr>
            <w:tcW w:w="534" w:type="dxa"/>
            <w:vAlign w:val="bottom"/>
          </w:tcPr>
          <w:p w14:paraId="1C1E1CE2"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945" w:type="dxa"/>
            <w:vAlign w:val="bottom"/>
          </w:tcPr>
          <w:p w14:paraId="4A46B93B"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163CEFF1"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71F7229C" w14:textId="77777777" w:rsidTr="00801DE4">
        <w:tc>
          <w:tcPr>
            <w:tcW w:w="534" w:type="dxa"/>
            <w:vAlign w:val="bottom"/>
          </w:tcPr>
          <w:p w14:paraId="7F5C63BA"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6945" w:type="dxa"/>
            <w:vAlign w:val="bottom"/>
          </w:tcPr>
          <w:p w14:paraId="166AD521"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Фотографии и иные документы:</w:t>
            </w:r>
          </w:p>
        </w:tc>
        <w:tc>
          <w:tcPr>
            <w:tcW w:w="2374" w:type="dxa"/>
            <w:tcBorders>
              <w:bottom w:val="single" w:sz="4" w:space="0" w:color="auto"/>
            </w:tcBorders>
          </w:tcPr>
          <w:p w14:paraId="1B7EFE86"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2A850AFB" w14:textId="77777777" w:rsidTr="00801DE4">
        <w:tc>
          <w:tcPr>
            <w:tcW w:w="534" w:type="dxa"/>
          </w:tcPr>
          <w:p w14:paraId="30F7A2E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945" w:type="dxa"/>
          </w:tcPr>
          <w:p w14:paraId="27311E82"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226C299C" w14:textId="77777777" w:rsidR="00801DE4" w:rsidRPr="006F666F" w:rsidRDefault="00801DE4" w:rsidP="00801DE4">
            <w:pPr>
              <w:widowControl/>
              <w:adjustRightInd w:val="0"/>
              <w:rPr>
                <w:rFonts w:eastAsiaTheme="minorHAnsi"/>
                <w:b/>
                <w:bCs/>
                <w:color w:val="000000"/>
                <w:sz w:val="28"/>
                <w:szCs w:val="32"/>
                <w:lang w:eastAsia="en-US" w:bidi="ar-SA"/>
              </w:rPr>
            </w:pPr>
          </w:p>
        </w:tc>
      </w:tr>
    </w:tbl>
    <w:p w14:paraId="4D0319B2" w14:textId="77777777" w:rsidR="00801DE4" w:rsidRPr="006F666F" w:rsidRDefault="00801DE4" w:rsidP="00801DE4">
      <w:pPr>
        <w:widowControl/>
        <w:adjustRightInd w:val="0"/>
        <w:rPr>
          <w:rFonts w:eastAsiaTheme="minorHAnsi"/>
          <w:b/>
          <w:bCs/>
          <w:color w:val="000000"/>
          <w:sz w:val="28"/>
          <w:szCs w:val="32"/>
          <w:lang w:eastAsia="en-US" w:bidi="ar-SA"/>
        </w:rPr>
      </w:pPr>
    </w:p>
    <w:p w14:paraId="0AFDABB1" w14:textId="77777777" w:rsidR="00801DE4" w:rsidRPr="006F666F" w:rsidRDefault="00801DE4" w:rsidP="00801DE4">
      <w:pPr>
        <w:rPr>
          <w:lang w:bidi="ar-SA"/>
        </w:rPr>
      </w:pPr>
    </w:p>
    <w:p w14:paraId="40B0599A" w14:textId="77777777" w:rsidR="00801DE4" w:rsidRPr="006F666F" w:rsidRDefault="00801DE4" w:rsidP="00801DE4">
      <w:pPr>
        <w:rPr>
          <w:lang w:bidi="ar-SA"/>
        </w:rPr>
      </w:pPr>
    </w:p>
    <w:p w14:paraId="69DCFA5C" w14:textId="77777777" w:rsidR="00801DE4" w:rsidRPr="006F666F" w:rsidRDefault="00801DE4" w:rsidP="00801DE4">
      <w:pPr>
        <w:widowControl/>
        <w:ind w:firstLine="629"/>
        <w:jc w:val="right"/>
        <w:rPr>
          <w:sz w:val="24"/>
          <w:szCs w:val="24"/>
          <w:lang w:bidi="ar-SA"/>
        </w:rPr>
      </w:pPr>
    </w:p>
    <w:p w14:paraId="5D7D8E5C" w14:textId="77777777" w:rsidR="00801DE4" w:rsidRPr="006F666F" w:rsidRDefault="00801DE4" w:rsidP="00801DE4">
      <w:pPr>
        <w:widowControl/>
        <w:ind w:firstLine="629"/>
        <w:jc w:val="right"/>
        <w:rPr>
          <w:sz w:val="24"/>
          <w:szCs w:val="24"/>
          <w:lang w:bidi="ar-SA"/>
        </w:rPr>
      </w:pPr>
    </w:p>
    <w:p w14:paraId="34CB51B0" w14:textId="77777777" w:rsidR="00801DE4" w:rsidRPr="006F666F" w:rsidRDefault="00801DE4" w:rsidP="00801DE4">
      <w:pPr>
        <w:widowControl/>
        <w:tabs>
          <w:tab w:val="left" w:pos="1418"/>
        </w:tabs>
        <w:autoSpaceDE/>
        <w:autoSpaceDN/>
        <w:ind w:firstLine="567"/>
        <w:jc w:val="right"/>
        <w:rPr>
          <w:sz w:val="24"/>
          <w:szCs w:val="24"/>
          <w:lang w:bidi="ar-SA"/>
        </w:rPr>
      </w:pPr>
    </w:p>
    <w:p w14:paraId="7709A6D9" w14:textId="77777777" w:rsidR="00801DE4" w:rsidRPr="006F666F" w:rsidRDefault="00801DE4" w:rsidP="00801DE4">
      <w:pPr>
        <w:widowControl/>
        <w:tabs>
          <w:tab w:val="left" w:pos="1418"/>
        </w:tabs>
        <w:autoSpaceDE/>
        <w:autoSpaceDN/>
        <w:ind w:firstLine="567"/>
        <w:jc w:val="right"/>
        <w:rPr>
          <w:sz w:val="24"/>
          <w:szCs w:val="24"/>
          <w:lang w:bidi="ar-SA"/>
        </w:rPr>
      </w:pPr>
    </w:p>
    <w:p w14:paraId="4852D1D6" w14:textId="77777777" w:rsidR="00801DE4" w:rsidRDefault="00801DE4" w:rsidP="00801DE4">
      <w:pPr>
        <w:widowControl/>
        <w:tabs>
          <w:tab w:val="left" w:pos="1418"/>
        </w:tabs>
        <w:autoSpaceDE/>
        <w:autoSpaceDN/>
        <w:ind w:firstLine="567"/>
        <w:jc w:val="right"/>
        <w:rPr>
          <w:sz w:val="24"/>
          <w:szCs w:val="24"/>
          <w:lang w:bidi="ar-SA"/>
        </w:rPr>
      </w:pPr>
    </w:p>
    <w:p w14:paraId="2C48D416" w14:textId="77777777" w:rsidR="00801DE4" w:rsidRDefault="00801DE4" w:rsidP="00801DE4">
      <w:pPr>
        <w:widowControl/>
        <w:tabs>
          <w:tab w:val="left" w:pos="1418"/>
        </w:tabs>
        <w:autoSpaceDE/>
        <w:autoSpaceDN/>
        <w:ind w:firstLine="567"/>
        <w:jc w:val="right"/>
        <w:rPr>
          <w:sz w:val="24"/>
          <w:szCs w:val="24"/>
          <w:lang w:bidi="ar-SA"/>
        </w:rPr>
      </w:pPr>
    </w:p>
    <w:p w14:paraId="00FD2591" w14:textId="77777777" w:rsidR="00801DE4" w:rsidRDefault="00801DE4" w:rsidP="00801DE4">
      <w:pPr>
        <w:widowControl/>
        <w:tabs>
          <w:tab w:val="left" w:pos="1418"/>
        </w:tabs>
        <w:autoSpaceDE/>
        <w:autoSpaceDN/>
        <w:ind w:firstLine="567"/>
        <w:jc w:val="right"/>
        <w:rPr>
          <w:sz w:val="24"/>
          <w:szCs w:val="24"/>
          <w:lang w:bidi="ar-SA"/>
        </w:rPr>
      </w:pPr>
    </w:p>
    <w:p w14:paraId="0A96C96D" w14:textId="77777777" w:rsidR="00801DE4" w:rsidRDefault="00801DE4" w:rsidP="00801DE4">
      <w:pPr>
        <w:widowControl/>
        <w:tabs>
          <w:tab w:val="left" w:pos="1418"/>
        </w:tabs>
        <w:autoSpaceDE/>
        <w:autoSpaceDN/>
        <w:ind w:firstLine="567"/>
        <w:jc w:val="right"/>
        <w:rPr>
          <w:sz w:val="24"/>
          <w:szCs w:val="24"/>
          <w:lang w:bidi="ar-SA"/>
        </w:rPr>
      </w:pPr>
    </w:p>
    <w:p w14:paraId="55BA1258" w14:textId="77777777" w:rsidR="00801DE4" w:rsidRDefault="00801DE4" w:rsidP="00801DE4">
      <w:pPr>
        <w:widowControl/>
        <w:tabs>
          <w:tab w:val="left" w:pos="1418"/>
        </w:tabs>
        <w:autoSpaceDE/>
        <w:autoSpaceDN/>
        <w:ind w:firstLine="567"/>
        <w:jc w:val="right"/>
        <w:rPr>
          <w:sz w:val="24"/>
          <w:szCs w:val="24"/>
          <w:lang w:bidi="ar-SA"/>
        </w:rPr>
      </w:pPr>
    </w:p>
    <w:p w14:paraId="5E5EA4B4" w14:textId="77777777" w:rsidR="00801DE4" w:rsidRDefault="00801DE4" w:rsidP="00801DE4">
      <w:pPr>
        <w:widowControl/>
        <w:tabs>
          <w:tab w:val="left" w:pos="1418"/>
        </w:tabs>
        <w:autoSpaceDE/>
        <w:autoSpaceDN/>
        <w:ind w:firstLine="567"/>
        <w:jc w:val="right"/>
        <w:rPr>
          <w:sz w:val="24"/>
          <w:szCs w:val="24"/>
          <w:lang w:bidi="ar-SA"/>
        </w:rPr>
      </w:pPr>
    </w:p>
    <w:p w14:paraId="6FE170BE" w14:textId="77777777" w:rsidR="00801DE4" w:rsidRPr="006F666F" w:rsidRDefault="00801DE4" w:rsidP="00801DE4">
      <w:pPr>
        <w:widowControl/>
        <w:tabs>
          <w:tab w:val="left" w:pos="1418"/>
        </w:tabs>
        <w:autoSpaceDE/>
        <w:autoSpaceDN/>
        <w:ind w:firstLine="567"/>
        <w:jc w:val="right"/>
        <w:rPr>
          <w:sz w:val="24"/>
          <w:szCs w:val="24"/>
          <w:lang w:bidi="ar-SA"/>
        </w:rPr>
      </w:pPr>
    </w:p>
    <w:p w14:paraId="36AF23AF" w14:textId="77777777" w:rsidR="00801DE4" w:rsidRPr="006F666F" w:rsidRDefault="00801DE4" w:rsidP="00801DE4">
      <w:pPr>
        <w:widowControl/>
        <w:tabs>
          <w:tab w:val="left" w:pos="1418"/>
        </w:tabs>
        <w:autoSpaceDE/>
        <w:autoSpaceDN/>
        <w:ind w:firstLine="567"/>
        <w:jc w:val="right"/>
        <w:rPr>
          <w:sz w:val="24"/>
          <w:szCs w:val="24"/>
          <w:lang w:bidi="ar-SA"/>
        </w:rPr>
      </w:pPr>
    </w:p>
    <w:p w14:paraId="6589A117" w14:textId="77777777" w:rsidR="00C10965" w:rsidRDefault="00C10965">
      <w:pPr>
        <w:rPr>
          <w:sz w:val="24"/>
          <w:szCs w:val="24"/>
          <w:lang w:bidi="ar-SA"/>
        </w:rPr>
      </w:pPr>
      <w:r>
        <w:rPr>
          <w:sz w:val="24"/>
          <w:szCs w:val="24"/>
          <w:lang w:bidi="ar-SA"/>
        </w:rPr>
        <w:br w:type="page"/>
      </w:r>
    </w:p>
    <w:p w14:paraId="77F8B162" w14:textId="6E80FD7D" w:rsidR="00801DE4" w:rsidRPr="006F666F" w:rsidRDefault="00801DE4" w:rsidP="00801DE4">
      <w:pPr>
        <w:widowControl/>
        <w:tabs>
          <w:tab w:val="left" w:pos="1418"/>
        </w:tabs>
        <w:autoSpaceDE/>
        <w:autoSpaceDN/>
        <w:ind w:firstLine="567"/>
        <w:jc w:val="right"/>
        <w:rPr>
          <w:sz w:val="24"/>
          <w:szCs w:val="24"/>
          <w:lang w:bidi="ar-SA"/>
        </w:rPr>
      </w:pPr>
      <w:r w:rsidRPr="006F666F">
        <w:rPr>
          <w:sz w:val="24"/>
          <w:szCs w:val="24"/>
          <w:lang w:bidi="ar-SA"/>
        </w:rPr>
        <w:lastRenderedPageBreak/>
        <w:t>Приложение № 1.</w:t>
      </w:r>
      <w:r w:rsidR="00384F7C">
        <w:rPr>
          <w:sz w:val="24"/>
          <w:szCs w:val="24"/>
          <w:lang w:bidi="ar-SA"/>
        </w:rPr>
        <w:t>3</w:t>
      </w:r>
      <w:r w:rsidRPr="006F666F">
        <w:rPr>
          <w:sz w:val="24"/>
          <w:szCs w:val="24"/>
          <w:lang w:bidi="ar-SA"/>
        </w:rPr>
        <w:t xml:space="preserve">.6 </w:t>
      </w:r>
    </w:p>
    <w:p w14:paraId="1ABA0161" w14:textId="77777777" w:rsidR="00801DE4" w:rsidRPr="006F666F" w:rsidRDefault="00801DE4" w:rsidP="00801DE4">
      <w:pPr>
        <w:widowControl/>
        <w:ind w:firstLine="629"/>
        <w:jc w:val="right"/>
        <w:rPr>
          <w:sz w:val="24"/>
          <w:szCs w:val="24"/>
          <w:lang w:bidi="ar-SA"/>
        </w:rPr>
      </w:pPr>
      <w:r w:rsidRPr="006F666F">
        <w:rPr>
          <w:sz w:val="24"/>
          <w:szCs w:val="24"/>
          <w:lang w:bidi="ar-SA"/>
        </w:rPr>
        <w:t>к Техническому Заданию</w:t>
      </w:r>
    </w:p>
    <w:p w14:paraId="6CD3949E" w14:textId="77777777" w:rsidR="00801DE4" w:rsidRPr="006F666F" w:rsidRDefault="00801DE4" w:rsidP="00801DE4">
      <w:pPr>
        <w:jc w:val="center"/>
        <w:rPr>
          <w:u w:val="single"/>
          <w:lang w:bidi="ar-SA"/>
        </w:rPr>
      </w:pPr>
      <w:r w:rsidRPr="006F666F">
        <w:rPr>
          <w:u w:val="single"/>
        </w:rPr>
        <w:t>ФОРМА</w:t>
      </w:r>
    </w:p>
    <w:p w14:paraId="0BF95BF3" w14:textId="77777777" w:rsidR="00801DE4" w:rsidRPr="006F666F" w:rsidRDefault="00801DE4" w:rsidP="00801DE4">
      <w:pPr>
        <w:jc w:val="center"/>
      </w:pPr>
    </w:p>
    <w:p w14:paraId="78493824" w14:textId="77777777" w:rsidR="00801DE4" w:rsidRPr="006F666F" w:rsidRDefault="00801DE4" w:rsidP="00801DE4">
      <w:pPr>
        <w:widowControl/>
        <w:tabs>
          <w:tab w:val="left" w:pos="1418"/>
        </w:tabs>
        <w:autoSpaceDE/>
        <w:autoSpaceDN/>
        <w:ind w:firstLine="567"/>
        <w:jc w:val="right"/>
        <w:rPr>
          <w:sz w:val="24"/>
          <w:szCs w:val="24"/>
          <w:lang w:bidi="ar-SA"/>
        </w:rPr>
      </w:pPr>
    </w:p>
    <w:p w14:paraId="2BFBA621" w14:textId="77777777" w:rsidR="00801DE4" w:rsidRPr="006F666F" w:rsidRDefault="00801DE4" w:rsidP="00801DE4">
      <w:pPr>
        <w:widowControl/>
        <w:tabs>
          <w:tab w:val="left" w:pos="1418"/>
        </w:tabs>
        <w:autoSpaceDE/>
        <w:autoSpaceDN/>
        <w:ind w:firstLine="567"/>
        <w:jc w:val="right"/>
        <w:rPr>
          <w:sz w:val="24"/>
          <w:szCs w:val="24"/>
          <w:lang w:bidi="ar-SA"/>
        </w:rPr>
      </w:pPr>
    </w:p>
    <w:p w14:paraId="70210CF0" w14:textId="77777777" w:rsidR="00801DE4" w:rsidRPr="006F666F" w:rsidRDefault="00801DE4" w:rsidP="00801DE4">
      <w:pPr>
        <w:widowControl/>
        <w:tabs>
          <w:tab w:val="left" w:pos="1418"/>
        </w:tabs>
        <w:autoSpaceDE/>
        <w:autoSpaceDN/>
        <w:ind w:firstLine="567"/>
        <w:jc w:val="right"/>
        <w:rPr>
          <w:sz w:val="24"/>
          <w:szCs w:val="24"/>
          <w:lang w:bidi="ar-SA"/>
        </w:rPr>
      </w:pPr>
    </w:p>
    <w:p w14:paraId="3EFA41EF" w14:textId="77777777" w:rsidR="00801DE4" w:rsidRPr="006F666F" w:rsidRDefault="00801DE4" w:rsidP="00801DE4">
      <w:pPr>
        <w:widowControl/>
        <w:tabs>
          <w:tab w:val="left" w:pos="1418"/>
        </w:tabs>
        <w:autoSpaceDE/>
        <w:autoSpaceDN/>
        <w:ind w:firstLine="567"/>
        <w:jc w:val="right"/>
        <w:rPr>
          <w:sz w:val="24"/>
          <w:szCs w:val="24"/>
          <w:lang w:bidi="ar-SA"/>
        </w:rPr>
      </w:pPr>
    </w:p>
    <w:p w14:paraId="21C03349" w14:textId="77777777" w:rsidR="00801DE4" w:rsidRPr="006F666F" w:rsidRDefault="00801DE4" w:rsidP="00801DE4">
      <w:pPr>
        <w:widowControl/>
        <w:adjustRightInd w:val="0"/>
        <w:rPr>
          <w:rFonts w:eastAsiaTheme="minorHAnsi"/>
          <w:color w:val="000000"/>
          <w:sz w:val="23"/>
          <w:szCs w:val="23"/>
          <w:lang w:eastAsia="en-US" w:bidi="ar-SA"/>
        </w:rPr>
      </w:pPr>
    </w:p>
    <w:tbl>
      <w:tblPr>
        <w:tblpPr w:leftFromText="180" w:rightFromText="180" w:vertAnchor="text" w:horzAnchor="margin" w:tblpY="39"/>
        <w:tblW w:w="0" w:type="auto"/>
        <w:tblLook w:val="04A0" w:firstRow="1" w:lastRow="0" w:firstColumn="1" w:lastColumn="0" w:noHBand="0" w:noVBand="1"/>
      </w:tblPr>
      <w:tblGrid>
        <w:gridCol w:w="1839"/>
        <w:gridCol w:w="7732"/>
      </w:tblGrid>
      <w:tr w:rsidR="00801DE4" w:rsidRPr="006F666F" w14:paraId="3EF43AC5" w14:textId="77777777" w:rsidTr="00801DE4">
        <w:tc>
          <w:tcPr>
            <w:tcW w:w="1843" w:type="dxa"/>
          </w:tcPr>
          <w:p w14:paraId="657C399B" w14:textId="77777777" w:rsidR="00801DE4" w:rsidRPr="006F666F" w:rsidRDefault="00801DE4" w:rsidP="00801DE4">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Заказчик:</w:t>
            </w:r>
          </w:p>
        </w:tc>
        <w:tc>
          <w:tcPr>
            <w:tcW w:w="7794" w:type="dxa"/>
            <w:tcBorders>
              <w:bottom w:val="single" w:sz="4" w:space="0" w:color="auto"/>
            </w:tcBorders>
          </w:tcPr>
          <w:p w14:paraId="69BAD116" w14:textId="77777777" w:rsidR="00801DE4" w:rsidRPr="006F666F" w:rsidRDefault="00801DE4" w:rsidP="00801DE4">
            <w:pPr>
              <w:widowControl/>
              <w:adjustRightInd w:val="0"/>
              <w:rPr>
                <w:rFonts w:eastAsiaTheme="minorHAnsi"/>
                <w:b/>
                <w:i/>
                <w:color w:val="000000"/>
                <w:sz w:val="24"/>
                <w:szCs w:val="24"/>
                <w:lang w:eastAsia="en-US" w:bidi="ar-SA"/>
              </w:rPr>
            </w:pPr>
          </w:p>
        </w:tc>
      </w:tr>
      <w:tr w:rsidR="00801DE4" w:rsidRPr="006F666F" w14:paraId="1F19FDD6" w14:textId="77777777" w:rsidTr="00801DE4">
        <w:tc>
          <w:tcPr>
            <w:tcW w:w="1843" w:type="dxa"/>
          </w:tcPr>
          <w:p w14:paraId="3A7F621F" w14:textId="77777777" w:rsidR="00801DE4" w:rsidRPr="006F666F" w:rsidRDefault="00801DE4" w:rsidP="00801DE4">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Объект:</w:t>
            </w:r>
          </w:p>
        </w:tc>
        <w:tc>
          <w:tcPr>
            <w:tcW w:w="7794" w:type="dxa"/>
            <w:tcBorders>
              <w:top w:val="single" w:sz="4" w:space="0" w:color="auto"/>
              <w:bottom w:val="single" w:sz="4" w:space="0" w:color="auto"/>
            </w:tcBorders>
          </w:tcPr>
          <w:p w14:paraId="43E40ED6" w14:textId="77777777" w:rsidR="00801DE4" w:rsidRPr="006F666F" w:rsidRDefault="00801DE4" w:rsidP="00801DE4">
            <w:pPr>
              <w:jc w:val="both"/>
              <w:rPr>
                <w:i/>
                <w:sz w:val="24"/>
                <w:szCs w:val="24"/>
              </w:rPr>
            </w:pPr>
          </w:p>
        </w:tc>
      </w:tr>
    </w:tbl>
    <w:p w14:paraId="432BC944" w14:textId="77777777" w:rsidR="00801DE4" w:rsidRPr="006F666F" w:rsidRDefault="00801DE4" w:rsidP="00801DE4">
      <w:pPr>
        <w:widowControl/>
        <w:adjustRightInd w:val="0"/>
        <w:rPr>
          <w:rFonts w:eastAsiaTheme="minorHAnsi"/>
          <w:color w:val="000000"/>
          <w:sz w:val="23"/>
          <w:szCs w:val="23"/>
          <w:lang w:eastAsia="en-US" w:bidi="ar-SA"/>
        </w:rPr>
      </w:pPr>
    </w:p>
    <w:p w14:paraId="01D51D55" w14:textId="77777777" w:rsidR="00801DE4" w:rsidRPr="006F666F" w:rsidRDefault="00801DE4" w:rsidP="00801DE4">
      <w:pPr>
        <w:widowControl/>
        <w:adjustRightInd w:val="0"/>
        <w:rPr>
          <w:rFonts w:eastAsiaTheme="minorHAnsi"/>
          <w:color w:val="000000"/>
          <w:sz w:val="23"/>
          <w:szCs w:val="23"/>
          <w:lang w:eastAsia="en-US" w:bidi="ar-SA"/>
        </w:rPr>
      </w:pPr>
    </w:p>
    <w:p w14:paraId="67D3015F" w14:textId="77777777" w:rsidR="00801DE4" w:rsidRPr="006F666F" w:rsidRDefault="00801DE4" w:rsidP="00801DE4">
      <w:pPr>
        <w:widowControl/>
        <w:adjustRightInd w:val="0"/>
        <w:rPr>
          <w:rFonts w:eastAsiaTheme="minorHAnsi"/>
          <w:color w:val="000000"/>
          <w:sz w:val="23"/>
          <w:szCs w:val="23"/>
          <w:lang w:eastAsia="en-US" w:bidi="ar-SA"/>
        </w:rPr>
      </w:pPr>
    </w:p>
    <w:p w14:paraId="24E87BE6" w14:textId="77777777" w:rsidR="00801DE4" w:rsidRPr="006F666F" w:rsidRDefault="00801DE4" w:rsidP="00801DE4">
      <w:pPr>
        <w:widowControl/>
        <w:adjustRightInd w:val="0"/>
        <w:rPr>
          <w:rFonts w:eastAsiaTheme="minorHAnsi"/>
          <w:color w:val="000000"/>
          <w:sz w:val="23"/>
          <w:szCs w:val="23"/>
          <w:lang w:eastAsia="en-US" w:bidi="ar-SA"/>
        </w:rPr>
      </w:pPr>
    </w:p>
    <w:p w14:paraId="05E5DDA1" w14:textId="77777777" w:rsidR="00801DE4" w:rsidRPr="006F666F" w:rsidRDefault="00801DE4" w:rsidP="00801DE4">
      <w:pPr>
        <w:widowControl/>
        <w:adjustRightInd w:val="0"/>
        <w:rPr>
          <w:rFonts w:eastAsiaTheme="minorHAnsi"/>
          <w:color w:val="000000"/>
          <w:sz w:val="23"/>
          <w:szCs w:val="23"/>
          <w:lang w:eastAsia="en-US" w:bidi="ar-SA"/>
        </w:rPr>
      </w:pPr>
    </w:p>
    <w:p w14:paraId="5E74305E" w14:textId="77777777" w:rsidR="00801DE4" w:rsidRPr="006F666F" w:rsidRDefault="00801DE4" w:rsidP="00801DE4">
      <w:pPr>
        <w:widowControl/>
        <w:adjustRightInd w:val="0"/>
        <w:rPr>
          <w:rFonts w:eastAsiaTheme="minorHAnsi"/>
          <w:color w:val="000000"/>
          <w:sz w:val="23"/>
          <w:szCs w:val="23"/>
          <w:lang w:eastAsia="en-US" w:bidi="ar-SA"/>
        </w:rPr>
      </w:pPr>
    </w:p>
    <w:p w14:paraId="2A707FE9" w14:textId="77777777" w:rsidR="00801DE4" w:rsidRPr="006F666F" w:rsidRDefault="00801DE4" w:rsidP="00801DE4">
      <w:pPr>
        <w:widowControl/>
        <w:adjustRightInd w:val="0"/>
        <w:rPr>
          <w:rFonts w:eastAsiaTheme="minorHAnsi"/>
          <w:color w:val="000000"/>
          <w:sz w:val="23"/>
          <w:szCs w:val="23"/>
          <w:lang w:eastAsia="en-US" w:bidi="ar-SA"/>
        </w:rPr>
      </w:pPr>
    </w:p>
    <w:p w14:paraId="38E7C77D" w14:textId="77777777" w:rsidR="00801DE4" w:rsidRPr="006F666F" w:rsidRDefault="00801DE4" w:rsidP="00801DE4">
      <w:pPr>
        <w:widowControl/>
        <w:adjustRightInd w:val="0"/>
        <w:rPr>
          <w:rFonts w:eastAsiaTheme="minorHAnsi"/>
          <w:color w:val="000000"/>
          <w:sz w:val="23"/>
          <w:szCs w:val="23"/>
          <w:lang w:eastAsia="en-US" w:bidi="ar-SA"/>
        </w:rPr>
      </w:pPr>
    </w:p>
    <w:p w14:paraId="2EDCE8F1" w14:textId="77777777" w:rsidR="00801DE4" w:rsidRPr="006F666F" w:rsidRDefault="00801DE4" w:rsidP="00801DE4">
      <w:pPr>
        <w:widowControl/>
        <w:adjustRightInd w:val="0"/>
        <w:rPr>
          <w:rFonts w:eastAsiaTheme="minorHAnsi"/>
          <w:color w:val="000000"/>
          <w:sz w:val="23"/>
          <w:szCs w:val="23"/>
          <w:lang w:eastAsia="en-US" w:bidi="ar-SA"/>
        </w:rPr>
      </w:pPr>
    </w:p>
    <w:p w14:paraId="6BE139EB" w14:textId="77777777" w:rsidR="00801DE4" w:rsidRPr="006F666F" w:rsidRDefault="00801DE4" w:rsidP="00801DE4">
      <w:pPr>
        <w:widowControl/>
        <w:adjustRightInd w:val="0"/>
        <w:rPr>
          <w:rFonts w:eastAsiaTheme="minorHAnsi"/>
          <w:color w:val="000000"/>
          <w:sz w:val="23"/>
          <w:szCs w:val="23"/>
          <w:lang w:eastAsia="en-US" w:bidi="ar-SA"/>
        </w:rPr>
      </w:pPr>
    </w:p>
    <w:p w14:paraId="3A77DA71" w14:textId="77777777" w:rsidR="00801DE4" w:rsidRPr="006F666F" w:rsidRDefault="00801DE4" w:rsidP="00801DE4">
      <w:pPr>
        <w:widowControl/>
        <w:adjustRightInd w:val="0"/>
        <w:rPr>
          <w:rFonts w:eastAsiaTheme="minorHAnsi"/>
          <w:color w:val="000000"/>
          <w:sz w:val="23"/>
          <w:szCs w:val="23"/>
          <w:lang w:eastAsia="en-US" w:bidi="ar-SA"/>
        </w:rPr>
      </w:pPr>
    </w:p>
    <w:p w14:paraId="2303F473" w14:textId="77777777" w:rsidR="00801DE4" w:rsidRPr="006F666F" w:rsidRDefault="00801DE4" w:rsidP="00801DE4">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Паспорт пункта питания 0,4(0,23) кВ</w:t>
      </w:r>
    </w:p>
    <w:p w14:paraId="69C5999F" w14:textId="77777777" w:rsidR="00801DE4" w:rsidRPr="006F666F" w:rsidRDefault="00801DE4" w:rsidP="00801DE4">
      <w:pPr>
        <w:widowControl/>
        <w:adjustRightInd w:val="0"/>
        <w:rPr>
          <w:rFonts w:eastAsiaTheme="minorHAnsi"/>
          <w:color w:val="000000"/>
          <w:sz w:val="28"/>
          <w:szCs w:val="28"/>
          <w:lang w:eastAsia="en-US" w:bidi="ar-SA"/>
        </w:rPr>
      </w:pPr>
    </w:p>
    <w:p w14:paraId="5CA34B4A" w14:textId="77777777" w:rsidR="00801DE4" w:rsidRPr="006F666F" w:rsidRDefault="00801DE4" w:rsidP="00801DE4">
      <w:pPr>
        <w:widowControl/>
        <w:adjustRightInd w:val="0"/>
        <w:rPr>
          <w:rFonts w:eastAsiaTheme="minorHAnsi"/>
          <w:color w:val="000000"/>
          <w:sz w:val="28"/>
          <w:szCs w:val="28"/>
          <w:lang w:eastAsia="en-US" w:bidi="ar-SA"/>
        </w:rPr>
      </w:pPr>
    </w:p>
    <w:tbl>
      <w:tblPr>
        <w:tblW w:w="0" w:type="auto"/>
        <w:jc w:val="center"/>
        <w:tblLook w:val="04A0" w:firstRow="1" w:lastRow="0" w:firstColumn="1" w:lastColumn="0" w:noHBand="0" w:noVBand="1"/>
      </w:tblPr>
      <w:tblGrid>
        <w:gridCol w:w="3936"/>
        <w:gridCol w:w="5103"/>
      </w:tblGrid>
      <w:tr w:rsidR="00801DE4" w:rsidRPr="006F666F" w14:paraId="4CE83034" w14:textId="77777777" w:rsidTr="00801DE4">
        <w:trPr>
          <w:jc w:val="center"/>
        </w:trPr>
        <w:tc>
          <w:tcPr>
            <w:tcW w:w="3936" w:type="dxa"/>
          </w:tcPr>
          <w:p w14:paraId="7F8C509D"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Местонахождение:</w:t>
            </w:r>
          </w:p>
        </w:tc>
        <w:tc>
          <w:tcPr>
            <w:tcW w:w="5103" w:type="dxa"/>
            <w:tcBorders>
              <w:bottom w:val="single" w:sz="4" w:space="0" w:color="auto"/>
            </w:tcBorders>
          </w:tcPr>
          <w:p w14:paraId="44FD851B" w14:textId="77777777" w:rsidR="00801DE4" w:rsidRPr="006F666F" w:rsidRDefault="00801DE4" w:rsidP="00801DE4">
            <w:pPr>
              <w:rPr>
                <w:i/>
                <w:sz w:val="28"/>
                <w:szCs w:val="28"/>
              </w:rPr>
            </w:pPr>
            <w:r w:rsidRPr="006F666F">
              <w:rPr>
                <w:i/>
                <w:sz w:val="28"/>
                <w:szCs w:val="28"/>
              </w:rPr>
              <w:t>Км… + м ….(лево/право/съезд развязки №) автомобильная дорога….</w:t>
            </w:r>
          </w:p>
        </w:tc>
      </w:tr>
      <w:tr w:rsidR="00801DE4" w:rsidRPr="006F666F" w14:paraId="78970B67" w14:textId="77777777" w:rsidTr="00801DE4">
        <w:trPr>
          <w:jc w:val="center"/>
        </w:trPr>
        <w:tc>
          <w:tcPr>
            <w:tcW w:w="3936" w:type="dxa"/>
          </w:tcPr>
          <w:p w14:paraId="028E1B1A"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Диспетчерское наименование:</w:t>
            </w:r>
          </w:p>
        </w:tc>
        <w:tc>
          <w:tcPr>
            <w:tcW w:w="5103" w:type="dxa"/>
            <w:tcBorders>
              <w:top w:val="single" w:sz="4" w:space="0" w:color="auto"/>
              <w:bottom w:val="single" w:sz="4" w:space="0" w:color="auto"/>
            </w:tcBorders>
          </w:tcPr>
          <w:p w14:paraId="20B2709D" w14:textId="77777777" w:rsidR="00801DE4" w:rsidRPr="006F666F" w:rsidRDefault="00801DE4" w:rsidP="00801DE4">
            <w:pPr>
              <w:widowControl/>
              <w:adjustRightInd w:val="0"/>
              <w:rPr>
                <w:rFonts w:eastAsiaTheme="minorHAnsi"/>
                <w:i/>
                <w:color w:val="000000"/>
                <w:sz w:val="28"/>
                <w:szCs w:val="28"/>
                <w:lang w:eastAsia="en-US" w:bidi="ar-SA"/>
              </w:rPr>
            </w:pPr>
          </w:p>
        </w:tc>
      </w:tr>
      <w:tr w:rsidR="00801DE4" w:rsidRPr="006F666F" w14:paraId="6C9DAD9B" w14:textId="77777777" w:rsidTr="00801DE4">
        <w:trPr>
          <w:jc w:val="center"/>
        </w:trPr>
        <w:tc>
          <w:tcPr>
            <w:tcW w:w="3936" w:type="dxa"/>
          </w:tcPr>
          <w:p w14:paraId="559D737D"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Головной источник питания:</w:t>
            </w:r>
          </w:p>
        </w:tc>
        <w:tc>
          <w:tcPr>
            <w:tcW w:w="5103" w:type="dxa"/>
            <w:tcBorders>
              <w:top w:val="single" w:sz="4" w:space="0" w:color="auto"/>
              <w:bottom w:val="single" w:sz="4" w:space="0" w:color="auto"/>
            </w:tcBorders>
          </w:tcPr>
          <w:p w14:paraId="14647308" w14:textId="77777777" w:rsidR="00801DE4" w:rsidRPr="006F666F" w:rsidRDefault="00801DE4" w:rsidP="00801DE4">
            <w:pPr>
              <w:widowControl/>
              <w:adjustRightInd w:val="0"/>
              <w:rPr>
                <w:rFonts w:eastAsiaTheme="minorHAnsi"/>
                <w:i/>
                <w:color w:val="000000"/>
                <w:sz w:val="28"/>
                <w:szCs w:val="28"/>
                <w:lang w:eastAsia="en-US" w:bidi="ar-SA"/>
              </w:rPr>
            </w:pPr>
          </w:p>
        </w:tc>
      </w:tr>
      <w:tr w:rsidR="00801DE4" w:rsidRPr="006F666F" w14:paraId="2E63FF12" w14:textId="77777777" w:rsidTr="00801DE4">
        <w:trPr>
          <w:jc w:val="center"/>
        </w:trPr>
        <w:tc>
          <w:tcPr>
            <w:tcW w:w="3936" w:type="dxa"/>
          </w:tcPr>
          <w:p w14:paraId="7819F9E2" w14:textId="77777777" w:rsidR="00801DE4" w:rsidRPr="006F666F" w:rsidRDefault="00801DE4" w:rsidP="00801DE4">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Дата ввода в эксплуатацию:</w:t>
            </w:r>
          </w:p>
        </w:tc>
        <w:tc>
          <w:tcPr>
            <w:tcW w:w="5103" w:type="dxa"/>
            <w:tcBorders>
              <w:top w:val="single" w:sz="4" w:space="0" w:color="auto"/>
              <w:bottom w:val="single" w:sz="4" w:space="0" w:color="auto"/>
            </w:tcBorders>
          </w:tcPr>
          <w:p w14:paraId="17944692" w14:textId="77777777" w:rsidR="00801DE4" w:rsidRPr="006F666F" w:rsidRDefault="00801DE4" w:rsidP="00801DE4">
            <w:pPr>
              <w:widowControl/>
              <w:adjustRightInd w:val="0"/>
              <w:rPr>
                <w:rFonts w:eastAsiaTheme="minorHAnsi"/>
                <w:i/>
                <w:color w:val="000000"/>
                <w:sz w:val="28"/>
                <w:szCs w:val="28"/>
                <w:lang w:eastAsia="en-US" w:bidi="ar-SA"/>
              </w:rPr>
            </w:pPr>
          </w:p>
        </w:tc>
      </w:tr>
    </w:tbl>
    <w:p w14:paraId="4D3D1993" w14:textId="77777777" w:rsidR="00801DE4" w:rsidRPr="006F666F" w:rsidRDefault="00801DE4" w:rsidP="00801DE4">
      <w:pPr>
        <w:widowControl/>
        <w:adjustRightInd w:val="0"/>
        <w:rPr>
          <w:rFonts w:eastAsiaTheme="minorHAnsi"/>
          <w:color w:val="000000"/>
          <w:sz w:val="28"/>
          <w:szCs w:val="28"/>
          <w:lang w:eastAsia="en-US" w:bidi="ar-SA"/>
        </w:rPr>
      </w:pPr>
    </w:p>
    <w:p w14:paraId="3C0AF38B" w14:textId="77777777" w:rsidR="00801DE4" w:rsidRPr="006F666F" w:rsidRDefault="00801DE4" w:rsidP="00801DE4">
      <w:pPr>
        <w:widowControl/>
        <w:adjustRightInd w:val="0"/>
        <w:rPr>
          <w:rFonts w:eastAsiaTheme="minorHAnsi"/>
          <w:color w:val="000000"/>
          <w:sz w:val="28"/>
          <w:szCs w:val="28"/>
          <w:lang w:eastAsia="en-US" w:bidi="ar-SA"/>
        </w:rPr>
      </w:pPr>
    </w:p>
    <w:p w14:paraId="0B2DFEDB" w14:textId="77777777" w:rsidR="00801DE4" w:rsidRPr="006F666F" w:rsidRDefault="00801DE4" w:rsidP="00801DE4">
      <w:pPr>
        <w:jc w:val="center"/>
        <w:rPr>
          <w:b/>
          <w:sz w:val="48"/>
        </w:rPr>
      </w:pPr>
    </w:p>
    <w:p w14:paraId="7E96C57C" w14:textId="77777777" w:rsidR="00801DE4" w:rsidRPr="006F666F" w:rsidRDefault="00801DE4" w:rsidP="00801DE4">
      <w:pPr>
        <w:jc w:val="center"/>
        <w:rPr>
          <w:b/>
          <w:sz w:val="48"/>
        </w:rPr>
      </w:pPr>
    </w:p>
    <w:p w14:paraId="79233382" w14:textId="77777777" w:rsidR="00801DE4" w:rsidRPr="006F666F" w:rsidRDefault="00801DE4" w:rsidP="00801DE4">
      <w:pPr>
        <w:jc w:val="center"/>
        <w:rPr>
          <w:b/>
          <w:sz w:val="48"/>
        </w:rPr>
      </w:pPr>
    </w:p>
    <w:p w14:paraId="567C0008" w14:textId="77777777" w:rsidR="00801DE4" w:rsidRPr="006F666F" w:rsidRDefault="00801DE4" w:rsidP="00801DE4">
      <w:pPr>
        <w:jc w:val="center"/>
        <w:rPr>
          <w:b/>
          <w:sz w:val="48"/>
        </w:rPr>
      </w:pPr>
    </w:p>
    <w:p w14:paraId="6E1A0BD8" w14:textId="77777777" w:rsidR="00801DE4" w:rsidRPr="006F666F" w:rsidRDefault="00801DE4" w:rsidP="00801DE4">
      <w:pPr>
        <w:jc w:val="center"/>
        <w:rPr>
          <w:b/>
          <w:sz w:val="48"/>
        </w:rPr>
      </w:pPr>
    </w:p>
    <w:p w14:paraId="78454E9B" w14:textId="77777777" w:rsidR="00801DE4" w:rsidRPr="006F666F" w:rsidRDefault="00801DE4" w:rsidP="00801DE4">
      <w:pPr>
        <w:jc w:val="center"/>
        <w:rPr>
          <w:b/>
          <w:sz w:val="48"/>
        </w:rPr>
      </w:pPr>
    </w:p>
    <w:p w14:paraId="15E59B4E" w14:textId="77777777" w:rsidR="00801DE4" w:rsidRPr="006F666F" w:rsidRDefault="00801DE4" w:rsidP="00801DE4">
      <w:pPr>
        <w:jc w:val="center"/>
        <w:rPr>
          <w:b/>
          <w:sz w:val="48"/>
        </w:rPr>
      </w:pPr>
    </w:p>
    <w:p w14:paraId="2483B0B7" w14:textId="6A18EE37" w:rsidR="00801DE4" w:rsidRPr="006F666F" w:rsidRDefault="00B62635" w:rsidP="00801DE4">
      <w:pPr>
        <w:jc w:val="center"/>
        <w:rPr>
          <w:b/>
          <w:sz w:val="48"/>
        </w:rPr>
      </w:pPr>
      <w:r>
        <w:rPr>
          <w:b/>
          <w:sz w:val="48"/>
        </w:rPr>
        <w:t>20__</w:t>
      </w:r>
      <w:r w:rsidR="00801DE4" w:rsidRPr="006F666F">
        <w:rPr>
          <w:b/>
          <w:sz w:val="48"/>
        </w:rPr>
        <w:t xml:space="preserve"> г.</w:t>
      </w:r>
    </w:p>
    <w:p w14:paraId="6B1F2ADA" w14:textId="77777777" w:rsidR="00801DE4" w:rsidRPr="006F666F" w:rsidRDefault="00801DE4" w:rsidP="00801DE4">
      <w:pPr>
        <w:widowControl/>
        <w:adjustRightInd w:val="0"/>
        <w:jc w:val="center"/>
        <w:rPr>
          <w:rFonts w:eastAsiaTheme="minorHAnsi"/>
          <w:b/>
          <w:bCs/>
          <w:color w:val="000000"/>
          <w:sz w:val="36"/>
          <w:szCs w:val="32"/>
          <w:lang w:eastAsia="en-US" w:bidi="ar-SA"/>
        </w:rPr>
      </w:pPr>
    </w:p>
    <w:p w14:paraId="25BBED40" w14:textId="77777777" w:rsidR="00801DE4" w:rsidRPr="006F666F" w:rsidRDefault="00801DE4" w:rsidP="00801DE4">
      <w:pPr>
        <w:widowControl/>
        <w:adjustRightInd w:val="0"/>
        <w:jc w:val="center"/>
        <w:rPr>
          <w:rFonts w:eastAsiaTheme="minorHAnsi"/>
          <w:b/>
          <w:bCs/>
          <w:color w:val="000000"/>
          <w:sz w:val="36"/>
          <w:szCs w:val="32"/>
          <w:lang w:eastAsia="en-US" w:bidi="ar-SA"/>
        </w:rPr>
      </w:pPr>
    </w:p>
    <w:p w14:paraId="35897410" w14:textId="77777777" w:rsidR="00801DE4" w:rsidRPr="006F666F" w:rsidRDefault="00801DE4" w:rsidP="00B62635">
      <w:pPr>
        <w:widowControl/>
        <w:numPr>
          <w:ilvl w:val="0"/>
          <w:numId w:val="24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Основные данные и характеристики подстанции</w:t>
      </w:r>
    </w:p>
    <w:p w14:paraId="75364C0C" w14:textId="77777777" w:rsidR="00801DE4" w:rsidRPr="006F666F" w:rsidRDefault="00801DE4" w:rsidP="00801DE4">
      <w:pPr>
        <w:widowControl/>
        <w:adjustRightInd w:val="0"/>
        <w:jc w:val="center"/>
        <w:rPr>
          <w:rFonts w:eastAsiaTheme="minorHAnsi"/>
          <w:b/>
          <w:bCs/>
          <w:color w:val="000000"/>
          <w:sz w:val="32"/>
          <w:szCs w:val="32"/>
          <w:lang w:eastAsia="en-US" w:bidi="ar-SA"/>
        </w:rPr>
      </w:pPr>
    </w:p>
    <w:tbl>
      <w:tblPr>
        <w:tblW w:w="0" w:type="auto"/>
        <w:tblLook w:val="04A0" w:firstRow="1" w:lastRow="0" w:firstColumn="1" w:lastColumn="0" w:noHBand="0" w:noVBand="1"/>
      </w:tblPr>
      <w:tblGrid>
        <w:gridCol w:w="518"/>
        <w:gridCol w:w="5101"/>
        <w:gridCol w:w="3952"/>
      </w:tblGrid>
      <w:tr w:rsidR="00801DE4" w:rsidRPr="006F666F" w14:paraId="6A9143D8" w14:textId="77777777" w:rsidTr="00801DE4">
        <w:tc>
          <w:tcPr>
            <w:tcW w:w="522" w:type="dxa"/>
          </w:tcPr>
          <w:p w14:paraId="3F105814" w14:textId="77777777" w:rsidR="00801DE4" w:rsidRPr="006F666F" w:rsidRDefault="00801DE4" w:rsidP="00B62635">
            <w:pPr>
              <w:widowControl/>
              <w:numPr>
                <w:ilvl w:val="0"/>
                <w:numId w:val="239"/>
              </w:numPr>
              <w:adjustRightInd w:val="0"/>
              <w:rPr>
                <w:rFonts w:eastAsiaTheme="minorHAnsi"/>
                <w:b/>
                <w:bCs/>
                <w:color w:val="000000"/>
                <w:sz w:val="28"/>
                <w:szCs w:val="32"/>
                <w:lang w:eastAsia="en-US" w:bidi="ar-SA"/>
              </w:rPr>
            </w:pPr>
          </w:p>
        </w:tc>
        <w:tc>
          <w:tcPr>
            <w:tcW w:w="5135" w:type="dxa"/>
          </w:tcPr>
          <w:p w14:paraId="710FCA82"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организации:</w:t>
            </w:r>
          </w:p>
        </w:tc>
        <w:tc>
          <w:tcPr>
            <w:tcW w:w="3981" w:type="dxa"/>
            <w:tcBorders>
              <w:bottom w:val="single" w:sz="4" w:space="0" w:color="auto"/>
            </w:tcBorders>
          </w:tcPr>
          <w:p w14:paraId="05D8D5DD"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756B0506" w14:textId="77777777" w:rsidTr="00801DE4">
        <w:tc>
          <w:tcPr>
            <w:tcW w:w="522" w:type="dxa"/>
          </w:tcPr>
          <w:p w14:paraId="61E49706"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1982AE0E"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эксплуатирующей организации:</w:t>
            </w:r>
          </w:p>
        </w:tc>
        <w:tc>
          <w:tcPr>
            <w:tcW w:w="3981" w:type="dxa"/>
            <w:tcBorders>
              <w:top w:val="single" w:sz="4" w:space="0" w:color="auto"/>
              <w:bottom w:val="single" w:sz="4" w:space="0" w:color="auto"/>
            </w:tcBorders>
          </w:tcPr>
          <w:p w14:paraId="455BFFA4"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4844B6E6" w14:textId="77777777" w:rsidTr="00801DE4">
        <w:tc>
          <w:tcPr>
            <w:tcW w:w="522" w:type="dxa"/>
          </w:tcPr>
          <w:p w14:paraId="25ACBE34"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6F0990A7"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Конструктивный тип пункта питания:</w:t>
            </w:r>
          </w:p>
        </w:tc>
        <w:tc>
          <w:tcPr>
            <w:tcW w:w="3981" w:type="dxa"/>
            <w:tcBorders>
              <w:top w:val="single" w:sz="4" w:space="0" w:color="auto"/>
              <w:bottom w:val="single" w:sz="4" w:space="0" w:color="auto"/>
            </w:tcBorders>
          </w:tcPr>
          <w:p w14:paraId="5CFF469C"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52B01D7E" w14:textId="77777777" w:rsidTr="00801DE4">
        <w:tc>
          <w:tcPr>
            <w:tcW w:w="522" w:type="dxa"/>
          </w:tcPr>
          <w:p w14:paraId="0F29626F"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41B1FDBD"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Исполнение строительной части пункта:</w:t>
            </w:r>
          </w:p>
        </w:tc>
        <w:tc>
          <w:tcPr>
            <w:tcW w:w="3981" w:type="dxa"/>
            <w:tcBorders>
              <w:top w:val="single" w:sz="4" w:space="0" w:color="auto"/>
              <w:bottom w:val="single" w:sz="4" w:space="0" w:color="auto"/>
            </w:tcBorders>
          </w:tcPr>
          <w:p w14:paraId="64600517"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079E9FFF" w14:textId="77777777" w:rsidTr="00801DE4">
        <w:trPr>
          <w:trHeight w:val="232"/>
        </w:trPr>
        <w:tc>
          <w:tcPr>
            <w:tcW w:w="522" w:type="dxa"/>
            <w:vMerge w:val="restart"/>
          </w:tcPr>
          <w:p w14:paraId="49685851"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vMerge w:val="restart"/>
          </w:tcPr>
          <w:p w14:paraId="43110AB2"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Основание для эксплуатации, срок начала/окончания:</w:t>
            </w:r>
          </w:p>
        </w:tc>
        <w:tc>
          <w:tcPr>
            <w:tcW w:w="3981" w:type="dxa"/>
            <w:tcBorders>
              <w:top w:val="single" w:sz="4" w:space="0" w:color="auto"/>
              <w:bottom w:val="single" w:sz="4" w:space="0" w:color="auto"/>
            </w:tcBorders>
          </w:tcPr>
          <w:p w14:paraId="7FD41E62"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 xml:space="preserve"> </w:t>
            </w:r>
          </w:p>
        </w:tc>
      </w:tr>
      <w:tr w:rsidR="00801DE4" w:rsidRPr="006F666F" w14:paraId="2096F802" w14:textId="77777777" w:rsidTr="00801DE4">
        <w:trPr>
          <w:trHeight w:val="231"/>
        </w:trPr>
        <w:tc>
          <w:tcPr>
            <w:tcW w:w="522" w:type="dxa"/>
            <w:vMerge/>
          </w:tcPr>
          <w:p w14:paraId="6B6CBFFE"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vMerge/>
          </w:tcPr>
          <w:p w14:paraId="460E629E" w14:textId="77777777" w:rsidR="00801DE4" w:rsidRPr="006F666F" w:rsidRDefault="00801DE4" w:rsidP="00801DE4">
            <w:pPr>
              <w:widowControl/>
              <w:adjustRightInd w:val="0"/>
              <w:rPr>
                <w:rFonts w:eastAsiaTheme="minorHAnsi"/>
                <w:bCs/>
                <w:color w:val="000000"/>
                <w:sz w:val="28"/>
                <w:szCs w:val="32"/>
                <w:lang w:eastAsia="en-US" w:bidi="ar-SA"/>
              </w:rPr>
            </w:pPr>
          </w:p>
        </w:tc>
        <w:tc>
          <w:tcPr>
            <w:tcW w:w="3981" w:type="dxa"/>
            <w:tcBorders>
              <w:top w:val="single" w:sz="4" w:space="0" w:color="auto"/>
              <w:bottom w:val="single" w:sz="4" w:space="0" w:color="auto"/>
            </w:tcBorders>
          </w:tcPr>
          <w:p w14:paraId="30EA1E3E"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5B01124B" w14:textId="77777777" w:rsidTr="00801DE4">
        <w:tc>
          <w:tcPr>
            <w:tcW w:w="522" w:type="dxa"/>
          </w:tcPr>
          <w:p w14:paraId="5AB52324"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721201AE"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Установленная мощность по технологическому присоединению, кВт:</w:t>
            </w:r>
          </w:p>
        </w:tc>
        <w:tc>
          <w:tcPr>
            <w:tcW w:w="3981" w:type="dxa"/>
            <w:tcBorders>
              <w:top w:val="single" w:sz="4" w:space="0" w:color="auto"/>
              <w:bottom w:val="single" w:sz="4" w:space="0" w:color="auto"/>
            </w:tcBorders>
          </w:tcPr>
          <w:p w14:paraId="37D755BD"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70D4ABD0" w14:textId="77777777" w:rsidTr="00801DE4">
        <w:tc>
          <w:tcPr>
            <w:tcW w:w="522" w:type="dxa"/>
          </w:tcPr>
          <w:p w14:paraId="5327B0E5"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34BA1F61"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Габариты:</w:t>
            </w:r>
          </w:p>
        </w:tc>
        <w:tc>
          <w:tcPr>
            <w:tcW w:w="3981" w:type="dxa"/>
            <w:tcBorders>
              <w:top w:val="single" w:sz="4" w:space="0" w:color="auto"/>
              <w:bottom w:val="single" w:sz="4" w:space="0" w:color="auto"/>
            </w:tcBorders>
          </w:tcPr>
          <w:p w14:paraId="63528C13"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325E88C5" w14:textId="77777777" w:rsidTr="00801DE4">
        <w:tc>
          <w:tcPr>
            <w:tcW w:w="522" w:type="dxa"/>
          </w:tcPr>
          <w:p w14:paraId="29D02E85"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329563C8"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Присоединенная мощность потребителей, кВт:</w:t>
            </w:r>
          </w:p>
        </w:tc>
        <w:tc>
          <w:tcPr>
            <w:tcW w:w="3981" w:type="dxa"/>
            <w:tcBorders>
              <w:top w:val="single" w:sz="4" w:space="0" w:color="auto"/>
              <w:bottom w:val="single" w:sz="4" w:space="0" w:color="auto"/>
            </w:tcBorders>
          </w:tcPr>
          <w:p w14:paraId="2821C3BA"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412F83A7" w14:textId="77777777" w:rsidTr="00801DE4">
        <w:tc>
          <w:tcPr>
            <w:tcW w:w="522" w:type="dxa"/>
          </w:tcPr>
          <w:p w14:paraId="6FB1AB01" w14:textId="77777777" w:rsidR="00801DE4" w:rsidRPr="006F666F" w:rsidRDefault="00801DE4" w:rsidP="00B62635">
            <w:pPr>
              <w:widowControl/>
              <w:numPr>
                <w:ilvl w:val="0"/>
                <w:numId w:val="239"/>
              </w:numPr>
              <w:adjustRightInd w:val="0"/>
              <w:jc w:val="center"/>
              <w:rPr>
                <w:rFonts w:eastAsiaTheme="minorHAnsi"/>
                <w:b/>
                <w:bCs/>
                <w:color w:val="000000"/>
                <w:sz w:val="28"/>
                <w:szCs w:val="32"/>
                <w:lang w:eastAsia="en-US" w:bidi="ar-SA"/>
              </w:rPr>
            </w:pPr>
          </w:p>
        </w:tc>
        <w:tc>
          <w:tcPr>
            <w:tcW w:w="5135" w:type="dxa"/>
          </w:tcPr>
          <w:p w14:paraId="0DFA4379"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Сведения о потребителях Пункта:</w:t>
            </w:r>
          </w:p>
        </w:tc>
        <w:tc>
          <w:tcPr>
            <w:tcW w:w="3981" w:type="dxa"/>
            <w:tcBorders>
              <w:top w:val="single" w:sz="4" w:space="0" w:color="auto"/>
              <w:bottom w:val="single" w:sz="4" w:space="0" w:color="auto"/>
            </w:tcBorders>
          </w:tcPr>
          <w:p w14:paraId="54FB210B"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Наружное освещение, АСУДД, светофор и т.д.</w:t>
            </w:r>
          </w:p>
        </w:tc>
      </w:tr>
    </w:tbl>
    <w:p w14:paraId="56DA83A5"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7F932F3"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4E245E3B"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643FE1FC"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1CD779D"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42726733"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9EDECF7"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77A89D9D"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AB380BB"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735E409A"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01E13668"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7F0DAF8"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2E0D35DD"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4BD81AA1"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C8266EF"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71B3AD7F"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513D6B4"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5206AB8"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7AAD894"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30438766"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29AE2188"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8493134"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4AF166B7"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29FE579E" w14:textId="77777777" w:rsidR="00801DE4" w:rsidRPr="006F666F" w:rsidRDefault="00801DE4" w:rsidP="00801DE4">
      <w:pPr>
        <w:widowControl/>
        <w:adjustRightInd w:val="0"/>
        <w:jc w:val="center"/>
        <w:rPr>
          <w:rFonts w:eastAsiaTheme="minorHAnsi"/>
          <w:b/>
          <w:bCs/>
          <w:color w:val="000000"/>
          <w:sz w:val="32"/>
          <w:szCs w:val="32"/>
          <w:lang w:eastAsia="en-US" w:bidi="ar-SA"/>
        </w:rPr>
      </w:pPr>
    </w:p>
    <w:p w14:paraId="1D7419C6" w14:textId="77777777" w:rsidR="00801DE4" w:rsidRPr="006F666F" w:rsidRDefault="00801DE4" w:rsidP="00B62635">
      <w:pPr>
        <w:widowControl/>
        <w:numPr>
          <w:ilvl w:val="0"/>
          <w:numId w:val="24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Низковольтное распределительное устройство</w:t>
      </w:r>
    </w:p>
    <w:p w14:paraId="0A0D7E73" w14:textId="77777777" w:rsidR="00801DE4" w:rsidRPr="006F666F" w:rsidRDefault="00801DE4" w:rsidP="00801DE4">
      <w:pPr>
        <w:widowControl/>
        <w:adjustRightInd w:val="0"/>
        <w:ind w:left="142"/>
        <w:jc w:val="center"/>
        <w:rPr>
          <w:rFonts w:eastAsiaTheme="minorHAnsi"/>
          <w:b/>
          <w:bCs/>
          <w:color w:val="000000"/>
          <w:sz w:val="24"/>
          <w:szCs w:val="24"/>
          <w:lang w:eastAsia="en-US" w:bidi="ar-SA"/>
        </w:rPr>
      </w:pPr>
    </w:p>
    <w:tbl>
      <w:tblPr>
        <w:tblW w:w="9781" w:type="dxa"/>
        <w:tblInd w:w="142" w:type="dxa"/>
        <w:tblLayout w:type="fixed"/>
        <w:tblLook w:val="04A0" w:firstRow="1" w:lastRow="0" w:firstColumn="1" w:lastColumn="0" w:noHBand="0" w:noVBand="1"/>
      </w:tblPr>
      <w:tblGrid>
        <w:gridCol w:w="698"/>
        <w:gridCol w:w="261"/>
        <w:gridCol w:w="1134"/>
        <w:gridCol w:w="425"/>
        <w:gridCol w:w="283"/>
        <w:gridCol w:w="885"/>
        <w:gridCol w:w="533"/>
        <w:gridCol w:w="459"/>
        <w:gridCol w:w="850"/>
        <w:gridCol w:w="534"/>
        <w:gridCol w:w="600"/>
        <w:gridCol w:w="689"/>
        <w:gridCol w:w="729"/>
        <w:gridCol w:w="798"/>
        <w:gridCol w:w="903"/>
      </w:tblGrid>
      <w:tr w:rsidR="00801DE4" w:rsidRPr="006F666F" w14:paraId="3856EB0D" w14:textId="77777777" w:rsidTr="00801DE4">
        <w:trPr>
          <w:trHeight w:val="269"/>
        </w:trPr>
        <w:tc>
          <w:tcPr>
            <w:tcW w:w="698" w:type="dxa"/>
          </w:tcPr>
          <w:p w14:paraId="42B8BA20" w14:textId="77777777" w:rsidR="00801DE4" w:rsidRPr="006F666F" w:rsidRDefault="00801DE4" w:rsidP="00B62635">
            <w:pPr>
              <w:widowControl/>
              <w:numPr>
                <w:ilvl w:val="0"/>
                <w:numId w:val="240"/>
              </w:numPr>
              <w:adjustRightInd w:val="0"/>
              <w:rPr>
                <w:rFonts w:eastAsiaTheme="minorHAnsi"/>
                <w:b/>
                <w:bCs/>
                <w:color w:val="000000"/>
                <w:sz w:val="24"/>
                <w:szCs w:val="24"/>
                <w:lang w:eastAsia="en-US" w:bidi="ar-SA"/>
              </w:rPr>
            </w:pPr>
          </w:p>
        </w:tc>
        <w:tc>
          <w:tcPr>
            <w:tcW w:w="3521" w:type="dxa"/>
            <w:gridSpan w:val="6"/>
          </w:tcPr>
          <w:p w14:paraId="43C927E1"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Характеристика РУ-0,4 кВ:</w:t>
            </w:r>
          </w:p>
        </w:tc>
        <w:tc>
          <w:tcPr>
            <w:tcW w:w="5562" w:type="dxa"/>
            <w:gridSpan w:val="8"/>
            <w:tcBorders>
              <w:bottom w:val="single" w:sz="4" w:space="0" w:color="auto"/>
            </w:tcBorders>
          </w:tcPr>
          <w:p w14:paraId="170BBCCE" w14:textId="77777777" w:rsidR="00801DE4" w:rsidRPr="006F666F" w:rsidRDefault="00801DE4" w:rsidP="00801DE4">
            <w:pPr>
              <w:widowControl/>
              <w:adjustRightInd w:val="0"/>
              <w:jc w:val="center"/>
              <w:rPr>
                <w:rFonts w:eastAsiaTheme="minorHAnsi"/>
                <w:b/>
                <w:bCs/>
                <w:color w:val="000000"/>
                <w:sz w:val="24"/>
                <w:szCs w:val="24"/>
                <w:lang w:eastAsia="en-US" w:bidi="ar-SA"/>
              </w:rPr>
            </w:pPr>
            <w:r w:rsidRPr="006F666F">
              <w:rPr>
                <w:rFonts w:eastAsiaTheme="minorHAnsi"/>
                <w:b/>
                <w:bCs/>
                <w:color w:val="000000"/>
                <w:sz w:val="24"/>
                <w:szCs w:val="24"/>
                <w:lang w:eastAsia="en-US" w:bidi="ar-SA"/>
              </w:rPr>
              <w:t>одностороннего обслуживания</w:t>
            </w:r>
          </w:p>
        </w:tc>
      </w:tr>
      <w:tr w:rsidR="00801DE4" w:rsidRPr="006F666F" w14:paraId="7A2B55B4" w14:textId="77777777" w:rsidTr="00801DE4">
        <w:tc>
          <w:tcPr>
            <w:tcW w:w="698" w:type="dxa"/>
          </w:tcPr>
          <w:p w14:paraId="79841EBF" w14:textId="77777777" w:rsidR="00801DE4" w:rsidRPr="006F666F" w:rsidRDefault="00801DE4" w:rsidP="00801DE4">
            <w:pPr>
              <w:widowControl/>
              <w:adjustRightInd w:val="0"/>
              <w:ind w:left="142"/>
              <w:rPr>
                <w:rFonts w:eastAsiaTheme="minorHAnsi"/>
                <w:b/>
                <w:bCs/>
                <w:color w:val="000000"/>
                <w:sz w:val="24"/>
                <w:szCs w:val="24"/>
                <w:lang w:eastAsia="en-US" w:bidi="ar-SA"/>
              </w:rPr>
            </w:pPr>
          </w:p>
        </w:tc>
        <w:tc>
          <w:tcPr>
            <w:tcW w:w="9083" w:type="dxa"/>
            <w:gridSpan w:val="14"/>
          </w:tcPr>
          <w:p w14:paraId="5C9C7B19" w14:textId="77777777" w:rsidR="00801DE4" w:rsidRPr="006F666F" w:rsidRDefault="00801DE4" w:rsidP="00801DE4">
            <w:pPr>
              <w:widowControl/>
              <w:adjustRightInd w:val="0"/>
              <w:rPr>
                <w:rFonts w:eastAsiaTheme="minorHAnsi"/>
                <w:b/>
                <w:bCs/>
                <w:color w:val="000000"/>
                <w:sz w:val="24"/>
                <w:szCs w:val="24"/>
                <w:lang w:eastAsia="en-US" w:bidi="ar-SA"/>
              </w:rPr>
            </w:pPr>
          </w:p>
        </w:tc>
      </w:tr>
      <w:tr w:rsidR="00801DE4" w:rsidRPr="006F666F" w14:paraId="7B4479EA" w14:textId="77777777" w:rsidTr="00801DE4">
        <w:tc>
          <w:tcPr>
            <w:tcW w:w="698" w:type="dxa"/>
            <w:tcBorders>
              <w:bottom w:val="single" w:sz="4" w:space="0" w:color="auto"/>
            </w:tcBorders>
          </w:tcPr>
          <w:p w14:paraId="6B83E29C" w14:textId="77777777" w:rsidR="00801DE4" w:rsidRPr="006F666F" w:rsidRDefault="00801DE4" w:rsidP="00B62635">
            <w:pPr>
              <w:widowControl/>
              <w:numPr>
                <w:ilvl w:val="0"/>
                <w:numId w:val="240"/>
              </w:numPr>
              <w:adjustRightInd w:val="0"/>
              <w:rPr>
                <w:rFonts w:eastAsiaTheme="minorHAnsi"/>
                <w:b/>
                <w:bCs/>
                <w:color w:val="000000"/>
                <w:sz w:val="24"/>
                <w:szCs w:val="24"/>
                <w:lang w:eastAsia="en-US" w:bidi="ar-SA"/>
              </w:rPr>
            </w:pPr>
          </w:p>
        </w:tc>
        <w:tc>
          <w:tcPr>
            <w:tcW w:w="3980" w:type="dxa"/>
            <w:gridSpan w:val="7"/>
            <w:tcBorders>
              <w:bottom w:val="single" w:sz="4" w:space="0" w:color="auto"/>
            </w:tcBorders>
          </w:tcPr>
          <w:p w14:paraId="3D995D34"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Оборудование РУ-0,4 кВ:</w:t>
            </w:r>
          </w:p>
        </w:tc>
        <w:tc>
          <w:tcPr>
            <w:tcW w:w="5103" w:type="dxa"/>
            <w:gridSpan w:val="7"/>
            <w:tcBorders>
              <w:bottom w:val="single" w:sz="4" w:space="0" w:color="auto"/>
            </w:tcBorders>
          </w:tcPr>
          <w:p w14:paraId="3F996856" w14:textId="77777777" w:rsidR="00801DE4" w:rsidRPr="006F666F" w:rsidRDefault="00801DE4" w:rsidP="00801DE4">
            <w:pPr>
              <w:widowControl/>
              <w:adjustRightInd w:val="0"/>
              <w:rPr>
                <w:rFonts w:eastAsiaTheme="minorHAnsi"/>
                <w:b/>
                <w:bCs/>
                <w:color w:val="000000"/>
                <w:sz w:val="24"/>
                <w:szCs w:val="24"/>
                <w:lang w:eastAsia="en-US" w:bidi="ar-SA"/>
              </w:rPr>
            </w:pPr>
          </w:p>
        </w:tc>
      </w:tr>
      <w:tr w:rsidR="00801DE4" w:rsidRPr="006F666F" w14:paraId="22125DF6" w14:textId="77777777" w:rsidTr="00801DE4">
        <w:trPr>
          <w:trHeight w:val="344"/>
        </w:trPr>
        <w:tc>
          <w:tcPr>
            <w:tcW w:w="698" w:type="dxa"/>
            <w:vMerge w:val="restart"/>
            <w:tcBorders>
              <w:top w:val="single" w:sz="4" w:space="0" w:color="auto"/>
              <w:left w:val="single" w:sz="4" w:space="0" w:color="auto"/>
              <w:right w:val="single" w:sz="4" w:space="0" w:color="auto"/>
            </w:tcBorders>
            <w:vAlign w:val="center"/>
          </w:tcPr>
          <w:p w14:paraId="0D05FB9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20" w:type="dxa"/>
            <w:gridSpan w:val="3"/>
            <w:vMerge w:val="restart"/>
            <w:tcBorders>
              <w:top w:val="single" w:sz="4" w:space="0" w:color="auto"/>
              <w:left w:val="single" w:sz="4" w:space="0" w:color="auto"/>
              <w:right w:val="single" w:sz="4" w:space="0" w:color="auto"/>
            </w:tcBorders>
            <w:vAlign w:val="center"/>
          </w:tcPr>
          <w:p w14:paraId="3990E9B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Наименование</w:t>
            </w:r>
          </w:p>
          <w:p w14:paraId="07636EA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68" w:type="dxa"/>
            <w:gridSpan w:val="2"/>
            <w:vMerge w:val="restart"/>
            <w:tcBorders>
              <w:top w:val="single" w:sz="4" w:space="0" w:color="auto"/>
              <w:left w:val="single" w:sz="4" w:space="0" w:color="auto"/>
              <w:right w:val="single" w:sz="4" w:space="0" w:color="auto"/>
            </w:tcBorders>
            <w:vAlign w:val="center"/>
          </w:tcPr>
          <w:p w14:paraId="0C9977C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tc>
        <w:tc>
          <w:tcPr>
            <w:tcW w:w="992" w:type="dxa"/>
            <w:gridSpan w:val="2"/>
            <w:vMerge w:val="restart"/>
            <w:tcBorders>
              <w:top w:val="single" w:sz="4" w:space="0" w:color="auto"/>
              <w:left w:val="single" w:sz="4" w:space="0" w:color="auto"/>
              <w:right w:val="single" w:sz="4" w:space="0" w:color="auto"/>
            </w:tcBorders>
            <w:vAlign w:val="center"/>
          </w:tcPr>
          <w:p w14:paraId="7693F49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w:t>
            </w:r>
          </w:p>
        </w:tc>
        <w:tc>
          <w:tcPr>
            <w:tcW w:w="850" w:type="dxa"/>
            <w:vMerge w:val="restart"/>
            <w:tcBorders>
              <w:top w:val="single" w:sz="4" w:space="0" w:color="auto"/>
              <w:left w:val="single" w:sz="4" w:space="0" w:color="auto"/>
              <w:right w:val="single" w:sz="4" w:space="0" w:color="auto"/>
            </w:tcBorders>
            <w:vAlign w:val="center"/>
          </w:tcPr>
          <w:p w14:paraId="251B17A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xml:space="preserve"> ном, А</w:t>
            </w:r>
          </w:p>
        </w:tc>
        <w:tc>
          <w:tcPr>
            <w:tcW w:w="1134" w:type="dxa"/>
            <w:gridSpan w:val="2"/>
            <w:vMerge w:val="restart"/>
            <w:tcBorders>
              <w:top w:val="single" w:sz="4" w:space="0" w:color="auto"/>
              <w:left w:val="single" w:sz="4" w:space="0" w:color="auto"/>
              <w:right w:val="single" w:sz="4" w:space="0" w:color="auto"/>
            </w:tcBorders>
            <w:vAlign w:val="center"/>
          </w:tcPr>
          <w:p w14:paraId="1B67309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Уставка</w:t>
            </w:r>
          </w:p>
          <w:p w14:paraId="60BF0EC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по </w:t>
            </w: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А</w:t>
            </w:r>
          </w:p>
        </w:tc>
        <w:tc>
          <w:tcPr>
            <w:tcW w:w="1418" w:type="dxa"/>
            <w:gridSpan w:val="2"/>
            <w:vMerge w:val="restart"/>
            <w:tcBorders>
              <w:top w:val="single" w:sz="4" w:space="0" w:color="auto"/>
              <w:left w:val="single" w:sz="4" w:space="0" w:color="auto"/>
              <w:right w:val="single" w:sz="4" w:space="0" w:color="auto"/>
            </w:tcBorders>
            <w:vAlign w:val="center"/>
          </w:tcPr>
          <w:p w14:paraId="1CA6DBE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 управления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4F3789"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801DE4" w:rsidRPr="006F666F" w14:paraId="62DC70B6" w14:textId="77777777" w:rsidTr="00801DE4">
        <w:trPr>
          <w:trHeight w:val="344"/>
        </w:trPr>
        <w:tc>
          <w:tcPr>
            <w:tcW w:w="698" w:type="dxa"/>
            <w:vMerge/>
            <w:tcBorders>
              <w:left w:val="single" w:sz="4" w:space="0" w:color="auto"/>
              <w:bottom w:val="single" w:sz="4" w:space="0" w:color="auto"/>
              <w:right w:val="single" w:sz="4" w:space="0" w:color="auto"/>
            </w:tcBorders>
            <w:vAlign w:val="center"/>
          </w:tcPr>
          <w:p w14:paraId="35AB5C0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20" w:type="dxa"/>
            <w:gridSpan w:val="3"/>
            <w:vMerge/>
            <w:tcBorders>
              <w:left w:val="single" w:sz="4" w:space="0" w:color="auto"/>
              <w:bottom w:val="single" w:sz="4" w:space="0" w:color="auto"/>
              <w:right w:val="single" w:sz="4" w:space="0" w:color="auto"/>
            </w:tcBorders>
            <w:vAlign w:val="center"/>
          </w:tcPr>
          <w:p w14:paraId="09F5E16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68" w:type="dxa"/>
            <w:gridSpan w:val="2"/>
            <w:vMerge/>
            <w:tcBorders>
              <w:left w:val="single" w:sz="4" w:space="0" w:color="auto"/>
              <w:bottom w:val="single" w:sz="4" w:space="0" w:color="auto"/>
              <w:right w:val="single" w:sz="4" w:space="0" w:color="auto"/>
            </w:tcBorders>
            <w:vAlign w:val="center"/>
          </w:tcPr>
          <w:p w14:paraId="38D48E4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992" w:type="dxa"/>
            <w:gridSpan w:val="2"/>
            <w:vMerge/>
            <w:tcBorders>
              <w:left w:val="single" w:sz="4" w:space="0" w:color="auto"/>
              <w:bottom w:val="single" w:sz="4" w:space="0" w:color="auto"/>
              <w:right w:val="single" w:sz="4" w:space="0" w:color="auto"/>
            </w:tcBorders>
            <w:vAlign w:val="center"/>
          </w:tcPr>
          <w:p w14:paraId="4D63D2B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vMerge/>
            <w:tcBorders>
              <w:left w:val="single" w:sz="4" w:space="0" w:color="auto"/>
              <w:bottom w:val="single" w:sz="4" w:space="0" w:color="auto"/>
              <w:right w:val="single" w:sz="4" w:space="0" w:color="auto"/>
            </w:tcBorders>
            <w:vAlign w:val="center"/>
          </w:tcPr>
          <w:p w14:paraId="0996F5BF"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vMerge/>
            <w:tcBorders>
              <w:left w:val="single" w:sz="4" w:space="0" w:color="auto"/>
              <w:bottom w:val="single" w:sz="4" w:space="0" w:color="auto"/>
              <w:right w:val="single" w:sz="4" w:space="0" w:color="auto"/>
            </w:tcBorders>
            <w:vAlign w:val="center"/>
          </w:tcPr>
          <w:p w14:paraId="7F5E564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vMerge/>
            <w:tcBorders>
              <w:left w:val="single" w:sz="4" w:space="0" w:color="auto"/>
              <w:bottom w:val="single" w:sz="4" w:space="0" w:color="auto"/>
              <w:right w:val="single" w:sz="4" w:space="0" w:color="auto"/>
            </w:tcBorders>
            <w:vAlign w:val="center"/>
          </w:tcPr>
          <w:p w14:paraId="612012D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267ECB0C" w14:textId="77777777" w:rsidR="00801DE4" w:rsidRPr="006F666F" w:rsidRDefault="00801DE4" w:rsidP="00801DE4">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c>
          <w:tcPr>
            <w:tcW w:w="903" w:type="dxa"/>
            <w:tcBorders>
              <w:left w:val="single" w:sz="4" w:space="0" w:color="auto"/>
              <w:bottom w:val="single" w:sz="4" w:space="0" w:color="auto"/>
              <w:right w:val="single" w:sz="4" w:space="0" w:color="auto"/>
            </w:tcBorders>
            <w:vAlign w:val="center"/>
          </w:tcPr>
          <w:p w14:paraId="69404D2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демонтажа</w:t>
            </w:r>
          </w:p>
        </w:tc>
      </w:tr>
      <w:tr w:rsidR="00801DE4" w:rsidRPr="006F666F" w14:paraId="3653A22B"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3DDCE20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5DD77C8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Устройство вводно-распределительное</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ED064E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BB344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7D068A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4B634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42C4C6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727BA1F8" w14:textId="77777777" w:rsidR="00801DE4" w:rsidRPr="006F666F" w:rsidRDefault="00801DE4" w:rsidP="00801DE4">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0C01A640"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7018ECF"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418118F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10A6E72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собственных нужд</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6DFE00C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питание оперативных цепей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70D50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7A9DF7D"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EF85B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EAA0D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412A2C21"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9EBD2C5"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1AB1151"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51D05A5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41278058"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разделительным понижающим трансформатором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37392A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подвальных помещений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CDCC9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92F6280"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E29C9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59D5F3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215B649B"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A2F3FB0"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515CEA8"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6AC403C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4</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7CD0C6D8"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рубильником и предохранителем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70695476"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ЭТЛ</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3DA26C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30EA07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2FF9C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8F539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7F869614"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69386F61"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6009FF0D"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20A5C48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5</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1270F2B8"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уличного освещения</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21C2C80"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Наружное освещение</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E3F20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0CC9EED6"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DC42D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1FDD7D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124D94B1" w14:textId="77777777" w:rsidR="00801DE4" w:rsidRPr="006F666F" w:rsidRDefault="00801DE4" w:rsidP="00801DE4">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54E1860"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2CB1506E" w14:textId="77777777" w:rsidTr="00801DE4">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7A8A904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6</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30CEE07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0B86373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01B1E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7126167" w14:textId="77777777" w:rsidR="00801DE4" w:rsidRPr="006F666F" w:rsidRDefault="00801DE4" w:rsidP="00801DE4">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2F83A2"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D9C82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61E13698" w14:textId="77777777" w:rsidR="00801DE4" w:rsidRPr="006F666F" w:rsidRDefault="00801DE4" w:rsidP="00801DE4">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17F853BE"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7AEDA6DA" w14:textId="77777777" w:rsidTr="00801DE4">
        <w:trPr>
          <w:trHeight w:val="269"/>
        </w:trPr>
        <w:tc>
          <w:tcPr>
            <w:tcW w:w="9781" w:type="dxa"/>
            <w:gridSpan w:val="15"/>
            <w:tcBorders>
              <w:top w:val="single" w:sz="4" w:space="0" w:color="auto"/>
            </w:tcBorders>
            <w:vAlign w:val="center"/>
          </w:tcPr>
          <w:p w14:paraId="29674C7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F7A6B37" w14:textId="77777777" w:rsidTr="00801DE4">
        <w:tc>
          <w:tcPr>
            <w:tcW w:w="959" w:type="dxa"/>
            <w:gridSpan w:val="2"/>
            <w:tcBorders>
              <w:bottom w:val="single" w:sz="4" w:space="0" w:color="auto"/>
            </w:tcBorders>
            <w:vAlign w:val="center"/>
          </w:tcPr>
          <w:p w14:paraId="0A2704CA" w14:textId="77777777" w:rsidR="00801DE4" w:rsidRPr="006F666F" w:rsidRDefault="00801DE4" w:rsidP="00B62635">
            <w:pPr>
              <w:widowControl/>
              <w:numPr>
                <w:ilvl w:val="0"/>
                <w:numId w:val="240"/>
              </w:numPr>
              <w:adjustRightInd w:val="0"/>
              <w:rPr>
                <w:rFonts w:eastAsiaTheme="minorHAnsi"/>
                <w:b/>
                <w:bCs/>
                <w:color w:val="000000"/>
                <w:sz w:val="24"/>
                <w:szCs w:val="24"/>
                <w:lang w:eastAsia="en-US" w:bidi="ar-SA"/>
              </w:rPr>
            </w:pPr>
          </w:p>
        </w:tc>
        <w:tc>
          <w:tcPr>
            <w:tcW w:w="8822" w:type="dxa"/>
            <w:gridSpan w:val="13"/>
            <w:tcBorders>
              <w:bottom w:val="single" w:sz="4" w:space="0" w:color="auto"/>
            </w:tcBorders>
            <w:vAlign w:val="center"/>
          </w:tcPr>
          <w:p w14:paraId="15EF7C26" w14:textId="77777777" w:rsidR="00801DE4" w:rsidRPr="006F666F" w:rsidRDefault="00801DE4" w:rsidP="00801DE4">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Сборные шины и спуски:</w:t>
            </w:r>
          </w:p>
        </w:tc>
      </w:tr>
      <w:tr w:rsidR="00801DE4" w:rsidRPr="006F666F" w14:paraId="4DF8B02D"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366FD34E"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B0A2542"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 и  расположение</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445195"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Сечение,</w:t>
            </w:r>
          </w:p>
          <w:p w14:paraId="0AFA9DA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мм</w:t>
            </w:r>
            <w:r w:rsidRPr="006F666F">
              <w:rPr>
                <w:rFonts w:eastAsiaTheme="minorHAnsi"/>
                <w:bCs/>
                <w:color w:val="000000"/>
                <w:sz w:val="24"/>
                <w:szCs w:val="24"/>
                <w:vertAlign w:val="superscript"/>
                <w:lang w:eastAsia="en-US" w:bidi="ar-SA"/>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4B7F691C"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Материал</w:t>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71F035A7"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274749BF"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соединения</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74E4E473"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0C1CF53C"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крепления</w:t>
            </w:r>
          </w:p>
        </w:tc>
      </w:tr>
      <w:tr w:rsidR="00801DE4" w:rsidRPr="006F666F" w14:paraId="2515F59A" w14:textId="77777777" w:rsidTr="00801DE4">
        <w:tc>
          <w:tcPr>
            <w:tcW w:w="959" w:type="dxa"/>
            <w:gridSpan w:val="2"/>
            <w:tcBorders>
              <w:top w:val="single" w:sz="4" w:space="0" w:color="auto"/>
              <w:left w:val="single" w:sz="4" w:space="0" w:color="auto"/>
              <w:bottom w:val="single" w:sz="4" w:space="0" w:color="auto"/>
              <w:right w:val="single" w:sz="4" w:space="0" w:color="auto"/>
            </w:tcBorders>
          </w:tcPr>
          <w:p w14:paraId="588B7CB9"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42" w:type="dxa"/>
            <w:gridSpan w:val="3"/>
            <w:tcBorders>
              <w:top w:val="single" w:sz="4" w:space="0" w:color="auto"/>
              <w:left w:val="single" w:sz="4" w:space="0" w:color="auto"/>
              <w:bottom w:val="single" w:sz="4" w:space="0" w:color="auto"/>
              <w:right w:val="single" w:sz="4" w:space="0" w:color="auto"/>
            </w:tcBorders>
          </w:tcPr>
          <w:p w14:paraId="7A3C9EE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02A8A14B" w14:textId="77777777" w:rsidR="00801DE4" w:rsidRPr="006F666F" w:rsidRDefault="00801DE4" w:rsidP="00801DE4">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1A407584"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35E9166F"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4A0E63C2"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40990D2E" w14:textId="77777777" w:rsidTr="00801DE4">
        <w:tc>
          <w:tcPr>
            <w:tcW w:w="959" w:type="dxa"/>
            <w:gridSpan w:val="2"/>
            <w:tcBorders>
              <w:top w:val="single" w:sz="4" w:space="0" w:color="auto"/>
              <w:left w:val="single" w:sz="4" w:space="0" w:color="auto"/>
              <w:bottom w:val="single" w:sz="4" w:space="0" w:color="auto"/>
              <w:right w:val="single" w:sz="4" w:space="0" w:color="auto"/>
            </w:tcBorders>
          </w:tcPr>
          <w:p w14:paraId="567BCC8B"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42" w:type="dxa"/>
            <w:gridSpan w:val="3"/>
            <w:tcBorders>
              <w:top w:val="single" w:sz="4" w:space="0" w:color="auto"/>
              <w:left w:val="single" w:sz="4" w:space="0" w:color="auto"/>
              <w:bottom w:val="single" w:sz="4" w:space="0" w:color="auto"/>
              <w:right w:val="single" w:sz="4" w:space="0" w:color="auto"/>
            </w:tcBorders>
          </w:tcPr>
          <w:p w14:paraId="6662C1C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75B165A7" w14:textId="77777777" w:rsidR="00801DE4" w:rsidRPr="006F666F" w:rsidRDefault="00801DE4" w:rsidP="00801DE4">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3195C0DD"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5914A83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088710B8"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69E9E783" w14:textId="77777777" w:rsidTr="00801DE4">
        <w:tc>
          <w:tcPr>
            <w:tcW w:w="959" w:type="dxa"/>
            <w:gridSpan w:val="2"/>
            <w:tcBorders>
              <w:top w:val="single" w:sz="4" w:space="0" w:color="auto"/>
              <w:left w:val="single" w:sz="4" w:space="0" w:color="auto"/>
              <w:bottom w:val="single" w:sz="4" w:space="0" w:color="auto"/>
              <w:right w:val="single" w:sz="4" w:space="0" w:color="auto"/>
            </w:tcBorders>
          </w:tcPr>
          <w:p w14:paraId="4A9B693D"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42" w:type="dxa"/>
            <w:gridSpan w:val="3"/>
            <w:tcBorders>
              <w:top w:val="single" w:sz="4" w:space="0" w:color="auto"/>
              <w:left w:val="single" w:sz="4" w:space="0" w:color="auto"/>
              <w:bottom w:val="single" w:sz="4" w:space="0" w:color="auto"/>
              <w:right w:val="single" w:sz="4" w:space="0" w:color="auto"/>
            </w:tcBorders>
          </w:tcPr>
          <w:p w14:paraId="4721269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5DD28276" w14:textId="77777777" w:rsidR="00801DE4" w:rsidRPr="006F666F" w:rsidRDefault="00801DE4" w:rsidP="00801DE4">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6FE3E2A0" w14:textId="77777777" w:rsidR="00801DE4" w:rsidRPr="006F666F" w:rsidRDefault="00801DE4" w:rsidP="00801DE4">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1479F456"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259F4369" w14:textId="77777777" w:rsidR="00801DE4" w:rsidRPr="006F666F" w:rsidRDefault="00801DE4" w:rsidP="00801DE4">
            <w:pPr>
              <w:widowControl/>
              <w:adjustRightInd w:val="0"/>
              <w:rPr>
                <w:rFonts w:eastAsiaTheme="minorHAnsi"/>
                <w:bCs/>
                <w:color w:val="000000"/>
                <w:sz w:val="24"/>
                <w:szCs w:val="24"/>
                <w:lang w:eastAsia="en-US" w:bidi="ar-SA"/>
              </w:rPr>
            </w:pPr>
          </w:p>
        </w:tc>
      </w:tr>
      <w:tr w:rsidR="00801DE4" w:rsidRPr="006F666F" w14:paraId="5BD4DDB8" w14:textId="77777777" w:rsidTr="00801DE4">
        <w:tc>
          <w:tcPr>
            <w:tcW w:w="959" w:type="dxa"/>
            <w:gridSpan w:val="2"/>
            <w:tcBorders>
              <w:top w:val="single" w:sz="4" w:space="0" w:color="auto"/>
            </w:tcBorders>
            <w:vAlign w:val="center"/>
          </w:tcPr>
          <w:p w14:paraId="4D637AA9" w14:textId="77777777" w:rsidR="00801DE4" w:rsidRPr="006F666F" w:rsidRDefault="00801DE4" w:rsidP="00801DE4">
            <w:pPr>
              <w:widowControl/>
              <w:adjustRightInd w:val="0"/>
              <w:ind w:left="142"/>
              <w:rPr>
                <w:rFonts w:eastAsiaTheme="minorHAnsi"/>
                <w:b/>
                <w:bCs/>
                <w:color w:val="000000"/>
                <w:sz w:val="32"/>
                <w:szCs w:val="32"/>
                <w:lang w:eastAsia="en-US" w:bidi="ar-SA"/>
              </w:rPr>
            </w:pPr>
          </w:p>
        </w:tc>
        <w:tc>
          <w:tcPr>
            <w:tcW w:w="8822" w:type="dxa"/>
            <w:gridSpan w:val="13"/>
            <w:tcBorders>
              <w:top w:val="single" w:sz="4" w:space="0" w:color="auto"/>
            </w:tcBorders>
            <w:vAlign w:val="center"/>
          </w:tcPr>
          <w:p w14:paraId="7C6578B6" w14:textId="77777777" w:rsidR="00801DE4" w:rsidRPr="006F666F" w:rsidRDefault="00801DE4" w:rsidP="00801DE4">
            <w:pPr>
              <w:widowControl/>
              <w:adjustRightInd w:val="0"/>
              <w:rPr>
                <w:rFonts w:eastAsiaTheme="minorHAnsi"/>
                <w:b/>
                <w:bCs/>
                <w:color w:val="000000"/>
                <w:sz w:val="32"/>
                <w:szCs w:val="32"/>
                <w:lang w:eastAsia="en-US" w:bidi="ar-SA"/>
              </w:rPr>
            </w:pPr>
          </w:p>
        </w:tc>
      </w:tr>
      <w:tr w:rsidR="00801DE4" w:rsidRPr="006F666F" w14:paraId="587F8B78" w14:textId="77777777" w:rsidTr="00801DE4">
        <w:tc>
          <w:tcPr>
            <w:tcW w:w="959" w:type="dxa"/>
            <w:gridSpan w:val="2"/>
            <w:tcBorders>
              <w:bottom w:val="single" w:sz="4" w:space="0" w:color="auto"/>
            </w:tcBorders>
            <w:vAlign w:val="center"/>
          </w:tcPr>
          <w:p w14:paraId="104AC293" w14:textId="77777777" w:rsidR="00801DE4" w:rsidRPr="006F666F" w:rsidRDefault="00801DE4" w:rsidP="00B62635">
            <w:pPr>
              <w:widowControl/>
              <w:numPr>
                <w:ilvl w:val="0"/>
                <w:numId w:val="240"/>
              </w:numPr>
              <w:adjustRightInd w:val="0"/>
              <w:rPr>
                <w:rFonts w:eastAsiaTheme="minorHAnsi"/>
                <w:b/>
                <w:bCs/>
                <w:color w:val="000000"/>
                <w:sz w:val="32"/>
                <w:szCs w:val="32"/>
                <w:lang w:eastAsia="en-US" w:bidi="ar-SA"/>
              </w:rPr>
            </w:pPr>
          </w:p>
        </w:tc>
        <w:tc>
          <w:tcPr>
            <w:tcW w:w="8822" w:type="dxa"/>
            <w:gridSpan w:val="13"/>
            <w:tcBorders>
              <w:bottom w:val="single" w:sz="4" w:space="0" w:color="auto"/>
            </w:tcBorders>
            <w:vAlign w:val="center"/>
          </w:tcPr>
          <w:p w14:paraId="1F173601" w14:textId="77777777" w:rsidR="00801DE4" w:rsidRPr="006F666F" w:rsidRDefault="00801DE4" w:rsidP="00801DE4">
            <w:pPr>
              <w:widowControl/>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Характеристики отходящих линий 0,4 кВ:</w:t>
            </w:r>
          </w:p>
        </w:tc>
      </w:tr>
      <w:tr w:rsidR="00801DE4" w:rsidRPr="006F666F" w14:paraId="1EEB6066"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301662E5"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по схеме</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65DCBF09"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Назначение </w:t>
            </w: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60999FE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Способ прокладки</w:t>
            </w: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009910E8"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Марка, сечение кабеля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2A448A"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Длина,</w:t>
            </w:r>
          </w:p>
          <w:p w14:paraId="6F9414B5"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м</w:t>
            </w:r>
          </w:p>
        </w:tc>
      </w:tr>
      <w:tr w:rsidR="00801DE4" w:rsidRPr="006F666F" w14:paraId="6A295549"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46DDF5DB"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4C2DB35E"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046EAB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0BA6AECC"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8C6C74"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7A3B283E"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4EB9C5B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47E38C92"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7F949D9E"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036FBBC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0835AB1"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235FD883"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4A83BAC0"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AA024B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CACD5C6"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7D91D23C"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3B48AC"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039229B8"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2F01CDE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7344756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459A905"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1EB5F72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D7D1A3"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297BE84D"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1957209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2-2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E8AACF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6919F3E4"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23AE5735"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545CE0"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623C22BD" w14:textId="77777777" w:rsidTr="00801DE4">
        <w:tc>
          <w:tcPr>
            <w:tcW w:w="959" w:type="dxa"/>
            <w:gridSpan w:val="2"/>
            <w:tcBorders>
              <w:top w:val="single" w:sz="4" w:space="0" w:color="auto"/>
              <w:left w:val="single" w:sz="4" w:space="0" w:color="auto"/>
              <w:bottom w:val="single" w:sz="4" w:space="0" w:color="auto"/>
              <w:right w:val="single" w:sz="4" w:space="0" w:color="auto"/>
            </w:tcBorders>
            <w:vAlign w:val="center"/>
          </w:tcPr>
          <w:p w14:paraId="118B8D3E"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1B65100"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3A4E3FCC"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66F243E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2504F5"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43A7E881" w14:textId="77777777" w:rsidTr="00801DE4">
        <w:tc>
          <w:tcPr>
            <w:tcW w:w="9781" w:type="dxa"/>
            <w:gridSpan w:val="15"/>
            <w:tcBorders>
              <w:top w:val="single" w:sz="4" w:space="0" w:color="auto"/>
              <w:bottom w:val="single" w:sz="4" w:space="0" w:color="auto"/>
            </w:tcBorders>
            <w:vAlign w:val="center"/>
          </w:tcPr>
          <w:p w14:paraId="380D90B1" w14:textId="77777777" w:rsidR="00801DE4" w:rsidRPr="006F666F" w:rsidRDefault="00801DE4" w:rsidP="00801DE4">
            <w:pPr>
              <w:widowControl/>
              <w:adjustRightInd w:val="0"/>
              <w:rPr>
                <w:rFonts w:eastAsiaTheme="minorHAnsi"/>
                <w:bCs/>
                <w:color w:val="000000"/>
                <w:sz w:val="28"/>
                <w:szCs w:val="32"/>
                <w:lang w:eastAsia="en-US" w:bidi="ar-SA"/>
              </w:rPr>
            </w:pPr>
          </w:p>
          <w:p w14:paraId="7B749C95"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 xml:space="preserve">5. Системы управления  </w:t>
            </w:r>
          </w:p>
        </w:tc>
      </w:tr>
      <w:tr w:rsidR="00801DE4" w:rsidRPr="006F666F" w14:paraId="46164928" w14:textId="77777777" w:rsidTr="00801DE4">
        <w:trPr>
          <w:trHeight w:val="966"/>
        </w:trPr>
        <w:tc>
          <w:tcPr>
            <w:tcW w:w="2093" w:type="dxa"/>
            <w:gridSpan w:val="3"/>
            <w:tcBorders>
              <w:top w:val="single" w:sz="4" w:space="0" w:color="auto"/>
              <w:left w:val="single" w:sz="4" w:space="0" w:color="auto"/>
              <w:bottom w:val="single" w:sz="4" w:space="0" w:color="auto"/>
              <w:right w:val="single" w:sz="4" w:space="0" w:color="auto"/>
            </w:tcBorders>
            <w:vAlign w:val="center"/>
          </w:tcPr>
          <w:p w14:paraId="1B8F77C1"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p w14:paraId="69F1E740"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00416EAD"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Состав оборудования</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93F8FF4"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Производитель</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6826AD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 ввода в эксплуатацию</w:t>
            </w:r>
          </w:p>
        </w:tc>
        <w:tc>
          <w:tcPr>
            <w:tcW w:w="1701" w:type="dxa"/>
            <w:gridSpan w:val="2"/>
            <w:tcBorders>
              <w:top w:val="single" w:sz="4" w:space="0" w:color="auto"/>
              <w:left w:val="single" w:sz="4" w:space="0" w:color="auto"/>
              <w:right w:val="single" w:sz="4" w:space="0" w:color="auto"/>
            </w:tcBorders>
            <w:vAlign w:val="center"/>
          </w:tcPr>
          <w:p w14:paraId="1448C0BA"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Диспетчерское наименование участка в ПО</w:t>
            </w:r>
          </w:p>
        </w:tc>
      </w:tr>
      <w:tr w:rsidR="00801DE4" w:rsidRPr="006F666F" w14:paraId="6606AFF9"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6001561A"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АСУНО</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E5103BB"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(например Кулон Ц, Кулон Р, Кулон </w:t>
            </w:r>
            <w:r w:rsidRPr="006F666F">
              <w:rPr>
                <w:rFonts w:eastAsiaTheme="minorHAnsi"/>
                <w:bCs/>
                <w:color w:val="000000"/>
                <w:sz w:val="24"/>
                <w:szCs w:val="24"/>
                <w:lang w:val="en-US" w:eastAsia="en-US" w:bidi="ar-SA"/>
              </w:rPr>
              <w:t>PLX</w:t>
            </w: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508E01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7088E2C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71278A"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003CC62"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2999D14E"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АСДУ ТП</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0CFF5BC1" w14:textId="77777777" w:rsidR="00801DE4" w:rsidRPr="006F666F" w:rsidRDefault="00801DE4" w:rsidP="00801DE4">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(например Кулон Ц2, Кулон РТУ, Кулон Л)</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B6FBA5A"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84CF43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420D44"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525F340"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6CC4ADE8" w14:textId="77777777" w:rsidR="00801DE4" w:rsidRPr="006F666F" w:rsidRDefault="00801DE4" w:rsidP="00801DE4">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ОПС «Болид»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5050831C"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BC29D51"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41A059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555189"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3CAAA16A"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6BF1A91A"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СКУД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30F135E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0AD57F3"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0513E33E"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7016C75"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4810AF57"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78FF4256"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73A0CD7B"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AF7EBC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41D3A7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059975D"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02EC71F6"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43236D4E"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412514DD"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69E3FB8"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FFF6317"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3893CC0"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1BA1ADAB" w14:textId="77777777" w:rsidTr="00801DE4">
        <w:tc>
          <w:tcPr>
            <w:tcW w:w="2093" w:type="dxa"/>
            <w:gridSpan w:val="3"/>
            <w:tcBorders>
              <w:top w:val="single" w:sz="4" w:space="0" w:color="auto"/>
              <w:left w:val="single" w:sz="4" w:space="0" w:color="auto"/>
              <w:bottom w:val="single" w:sz="4" w:space="0" w:color="auto"/>
              <w:right w:val="single" w:sz="4" w:space="0" w:color="auto"/>
            </w:tcBorders>
            <w:vAlign w:val="center"/>
          </w:tcPr>
          <w:p w14:paraId="43DCA689" w14:textId="77777777" w:rsidR="00801DE4" w:rsidRPr="006F666F" w:rsidRDefault="00801DE4" w:rsidP="00801DE4">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02EDAA25"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2A505C9"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FDBE0A4" w14:textId="77777777" w:rsidR="00801DE4" w:rsidRPr="006F666F" w:rsidRDefault="00801DE4" w:rsidP="00801DE4">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45BE47" w14:textId="77777777" w:rsidR="00801DE4" w:rsidRPr="006F666F" w:rsidRDefault="00801DE4" w:rsidP="00801DE4">
            <w:pPr>
              <w:widowControl/>
              <w:adjustRightInd w:val="0"/>
              <w:jc w:val="center"/>
              <w:rPr>
                <w:rFonts w:eastAsiaTheme="minorHAnsi"/>
                <w:bCs/>
                <w:color w:val="000000"/>
                <w:sz w:val="24"/>
                <w:szCs w:val="24"/>
                <w:lang w:eastAsia="en-US" w:bidi="ar-SA"/>
              </w:rPr>
            </w:pPr>
          </w:p>
        </w:tc>
      </w:tr>
      <w:tr w:rsidR="00801DE4" w:rsidRPr="006F666F" w14:paraId="5F8B1ABA" w14:textId="77777777" w:rsidTr="00801DE4">
        <w:tc>
          <w:tcPr>
            <w:tcW w:w="959" w:type="dxa"/>
            <w:gridSpan w:val="2"/>
            <w:vAlign w:val="center"/>
          </w:tcPr>
          <w:p w14:paraId="249046F9"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34" w:type="dxa"/>
            <w:vAlign w:val="center"/>
          </w:tcPr>
          <w:p w14:paraId="4DFF8DBB"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p w14:paraId="5FED1F84"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p w14:paraId="26DEE9F7"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593" w:type="dxa"/>
            <w:gridSpan w:val="3"/>
            <w:vAlign w:val="center"/>
          </w:tcPr>
          <w:p w14:paraId="50C2687E" w14:textId="77777777" w:rsidR="00801DE4" w:rsidRPr="006F666F" w:rsidRDefault="00801DE4" w:rsidP="00801DE4">
            <w:pPr>
              <w:widowControl/>
              <w:adjustRightInd w:val="0"/>
              <w:jc w:val="center"/>
              <w:rPr>
                <w:rFonts w:eastAsiaTheme="minorHAnsi"/>
                <w:bCs/>
                <w:color w:val="000000"/>
                <w:sz w:val="28"/>
                <w:szCs w:val="32"/>
                <w:lang w:eastAsia="en-US" w:bidi="ar-SA"/>
              </w:rPr>
            </w:pPr>
          </w:p>
          <w:p w14:paraId="4D2F99B7"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842" w:type="dxa"/>
            <w:gridSpan w:val="3"/>
            <w:vAlign w:val="center"/>
          </w:tcPr>
          <w:p w14:paraId="3628E98F"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552" w:type="dxa"/>
            <w:gridSpan w:val="4"/>
            <w:vAlign w:val="center"/>
          </w:tcPr>
          <w:p w14:paraId="5A94D1E3"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gridSpan w:val="2"/>
            <w:vAlign w:val="center"/>
          </w:tcPr>
          <w:p w14:paraId="1A44E17C"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bl>
    <w:p w14:paraId="768D32C0" w14:textId="77777777" w:rsidR="00801DE4" w:rsidRPr="006F666F" w:rsidRDefault="00801DE4" w:rsidP="00B62635">
      <w:pPr>
        <w:widowControl/>
        <w:numPr>
          <w:ilvl w:val="0"/>
          <w:numId w:val="24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Заземление и защитное зануление</w:t>
      </w:r>
    </w:p>
    <w:p w14:paraId="21E0E025"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p w14:paraId="4B03B09A" w14:textId="77777777" w:rsidR="00801DE4" w:rsidRPr="006F666F" w:rsidRDefault="00801DE4" w:rsidP="00B62635">
      <w:pPr>
        <w:widowControl/>
        <w:numPr>
          <w:ilvl w:val="0"/>
          <w:numId w:val="237"/>
        </w:numPr>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 xml:space="preserve">Заземляющее устройство трансформаторной подстанции: </w:t>
      </w:r>
    </w:p>
    <w:tbl>
      <w:tblPr>
        <w:tblW w:w="9853" w:type="dxa"/>
        <w:tblLayout w:type="fixed"/>
        <w:tblLook w:val="04A0" w:firstRow="1" w:lastRow="0" w:firstColumn="1" w:lastColumn="0" w:noHBand="0" w:noVBand="1"/>
      </w:tblPr>
      <w:tblGrid>
        <w:gridCol w:w="4820"/>
        <w:gridCol w:w="391"/>
        <w:gridCol w:w="4642"/>
      </w:tblGrid>
      <w:tr w:rsidR="00801DE4" w:rsidRPr="006F666F" w14:paraId="2B71DE0B" w14:textId="77777777" w:rsidTr="00801DE4">
        <w:tc>
          <w:tcPr>
            <w:tcW w:w="4820" w:type="dxa"/>
            <w:tcBorders>
              <w:top w:val="nil"/>
              <w:left w:val="nil"/>
              <w:bottom w:val="nil"/>
              <w:right w:val="nil"/>
            </w:tcBorders>
          </w:tcPr>
          <w:p w14:paraId="679AD085" w14:textId="77777777" w:rsidR="00801DE4" w:rsidRPr="006F666F" w:rsidRDefault="00801DE4" w:rsidP="00801DE4">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место заложения заземления:</w:t>
            </w:r>
          </w:p>
        </w:tc>
        <w:tc>
          <w:tcPr>
            <w:tcW w:w="5033" w:type="dxa"/>
            <w:gridSpan w:val="2"/>
            <w:tcBorders>
              <w:top w:val="nil"/>
              <w:left w:val="nil"/>
              <w:bottom w:val="single" w:sz="4" w:space="0" w:color="auto"/>
              <w:right w:val="nil"/>
            </w:tcBorders>
          </w:tcPr>
          <w:p w14:paraId="393E7095"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3B84A1A6" w14:textId="77777777" w:rsidTr="00801DE4">
        <w:tc>
          <w:tcPr>
            <w:tcW w:w="4820" w:type="dxa"/>
            <w:tcBorders>
              <w:top w:val="nil"/>
              <w:left w:val="nil"/>
              <w:bottom w:val="nil"/>
              <w:right w:val="nil"/>
            </w:tcBorders>
          </w:tcPr>
          <w:p w14:paraId="4A6024A3" w14:textId="77777777" w:rsidR="00801DE4" w:rsidRPr="006F666F" w:rsidRDefault="00801DE4" w:rsidP="00801DE4">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характеристика грунта:</w:t>
            </w:r>
          </w:p>
        </w:tc>
        <w:tc>
          <w:tcPr>
            <w:tcW w:w="5033" w:type="dxa"/>
            <w:gridSpan w:val="2"/>
            <w:tcBorders>
              <w:top w:val="nil"/>
              <w:left w:val="nil"/>
              <w:bottom w:val="single" w:sz="4" w:space="0" w:color="auto"/>
              <w:right w:val="nil"/>
            </w:tcBorders>
          </w:tcPr>
          <w:p w14:paraId="656A567B"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5B37F59E" w14:textId="77777777" w:rsidTr="00801DE4">
        <w:tc>
          <w:tcPr>
            <w:tcW w:w="4820" w:type="dxa"/>
            <w:tcBorders>
              <w:top w:val="nil"/>
              <w:left w:val="nil"/>
              <w:bottom w:val="nil"/>
              <w:right w:val="nil"/>
            </w:tcBorders>
          </w:tcPr>
          <w:p w14:paraId="6A3A2589"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тип электродов:</w:t>
            </w:r>
          </w:p>
        </w:tc>
        <w:tc>
          <w:tcPr>
            <w:tcW w:w="5033" w:type="dxa"/>
            <w:gridSpan w:val="2"/>
            <w:tcBorders>
              <w:top w:val="nil"/>
              <w:left w:val="nil"/>
              <w:bottom w:val="single" w:sz="4" w:space="0" w:color="auto"/>
              <w:right w:val="nil"/>
            </w:tcBorders>
            <w:vAlign w:val="center"/>
          </w:tcPr>
          <w:p w14:paraId="53BED681"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6006C33E" w14:textId="77777777" w:rsidTr="00801DE4">
        <w:tc>
          <w:tcPr>
            <w:tcW w:w="4820" w:type="dxa"/>
            <w:tcBorders>
              <w:top w:val="nil"/>
              <w:left w:val="nil"/>
              <w:bottom w:val="nil"/>
              <w:right w:val="nil"/>
            </w:tcBorders>
          </w:tcPr>
          <w:p w14:paraId="0CD697AD"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количество электродов:</w:t>
            </w:r>
          </w:p>
        </w:tc>
        <w:tc>
          <w:tcPr>
            <w:tcW w:w="5033" w:type="dxa"/>
            <w:gridSpan w:val="2"/>
            <w:tcBorders>
              <w:top w:val="single" w:sz="4" w:space="0" w:color="auto"/>
              <w:left w:val="nil"/>
              <w:bottom w:val="single" w:sz="4" w:space="0" w:color="auto"/>
              <w:right w:val="nil"/>
            </w:tcBorders>
            <w:vAlign w:val="center"/>
          </w:tcPr>
          <w:p w14:paraId="1F858331" w14:textId="77777777" w:rsidR="00801DE4" w:rsidRPr="006F666F" w:rsidRDefault="00801DE4" w:rsidP="00801DE4">
            <w:pPr>
              <w:widowControl/>
              <w:adjustRightInd w:val="0"/>
              <w:rPr>
                <w:rFonts w:eastAsiaTheme="minorHAnsi"/>
                <w:b/>
                <w:bCs/>
                <w:color w:val="000000"/>
                <w:sz w:val="28"/>
                <w:szCs w:val="28"/>
                <w:u w:val="single"/>
                <w:lang w:eastAsia="en-US" w:bidi="ar-SA"/>
              </w:rPr>
            </w:pPr>
          </w:p>
        </w:tc>
      </w:tr>
      <w:tr w:rsidR="00801DE4" w:rsidRPr="006F666F" w14:paraId="24C4B848" w14:textId="77777777" w:rsidTr="00801DE4">
        <w:tc>
          <w:tcPr>
            <w:tcW w:w="4820" w:type="dxa"/>
            <w:tcBorders>
              <w:top w:val="nil"/>
              <w:left w:val="nil"/>
              <w:bottom w:val="nil"/>
              <w:right w:val="nil"/>
            </w:tcBorders>
          </w:tcPr>
          <w:p w14:paraId="7E7D168F"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 xml:space="preserve">размер электрода: </w:t>
            </w:r>
          </w:p>
        </w:tc>
        <w:tc>
          <w:tcPr>
            <w:tcW w:w="5033" w:type="dxa"/>
            <w:gridSpan w:val="2"/>
            <w:tcBorders>
              <w:top w:val="nil"/>
              <w:left w:val="nil"/>
              <w:bottom w:val="single" w:sz="4" w:space="0" w:color="auto"/>
              <w:right w:val="nil"/>
            </w:tcBorders>
          </w:tcPr>
          <w:p w14:paraId="1FD76184" w14:textId="77777777" w:rsidR="00801DE4" w:rsidRPr="006F666F" w:rsidRDefault="00801DE4" w:rsidP="00801DE4">
            <w:pPr>
              <w:widowControl/>
              <w:adjustRightInd w:val="0"/>
              <w:rPr>
                <w:color w:val="000000"/>
                <w:sz w:val="28"/>
                <w:szCs w:val="28"/>
                <w:lang w:eastAsia="en-US" w:bidi="ar-SA"/>
              </w:rPr>
            </w:pPr>
          </w:p>
        </w:tc>
      </w:tr>
      <w:tr w:rsidR="00801DE4" w:rsidRPr="006F666F" w14:paraId="622C2557" w14:textId="77777777" w:rsidTr="00801DE4">
        <w:tc>
          <w:tcPr>
            <w:tcW w:w="5211" w:type="dxa"/>
            <w:gridSpan w:val="2"/>
            <w:tcBorders>
              <w:top w:val="nil"/>
              <w:left w:val="nil"/>
              <w:bottom w:val="nil"/>
              <w:right w:val="nil"/>
            </w:tcBorders>
          </w:tcPr>
          <w:p w14:paraId="29DE65E5"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глубина забивки (заложения) электродов:</w:t>
            </w:r>
          </w:p>
        </w:tc>
        <w:tc>
          <w:tcPr>
            <w:tcW w:w="4642" w:type="dxa"/>
            <w:tcBorders>
              <w:top w:val="nil"/>
              <w:left w:val="nil"/>
              <w:bottom w:val="single" w:sz="4" w:space="0" w:color="auto"/>
              <w:right w:val="nil"/>
            </w:tcBorders>
            <w:vAlign w:val="center"/>
          </w:tcPr>
          <w:p w14:paraId="53F7BD75" w14:textId="77777777" w:rsidR="00801DE4" w:rsidRPr="006F666F" w:rsidRDefault="00801DE4" w:rsidP="00801DE4">
            <w:pPr>
              <w:widowControl/>
              <w:adjustRightInd w:val="0"/>
              <w:jc w:val="center"/>
              <w:rPr>
                <w:color w:val="000000"/>
                <w:sz w:val="28"/>
                <w:szCs w:val="28"/>
                <w:lang w:eastAsia="en-US" w:bidi="ar-SA"/>
              </w:rPr>
            </w:pPr>
          </w:p>
        </w:tc>
      </w:tr>
      <w:tr w:rsidR="00801DE4" w:rsidRPr="006F666F" w14:paraId="1BDEEAAE" w14:textId="77777777" w:rsidTr="00801DE4">
        <w:tc>
          <w:tcPr>
            <w:tcW w:w="5211" w:type="dxa"/>
            <w:gridSpan w:val="2"/>
            <w:tcBorders>
              <w:top w:val="nil"/>
              <w:left w:val="nil"/>
              <w:bottom w:val="nil"/>
              <w:right w:val="nil"/>
            </w:tcBorders>
          </w:tcPr>
          <w:p w14:paraId="52A173C4"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расстояние между электродами:</w:t>
            </w:r>
          </w:p>
        </w:tc>
        <w:tc>
          <w:tcPr>
            <w:tcW w:w="4642" w:type="dxa"/>
            <w:tcBorders>
              <w:top w:val="nil"/>
              <w:left w:val="nil"/>
              <w:bottom w:val="single" w:sz="4" w:space="0" w:color="auto"/>
              <w:right w:val="nil"/>
            </w:tcBorders>
          </w:tcPr>
          <w:p w14:paraId="16E2F508" w14:textId="77777777" w:rsidR="00801DE4" w:rsidRPr="006F666F" w:rsidRDefault="00801DE4" w:rsidP="00801DE4">
            <w:pPr>
              <w:widowControl/>
              <w:adjustRightInd w:val="0"/>
              <w:jc w:val="center"/>
              <w:rPr>
                <w:color w:val="000000"/>
                <w:sz w:val="28"/>
                <w:szCs w:val="28"/>
                <w:lang w:eastAsia="en-US" w:bidi="ar-SA"/>
              </w:rPr>
            </w:pPr>
          </w:p>
        </w:tc>
      </w:tr>
      <w:tr w:rsidR="00801DE4" w:rsidRPr="006F666F" w14:paraId="6530196F" w14:textId="77777777" w:rsidTr="00801DE4">
        <w:tc>
          <w:tcPr>
            <w:tcW w:w="4820" w:type="dxa"/>
            <w:tcBorders>
              <w:top w:val="nil"/>
              <w:left w:val="nil"/>
              <w:bottom w:val="nil"/>
              <w:right w:val="nil"/>
            </w:tcBorders>
          </w:tcPr>
          <w:p w14:paraId="51DDE695"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 xml:space="preserve">соединение электродов: </w:t>
            </w:r>
          </w:p>
        </w:tc>
        <w:tc>
          <w:tcPr>
            <w:tcW w:w="5033" w:type="dxa"/>
            <w:gridSpan w:val="2"/>
            <w:tcBorders>
              <w:top w:val="nil"/>
              <w:left w:val="nil"/>
              <w:bottom w:val="single" w:sz="4" w:space="0" w:color="auto"/>
              <w:right w:val="nil"/>
            </w:tcBorders>
          </w:tcPr>
          <w:p w14:paraId="48E3C602" w14:textId="77777777" w:rsidR="00801DE4" w:rsidRPr="006F666F" w:rsidRDefault="00801DE4" w:rsidP="00801DE4">
            <w:pPr>
              <w:widowControl/>
              <w:adjustRightInd w:val="0"/>
              <w:jc w:val="center"/>
              <w:rPr>
                <w:color w:val="000000"/>
                <w:sz w:val="28"/>
                <w:szCs w:val="28"/>
                <w:lang w:eastAsia="en-US" w:bidi="ar-SA"/>
              </w:rPr>
            </w:pPr>
          </w:p>
        </w:tc>
      </w:tr>
      <w:tr w:rsidR="00801DE4" w:rsidRPr="006F666F" w14:paraId="7612479C" w14:textId="77777777" w:rsidTr="00801DE4">
        <w:tc>
          <w:tcPr>
            <w:tcW w:w="4820" w:type="dxa"/>
            <w:tcBorders>
              <w:top w:val="nil"/>
              <w:left w:val="nil"/>
              <w:bottom w:val="nil"/>
              <w:right w:val="nil"/>
            </w:tcBorders>
          </w:tcPr>
          <w:p w14:paraId="014CA7F2" w14:textId="77777777" w:rsidR="00801DE4" w:rsidRPr="006F666F" w:rsidRDefault="00801DE4" w:rsidP="00801DE4">
            <w:pPr>
              <w:widowControl/>
              <w:adjustRightInd w:val="0"/>
              <w:rPr>
                <w:color w:val="000000"/>
                <w:sz w:val="28"/>
                <w:szCs w:val="28"/>
                <w:lang w:eastAsia="en-US" w:bidi="ar-SA"/>
              </w:rPr>
            </w:pPr>
            <w:r w:rsidRPr="006F666F">
              <w:rPr>
                <w:color w:val="000000"/>
                <w:sz w:val="28"/>
                <w:szCs w:val="28"/>
                <w:lang w:eastAsia="en-US" w:bidi="ar-SA"/>
              </w:rPr>
              <w:t>глубина заложения контура:</w:t>
            </w:r>
          </w:p>
        </w:tc>
        <w:tc>
          <w:tcPr>
            <w:tcW w:w="5033" w:type="dxa"/>
            <w:gridSpan w:val="2"/>
            <w:tcBorders>
              <w:top w:val="single" w:sz="4" w:space="0" w:color="auto"/>
              <w:left w:val="nil"/>
              <w:bottom w:val="single" w:sz="4" w:space="0" w:color="auto"/>
              <w:right w:val="nil"/>
            </w:tcBorders>
          </w:tcPr>
          <w:p w14:paraId="74D3A29D" w14:textId="77777777" w:rsidR="00801DE4" w:rsidRPr="006F666F" w:rsidRDefault="00801DE4" w:rsidP="00801DE4">
            <w:pPr>
              <w:widowControl/>
              <w:adjustRightInd w:val="0"/>
              <w:jc w:val="center"/>
              <w:rPr>
                <w:color w:val="000000"/>
                <w:sz w:val="28"/>
                <w:szCs w:val="28"/>
                <w:lang w:eastAsia="en-US" w:bidi="ar-SA"/>
              </w:rPr>
            </w:pPr>
          </w:p>
        </w:tc>
      </w:tr>
    </w:tbl>
    <w:p w14:paraId="36522AAD"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p w14:paraId="093C0432" w14:textId="77777777" w:rsidR="00801DE4" w:rsidRPr="006F666F" w:rsidRDefault="00801DE4" w:rsidP="00801DE4">
      <w:pPr>
        <w:widowControl/>
        <w:adjustRightInd w:val="0"/>
        <w:jc w:val="center"/>
        <w:rPr>
          <w:rFonts w:eastAsiaTheme="minorHAnsi"/>
          <w:b/>
          <w:bCs/>
          <w:color w:val="000000"/>
          <w:sz w:val="32"/>
          <w:szCs w:val="32"/>
          <w:u w:val="single"/>
          <w:lang w:eastAsia="en-US" w:bidi="ar-SA"/>
        </w:rPr>
      </w:pPr>
    </w:p>
    <w:tbl>
      <w:tblPr>
        <w:tblW w:w="97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701"/>
        <w:gridCol w:w="1701"/>
        <w:gridCol w:w="2268"/>
        <w:gridCol w:w="1948"/>
      </w:tblGrid>
      <w:tr w:rsidR="00801DE4" w:rsidRPr="006F666F" w14:paraId="0E501AE0" w14:textId="77777777" w:rsidTr="00B62635">
        <w:tc>
          <w:tcPr>
            <w:tcW w:w="9711" w:type="dxa"/>
            <w:gridSpan w:val="6"/>
            <w:vAlign w:val="center"/>
          </w:tcPr>
          <w:p w14:paraId="5E79A15E" w14:textId="77777777" w:rsidR="00801DE4" w:rsidRPr="006F666F" w:rsidRDefault="00801DE4" w:rsidP="00801DE4">
            <w:pPr>
              <w:widowControl/>
              <w:adjustRightInd w:val="0"/>
              <w:jc w:val="center"/>
              <w:rPr>
                <w:rFonts w:eastAsiaTheme="minorHAnsi"/>
                <w:bCs/>
                <w:color w:val="000000"/>
                <w:sz w:val="28"/>
                <w:szCs w:val="32"/>
                <w:lang w:eastAsia="en-US" w:bidi="ar-SA"/>
              </w:rPr>
            </w:pPr>
          </w:p>
          <w:p w14:paraId="7B307D9E"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2. Измерение сопротивления заземляющего устройства:</w:t>
            </w:r>
          </w:p>
        </w:tc>
      </w:tr>
      <w:tr w:rsidR="00801DE4" w:rsidRPr="006F666F" w14:paraId="6FB415C0" w14:textId="77777777" w:rsidTr="00B62635">
        <w:trPr>
          <w:trHeight w:val="966"/>
        </w:trPr>
        <w:tc>
          <w:tcPr>
            <w:tcW w:w="959" w:type="dxa"/>
            <w:vAlign w:val="center"/>
          </w:tcPr>
          <w:p w14:paraId="3223BC3F"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1FF9918F"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134" w:type="dxa"/>
            <w:vAlign w:val="center"/>
          </w:tcPr>
          <w:p w14:paraId="4451D82A"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701" w:type="dxa"/>
            <w:vAlign w:val="center"/>
          </w:tcPr>
          <w:p w14:paraId="12DEAC7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Тип прибора, зав.№</w:t>
            </w:r>
          </w:p>
        </w:tc>
        <w:tc>
          <w:tcPr>
            <w:tcW w:w="1701" w:type="dxa"/>
            <w:vAlign w:val="center"/>
          </w:tcPr>
          <w:p w14:paraId="038ADF3F"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Значение сопрот., Ом</w:t>
            </w:r>
          </w:p>
        </w:tc>
        <w:tc>
          <w:tcPr>
            <w:tcW w:w="2268" w:type="dxa"/>
            <w:vAlign w:val="center"/>
          </w:tcPr>
          <w:p w14:paraId="01A32618"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Заключение</w:t>
            </w:r>
          </w:p>
        </w:tc>
        <w:tc>
          <w:tcPr>
            <w:tcW w:w="1948" w:type="dxa"/>
            <w:vAlign w:val="center"/>
          </w:tcPr>
          <w:p w14:paraId="6AF90EA7"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Исполнитель</w:t>
            </w:r>
          </w:p>
        </w:tc>
      </w:tr>
      <w:tr w:rsidR="00801DE4" w:rsidRPr="006F666F" w14:paraId="37300BC6" w14:textId="77777777" w:rsidTr="00B62635">
        <w:tc>
          <w:tcPr>
            <w:tcW w:w="959" w:type="dxa"/>
            <w:vAlign w:val="center"/>
          </w:tcPr>
          <w:p w14:paraId="6AB36082" w14:textId="77777777" w:rsidR="00801DE4" w:rsidRPr="006F666F" w:rsidRDefault="00801DE4" w:rsidP="00801DE4">
            <w:pPr>
              <w:widowControl/>
              <w:adjustRightInd w:val="0"/>
              <w:jc w:val="center"/>
              <w:rPr>
                <w:rFonts w:eastAsiaTheme="minorHAnsi"/>
                <w:bCs/>
                <w:color w:val="000000"/>
                <w:sz w:val="20"/>
                <w:szCs w:val="20"/>
                <w:lang w:eastAsia="en-US" w:bidi="ar-SA"/>
              </w:rPr>
            </w:pPr>
            <w:r w:rsidRPr="006F666F">
              <w:rPr>
                <w:rFonts w:eastAsiaTheme="minorHAnsi"/>
                <w:bCs/>
                <w:color w:val="000000"/>
                <w:sz w:val="20"/>
                <w:szCs w:val="20"/>
                <w:lang w:eastAsia="en-US" w:bidi="ar-SA"/>
              </w:rPr>
              <w:t>1</w:t>
            </w:r>
          </w:p>
        </w:tc>
        <w:tc>
          <w:tcPr>
            <w:tcW w:w="1134" w:type="dxa"/>
            <w:vAlign w:val="center"/>
          </w:tcPr>
          <w:p w14:paraId="7E8A3B82" w14:textId="77777777" w:rsidR="00801DE4" w:rsidRPr="006F666F" w:rsidRDefault="00801DE4" w:rsidP="00801DE4">
            <w:pPr>
              <w:widowControl/>
              <w:adjustRightInd w:val="0"/>
              <w:ind w:left="142"/>
              <w:jc w:val="center"/>
              <w:rPr>
                <w:rFonts w:eastAsiaTheme="minorHAnsi"/>
                <w:bCs/>
                <w:color w:val="000000"/>
                <w:sz w:val="16"/>
                <w:szCs w:val="16"/>
                <w:lang w:eastAsia="en-US" w:bidi="ar-SA"/>
              </w:rPr>
            </w:pPr>
          </w:p>
        </w:tc>
        <w:tc>
          <w:tcPr>
            <w:tcW w:w="1701" w:type="dxa"/>
            <w:vAlign w:val="center"/>
          </w:tcPr>
          <w:p w14:paraId="1819D3BA" w14:textId="77777777" w:rsidR="00801DE4" w:rsidRPr="006F666F" w:rsidRDefault="00801DE4" w:rsidP="00801DE4">
            <w:pPr>
              <w:widowControl/>
              <w:adjustRightInd w:val="0"/>
              <w:jc w:val="center"/>
              <w:rPr>
                <w:rFonts w:eastAsiaTheme="minorHAnsi"/>
                <w:bCs/>
                <w:color w:val="000000"/>
                <w:sz w:val="20"/>
                <w:szCs w:val="20"/>
                <w:lang w:eastAsia="en-US" w:bidi="ar-SA"/>
              </w:rPr>
            </w:pPr>
          </w:p>
        </w:tc>
        <w:tc>
          <w:tcPr>
            <w:tcW w:w="1701" w:type="dxa"/>
            <w:vAlign w:val="center"/>
          </w:tcPr>
          <w:p w14:paraId="31DC56D2" w14:textId="77777777" w:rsidR="00801DE4" w:rsidRPr="006F666F" w:rsidRDefault="00801DE4" w:rsidP="00801DE4">
            <w:pPr>
              <w:widowControl/>
              <w:adjustRightInd w:val="0"/>
              <w:jc w:val="center"/>
              <w:rPr>
                <w:rFonts w:eastAsiaTheme="minorHAnsi"/>
                <w:bCs/>
                <w:color w:val="000000"/>
                <w:sz w:val="20"/>
                <w:szCs w:val="20"/>
                <w:lang w:eastAsia="en-US" w:bidi="ar-SA"/>
              </w:rPr>
            </w:pPr>
          </w:p>
        </w:tc>
        <w:tc>
          <w:tcPr>
            <w:tcW w:w="2268" w:type="dxa"/>
            <w:vAlign w:val="center"/>
          </w:tcPr>
          <w:p w14:paraId="6CFB7E5E" w14:textId="77777777" w:rsidR="00801DE4" w:rsidRPr="006F666F" w:rsidRDefault="00801DE4" w:rsidP="00801DE4">
            <w:pPr>
              <w:widowControl/>
              <w:adjustRightInd w:val="0"/>
              <w:jc w:val="center"/>
              <w:rPr>
                <w:rFonts w:eastAsiaTheme="minorHAnsi"/>
                <w:bCs/>
                <w:color w:val="000000"/>
                <w:sz w:val="20"/>
                <w:szCs w:val="20"/>
                <w:lang w:eastAsia="en-US" w:bidi="ar-SA"/>
              </w:rPr>
            </w:pPr>
          </w:p>
        </w:tc>
        <w:tc>
          <w:tcPr>
            <w:tcW w:w="1948" w:type="dxa"/>
            <w:vAlign w:val="center"/>
          </w:tcPr>
          <w:p w14:paraId="072BD250" w14:textId="77777777" w:rsidR="00801DE4" w:rsidRPr="006F666F" w:rsidRDefault="00801DE4" w:rsidP="00801DE4">
            <w:pPr>
              <w:widowControl/>
              <w:adjustRightInd w:val="0"/>
              <w:jc w:val="center"/>
              <w:rPr>
                <w:rFonts w:eastAsiaTheme="minorHAnsi"/>
                <w:bCs/>
                <w:color w:val="000000"/>
                <w:sz w:val="20"/>
                <w:szCs w:val="20"/>
                <w:lang w:eastAsia="en-US" w:bidi="ar-SA"/>
              </w:rPr>
            </w:pPr>
          </w:p>
        </w:tc>
      </w:tr>
      <w:tr w:rsidR="00801DE4" w:rsidRPr="006F666F" w14:paraId="7E45AD09" w14:textId="77777777" w:rsidTr="00B62635">
        <w:tc>
          <w:tcPr>
            <w:tcW w:w="959" w:type="dxa"/>
            <w:vAlign w:val="center"/>
          </w:tcPr>
          <w:p w14:paraId="4940740F"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134" w:type="dxa"/>
            <w:vAlign w:val="center"/>
          </w:tcPr>
          <w:p w14:paraId="48B14814" w14:textId="77777777" w:rsidR="00801DE4" w:rsidRPr="006F666F" w:rsidRDefault="00801DE4" w:rsidP="00801DE4">
            <w:pPr>
              <w:widowControl/>
              <w:adjustRightInd w:val="0"/>
              <w:ind w:left="142"/>
              <w:jc w:val="center"/>
              <w:rPr>
                <w:rFonts w:eastAsiaTheme="minorHAnsi"/>
                <w:bCs/>
                <w:color w:val="000000"/>
                <w:sz w:val="28"/>
                <w:szCs w:val="32"/>
                <w:lang w:eastAsia="en-US" w:bidi="ar-SA"/>
              </w:rPr>
            </w:pPr>
          </w:p>
        </w:tc>
        <w:tc>
          <w:tcPr>
            <w:tcW w:w="1701" w:type="dxa"/>
            <w:vAlign w:val="center"/>
          </w:tcPr>
          <w:p w14:paraId="5426FEEE"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701" w:type="dxa"/>
            <w:vAlign w:val="center"/>
          </w:tcPr>
          <w:p w14:paraId="770EDE3A"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2268" w:type="dxa"/>
            <w:vAlign w:val="center"/>
          </w:tcPr>
          <w:p w14:paraId="10705B3F"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948" w:type="dxa"/>
            <w:vAlign w:val="center"/>
          </w:tcPr>
          <w:p w14:paraId="4169433F"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bl>
    <w:p w14:paraId="5D786054" w14:textId="77777777" w:rsidR="00801DE4" w:rsidRPr="006F666F" w:rsidRDefault="00801DE4" w:rsidP="00B62635">
      <w:pPr>
        <w:widowControl/>
        <w:numPr>
          <w:ilvl w:val="0"/>
          <w:numId w:val="24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 xml:space="preserve">Освещение розеточная часть </w:t>
      </w:r>
    </w:p>
    <w:p w14:paraId="6E146BB3" w14:textId="77777777" w:rsidR="00801DE4" w:rsidRPr="006F666F" w:rsidRDefault="00801DE4" w:rsidP="00801DE4">
      <w:pPr>
        <w:widowControl/>
        <w:adjustRightInd w:val="0"/>
        <w:jc w:val="center"/>
        <w:rPr>
          <w:rFonts w:eastAsiaTheme="minorHAnsi"/>
          <w:b/>
          <w:bCs/>
          <w:color w:val="000000"/>
          <w:sz w:val="28"/>
          <w:szCs w:val="28"/>
          <w:u w:val="single"/>
          <w:lang w:eastAsia="en-US" w:bidi="ar-SA"/>
        </w:rPr>
      </w:pPr>
    </w:p>
    <w:tbl>
      <w:tblPr>
        <w:tblW w:w="9711" w:type="dxa"/>
        <w:tblInd w:w="142" w:type="dxa"/>
        <w:tblLayout w:type="fixed"/>
        <w:tblLook w:val="04A0" w:firstRow="1" w:lastRow="0" w:firstColumn="1" w:lastColumn="0" w:noHBand="0" w:noVBand="1"/>
      </w:tblPr>
      <w:tblGrid>
        <w:gridCol w:w="817"/>
        <w:gridCol w:w="3260"/>
        <w:gridCol w:w="1843"/>
        <w:gridCol w:w="1134"/>
        <w:gridCol w:w="1214"/>
        <w:gridCol w:w="1443"/>
      </w:tblGrid>
      <w:tr w:rsidR="00801DE4" w:rsidRPr="006F666F" w14:paraId="78C97A03" w14:textId="77777777" w:rsidTr="00801DE4">
        <w:trPr>
          <w:trHeight w:val="966"/>
        </w:trPr>
        <w:tc>
          <w:tcPr>
            <w:tcW w:w="817" w:type="dxa"/>
            <w:tcBorders>
              <w:top w:val="single" w:sz="4" w:space="0" w:color="auto"/>
              <w:left w:val="single" w:sz="4" w:space="0" w:color="auto"/>
              <w:bottom w:val="single" w:sz="4" w:space="0" w:color="auto"/>
              <w:right w:val="single" w:sz="4" w:space="0" w:color="auto"/>
            </w:tcBorders>
            <w:vAlign w:val="center"/>
          </w:tcPr>
          <w:p w14:paraId="2074B587"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3864CD7E" w14:textId="77777777" w:rsidR="00801DE4" w:rsidRPr="006F666F" w:rsidRDefault="00801DE4" w:rsidP="00801DE4">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3260" w:type="dxa"/>
            <w:tcBorders>
              <w:top w:val="single" w:sz="4" w:space="0" w:color="auto"/>
              <w:left w:val="single" w:sz="4" w:space="0" w:color="auto"/>
              <w:bottom w:val="single" w:sz="4" w:space="0" w:color="auto"/>
              <w:right w:val="single" w:sz="4" w:space="0" w:color="auto"/>
            </w:tcBorders>
            <w:vAlign w:val="center"/>
          </w:tcPr>
          <w:p w14:paraId="0E2C1F4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Наименование и назначение</w:t>
            </w:r>
          </w:p>
        </w:tc>
        <w:tc>
          <w:tcPr>
            <w:tcW w:w="1843" w:type="dxa"/>
            <w:tcBorders>
              <w:top w:val="single" w:sz="4" w:space="0" w:color="auto"/>
              <w:left w:val="single" w:sz="4" w:space="0" w:color="auto"/>
              <w:bottom w:val="single" w:sz="4" w:space="0" w:color="auto"/>
              <w:right w:val="single" w:sz="4" w:space="0" w:color="auto"/>
            </w:tcBorders>
            <w:vAlign w:val="center"/>
          </w:tcPr>
          <w:p w14:paraId="4DB80190"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color w:val="000000"/>
                <w:sz w:val="24"/>
                <w:lang w:eastAsia="en-US" w:bidi="ar-SA"/>
              </w:rPr>
              <w:t>Тип</w:t>
            </w:r>
          </w:p>
        </w:tc>
        <w:tc>
          <w:tcPr>
            <w:tcW w:w="1134" w:type="dxa"/>
            <w:tcBorders>
              <w:top w:val="single" w:sz="4" w:space="0" w:color="auto"/>
              <w:left w:val="single" w:sz="4" w:space="0" w:color="auto"/>
              <w:bottom w:val="single" w:sz="4" w:space="0" w:color="auto"/>
              <w:right w:val="single" w:sz="4" w:space="0" w:color="auto"/>
            </w:tcBorders>
            <w:vAlign w:val="center"/>
          </w:tcPr>
          <w:p w14:paraId="2720E24E"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Кол-во</w:t>
            </w:r>
          </w:p>
        </w:tc>
        <w:tc>
          <w:tcPr>
            <w:tcW w:w="1214" w:type="dxa"/>
            <w:tcBorders>
              <w:top w:val="single" w:sz="4" w:space="0" w:color="auto"/>
              <w:left w:val="single" w:sz="4" w:space="0" w:color="auto"/>
              <w:right w:val="single" w:sz="4" w:space="0" w:color="auto"/>
            </w:tcBorders>
            <w:vAlign w:val="center"/>
          </w:tcPr>
          <w:p w14:paraId="3396A0E1"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Полная мощность, кВт</w:t>
            </w:r>
          </w:p>
        </w:tc>
        <w:tc>
          <w:tcPr>
            <w:tcW w:w="1443" w:type="dxa"/>
            <w:tcBorders>
              <w:top w:val="single" w:sz="4" w:space="0" w:color="auto"/>
              <w:left w:val="single" w:sz="4" w:space="0" w:color="auto"/>
              <w:right w:val="single" w:sz="4" w:space="0" w:color="auto"/>
            </w:tcBorders>
            <w:vAlign w:val="center"/>
          </w:tcPr>
          <w:p w14:paraId="34A6A9B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801DE4" w:rsidRPr="006F666F" w14:paraId="5B0F11CE"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645ACF8E"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3260" w:type="dxa"/>
            <w:tcBorders>
              <w:top w:val="single" w:sz="4" w:space="0" w:color="auto"/>
              <w:left w:val="single" w:sz="4" w:space="0" w:color="auto"/>
              <w:bottom w:val="single" w:sz="4" w:space="0" w:color="auto"/>
              <w:right w:val="single" w:sz="4" w:space="0" w:color="auto"/>
            </w:tcBorders>
            <w:vAlign w:val="center"/>
          </w:tcPr>
          <w:p w14:paraId="0AD96E3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РУ-10</w:t>
            </w:r>
          </w:p>
        </w:tc>
        <w:tc>
          <w:tcPr>
            <w:tcW w:w="1843" w:type="dxa"/>
            <w:tcBorders>
              <w:top w:val="single" w:sz="4" w:space="0" w:color="auto"/>
              <w:left w:val="single" w:sz="4" w:space="0" w:color="auto"/>
              <w:bottom w:val="single" w:sz="4" w:space="0" w:color="auto"/>
              <w:right w:val="single" w:sz="4" w:space="0" w:color="auto"/>
            </w:tcBorders>
            <w:vAlign w:val="center"/>
          </w:tcPr>
          <w:p w14:paraId="52657EC8"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1ABD99D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1214" w:type="dxa"/>
            <w:tcBorders>
              <w:top w:val="single" w:sz="4" w:space="0" w:color="auto"/>
              <w:left w:val="single" w:sz="4" w:space="0" w:color="auto"/>
              <w:bottom w:val="single" w:sz="4" w:space="0" w:color="auto"/>
              <w:right w:val="single" w:sz="4" w:space="0" w:color="auto"/>
            </w:tcBorders>
            <w:vAlign w:val="center"/>
          </w:tcPr>
          <w:p w14:paraId="76C3CF7A"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0,6</w:t>
            </w:r>
          </w:p>
        </w:tc>
        <w:tc>
          <w:tcPr>
            <w:tcW w:w="1443" w:type="dxa"/>
            <w:tcBorders>
              <w:top w:val="single" w:sz="4" w:space="0" w:color="auto"/>
              <w:left w:val="single" w:sz="4" w:space="0" w:color="auto"/>
              <w:bottom w:val="single" w:sz="4" w:space="0" w:color="auto"/>
              <w:right w:val="single" w:sz="4" w:space="0" w:color="auto"/>
            </w:tcBorders>
            <w:vAlign w:val="center"/>
          </w:tcPr>
          <w:p w14:paraId="50FB7D9F"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33DF0A33"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6C2AEBE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3260" w:type="dxa"/>
            <w:tcBorders>
              <w:top w:val="single" w:sz="4" w:space="0" w:color="auto"/>
              <w:left w:val="single" w:sz="4" w:space="0" w:color="auto"/>
              <w:bottom w:val="single" w:sz="4" w:space="0" w:color="auto"/>
              <w:right w:val="single" w:sz="4" w:space="0" w:color="auto"/>
            </w:tcBorders>
            <w:vAlign w:val="center"/>
          </w:tcPr>
          <w:p w14:paraId="45A884C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РУ-0,4</w:t>
            </w:r>
          </w:p>
        </w:tc>
        <w:tc>
          <w:tcPr>
            <w:tcW w:w="1843" w:type="dxa"/>
            <w:tcBorders>
              <w:top w:val="single" w:sz="4" w:space="0" w:color="auto"/>
              <w:left w:val="single" w:sz="4" w:space="0" w:color="auto"/>
              <w:bottom w:val="single" w:sz="4" w:space="0" w:color="auto"/>
              <w:right w:val="single" w:sz="4" w:space="0" w:color="auto"/>
            </w:tcBorders>
            <w:vAlign w:val="center"/>
          </w:tcPr>
          <w:p w14:paraId="6CFAEFB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71CAC0AD"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214" w:type="dxa"/>
            <w:tcBorders>
              <w:top w:val="single" w:sz="4" w:space="0" w:color="auto"/>
              <w:left w:val="single" w:sz="4" w:space="0" w:color="auto"/>
              <w:bottom w:val="single" w:sz="4" w:space="0" w:color="auto"/>
              <w:right w:val="single" w:sz="4" w:space="0" w:color="auto"/>
            </w:tcBorders>
            <w:vAlign w:val="center"/>
          </w:tcPr>
          <w:p w14:paraId="0A4EA975"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0,4</w:t>
            </w:r>
          </w:p>
        </w:tc>
        <w:tc>
          <w:tcPr>
            <w:tcW w:w="1443" w:type="dxa"/>
            <w:tcBorders>
              <w:top w:val="single" w:sz="4" w:space="0" w:color="auto"/>
              <w:left w:val="single" w:sz="4" w:space="0" w:color="auto"/>
              <w:bottom w:val="single" w:sz="4" w:space="0" w:color="auto"/>
              <w:right w:val="single" w:sz="4" w:space="0" w:color="auto"/>
            </w:tcBorders>
            <w:vAlign w:val="center"/>
          </w:tcPr>
          <w:p w14:paraId="06C7A3AE"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6ABE1B00"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0E97250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3260" w:type="dxa"/>
            <w:tcBorders>
              <w:top w:val="single" w:sz="4" w:space="0" w:color="auto"/>
              <w:left w:val="single" w:sz="4" w:space="0" w:color="auto"/>
              <w:bottom w:val="single" w:sz="4" w:space="0" w:color="auto"/>
              <w:right w:val="single" w:sz="4" w:space="0" w:color="auto"/>
            </w:tcBorders>
            <w:vAlign w:val="center"/>
          </w:tcPr>
          <w:p w14:paraId="5773BFCD"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Т1</w:t>
            </w:r>
          </w:p>
        </w:tc>
        <w:tc>
          <w:tcPr>
            <w:tcW w:w="1843" w:type="dxa"/>
            <w:tcBorders>
              <w:top w:val="single" w:sz="4" w:space="0" w:color="auto"/>
              <w:left w:val="single" w:sz="4" w:space="0" w:color="auto"/>
              <w:bottom w:val="single" w:sz="4" w:space="0" w:color="auto"/>
              <w:right w:val="single" w:sz="4" w:space="0" w:color="auto"/>
            </w:tcBorders>
            <w:vAlign w:val="center"/>
          </w:tcPr>
          <w:p w14:paraId="0E9201E7"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125FBA03"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7D6FB650"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41B2283A"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337A9537"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1A1EB85A"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3260" w:type="dxa"/>
            <w:tcBorders>
              <w:top w:val="single" w:sz="4" w:space="0" w:color="auto"/>
              <w:left w:val="single" w:sz="4" w:space="0" w:color="auto"/>
              <w:bottom w:val="single" w:sz="4" w:space="0" w:color="auto"/>
              <w:right w:val="single" w:sz="4" w:space="0" w:color="auto"/>
            </w:tcBorders>
            <w:vAlign w:val="center"/>
          </w:tcPr>
          <w:p w14:paraId="27931702"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Т2</w:t>
            </w:r>
          </w:p>
        </w:tc>
        <w:tc>
          <w:tcPr>
            <w:tcW w:w="1843" w:type="dxa"/>
            <w:tcBorders>
              <w:top w:val="single" w:sz="4" w:space="0" w:color="auto"/>
              <w:left w:val="single" w:sz="4" w:space="0" w:color="auto"/>
              <w:bottom w:val="single" w:sz="4" w:space="0" w:color="auto"/>
              <w:right w:val="single" w:sz="4" w:space="0" w:color="auto"/>
            </w:tcBorders>
            <w:vAlign w:val="center"/>
          </w:tcPr>
          <w:p w14:paraId="50E6780D"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349859C6"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53B8CC9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738E41AE"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32560B32"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00BB3321"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3260" w:type="dxa"/>
            <w:tcBorders>
              <w:top w:val="single" w:sz="4" w:space="0" w:color="auto"/>
              <w:left w:val="single" w:sz="4" w:space="0" w:color="auto"/>
              <w:bottom w:val="single" w:sz="4" w:space="0" w:color="auto"/>
              <w:right w:val="single" w:sz="4" w:space="0" w:color="auto"/>
            </w:tcBorders>
            <w:vAlign w:val="center"/>
          </w:tcPr>
          <w:p w14:paraId="28A52BC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подвала</w:t>
            </w:r>
          </w:p>
        </w:tc>
        <w:tc>
          <w:tcPr>
            <w:tcW w:w="1843" w:type="dxa"/>
            <w:tcBorders>
              <w:top w:val="single" w:sz="4" w:space="0" w:color="auto"/>
              <w:left w:val="single" w:sz="4" w:space="0" w:color="auto"/>
              <w:bottom w:val="single" w:sz="4" w:space="0" w:color="auto"/>
              <w:right w:val="single" w:sz="4" w:space="0" w:color="auto"/>
            </w:tcBorders>
            <w:vAlign w:val="center"/>
          </w:tcPr>
          <w:p w14:paraId="638DC411"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40 Вт</w:t>
            </w:r>
          </w:p>
        </w:tc>
        <w:tc>
          <w:tcPr>
            <w:tcW w:w="1134" w:type="dxa"/>
            <w:tcBorders>
              <w:top w:val="single" w:sz="4" w:space="0" w:color="auto"/>
              <w:left w:val="single" w:sz="4" w:space="0" w:color="auto"/>
              <w:bottom w:val="single" w:sz="4" w:space="0" w:color="auto"/>
              <w:right w:val="single" w:sz="4" w:space="0" w:color="auto"/>
            </w:tcBorders>
            <w:vAlign w:val="center"/>
          </w:tcPr>
          <w:p w14:paraId="50A7A3C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1214" w:type="dxa"/>
            <w:tcBorders>
              <w:top w:val="single" w:sz="4" w:space="0" w:color="auto"/>
              <w:left w:val="single" w:sz="4" w:space="0" w:color="auto"/>
              <w:bottom w:val="single" w:sz="4" w:space="0" w:color="auto"/>
              <w:right w:val="single" w:sz="4" w:space="0" w:color="auto"/>
            </w:tcBorders>
            <w:vAlign w:val="center"/>
          </w:tcPr>
          <w:p w14:paraId="4A437C36"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0,36</w:t>
            </w:r>
          </w:p>
        </w:tc>
        <w:tc>
          <w:tcPr>
            <w:tcW w:w="1443" w:type="dxa"/>
            <w:tcBorders>
              <w:top w:val="single" w:sz="4" w:space="0" w:color="auto"/>
              <w:left w:val="single" w:sz="4" w:space="0" w:color="auto"/>
              <w:bottom w:val="single" w:sz="4" w:space="0" w:color="auto"/>
              <w:right w:val="single" w:sz="4" w:space="0" w:color="auto"/>
            </w:tcBorders>
            <w:vAlign w:val="center"/>
          </w:tcPr>
          <w:p w14:paraId="1A00F8D0"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00B23B8C"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29F84985"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3260" w:type="dxa"/>
            <w:tcBorders>
              <w:top w:val="single" w:sz="4" w:space="0" w:color="auto"/>
              <w:left w:val="single" w:sz="4" w:space="0" w:color="auto"/>
              <w:bottom w:val="single" w:sz="4" w:space="0" w:color="auto"/>
              <w:right w:val="single" w:sz="4" w:space="0" w:color="auto"/>
            </w:tcBorders>
            <w:vAlign w:val="center"/>
          </w:tcPr>
          <w:p w14:paraId="35292A51"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ячеек</w:t>
            </w:r>
          </w:p>
        </w:tc>
        <w:tc>
          <w:tcPr>
            <w:tcW w:w="1843" w:type="dxa"/>
            <w:tcBorders>
              <w:top w:val="single" w:sz="4" w:space="0" w:color="auto"/>
              <w:left w:val="single" w:sz="4" w:space="0" w:color="auto"/>
              <w:bottom w:val="single" w:sz="4" w:space="0" w:color="auto"/>
              <w:right w:val="single" w:sz="4" w:space="0" w:color="auto"/>
            </w:tcBorders>
            <w:vAlign w:val="center"/>
          </w:tcPr>
          <w:p w14:paraId="07492558"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25 Вт</w:t>
            </w:r>
          </w:p>
        </w:tc>
        <w:tc>
          <w:tcPr>
            <w:tcW w:w="1134" w:type="dxa"/>
            <w:tcBorders>
              <w:top w:val="single" w:sz="4" w:space="0" w:color="auto"/>
              <w:left w:val="single" w:sz="4" w:space="0" w:color="auto"/>
              <w:bottom w:val="single" w:sz="4" w:space="0" w:color="auto"/>
              <w:right w:val="single" w:sz="4" w:space="0" w:color="auto"/>
            </w:tcBorders>
            <w:vAlign w:val="center"/>
          </w:tcPr>
          <w:p w14:paraId="1C2A5220"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1214" w:type="dxa"/>
            <w:tcBorders>
              <w:top w:val="single" w:sz="4" w:space="0" w:color="auto"/>
              <w:left w:val="single" w:sz="4" w:space="0" w:color="auto"/>
              <w:bottom w:val="single" w:sz="4" w:space="0" w:color="auto"/>
              <w:right w:val="single" w:sz="4" w:space="0" w:color="auto"/>
            </w:tcBorders>
            <w:vAlign w:val="center"/>
          </w:tcPr>
          <w:p w14:paraId="1E9D4F19"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13F031C6"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r w:rsidR="00801DE4" w:rsidRPr="006F666F" w14:paraId="70C113DC" w14:textId="77777777" w:rsidTr="00801DE4">
        <w:tc>
          <w:tcPr>
            <w:tcW w:w="817" w:type="dxa"/>
            <w:tcBorders>
              <w:top w:val="single" w:sz="4" w:space="0" w:color="auto"/>
              <w:left w:val="single" w:sz="4" w:space="0" w:color="auto"/>
              <w:bottom w:val="single" w:sz="4" w:space="0" w:color="auto"/>
              <w:right w:val="single" w:sz="4" w:space="0" w:color="auto"/>
            </w:tcBorders>
            <w:vAlign w:val="center"/>
          </w:tcPr>
          <w:p w14:paraId="50A30954"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7</w:t>
            </w:r>
          </w:p>
        </w:tc>
        <w:tc>
          <w:tcPr>
            <w:tcW w:w="3260" w:type="dxa"/>
            <w:tcBorders>
              <w:top w:val="single" w:sz="4" w:space="0" w:color="auto"/>
              <w:left w:val="single" w:sz="4" w:space="0" w:color="auto"/>
              <w:bottom w:val="single" w:sz="4" w:space="0" w:color="auto"/>
              <w:right w:val="single" w:sz="4" w:space="0" w:color="auto"/>
            </w:tcBorders>
            <w:vAlign w:val="center"/>
          </w:tcPr>
          <w:p w14:paraId="19A9C073"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Штепсельная розетка с защитным контактом в РУ 0,4</w:t>
            </w:r>
          </w:p>
        </w:tc>
        <w:tc>
          <w:tcPr>
            <w:tcW w:w="1843" w:type="dxa"/>
            <w:tcBorders>
              <w:top w:val="single" w:sz="4" w:space="0" w:color="auto"/>
              <w:left w:val="single" w:sz="4" w:space="0" w:color="auto"/>
              <w:bottom w:val="single" w:sz="4" w:space="0" w:color="auto"/>
              <w:right w:val="single" w:sz="4" w:space="0" w:color="auto"/>
            </w:tcBorders>
            <w:vAlign w:val="center"/>
          </w:tcPr>
          <w:p w14:paraId="2048AE0E"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16А</w:t>
            </w:r>
          </w:p>
        </w:tc>
        <w:tc>
          <w:tcPr>
            <w:tcW w:w="1134" w:type="dxa"/>
            <w:tcBorders>
              <w:top w:val="single" w:sz="4" w:space="0" w:color="auto"/>
              <w:left w:val="single" w:sz="4" w:space="0" w:color="auto"/>
              <w:bottom w:val="single" w:sz="4" w:space="0" w:color="auto"/>
              <w:right w:val="single" w:sz="4" w:space="0" w:color="auto"/>
            </w:tcBorders>
            <w:vAlign w:val="center"/>
          </w:tcPr>
          <w:p w14:paraId="1F4A245B" w14:textId="77777777" w:rsidR="00801DE4" w:rsidRPr="006F666F" w:rsidRDefault="00801DE4" w:rsidP="00801DE4">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1214" w:type="dxa"/>
            <w:tcBorders>
              <w:top w:val="single" w:sz="4" w:space="0" w:color="auto"/>
              <w:left w:val="single" w:sz="4" w:space="0" w:color="auto"/>
              <w:bottom w:val="single" w:sz="4" w:space="0" w:color="auto"/>
              <w:right w:val="single" w:sz="4" w:space="0" w:color="auto"/>
            </w:tcBorders>
            <w:vAlign w:val="center"/>
          </w:tcPr>
          <w:p w14:paraId="7A6185A8" w14:textId="77777777" w:rsidR="00801DE4" w:rsidRPr="006F666F" w:rsidRDefault="00801DE4" w:rsidP="00801DE4">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0A516CA1" w14:textId="77777777" w:rsidR="00801DE4" w:rsidRPr="006F666F" w:rsidRDefault="00801DE4" w:rsidP="00801DE4">
            <w:pPr>
              <w:widowControl/>
              <w:adjustRightInd w:val="0"/>
              <w:jc w:val="center"/>
              <w:rPr>
                <w:rFonts w:eastAsiaTheme="minorHAnsi"/>
                <w:bCs/>
                <w:color w:val="000000"/>
                <w:sz w:val="28"/>
                <w:szCs w:val="32"/>
                <w:lang w:eastAsia="en-US" w:bidi="ar-SA"/>
              </w:rPr>
            </w:pPr>
          </w:p>
        </w:tc>
      </w:tr>
    </w:tbl>
    <w:p w14:paraId="7C310073" w14:textId="77777777" w:rsidR="00801DE4" w:rsidRPr="006F666F" w:rsidRDefault="00801DE4" w:rsidP="00801DE4">
      <w:pPr>
        <w:widowControl/>
        <w:adjustRightInd w:val="0"/>
        <w:jc w:val="both"/>
        <w:rPr>
          <w:rFonts w:eastAsiaTheme="minorHAnsi"/>
          <w:b/>
          <w:bCs/>
          <w:color w:val="000000"/>
          <w:sz w:val="32"/>
          <w:szCs w:val="32"/>
          <w:u w:val="single"/>
          <w:lang w:eastAsia="en-US" w:bidi="ar-SA"/>
        </w:rPr>
      </w:pPr>
    </w:p>
    <w:p w14:paraId="7EEB2BB7" w14:textId="77777777" w:rsidR="00801DE4" w:rsidRPr="006F666F" w:rsidRDefault="00801DE4" w:rsidP="00B62635">
      <w:pPr>
        <w:widowControl/>
        <w:numPr>
          <w:ilvl w:val="0"/>
          <w:numId w:val="242"/>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Однолинейная схема электроснабжения электроустановки.</w:t>
      </w:r>
    </w:p>
    <w:p w14:paraId="1EF91A12" w14:textId="77777777" w:rsidR="00801DE4" w:rsidRPr="006F666F" w:rsidRDefault="00801DE4" w:rsidP="00801DE4">
      <w:pPr>
        <w:widowControl/>
        <w:adjustRightInd w:val="0"/>
        <w:ind w:left="644"/>
        <w:jc w:val="both"/>
        <w:rPr>
          <w:rFonts w:eastAsiaTheme="minorHAnsi"/>
          <w:b/>
          <w:bCs/>
          <w:color w:val="000000"/>
          <w:sz w:val="28"/>
          <w:szCs w:val="28"/>
          <w:lang w:eastAsia="en-US" w:bidi="ar-SA"/>
        </w:rPr>
      </w:pPr>
    </w:p>
    <w:p w14:paraId="5569F17D" w14:textId="77777777" w:rsidR="00801DE4" w:rsidRPr="006F666F" w:rsidRDefault="00801DE4" w:rsidP="00B62635">
      <w:pPr>
        <w:widowControl/>
        <w:numPr>
          <w:ilvl w:val="0"/>
          <w:numId w:val="242"/>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наружного освещения.</w:t>
      </w:r>
    </w:p>
    <w:p w14:paraId="5C623727" w14:textId="77777777" w:rsidR="00801DE4" w:rsidRPr="006F666F" w:rsidRDefault="00801DE4" w:rsidP="00801DE4">
      <w:pPr>
        <w:widowControl/>
        <w:adjustRightInd w:val="0"/>
        <w:ind w:left="644"/>
        <w:jc w:val="both"/>
        <w:rPr>
          <w:rFonts w:eastAsiaTheme="minorHAnsi"/>
          <w:b/>
          <w:bCs/>
          <w:color w:val="000000"/>
          <w:sz w:val="28"/>
          <w:szCs w:val="28"/>
          <w:lang w:eastAsia="en-US" w:bidi="ar-SA"/>
        </w:rPr>
      </w:pPr>
    </w:p>
    <w:p w14:paraId="3EEABED7" w14:textId="77777777" w:rsidR="00801DE4" w:rsidRPr="006F666F" w:rsidRDefault="00801DE4" w:rsidP="00B62635">
      <w:pPr>
        <w:widowControl/>
        <w:numPr>
          <w:ilvl w:val="0"/>
          <w:numId w:val="242"/>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электроснабжения.</w:t>
      </w:r>
    </w:p>
    <w:p w14:paraId="4EA8189E" w14:textId="77777777" w:rsidR="00801DE4" w:rsidRPr="006F666F" w:rsidRDefault="00801DE4" w:rsidP="00801DE4">
      <w:pPr>
        <w:widowControl/>
        <w:adjustRightInd w:val="0"/>
        <w:ind w:left="284"/>
        <w:rPr>
          <w:rFonts w:eastAsiaTheme="minorHAnsi"/>
          <w:b/>
          <w:bCs/>
          <w:color w:val="000000"/>
          <w:sz w:val="28"/>
          <w:szCs w:val="28"/>
          <w:lang w:eastAsia="en-US" w:bidi="ar-SA"/>
        </w:rPr>
      </w:pPr>
    </w:p>
    <w:p w14:paraId="21C54F6D" w14:textId="77777777" w:rsidR="00801DE4" w:rsidRPr="006F666F" w:rsidRDefault="00801DE4" w:rsidP="00801DE4">
      <w:pPr>
        <w:widowControl/>
        <w:adjustRightInd w:val="0"/>
        <w:ind w:left="284"/>
        <w:rPr>
          <w:rFonts w:eastAsiaTheme="minorHAnsi"/>
          <w:b/>
          <w:bCs/>
          <w:color w:val="000000"/>
          <w:sz w:val="28"/>
          <w:szCs w:val="28"/>
          <w:lang w:eastAsia="en-US" w:bidi="ar-SA"/>
        </w:rPr>
      </w:pPr>
    </w:p>
    <w:p w14:paraId="2984BCE6" w14:textId="77777777" w:rsidR="00801DE4" w:rsidRPr="006F666F" w:rsidRDefault="00801DE4" w:rsidP="00801DE4">
      <w:pPr>
        <w:widowControl/>
        <w:adjustRightInd w:val="0"/>
        <w:ind w:left="284"/>
        <w:rPr>
          <w:rFonts w:eastAsiaTheme="minorHAnsi"/>
          <w:b/>
          <w:bCs/>
          <w:color w:val="000000"/>
          <w:sz w:val="28"/>
          <w:szCs w:val="28"/>
          <w:lang w:eastAsia="en-US" w:bidi="ar-SA"/>
        </w:rPr>
      </w:pPr>
    </w:p>
    <w:p w14:paraId="644F9526" w14:textId="77777777" w:rsidR="00801DE4" w:rsidRPr="006F666F" w:rsidRDefault="00801DE4" w:rsidP="00B62635">
      <w:pPr>
        <w:widowControl/>
        <w:numPr>
          <w:ilvl w:val="0"/>
          <w:numId w:val="242"/>
        </w:numPr>
        <w:adjustRightInd w:val="0"/>
        <w:jc w:val="center"/>
        <w:rPr>
          <w:rFonts w:eastAsiaTheme="minorHAnsi"/>
          <w:b/>
          <w:bCs/>
          <w:color w:val="000000"/>
          <w:sz w:val="36"/>
          <w:szCs w:val="32"/>
          <w:u w:val="single"/>
          <w:lang w:eastAsia="en-US" w:bidi="ar-SA"/>
        </w:rPr>
      </w:pPr>
      <w:r w:rsidRPr="006F666F">
        <w:rPr>
          <w:b/>
          <w:bCs/>
          <w:color w:val="000000"/>
          <w:sz w:val="32"/>
          <w:szCs w:val="28"/>
          <w:lang w:eastAsia="en-US" w:bidi="ar-SA"/>
        </w:rPr>
        <w:t>Данные технического обслуживания, ремонтов и испытаний подстанции</w:t>
      </w:r>
    </w:p>
    <w:tbl>
      <w:tblPr>
        <w:tblW w:w="0" w:type="auto"/>
        <w:tblLook w:val="04A0" w:firstRow="1" w:lastRow="0" w:firstColumn="1" w:lastColumn="0" w:noHBand="0" w:noVBand="1"/>
      </w:tblPr>
      <w:tblGrid>
        <w:gridCol w:w="805"/>
        <w:gridCol w:w="1924"/>
        <w:gridCol w:w="2846"/>
        <w:gridCol w:w="1933"/>
        <w:gridCol w:w="2063"/>
      </w:tblGrid>
      <w:tr w:rsidR="00801DE4" w:rsidRPr="006F666F" w14:paraId="44CDF426" w14:textId="77777777" w:rsidTr="00801DE4">
        <w:tc>
          <w:tcPr>
            <w:tcW w:w="807" w:type="dxa"/>
            <w:vAlign w:val="center"/>
          </w:tcPr>
          <w:p w14:paraId="5C19CB9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935" w:type="dxa"/>
            <w:vAlign w:val="center"/>
          </w:tcPr>
          <w:p w14:paraId="64A4323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Причина ТО, ремонта, испытания</w:t>
            </w:r>
          </w:p>
        </w:tc>
        <w:tc>
          <w:tcPr>
            <w:tcW w:w="2875" w:type="dxa"/>
            <w:vAlign w:val="center"/>
          </w:tcPr>
          <w:p w14:paraId="0A26C04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Объем оказанных услуг и испытаний</w:t>
            </w:r>
          </w:p>
        </w:tc>
        <w:tc>
          <w:tcPr>
            <w:tcW w:w="1943" w:type="dxa"/>
            <w:vAlign w:val="center"/>
          </w:tcPr>
          <w:p w14:paraId="0BAAE692"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Результаты и заключения</w:t>
            </w:r>
          </w:p>
        </w:tc>
        <w:tc>
          <w:tcPr>
            <w:tcW w:w="2068" w:type="dxa"/>
            <w:vAlign w:val="center"/>
          </w:tcPr>
          <w:p w14:paraId="365C17CD"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Ф.И.О.</w:t>
            </w:r>
          </w:p>
          <w:p w14:paraId="0609E61F"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ответственного лица</w:t>
            </w:r>
          </w:p>
        </w:tc>
      </w:tr>
      <w:tr w:rsidR="00801DE4" w:rsidRPr="006F666F" w14:paraId="3B1B7C5A" w14:textId="77777777" w:rsidTr="00801DE4">
        <w:tc>
          <w:tcPr>
            <w:tcW w:w="807" w:type="dxa"/>
            <w:vAlign w:val="center"/>
          </w:tcPr>
          <w:p w14:paraId="2C1C3B2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52174AB2"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6299799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34DA510D"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3664263B"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7020100E" w14:textId="77777777" w:rsidTr="00801DE4">
        <w:tc>
          <w:tcPr>
            <w:tcW w:w="807" w:type="dxa"/>
            <w:vAlign w:val="center"/>
          </w:tcPr>
          <w:p w14:paraId="287E572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11E2071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27373010"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0B3B9175"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0747FF76"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513B3B4C" w14:textId="77777777" w:rsidTr="00801DE4">
        <w:tc>
          <w:tcPr>
            <w:tcW w:w="807" w:type="dxa"/>
            <w:vAlign w:val="center"/>
          </w:tcPr>
          <w:p w14:paraId="1914E02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50E7DD68"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6A25C32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45BDCB33"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1D29374D"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754C8158" w14:textId="77777777" w:rsidTr="00801DE4">
        <w:tc>
          <w:tcPr>
            <w:tcW w:w="807" w:type="dxa"/>
            <w:vAlign w:val="center"/>
          </w:tcPr>
          <w:p w14:paraId="685EA088"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11417E04"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188C158E"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5123A19B"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5EFB99EA"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4AC98644" w14:textId="77777777" w:rsidTr="00801DE4">
        <w:tc>
          <w:tcPr>
            <w:tcW w:w="807" w:type="dxa"/>
            <w:vAlign w:val="center"/>
          </w:tcPr>
          <w:p w14:paraId="130AF6EC"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26AF6938"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326446A3"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4BF6A505"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5025876F"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232F395E" w14:textId="77777777" w:rsidTr="00801DE4">
        <w:tc>
          <w:tcPr>
            <w:tcW w:w="807" w:type="dxa"/>
            <w:vAlign w:val="center"/>
          </w:tcPr>
          <w:p w14:paraId="3030A97C"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55E2B829"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75BFECFC"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5EF3758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3CF1CC16"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0AB41E7D" w14:textId="77777777" w:rsidTr="00801DE4">
        <w:tc>
          <w:tcPr>
            <w:tcW w:w="807" w:type="dxa"/>
            <w:vAlign w:val="center"/>
          </w:tcPr>
          <w:p w14:paraId="65B888A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735FC077"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3B6785D9"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0D86AFF9"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0319AAA5"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7D098412" w14:textId="77777777" w:rsidTr="00801DE4">
        <w:tc>
          <w:tcPr>
            <w:tcW w:w="807" w:type="dxa"/>
            <w:vAlign w:val="center"/>
          </w:tcPr>
          <w:p w14:paraId="3B024AC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61FB629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04020F27"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5E0C0BE8"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0F319ABA"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053C95E0" w14:textId="77777777" w:rsidTr="00801DE4">
        <w:tc>
          <w:tcPr>
            <w:tcW w:w="807" w:type="dxa"/>
            <w:vAlign w:val="center"/>
          </w:tcPr>
          <w:p w14:paraId="711C90B6"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6FE87EC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45550225"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69401B88"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5B6D254B"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4475B9D2" w14:textId="77777777" w:rsidTr="00801DE4">
        <w:tc>
          <w:tcPr>
            <w:tcW w:w="807" w:type="dxa"/>
            <w:vAlign w:val="center"/>
          </w:tcPr>
          <w:p w14:paraId="004E6DD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35" w:type="dxa"/>
            <w:vAlign w:val="center"/>
          </w:tcPr>
          <w:p w14:paraId="5BD9C007"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875" w:type="dxa"/>
            <w:vAlign w:val="center"/>
          </w:tcPr>
          <w:p w14:paraId="4BA8B957"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943" w:type="dxa"/>
            <w:vAlign w:val="center"/>
          </w:tcPr>
          <w:p w14:paraId="22DB1CF1"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2068" w:type="dxa"/>
            <w:vAlign w:val="center"/>
          </w:tcPr>
          <w:p w14:paraId="4AF21753"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bl>
    <w:p w14:paraId="736691FD" w14:textId="77777777" w:rsidR="00801DE4" w:rsidRPr="006F666F" w:rsidRDefault="00801DE4" w:rsidP="00801DE4">
      <w:pPr>
        <w:widowControl/>
        <w:adjustRightInd w:val="0"/>
        <w:ind w:left="644"/>
        <w:rPr>
          <w:rFonts w:eastAsiaTheme="minorHAnsi"/>
          <w:b/>
          <w:bCs/>
          <w:color w:val="000000"/>
          <w:sz w:val="32"/>
          <w:szCs w:val="32"/>
          <w:lang w:eastAsia="en-US" w:bidi="ar-SA"/>
        </w:rPr>
      </w:pPr>
    </w:p>
    <w:p w14:paraId="40FB9BE8" w14:textId="77777777" w:rsidR="00801DE4" w:rsidRPr="006F666F" w:rsidRDefault="00801DE4" w:rsidP="00801DE4">
      <w:pPr>
        <w:widowControl/>
        <w:adjustRightInd w:val="0"/>
        <w:ind w:left="644"/>
        <w:rPr>
          <w:rFonts w:eastAsiaTheme="minorHAnsi"/>
          <w:b/>
          <w:bCs/>
          <w:color w:val="000000"/>
          <w:sz w:val="32"/>
          <w:szCs w:val="32"/>
          <w:lang w:eastAsia="en-US" w:bidi="ar-SA"/>
        </w:rPr>
      </w:pPr>
    </w:p>
    <w:p w14:paraId="0F98FD02" w14:textId="77777777" w:rsidR="00801DE4" w:rsidRPr="006F666F" w:rsidRDefault="00801DE4" w:rsidP="00801DE4">
      <w:pPr>
        <w:widowControl/>
        <w:adjustRightInd w:val="0"/>
        <w:ind w:left="644"/>
        <w:rPr>
          <w:rFonts w:eastAsiaTheme="minorHAnsi"/>
          <w:b/>
          <w:bCs/>
          <w:color w:val="000000"/>
          <w:sz w:val="32"/>
          <w:szCs w:val="32"/>
          <w:lang w:eastAsia="en-US" w:bidi="ar-SA"/>
        </w:rPr>
      </w:pPr>
    </w:p>
    <w:p w14:paraId="7B2EF483" w14:textId="77777777" w:rsidR="00801DE4" w:rsidRPr="006F666F" w:rsidRDefault="00801DE4" w:rsidP="00B62635">
      <w:pPr>
        <w:widowControl/>
        <w:numPr>
          <w:ilvl w:val="0"/>
          <w:numId w:val="242"/>
        </w:numPr>
        <w:adjustRightInd w:val="0"/>
        <w:rPr>
          <w:rFonts w:eastAsiaTheme="minorHAnsi"/>
          <w:b/>
          <w:bCs/>
          <w:color w:val="000000"/>
          <w:sz w:val="32"/>
          <w:szCs w:val="32"/>
          <w:lang w:eastAsia="en-US" w:bidi="ar-SA"/>
        </w:rPr>
      </w:pPr>
      <w:r w:rsidRPr="006F666F">
        <w:rPr>
          <w:rFonts w:eastAsiaTheme="minorHAnsi"/>
          <w:b/>
          <w:bCs/>
          <w:color w:val="000000"/>
          <w:sz w:val="32"/>
          <w:szCs w:val="32"/>
          <w:lang w:eastAsia="en-US" w:bidi="ar-SA"/>
        </w:rPr>
        <w:t>Дополнительные сведения</w:t>
      </w:r>
    </w:p>
    <w:p w14:paraId="53674E09" w14:textId="77777777" w:rsidR="00801DE4" w:rsidRPr="006F666F" w:rsidRDefault="00801DE4" w:rsidP="00801DE4">
      <w:pPr>
        <w:widowControl/>
        <w:adjustRightInd w:val="0"/>
        <w:rPr>
          <w:rFonts w:eastAsiaTheme="minorHAnsi"/>
          <w:bCs/>
          <w:color w:val="000000"/>
          <w:sz w:val="28"/>
          <w:szCs w:val="32"/>
          <w:lang w:eastAsia="en-US" w:bidi="ar-SA"/>
        </w:rPr>
      </w:pPr>
    </w:p>
    <w:p w14:paraId="3D298044" w14:textId="77777777" w:rsidR="00801DE4" w:rsidRPr="006F666F" w:rsidRDefault="00801DE4" w:rsidP="00B62635">
      <w:pPr>
        <w:widowControl/>
        <w:numPr>
          <w:ilvl w:val="0"/>
          <w:numId w:val="243"/>
        </w:numPr>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Данные по приборам учета:</w:t>
      </w:r>
    </w:p>
    <w:p w14:paraId="7C2A981A" w14:textId="77777777" w:rsidR="00801DE4" w:rsidRPr="006F666F" w:rsidRDefault="00801DE4" w:rsidP="00801DE4">
      <w:pPr>
        <w:widowControl/>
        <w:adjustRightInd w:val="0"/>
        <w:ind w:left="720"/>
        <w:rPr>
          <w:rFonts w:eastAsiaTheme="minorHAnsi"/>
          <w:bCs/>
          <w:color w:val="000000"/>
          <w:sz w:val="28"/>
          <w:szCs w:val="32"/>
          <w:lang w:eastAsia="en-US" w:bidi="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582"/>
        <w:gridCol w:w="1168"/>
        <w:gridCol w:w="1168"/>
        <w:gridCol w:w="1197"/>
        <w:gridCol w:w="777"/>
        <w:gridCol w:w="1104"/>
        <w:gridCol w:w="1122"/>
        <w:gridCol w:w="1240"/>
      </w:tblGrid>
      <w:tr w:rsidR="00801DE4" w:rsidRPr="006F666F" w14:paraId="225BC4C8" w14:textId="77777777" w:rsidTr="00052B52">
        <w:trPr>
          <w:trHeight w:val="199"/>
        </w:trPr>
        <w:tc>
          <w:tcPr>
            <w:tcW w:w="529" w:type="dxa"/>
            <w:vMerge w:val="restart"/>
            <w:vAlign w:val="center"/>
          </w:tcPr>
          <w:p w14:paraId="091A10C3" w14:textId="77777777" w:rsidR="00801DE4" w:rsidRPr="006F666F" w:rsidRDefault="00801DE4" w:rsidP="00801DE4">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w:t>
            </w:r>
          </w:p>
          <w:p w14:paraId="4801D14C" w14:textId="77777777" w:rsidR="00801DE4" w:rsidRPr="006F666F" w:rsidRDefault="00801DE4" w:rsidP="00801DE4">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п/п</w:t>
            </w:r>
          </w:p>
        </w:tc>
        <w:tc>
          <w:tcPr>
            <w:tcW w:w="1582" w:type="dxa"/>
            <w:vMerge w:val="restart"/>
            <w:vAlign w:val="center"/>
          </w:tcPr>
          <w:p w14:paraId="08C71CE4"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 xml:space="preserve">Назначение, </w:t>
            </w:r>
            <w:r w:rsidRPr="006F666F">
              <w:rPr>
                <w:rFonts w:eastAsiaTheme="minorHAnsi"/>
                <w:bCs/>
                <w:color w:val="000000"/>
                <w:sz w:val="24"/>
                <w:szCs w:val="32"/>
                <w:lang w:eastAsia="en-US" w:bidi="ar-SA"/>
              </w:rPr>
              <w:lastRenderedPageBreak/>
              <w:t>место установки</w:t>
            </w:r>
          </w:p>
        </w:tc>
        <w:tc>
          <w:tcPr>
            <w:tcW w:w="1168" w:type="dxa"/>
            <w:vMerge w:val="restart"/>
            <w:vAlign w:val="center"/>
          </w:tcPr>
          <w:p w14:paraId="59AC06DB"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 xml:space="preserve">Тип </w:t>
            </w:r>
          </w:p>
          <w:p w14:paraId="378FE9F5"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счетчика</w:t>
            </w:r>
          </w:p>
        </w:tc>
        <w:tc>
          <w:tcPr>
            <w:tcW w:w="1168" w:type="dxa"/>
            <w:vMerge w:val="restart"/>
            <w:vAlign w:val="center"/>
          </w:tcPr>
          <w:p w14:paraId="270F332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 xml:space="preserve">№ </w:t>
            </w:r>
            <w:r w:rsidRPr="006F666F">
              <w:rPr>
                <w:rFonts w:eastAsiaTheme="minorHAnsi"/>
                <w:bCs/>
                <w:color w:val="000000"/>
                <w:sz w:val="24"/>
                <w:szCs w:val="32"/>
                <w:lang w:eastAsia="en-US" w:bidi="ar-SA"/>
              </w:rPr>
              <w:lastRenderedPageBreak/>
              <w:t>счетчика</w:t>
            </w:r>
          </w:p>
        </w:tc>
        <w:tc>
          <w:tcPr>
            <w:tcW w:w="1197" w:type="dxa"/>
            <w:vMerge w:val="restart"/>
            <w:vAlign w:val="center"/>
          </w:tcPr>
          <w:p w14:paraId="0D29F5CD"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 xml:space="preserve">Кл. </w:t>
            </w:r>
            <w:r w:rsidRPr="006F666F">
              <w:rPr>
                <w:rFonts w:eastAsiaTheme="minorHAnsi"/>
                <w:bCs/>
                <w:color w:val="000000"/>
                <w:sz w:val="24"/>
                <w:szCs w:val="32"/>
                <w:lang w:eastAsia="en-US" w:bidi="ar-SA"/>
              </w:rPr>
              <w:lastRenderedPageBreak/>
              <w:t>точночти</w:t>
            </w:r>
          </w:p>
        </w:tc>
        <w:tc>
          <w:tcPr>
            <w:tcW w:w="1881" w:type="dxa"/>
            <w:gridSpan w:val="2"/>
            <w:vAlign w:val="center"/>
          </w:tcPr>
          <w:p w14:paraId="1DC76768"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 xml:space="preserve">Дата </w:t>
            </w:r>
          </w:p>
        </w:tc>
        <w:tc>
          <w:tcPr>
            <w:tcW w:w="1122" w:type="dxa"/>
            <w:vMerge w:val="restart"/>
          </w:tcPr>
          <w:p w14:paraId="05D6C186"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Тр-ры</w:t>
            </w:r>
          </w:p>
          <w:p w14:paraId="1ACAE2C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 xml:space="preserve">тока </w:t>
            </w:r>
          </w:p>
        </w:tc>
        <w:tc>
          <w:tcPr>
            <w:tcW w:w="1240" w:type="dxa"/>
            <w:vMerge w:val="restart"/>
          </w:tcPr>
          <w:p w14:paraId="746A0557"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lastRenderedPageBreak/>
              <w:t>Примеча</w:t>
            </w:r>
            <w:r w:rsidRPr="006F666F">
              <w:rPr>
                <w:rFonts w:eastAsiaTheme="minorHAnsi"/>
                <w:bCs/>
                <w:color w:val="000000"/>
                <w:sz w:val="24"/>
                <w:szCs w:val="32"/>
                <w:lang w:eastAsia="en-US" w:bidi="ar-SA"/>
              </w:rPr>
              <w:lastRenderedPageBreak/>
              <w:t>ние</w:t>
            </w:r>
          </w:p>
        </w:tc>
      </w:tr>
      <w:tr w:rsidR="00801DE4" w:rsidRPr="006F666F" w14:paraId="389AA139" w14:textId="77777777" w:rsidTr="00052B52">
        <w:trPr>
          <w:trHeight w:val="199"/>
        </w:trPr>
        <w:tc>
          <w:tcPr>
            <w:tcW w:w="529" w:type="dxa"/>
            <w:vMerge/>
            <w:vAlign w:val="center"/>
          </w:tcPr>
          <w:p w14:paraId="3598EEF8" w14:textId="77777777" w:rsidR="00801DE4" w:rsidRPr="006F666F" w:rsidRDefault="00801DE4" w:rsidP="00801DE4">
            <w:pPr>
              <w:widowControl/>
              <w:adjustRightInd w:val="0"/>
              <w:ind w:left="-108"/>
              <w:jc w:val="center"/>
              <w:rPr>
                <w:rFonts w:eastAsiaTheme="minorHAnsi"/>
                <w:bCs/>
                <w:color w:val="000000"/>
                <w:sz w:val="24"/>
                <w:szCs w:val="32"/>
                <w:lang w:eastAsia="en-US" w:bidi="ar-SA"/>
              </w:rPr>
            </w:pPr>
          </w:p>
        </w:tc>
        <w:tc>
          <w:tcPr>
            <w:tcW w:w="1582" w:type="dxa"/>
            <w:vMerge/>
            <w:vAlign w:val="center"/>
          </w:tcPr>
          <w:p w14:paraId="4714706B"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168" w:type="dxa"/>
            <w:vMerge/>
            <w:vAlign w:val="center"/>
          </w:tcPr>
          <w:p w14:paraId="762987EB"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168" w:type="dxa"/>
            <w:vMerge/>
            <w:vAlign w:val="center"/>
          </w:tcPr>
          <w:p w14:paraId="3250346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197" w:type="dxa"/>
            <w:vMerge/>
            <w:vAlign w:val="center"/>
          </w:tcPr>
          <w:p w14:paraId="49F78BAB"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777" w:type="dxa"/>
            <w:vAlign w:val="center"/>
          </w:tcPr>
          <w:p w14:paraId="38B5EBB3"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вып.</w:t>
            </w:r>
          </w:p>
        </w:tc>
        <w:tc>
          <w:tcPr>
            <w:tcW w:w="1104" w:type="dxa"/>
            <w:vAlign w:val="center"/>
          </w:tcPr>
          <w:p w14:paraId="361FFDEE"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Поверки</w:t>
            </w:r>
          </w:p>
        </w:tc>
        <w:tc>
          <w:tcPr>
            <w:tcW w:w="1122" w:type="dxa"/>
            <w:vMerge/>
          </w:tcPr>
          <w:p w14:paraId="045D6D61"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1240" w:type="dxa"/>
            <w:vMerge/>
          </w:tcPr>
          <w:p w14:paraId="0F39D485" w14:textId="77777777" w:rsidR="00801DE4" w:rsidRPr="006F666F" w:rsidRDefault="00801DE4" w:rsidP="00801DE4">
            <w:pPr>
              <w:widowControl/>
              <w:adjustRightInd w:val="0"/>
              <w:jc w:val="center"/>
              <w:rPr>
                <w:rFonts w:eastAsiaTheme="minorHAnsi"/>
                <w:bCs/>
                <w:color w:val="000000"/>
                <w:sz w:val="24"/>
                <w:szCs w:val="32"/>
                <w:lang w:eastAsia="en-US" w:bidi="ar-SA"/>
              </w:rPr>
            </w:pPr>
          </w:p>
        </w:tc>
      </w:tr>
      <w:tr w:rsidR="00801DE4" w:rsidRPr="006F666F" w14:paraId="040330C5" w14:textId="77777777" w:rsidTr="00052B52">
        <w:tc>
          <w:tcPr>
            <w:tcW w:w="529" w:type="dxa"/>
          </w:tcPr>
          <w:p w14:paraId="1F27D64F"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1582" w:type="dxa"/>
          </w:tcPr>
          <w:p w14:paraId="56555CE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23DAF433"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21D704E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50E494A5"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6C275FA5"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3D8D37C0"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6DA08F7F"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43ADF7AB"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460E0D64" w14:textId="77777777" w:rsidTr="00052B52">
        <w:tc>
          <w:tcPr>
            <w:tcW w:w="529" w:type="dxa"/>
          </w:tcPr>
          <w:p w14:paraId="09729A49"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1582" w:type="dxa"/>
          </w:tcPr>
          <w:p w14:paraId="0C959626"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61ADE90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67D268D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0E0E01FD"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4A6F0B9E"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211D9BE5"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07F25E76"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781E862B"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336FE658" w14:textId="77777777" w:rsidTr="00052B52">
        <w:tc>
          <w:tcPr>
            <w:tcW w:w="529" w:type="dxa"/>
          </w:tcPr>
          <w:p w14:paraId="24249337"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1582" w:type="dxa"/>
          </w:tcPr>
          <w:p w14:paraId="2A306F50"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1F2B0ABC"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51478A63"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4094EBBB"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2C2430C3"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036F7BCA"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66ECAAC7"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20608F8D"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6A209C96" w14:textId="77777777" w:rsidTr="00052B52">
        <w:tc>
          <w:tcPr>
            <w:tcW w:w="529" w:type="dxa"/>
          </w:tcPr>
          <w:p w14:paraId="66E49ACE"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1582" w:type="dxa"/>
          </w:tcPr>
          <w:p w14:paraId="6B13ACB2"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6CD51D06"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46C772D4"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6C8D0E66"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7A6E41A8"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72D9CBBB"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2869AEF5"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7969C7BD" w14:textId="77777777" w:rsidR="00801DE4" w:rsidRPr="006F666F" w:rsidRDefault="00801DE4" w:rsidP="00801DE4">
            <w:pPr>
              <w:widowControl/>
              <w:adjustRightInd w:val="0"/>
              <w:rPr>
                <w:rFonts w:eastAsiaTheme="minorHAnsi"/>
                <w:bCs/>
                <w:color w:val="000000"/>
                <w:sz w:val="28"/>
                <w:szCs w:val="32"/>
                <w:lang w:eastAsia="en-US" w:bidi="ar-SA"/>
              </w:rPr>
            </w:pPr>
          </w:p>
        </w:tc>
      </w:tr>
      <w:tr w:rsidR="00801DE4" w:rsidRPr="006F666F" w14:paraId="16AFBDF0" w14:textId="77777777" w:rsidTr="00052B52">
        <w:tc>
          <w:tcPr>
            <w:tcW w:w="529" w:type="dxa"/>
          </w:tcPr>
          <w:p w14:paraId="00241B4F"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5</w:t>
            </w:r>
          </w:p>
        </w:tc>
        <w:tc>
          <w:tcPr>
            <w:tcW w:w="1582" w:type="dxa"/>
          </w:tcPr>
          <w:p w14:paraId="04385FFF"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01C77942"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68" w:type="dxa"/>
          </w:tcPr>
          <w:p w14:paraId="5C837CA1"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97" w:type="dxa"/>
          </w:tcPr>
          <w:p w14:paraId="3B510121" w14:textId="77777777" w:rsidR="00801DE4" w:rsidRPr="006F666F" w:rsidRDefault="00801DE4" w:rsidP="00801DE4">
            <w:pPr>
              <w:widowControl/>
              <w:adjustRightInd w:val="0"/>
              <w:rPr>
                <w:rFonts w:eastAsiaTheme="minorHAnsi"/>
                <w:bCs/>
                <w:color w:val="000000"/>
                <w:sz w:val="28"/>
                <w:szCs w:val="32"/>
                <w:lang w:eastAsia="en-US" w:bidi="ar-SA"/>
              </w:rPr>
            </w:pPr>
          </w:p>
        </w:tc>
        <w:tc>
          <w:tcPr>
            <w:tcW w:w="777" w:type="dxa"/>
          </w:tcPr>
          <w:p w14:paraId="2DA51426"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04" w:type="dxa"/>
          </w:tcPr>
          <w:p w14:paraId="3102C262" w14:textId="77777777" w:rsidR="00801DE4" w:rsidRPr="006F666F" w:rsidRDefault="00801DE4" w:rsidP="00801DE4">
            <w:pPr>
              <w:widowControl/>
              <w:adjustRightInd w:val="0"/>
              <w:rPr>
                <w:rFonts w:eastAsiaTheme="minorHAnsi"/>
                <w:bCs/>
                <w:color w:val="000000"/>
                <w:sz w:val="28"/>
                <w:szCs w:val="32"/>
                <w:lang w:eastAsia="en-US" w:bidi="ar-SA"/>
              </w:rPr>
            </w:pPr>
          </w:p>
        </w:tc>
        <w:tc>
          <w:tcPr>
            <w:tcW w:w="1122" w:type="dxa"/>
          </w:tcPr>
          <w:p w14:paraId="51E7F581" w14:textId="77777777" w:rsidR="00801DE4" w:rsidRPr="006F666F" w:rsidRDefault="00801DE4" w:rsidP="00801DE4">
            <w:pPr>
              <w:widowControl/>
              <w:adjustRightInd w:val="0"/>
              <w:rPr>
                <w:rFonts w:eastAsiaTheme="minorHAnsi"/>
                <w:bCs/>
                <w:color w:val="000000"/>
                <w:sz w:val="28"/>
                <w:szCs w:val="32"/>
                <w:lang w:eastAsia="en-US" w:bidi="ar-SA"/>
              </w:rPr>
            </w:pPr>
          </w:p>
        </w:tc>
        <w:tc>
          <w:tcPr>
            <w:tcW w:w="1240" w:type="dxa"/>
          </w:tcPr>
          <w:p w14:paraId="4AC22FC7" w14:textId="77777777" w:rsidR="00801DE4" w:rsidRPr="006F666F" w:rsidRDefault="00801DE4" w:rsidP="00801DE4">
            <w:pPr>
              <w:widowControl/>
              <w:adjustRightInd w:val="0"/>
              <w:rPr>
                <w:rFonts w:eastAsiaTheme="minorHAnsi"/>
                <w:bCs/>
                <w:color w:val="000000"/>
                <w:sz w:val="28"/>
                <w:szCs w:val="32"/>
                <w:lang w:eastAsia="en-US" w:bidi="ar-SA"/>
              </w:rPr>
            </w:pPr>
          </w:p>
        </w:tc>
      </w:tr>
    </w:tbl>
    <w:p w14:paraId="6F164F17" w14:textId="77777777" w:rsidR="00801DE4" w:rsidRPr="006F666F" w:rsidRDefault="00801DE4" w:rsidP="00801DE4">
      <w:pPr>
        <w:widowControl/>
        <w:adjustRightInd w:val="0"/>
        <w:ind w:left="720"/>
        <w:rPr>
          <w:rFonts w:eastAsiaTheme="minorHAnsi"/>
          <w:bCs/>
          <w:color w:val="000000"/>
          <w:sz w:val="28"/>
          <w:szCs w:val="32"/>
          <w:lang w:eastAsia="en-US" w:bidi="ar-SA"/>
        </w:rPr>
      </w:pPr>
    </w:p>
    <w:p w14:paraId="45E51A52"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К  паспорту подстанции прилагаются:</w:t>
      </w:r>
    </w:p>
    <w:p w14:paraId="012F8419" w14:textId="77777777" w:rsidR="00801DE4" w:rsidRPr="006F666F" w:rsidRDefault="00801DE4" w:rsidP="00801DE4">
      <w:pPr>
        <w:widowControl/>
        <w:adjustRightInd w:val="0"/>
        <w:rPr>
          <w:rFonts w:eastAsiaTheme="minorHAnsi"/>
          <w:b/>
          <w:bCs/>
          <w:color w:val="000000"/>
          <w:sz w:val="28"/>
          <w:szCs w:val="32"/>
          <w:lang w:eastAsia="en-US" w:bidi="ar-SA"/>
        </w:rPr>
      </w:pPr>
    </w:p>
    <w:tbl>
      <w:tblPr>
        <w:tblW w:w="0" w:type="auto"/>
        <w:tblLook w:val="04A0" w:firstRow="1" w:lastRow="0" w:firstColumn="1" w:lastColumn="0" w:noHBand="0" w:noVBand="1"/>
      </w:tblPr>
      <w:tblGrid>
        <w:gridCol w:w="526"/>
        <w:gridCol w:w="6759"/>
        <w:gridCol w:w="2286"/>
      </w:tblGrid>
      <w:tr w:rsidR="00801DE4" w:rsidRPr="006F666F" w14:paraId="4CB59DE8" w14:textId="77777777" w:rsidTr="00801DE4">
        <w:tc>
          <w:tcPr>
            <w:tcW w:w="528" w:type="dxa"/>
            <w:vAlign w:val="bottom"/>
          </w:tcPr>
          <w:p w14:paraId="16EB716D"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6803" w:type="dxa"/>
            <w:vAlign w:val="bottom"/>
          </w:tcPr>
          <w:p w14:paraId="616B1ADE"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Паспорта трансформаторов:</w:t>
            </w:r>
          </w:p>
        </w:tc>
        <w:tc>
          <w:tcPr>
            <w:tcW w:w="2307" w:type="dxa"/>
            <w:tcBorders>
              <w:bottom w:val="single" w:sz="4" w:space="0" w:color="auto"/>
            </w:tcBorders>
          </w:tcPr>
          <w:p w14:paraId="64F2ABCC"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784D1C41" w14:textId="77777777" w:rsidTr="00801DE4">
        <w:tc>
          <w:tcPr>
            <w:tcW w:w="528" w:type="dxa"/>
            <w:vAlign w:val="bottom"/>
          </w:tcPr>
          <w:p w14:paraId="6E779D3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803" w:type="dxa"/>
            <w:vAlign w:val="bottom"/>
          </w:tcPr>
          <w:p w14:paraId="7DD7B300"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07" w:type="dxa"/>
            <w:tcBorders>
              <w:top w:val="single" w:sz="4" w:space="0" w:color="auto"/>
            </w:tcBorders>
          </w:tcPr>
          <w:p w14:paraId="56FB0DCC"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1CB87B11" w14:textId="77777777" w:rsidTr="00801DE4">
        <w:tc>
          <w:tcPr>
            <w:tcW w:w="528" w:type="dxa"/>
            <w:vAlign w:val="bottom"/>
          </w:tcPr>
          <w:p w14:paraId="4141DEF4"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6803" w:type="dxa"/>
            <w:vAlign w:val="bottom"/>
          </w:tcPr>
          <w:p w14:paraId="1712FB81" w14:textId="77777777" w:rsidR="00801DE4" w:rsidRPr="006F666F" w:rsidRDefault="00801DE4" w:rsidP="00801DE4">
            <w:pPr>
              <w:widowControl/>
              <w:adjustRightInd w:val="0"/>
              <w:rPr>
                <w:rFonts w:eastAsiaTheme="minorHAnsi"/>
                <w:b/>
                <w:bCs/>
                <w:color w:val="000000"/>
                <w:sz w:val="28"/>
                <w:szCs w:val="32"/>
                <w:lang w:eastAsia="en-US" w:bidi="ar-SA"/>
              </w:rPr>
            </w:pPr>
            <w:r w:rsidRPr="006F666F">
              <w:rPr>
                <w:rFonts w:eastAsiaTheme="minorHAnsi"/>
                <w:bCs/>
                <w:color w:val="000000"/>
                <w:sz w:val="28"/>
                <w:szCs w:val="32"/>
                <w:lang w:eastAsia="en-US" w:bidi="ar-SA"/>
              </w:rPr>
              <w:t>Проектная и исполнительная документация:</w:t>
            </w:r>
          </w:p>
        </w:tc>
        <w:tc>
          <w:tcPr>
            <w:tcW w:w="2307" w:type="dxa"/>
            <w:tcBorders>
              <w:bottom w:val="single" w:sz="4" w:space="0" w:color="auto"/>
            </w:tcBorders>
          </w:tcPr>
          <w:p w14:paraId="4E473491"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5F4B48E1" w14:textId="77777777" w:rsidTr="00801DE4">
        <w:tc>
          <w:tcPr>
            <w:tcW w:w="528" w:type="dxa"/>
            <w:vAlign w:val="bottom"/>
          </w:tcPr>
          <w:p w14:paraId="6C55ED3A"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803" w:type="dxa"/>
            <w:vAlign w:val="bottom"/>
          </w:tcPr>
          <w:p w14:paraId="377AB0CC"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07" w:type="dxa"/>
            <w:tcBorders>
              <w:top w:val="single" w:sz="4" w:space="0" w:color="auto"/>
            </w:tcBorders>
          </w:tcPr>
          <w:p w14:paraId="78DD5D25"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10F757E2" w14:textId="77777777" w:rsidTr="00801DE4">
        <w:tc>
          <w:tcPr>
            <w:tcW w:w="528" w:type="dxa"/>
            <w:vAlign w:val="bottom"/>
          </w:tcPr>
          <w:p w14:paraId="6637C411"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6803" w:type="dxa"/>
            <w:vAlign w:val="bottom"/>
          </w:tcPr>
          <w:p w14:paraId="0469A256"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Схемы низковольтных сетей с привязкой к местности:</w:t>
            </w:r>
          </w:p>
        </w:tc>
        <w:tc>
          <w:tcPr>
            <w:tcW w:w="2307" w:type="dxa"/>
            <w:tcBorders>
              <w:bottom w:val="single" w:sz="4" w:space="0" w:color="auto"/>
            </w:tcBorders>
          </w:tcPr>
          <w:p w14:paraId="63856EC5"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795F6385" w14:textId="77777777" w:rsidTr="00801DE4">
        <w:tc>
          <w:tcPr>
            <w:tcW w:w="528" w:type="dxa"/>
            <w:vAlign w:val="bottom"/>
          </w:tcPr>
          <w:p w14:paraId="7BF3242F" w14:textId="77777777" w:rsidR="00801DE4" w:rsidRPr="006F666F" w:rsidRDefault="00801DE4" w:rsidP="00801DE4">
            <w:pPr>
              <w:widowControl/>
              <w:adjustRightInd w:val="0"/>
              <w:jc w:val="center"/>
              <w:rPr>
                <w:rFonts w:eastAsiaTheme="minorHAnsi"/>
                <w:bCs/>
                <w:color w:val="000000"/>
                <w:sz w:val="24"/>
                <w:szCs w:val="32"/>
                <w:lang w:eastAsia="en-US" w:bidi="ar-SA"/>
              </w:rPr>
            </w:pPr>
          </w:p>
        </w:tc>
        <w:tc>
          <w:tcPr>
            <w:tcW w:w="6803" w:type="dxa"/>
            <w:vAlign w:val="bottom"/>
          </w:tcPr>
          <w:p w14:paraId="39C009EC" w14:textId="77777777" w:rsidR="00801DE4" w:rsidRPr="006F666F" w:rsidRDefault="00801DE4" w:rsidP="00801DE4">
            <w:pPr>
              <w:widowControl/>
              <w:adjustRightInd w:val="0"/>
              <w:rPr>
                <w:rFonts w:eastAsiaTheme="minorHAnsi"/>
                <w:bCs/>
                <w:color w:val="000000"/>
                <w:sz w:val="28"/>
                <w:szCs w:val="32"/>
                <w:lang w:eastAsia="en-US" w:bidi="ar-SA"/>
              </w:rPr>
            </w:pPr>
          </w:p>
        </w:tc>
        <w:tc>
          <w:tcPr>
            <w:tcW w:w="2307" w:type="dxa"/>
            <w:tcBorders>
              <w:top w:val="single" w:sz="4" w:space="0" w:color="auto"/>
            </w:tcBorders>
          </w:tcPr>
          <w:p w14:paraId="17497D7A" w14:textId="77777777" w:rsidR="00801DE4" w:rsidRPr="006F666F" w:rsidRDefault="00801DE4" w:rsidP="00801DE4">
            <w:pPr>
              <w:widowControl/>
              <w:adjustRightInd w:val="0"/>
              <w:rPr>
                <w:rFonts w:eastAsiaTheme="minorHAnsi"/>
                <w:b/>
                <w:bCs/>
                <w:color w:val="000000"/>
                <w:sz w:val="28"/>
                <w:szCs w:val="32"/>
                <w:lang w:eastAsia="en-US" w:bidi="ar-SA"/>
              </w:rPr>
            </w:pPr>
          </w:p>
        </w:tc>
      </w:tr>
      <w:tr w:rsidR="00801DE4" w:rsidRPr="006F666F" w14:paraId="35DBC9DD" w14:textId="77777777" w:rsidTr="00801DE4">
        <w:tc>
          <w:tcPr>
            <w:tcW w:w="528" w:type="dxa"/>
            <w:vAlign w:val="bottom"/>
          </w:tcPr>
          <w:p w14:paraId="5B79D9FA" w14:textId="77777777" w:rsidR="00801DE4" w:rsidRPr="006F666F" w:rsidRDefault="00801DE4" w:rsidP="00801DE4">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6803" w:type="dxa"/>
            <w:vAlign w:val="bottom"/>
          </w:tcPr>
          <w:p w14:paraId="6CAC44FA" w14:textId="77777777" w:rsidR="00801DE4" w:rsidRPr="006F666F" w:rsidRDefault="00801DE4" w:rsidP="00801DE4">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Фотографии и иные документы:</w:t>
            </w:r>
          </w:p>
        </w:tc>
        <w:tc>
          <w:tcPr>
            <w:tcW w:w="2307" w:type="dxa"/>
            <w:tcBorders>
              <w:bottom w:val="single" w:sz="4" w:space="0" w:color="auto"/>
            </w:tcBorders>
          </w:tcPr>
          <w:p w14:paraId="27DF2003" w14:textId="77777777" w:rsidR="00801DE4" w:rsidRPr="006F666F" w:rsidRDefault="00801DE4" w:rsidP="00801DE4">
            <w:pPr>
              <w:widowControl/>
              <w:adjustRightInd w:val="0"/>
              <w:rPr>
                <w:rFonts w:eastAsiaTheme="minorHAnsi"/>
                <w:b/>
                <w:bCs/>
                <w:color w:val="000000"/>
                <w:sz w:val="28"/>
                <w:szCs w:val="32"/>
                <w:lang w:eastAsia="en-US" w:bidi="ar-SA"/>
              </w:rPr>
            </w:pPr>
          </w:p>
        </w:tc>
      </w:tr>
    </w:tbl>
    <w:p w14:paraId="4BDBF4A8" w14:textId="77777777" w:rsidR="00801DE4" w:rsidRPr="006F666F" w:rsidRDefault="00801DE4" w:rsidP="00801DE4">
      <w:pPr>
        <w:widowControl/>
        <w:tabs>
          <w:tab w:val="left" w:pos="1418"/>
        </w:tabs>
        <w:autoSpaceDE/>
        <w:autoSpaceDN/>
        <w:ind w:firstLine="567"/>
        <w:jc w:val="right"/>
        <w:rPr>
          <w:sz w:val="24"/>
          <w:szCs w:val="24"/>
          <w:lang w:bidi="ar-SA"/>
        </w:rPr>
      </w:pPr>
    </w:p>
    <w:p w14:paraId="5045B4E9" w14:textId="77777777" w:rsidR="00801DE4" w:rsidRPr="006F666F" w:rsidRDefault="00801DE4" w:rsidP="00801DE4">
      <w:pPr>
        <w:widowControl/>
        <w:tabs>
          <w:tab w:val="left" w:pos="1418"/>
        </w:tabs>
        <w:autoSpaceDE/>
        <w:autoSpaceDN/>
        <w:ind w:firstLine="567"/>
        <w:jc w:val="right"/>
        <w:rPr>
          <w:sz w:val="24"/>
          <w:szCs w:val="24"/>
          <w:lang w:bidi="ar-SA"/>
        </w:rPr>
      </w:pPr>
    </w:p>
    <w:p w14:paraId="1D3A2D5B" w14:textId="77777777" w:rsidR="00801DE4" w:rsidRPr="006F666F" w:rsidRDefault="00801DE4" w:rsidP="00801DE4">
      <w:pPr>
        <w:widowControl/>
        <w:tabs>
          <w:tab w:val="left" w:pos="1418"/>
        </w:tabs>
        <w:autoSpaceDE/>
        <w:autoSpaceDN/>
        <w:ind w:firstLine="567"/>
        <w:jc w:val="right"/>
        <w:rPr>
          <w:sz w:val="24"/>
          <w:szCs w:val="24"/>
          <w:lang w:bidi="ar-SA"/>
        </w:rPr>
      </w:pPr>
    </w:p>
    <w:p w14:paraId="5BEAC650" w14:textId="77777777" w:rsidR="00801DE4" w:rsidRPr="006F666F" w:rsidRDefault="00801DE4" w:rsidP="00801DE4">
      <w:pPr>
        <w:widowControl/>
        <w:tabs>
          <w:tab w:val="left" w:pos="1418"/>
        </w:tabs>
        <w:autoSpaceDE/>
        <w:autoSpaceDN/>
        <w:ind w:firstLine="567"/>
        <w:jc w:val="right"/>
        <w:rPr>
          <w:sz w:val="24"/>
          <w:szCs w:val="24"/>
          <w:lang w:bidi="ar-SA"/>
        </w:rPr>
      </w:pPr>
    </w:p>
    <w:p w14:paraId="58C6C520" w14:textId="77777777" w:rsidR="00801DE4" w:rsidRPr="006F666F" w:rsidRDefault="00801DE4" w:rsidP="00801DE4">
      <w:pPr>
        <w:widowControl/>
        <w:tabs>
          <w:tab w:val="left" w:pos="1418"/>
        </w:tabs>
        <w:autoSpaceDE/>
        <w:autoSpaceDN/>
        <w:ind w:firstLine="567"/>
        <w:jc w:val="right"/>
        <w:rPr>
          <w:sz w:val="24"/>
          <w:szCs w:val="24"/>
          <w:lang w:bidi="ar-SA"/>
        </w:rPr>
      </w:pPr>
    </w:p>
    <w:p w14:paraId="5C854333" w14:textId="77777777" w:rsidR="00801DE4" w:rsidRPr="006F666F" w:rsidRDefault="00801DE4" w:rsidP="00801DE4">
      <w:pPr>
        <w:widowControl/>
        <w:tabs>
          <w:tab w:val="left" w:pos="1418"/>
        </w:tabs>
        <w:autoSpaceDE/>
        <w:autoSpaceDN/>
        <w:ind w:firstLine="567"/>
        <w:jc w:val="right"/>
        <w:rPr>
          <w:sz w:val="24"/>
          <w:szCs w:val="24"/>
          <w:lang w:bidi="ar-SA"/>
        </w:rPr>
      </w:pPr>
    </w:p>
    <w:p w14:paraId="7F6FEEEA" w14:textId="77777777" w:rsidR="00801DE4" w:rsidRPr="006F666F" w:rsidRDefault="00801DE4" w:rsidP="00801DE4">
      <w:pPr>
        <w:widowControl/>
        <w:tabs>
          <w:tab w:val="left" w:pos="1418"/>
        </w:tabs>
        <w:autoSpaceDE/>
        <w:autoSpaceDN/>
        <w:ind w:firstLine="567"/>
        <w:jc w:val="right"/>
        <w:rPr>
          <w:sz w:val="24"/>
          <w:szCs w:val="24"/>
          <w:lang w:bidi="ar-SA"/>
        </w:rPr>
      </w:pPr>
    </w:p>
    <w:p w14:paraId="042D7CB9" w14:textId="77777777" w:rsidR="00801DE4" w:rsidRPr="006F666F" w:rsidRDefault="00801DE4" w:rsidP="00801DE4">
      <w:pPr>
        <w:widowControl/>
        <w:tabs>
          <w:tab w:val="left" w:pos="1418"/>
        </w:tabs>
        <w:autoSpaceDE/>
        <w:autoSpaceDN/>
        <w:ind w:firstLine="567"/>
        <w:jc w:val="right"/>
        <w:rPr>
          <w:sz w:val="24"/>
          <w:szCs w:val="24"/>
          <w:lang w:bidi="ar-SA"/>
        </w:rPr>
      </w:pPr>
    </w:p>
    <w:p w14:paraId="60168678" w14:textId="77777777" w:rsidR="00801DE4" w:rsidRPr="006F666F" w:rsidRDefault="00801DE4" w:rsidP="00801DE4">
      <w:pPr>
        <w:widowControl/>
        <w:tabs>
          <w:tab w:val="left" w:pos="1418"/>
        </w:tabs>
        <w:autoSpaceDE/>
        <w:autoSpaceDN/>
        <w:ind w:firstLine="567"/>
        <w:jc w:val="right"/>
        <w:rPr>
          <w:sz w:val="24"/>
          <w:szCs w:val="24"/>
          <w:lang w:bidi="ar-SA"/>
        </w:rPr>
      </w:pPr>
    </w:p>
    <w:p w14:paraId="5B318B73" w14:textId="77777777" w:rsidR="00801DE4" w:rsidRPr="006F666F" w:rsidRDefault="00801DE4" w:rsidP="00801DE4">
      <w:pPr>
        <w:widowControl/>
        <w:tabs>
          <w:tab w:val="left" w:pos="1418"/>
        </w:tabs>
        <w:autoSpaceDE/>
        <w:autoSpaceDN/>
        <w:ind w:firstLine="567"/>
        <w:jc w:val="right"/>
        <w:rPr>
          <w:sz w:val="24"/>
          <w:szCs w:val="24"/>
          <w:lang w:bidi="ar-SA"/>
        </w:rPr>
      </w:pPr>
    </w:p>
    <w:p w14:paraId="16BF9D29" w14:textId="77777777" w:rsidR="00801DE4" w:rsidRPr="006F666F" w:rsidRDefault="00801DE4" w:rsidP="00801DE4">
      <w:pPr>
        <w:widowControl/>
        <w:tabs>
          <w:tab w:val="left" w:pos="1418"/>
        </w:tabs>
        <w:autoSpaceDE/>
        <w:autoSpaceDN/>
        <w:ind w:firstLine="567"/>
        <w:jc w:val="right"/>
        <w:rPr>
          <w:sz w:val="24"/>
          <w:szCs w:val="24"/>
          <w:lang w:bidi="ar-SA"/>
        </w:rPr>
      </w:pPr>
    </w:p>
    <w:p w14:paraId="4FFCF454" w14:textId="77777777" w:rsidR="00801DE4" w:rsidRPr="006F666F" w:rsidRDefault="00801DE4" w:rsidP="00801DE4">
      <w:pPr>
        <w:widowControl/>
        <w:tabs>
          <w:tab w:val="left" w:pos="1418"/>
        </w:tabs>
        <w:autoSpaceDE/>
        <w:autoSpaceDN/>
        <w:ind w:firstLine="567"/>
        <w:jc w:val="right"/>
        <w:rPr>
          <w:sz w:val="24"/>
          <w:szCs w:val="24"/>
          <w:lang w:bidi="ar-SA"/>
        </w:rPr>
      </w:pPr>
    </w:p>
    <w:p w14:paraId="36360A77" w14:textId="77777777" w:rsidR="00801DE4" w:rsidRPr="006F666F" w:rsidRDefault="00801DE4" w:rsidP="00801DE4">
      <w:pPr>
        <w:widowControl/>
        <w:tabs>
          <w:tab w:val="left" w:pos="1418"/>
        </w:tabs>
        <w:autoSpaceDE/>
        <w:autoSpaceDN/>
        <w:ind w:firstLine="567"/>
        <w:jc w:val="right"/>
        <w:rPr>
          <w:sz w:val="24"/>
          <w:szCs w:val="24"/>
          <w:lang w:bidi="ar-SA"/>
        </w:rPr>
      </w:pPr>
    </w:p>
    <w:p w14:paraId="5ACFB11B" w14:textId="77777777" w:rsidR="00801DE4" w:rsidRPr="006F666F" w:rsidRDefault="00801DE4" w:rsidP="00801DE4">
      <w:pPr>
        <w:widowControl/>
        <w:tabs>
          <w:tab w:val="left" w:pos="1418"/>
        </w:tabs>
        <w:autoSpaceDE/>
        <w:autoSpaceDN/>
        <w:ind w:firstLine="567"/>
        <w:jc w:val="right"/>
        <w:rPr>
          <w:sz w:val="24"/>
          <w:szCs w:val="24"/>
          <w:lang w:bidi="ar-SA"/>
        </w:rPr>
      </w:pPr>
    </w:p>
    <w:p w14:paraId="6CCA2EC0" w14:textId="77777777" w:rsidR="00801DE4" w:rsidRPr="006F666F" w:rsidRDefault="00801DE4" w:rsidP="00801DE4">
      <w:pPr>
        <w:widowControl/>
        <w:tabs>
          <w:tab w:val="left" w:pos="1418"/>
        </w:tabs>
        <w:autoSpaceDE/>
        <w:autoSpaceDN/>
        <w:ind w:firstLine="567"/>
        <w:jc w:val="right"/>
        <w:rPr>
          <w:sz w:val="24"/>
          <w:szCs w:val="24"/>
          <w:lang w:bidi="ar-SA"/>
        </w:rPr>
      </w:pPr>
    </w:p>
    <w:p w14:paraId="237062B4" w14:textId="77777777" w:rsidR="00801DE4" w:rsidRPr="006F666F" w:rsidRDefault="00801DE4" w:rsidP="00801DE4">
      <w:pPr>
        <w:widowControl/>
        <w:tabs>
          <w:tab w:val="left" w:pos="1418"/>
        </w:tabs>
        <w:autoSpaceDE/>
        <w:autoSpaceDN/>
        <w:ind w:firstLine="567"/>
        <w:jc w:val="right"/>
        <w:rPr>
          <w:sz w:val="24"/>
          <w:szCs w:val="24"/>
          <w:lang w:bidi="ar-SA"/>
        </w:rPr>
      </w:pPr>
    </w:p>
    <w:p w14:paraId="29875D0C" w14:textId="77777777" w:rsidR="00801DE4" w:rsidRPr="006F666F" w:rsidRDefault="00801DE4" w:rsidP="00801DE4">
      <w:pPr>
        <w:widowControl/>
        <w:tabs>
          <w:tab w:val="left" w:pos="1418"/>
        </w:tabs>
        <w:autoSpaceDE/>
        <w:autoSpaceDN/>
        <w:ind w:firstLine="567"/>
        <w:jc w:val="right"/>
        <w:rPr>
          <w:sz w:val="24"/>
          <w:szCs w:val="24"/>
          <w:lang w:bidi="ar-SA"/>
        </w:rPr>
      </w:pPr>
    </w:p>
    <w:p w14:paraId="165F2E47" w14:textId="77777777" w:rsidR="00384F7C" w:rsidRDefault="00384F7C" w:rsidP="00801DE4">
      <w:pPr>
        <w:widowControl/>
        <w:tabs>
          <w:tab w:val="left" w:pos="1418"/>
        </w:tabs>
        <w:autoSpaceDE/>
        <w:autoSpaceDN/>
        <w:ind w:firstLine="567"/>
        <w:jc w:val="right"/>
        <w:rPr>
          <w:sz w:val="24"/>
          <w:szCs w:val="24"/>
          <w:lang w:bidi="ar-SA"/>
        </w:rPr>
      </w:pPr>
    </w:p>
    <w:p w14:paraId="13E76251" w14:textId="77777777" w:rsidR="00384F7C" w:rsidRDefault="00384F7C" w:rsidP="00801DE4">
      <w:pPr>
        <w:widowControl/>
        <w:tabs>
          <w:tab w:val="left" w:pos="1418"/>
        </w:tabs>
        <w:autoSpaceDE/>
        <w:autoSpaceDN/>
        <w:ind w:firstLine="567"/>
        <w:jc w:val="right"/>
        <w:rPr>
          <w:sz w:val="24"/>
          <w:szCs w:val="24"/>
          <w:lang w:bidi="ar-SA"/>
        </w:rPr>
      </w:pPr>
    </w:p>
    <w:p w14:paraId="34558739" w14:textId="77777777" w:rsidR="00384F7C" w:rsidRDefault="00384F7C" w:rsidP="00801DE4">
      <w:pPr>
        <w:widowControl/>
        <w:tabs>
          <w:tab w:val="left" w:pos="1418"/>
        </w:tabs>
        <w:autoSpaceDE/>
        <w:autoSpaceDN/>
        <w:ind w:firstLine="567"/>
        <w:jc w:val="right"/>
        <w:rPr>
          <w:sz w:val="24"/>
          <w:szCs w:val="24"/>
          <w:lang w:bidi="ar-SA"/>
        </w:rPr>
      </w:pPr>
    </w:p>
    <w:p w14:paraId="0FB16C27" w14:textId="77777777" w:rsidR="00384F7C" w:rsidRDefault="00384F7C" w:rsidP="00801DE4">
      <w:pPr>
        <w:widowControl/>
        <w:tabs>
          <w:tab w:val="left" w:pos="1418"/>
        </w:tabs>
        <w:autoSpaceDE/>
        <w:autoSpaceDN/>
        <w:ind w:firstLine="567"/>
        <w:jc w:val="right"/>
        <w:rPr>
          <w:sz w:val="24"/>
          <w:szCs w:val="24"/>
          <w:lang w:bidi="ar-SA"/>
        </w:rPr>
      </w:pPr>
    </w:p>
    <w:p w14:paraId="14D5B362" w14:textId="77777777" w:rsidR="00384F7C" w:rsidRDefault="00384F7C" w:rsidP="00801DE4">
      <w:pPr>
        <w:widowControl/>
        <w:tabs>
          <w:tab w:val="left" w:pos="1418"/>
        </w:tabs>
        <w:autoSpaceDE/>
        <w:autoSpaceDN/>
        <w:ind w:firstLine="567"/>
        <w:jc w:val="right"/>
        <w:rPr>
          <w:sz w:val="24"/>
          <w:szCs w:val="24"/>
          <w:lang w:bidi="ar-SA"/>
        </w:rPr>
      </w:pPr>
    </w:p>
    <w:p w14:paraId="50A44448" w14:textId="77777777" w:rsidR="00C10965" w:rsidRDefault="00C10965">
      <w:pPr>
        <w:rPr>
          <w:sz w:val="24"/>
          <w:szCs w:val="24"/>
          <w:lang w:bidi="ar-SA"/>
        </w:rPr>
      </w:pPr>
      <w:r>
        <w:rPr>
          <w:sz w:val="24"/>
          <w:szCs w:val="24"/>
          <w:lang w:bidi="ar-SA"/>
        </w:rPr>
        <w:br w:type="page"/>
      </w:r>
    </w:p>
    <w:p w14:paraId="49095E0A" w14:textId="6BF5D2C8" w:rsidR="00801DE4" w:rsidRPr="006F666F" w:rsidRDefault="00801DE4" w:rsidP="00801DE4">
      <w:pPr>
        <w:widowControl/>
        <w:tabs>
          <w:tab w:val="left" w:pos="1418"/>
        </w:tabs>
        <w:autoSpaceDE/>
        <w:autoSpaceDN/>
        <w:ind w:firstLine="567"/>
        <w:jc w:val="right"/>
        <w:rPr>
          <w:sz w:val="24"/>
          <w:szCs w:val="24"/>
          <w:lang w:bidi="ar-SA"/>
        </w:rPr>
      </w:pPr>
      <w:r w:rsidRPr="006F666F">
        <w:rPr>
          <w:sz w:val="24"/>
          <w:szCs w:val="24"/>
          <w:lang w:bidi="ar-SA"/>
        </w:rPr>
        <w:lastRenderedPageBreak/>
        <w:t>Приложение № 1.</w:t>
      </w:r>
      <w:r w:rsidR="00384F7C">
        <w:rPr>
          <w:sz w:val="24"/>
          <w:szCs w:val="24"/>
          <w:lang w:bidi="ar-SA"/>
        </w:rPr>
        <w:t>3</w:t>
      </w:r>
      <w:r w:rsidRPr="006F666F">
        <w:rPr>
          <w:sz w:val="24"/>
          <w:szCs w:val="24"/>
          <w:lang w:bidi="ar-SA"/>
        </w:rPr>
        <w:t>.7</w:t>
      </w:r>
    </w:p>
    <w:p w14:paraId="076986D2" w14:textId="77777777" w:rsidR="00801DE4" w:rsidRPr="006F666F" w:rsidRDefault="00801DE4" w:rsidP="00801DE4">
      <w:pPr>
        <w:pStyle w:val="ad"/>
        <w:widowControl/>
        <w:ind w:left="0" w:firstLine="629"/>
        <w:jc w:val="right"/>
        <w:rPr>
          <w:lang w:bidi="ar-SA"/>
        </w:rPr>
      </w:pPr>
      <w:r w:rsidRPr="006F666F">
        <w:rPr>
          <w:lang w:bidi="ar-SA"/>
        </w:rPr>
        <w:t>к Техническому Заданию</w:t>
      </w:r>
    </w:p>
    <w:p w14:paraId="7665C9F4" w14:textId="77777777" w:rsidR="00801DE4" w:rsidRPr="006F666F" w:rsidRDefault="00801DE4" w:rsidP="00801DE4">
      <w:pPr>
        <w:widowControl/>
        <w:autoSpaceDE/>
        <w:autoSpaceDN/>
        <w:jc w:val="both"/>
        <w:rPr>
          <w:rFonts w:eastAsia="Calibri" w:cs="Arial"/>
          <w:sz w:val="20"/>
          <w:szCs w:val="20"/>
          <w:lang w:bidi="ar-SA"/>
        </w:rPr>
      </w:pPr>
    </w:p>
    <w:p w14:paraId="3A01812A" w14:textId="77777777" w:rsidR="00801DE4" w:rsidRPr="006F666F" w:rsidRDefault="00801DE4" w:rsidP="00801DE4">
      <w:pPr>
        <w:widowControl/>
        <w:autoSpaceDE/>
        <w:autoSpaceDN/>
        <w:jc w:val="center"/>
        <w:rPr>
          <w:rFonts w:eastAsia="Calibri" w:cs="Arial"/>
          <w:b/>
          <w:sz w:val="24"/>
          <w:szCs w:val="20"/>
          <w:lang w:bidi="ar-SA"/>
        </w:rPr>
      </w:pPr>
      <w:r w:rsidRPr="006F666F">
        <w:rPr>
          <w:rFonts w:eastAsia="Calibri" w:cs="Arial"/>
          <w:b/>
          <w:sz w:val="24"/>
          <w:szCs w:val="20"/>
          <w:lang w:bidi="ar-SA"/>
        </w:rPr>
        <w:t>КАРТОЧКА ЭКСПЛУАТИРУЮЩЕЙ ОРГАНИЗАЦИИ УЧАСТКА СОДЕРЖАНИЯ ЛНО УЧАСТКА ОСВЕЩЕНИЯ</w:t>
      </w:r>
    </w:p>
    <w:p w14:paraId="66C4F4E8" w14:textId="77777777" w:rsidR="00801DE4" w:rsidRPr="006F666F" w:rsidRDefault="00801DE4" w:rsidP="00801DE4">
      <w:pPr>
        <w:widowControl/>
        <w:autoSpaceDE/>
        <w:autoSpaceDN/>
        <w:jc w:val="both"/>
        <w:rPr>
          <w:rFonts w:eastAsia="Calibri" w:cs="Arial"/>
          <w:sz w:val="20"/>
          <w:szCs w:val="20"/>
          <w:lang w:bidi="ar-SA"/>
        </w:rPr>
      </w:pPr>
    </w:p>
    <w:tbl>
      <w:tblPr>
        <w:tblW w:w="5000" w:type="pct"/>
        <w:tblLook w:val="04A0" w:firstRow="1" w:lastRow="0" w:firstColumn="1" w:lastColumn="0" w:noHBand="0" w:noVBand="1"/>
      </w:tblPr>
      <w:tblGrid>
        <w:gridCol w:w="2090"/>
        <w:gridCol w:w="5288"/>
        <w:gridCol w:w="2193"/>
      </w:tblGrid>
      <w:tr w:rsidR="00801DE4" w:rsidRPr="006F666F" w14:paraId="640F032A" w14:textId="77777777" w:rsidTr="00801DE4">
        <w:trPr>
          <w:trHeight w:val="70"/>
        </w:trPr>
        <w:tc>
          <w:tcPr>
            <w:tcW w:w="102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F46184" w14:textId="77777777" w:rsidR="00801DE4" w:rsidRPr="006F666F" w:rsidRDefault="00801DE4" w:rsidP="00801DE4">
            <w:pPr>
              <w:widowControl/>
              <w:autoSpaceDE/>
              <w:autoSpaceDN/>
              <w:rPr>
                <w:sz w:val="24"/>
                <w:szCs w:val="24"/>
                <w:lang w:bidi="ar-SA"/>
              </w:rPr>
            </w:pPr>
            <w:r w:rsidRPr="006F666F">
              <w:rPr>
                <w:sz w:val="24"/>
                <w:szCs w:val="24"/>
                <w:lang w:bidi="ar-SA"/>
              </w:rPr>
              <w:t>Документация по эксплуатирующей организации</w:t>
            </w:r>
          </w:p>
        </w:tc>
        <w:tc>
          <w:tcPr>
            <w:tcW w:w="2796" w:type="pct"/>
            <w:tcBorders>
              <w:top w:val="single" w:sz="4" w:space="0" w:color="auto"/>
              <w:left w:val="nil"/>
              <w:bottom w:val="single" w:sz="4" w:space="0" w:color="auto"/>
              <w:right w:val="single" w:sz="4" w:space="0" w:color="auto"/>
            </w:tcBorders>
            <w:shd w:val="clear" w:color="auto" w:fill="auto"/>
            <w:vAlign w:val="bottom"/>
            <w:hideMark/>
          </w:tcPr>
          <w:p w14:paraId="364DDABF" w14:textId="77777777" w:rsidR="00801DE4" w:rsidRPr="006F666F" w:rsidRDefault="00801DE4" w:rsidP="00801DE4">
            <w:pPr>
              <w:widowControl/>
              <w:autoSpaceDE/>
              <w:autoSpaceDN/>
              <w:rPr>
                <w:sz w:val="24"/>
                <w:szCs w:val="24"/>
                <w:lang w:bidi="ar-SA"/>
              </w:rPr>
            </w:pPr>
            <w:r w:rsidRPr="006F666F">
              <w:rPr>
                <w:sz w:val="24"/>
                <w:szCs w:val="24"/>
                <w:lang w:bidi="ar-SA"/>
              </w:rPr>
              <w:t>Наименование организации, адрес нахождения базы</w:t>
            </w:r>
          </w:p>
        </w:tc>
        <w:tc>
          <w:tcPr>
            <w:tcW w:w="1179" w:type="pct"/>
            <w:tcBorders>
              <w:top w:val="single" w:sz="4" w:space="0" w:color="auto"/>
              <w:left w:val="nil"/>
              <w:bottom w:val="single" w:sz="4" w:space="0" w:color="auto"/>
              <w:right w:val="single" w:sz="4" w:space="0" w:color="auto"/>
            </w:tcBorders>
            <w:shd w:val="clear" w:color="auto" w:fill="auto"/>
            <w:vAlign w:val="bottom"/>
            <w:hideMark/>
          </w:tcPr>
          <w:p w14:paraId="63CDAA66"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4B8931BB"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2EF9429E"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2B7D7181" w14:textId="77777777" w:rsidR="00801DE4" w:rsidRPr="006F666F" w:rsidRDefault="00801DE4" w:rsidP="00801DE4">
            <w:pPr>
              <w:widowControl/>
              <w:autoSpaceDE/>
              <w:autoSpaceDN/>
              <w:rPr>
                <w:sz w:val="24"/>
                <w:szCs w:val="24"/>
                <w:lang w:bidi="ar-SA"/>
              </w:rPr>
            </w:pPr>
            <w:r w:rsidRPr="006F666F">
              <w:rPr>
                <w:sz w:val="24"/>
                <w:szCs w:val="24"/>
                <w:lang w:bidi="ar-SA"/>
              </w:rPr>
              <w:t>Контактные телефон дежурного, диспетчера</w:t>
            </w:r>
          </w:p>
        </w:tc>
        <w:tc>
          <w:tcPr>
            <w:tcW w:w="1179" w:type="pct"/>
            <w:tcBorders>
              <w:top w:val="nil"/>
              <w:left w:val="nil"/>
              <w:bottom w:val="single" w:sz="4" w:space="0" w:color="auto"/>
              <w:right w:val="single" w:sz="4" w:space="0" w:color="auto"/>
            </w:tcBorders>
            <w:shd w:val="clear" w:color="auto" w:fill="auto"/>
            <w:vAlign w:val="bottom"/>
            <w:hideMark/>
          </w:tcPr>
          <w:p w14:paraId="06782DFF"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2DC196C5"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69459F35"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2EF9B103" w14:textId="77777777" w:rsidR="00801DE4" w:rsidRPr="006F666F" w:rsidRDefault="00801DE4" w:rsidP="00801DE4">
            <w:pPr>
              <w:widowControl/>
              <w:autoSpaceDE/>
              <w:autoSpaceDN/>
              <w:rPr>
                <w:sz w:val="24"/>
                <w:szCs w:val="24"/>
                <w:lang w:bidi="ar-SA"/>
              </w:rPr>
            </w:pPr>
            <w:r w:rsidRPr="006F666F">
              <w:rPr>
                <w:sz w:val="24"/>
                <w:szCs w:val="24"/>
                <w:lang w:bidi="ar-SA"/>
              </w:rPr>
              <w:t>Участок обслуживания/расположение базы</w:t>
            </w:r>
          </w:p>
        </w:tc>
        <w:tc>
          <w:tcPr>
            <w:tcW w:w="1179" w:type="pct"/>
            <w:tcBorders>
              <w:top w:val="nil"/>
              <w:left w:val="nil"/>
              <w:bottom w:val="single" w:sz="4" w:space="0" w:color="auto"/>
              <w:right w:val="single" w:sz="4" w:space="0" w:color="auto"/>
            </w:tcBorders>
            <w:shd w:val="clear" w:color="auto" w:fill="auto"/>
            <w:vAlign w:val="bottom"/>
            <w:hideMark/>
          </w:tcPr>
          <w:p w14:paraId="3C088420"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03E61071"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76C1C08E"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0205023F" w14:textId="77777777" w:rsidR="00801DE4" w:rsidRPr="006F666F" w:rsidRDefault="00801DE4" w:rsidP="00801DE4">
            <w:pPr>
              <w:widowControl/>
              <w:autoSpaceDE/>
              <w:autoSpaceDN/>
              <w:rPr>
                <w:sz w:val="24"/>
                <w:szCs w:val="24"/>
                <w:lang w:bidi="ar-SA"/>
              </w:rPr>
            </w:pPr>
            <w:r w:rsidRPr="006F666F">
              <w:rPr>
                <w:sz w:val="24"/>
                <w:szCs w:val="24"/>
                <w:lang w:bidi="ar-SA"/>
              </w:rPr>
              <w:t>количество эксплуатируемого оборудования</w:t>
            </w:r>
          </w:p>
        </w:tc>
        <w:tc>
          <w:tcPr>
            <w:tcW w:w="1179" w:type="pct"/>
            <w:tcBorders>
              <w:top w:val="nil"/>
              <w:left w:val="nil"/>
              <w:bottom w:val="single" w:sz="4" w:space="0" w:color="auto"/>
              <w:right w:val="single" w:sz="4" w:space="0" w:color="auto"/>
            </w:tcBorders>
            <w:shd w:val="clear" w:color="auto" w:fill="auto"/>
            <w:vAlign w:val="bottom"/>
            <w:hideMark/>
          </w:tcPr>
          <w:p w14:paraId="1533EBB4"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2181D0B3"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2C118470"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371277CF" w14:textId="77777777" w:rsidR="00801DE4" w:rsidRPr="006F666F" w:rsidRDefault="00801DE4" w:rsidP="00801DE4">
            <w:pPr>
              <w:widowControl/>
              <w:autoSpaceDE/>
              <w:autoSpaceDN/>
              <w:rPr>
                <w:sz w:val="24"/>
                <w:szCs w:val="24"/>
                <w:lang w:bidi="ar-SA"/>
              </w:rPr>
            </w:pPr>
            <w:r w:rsidRPr="006F666F">
              <w:rPr>
                <w:sz w:val="24"/>
                <w:szCs w:val="24"/>
                <w:lang w:bidi="ar-SA"/>
              </w:rPr>
              <w:t>длина ЛЭП (ВЛ 10 кВ/КЛ 10 кВ/ВЛ 0,4 кВ/КЛ 0,4 кВ) в пм</w:t>
            </w:r>
          </w:p>
        </w:tc>
        <w:tc>
          <w:tcPr>
            <w:tcW w:w="1179" w:type="pct"/>
            <w:tcBorders>
              <w:top w:val="nil"/>
              <w:left w:val="nil"/>
              <w:bottom w:val="single" w:sz="4" w:space="0" w:color="auto"/>
              <w:right w:val="single" w:sz="4" w:space="0" w:color="auto"/>
            </w:tcBorders>
            <w:shd w:val="clear" w:color="auto" w:fill="auto"/>
            <w:vAlign w:val="bottom"/>
            <w:hideMark/>
          </w:tcPr>
          <w:p w14:paraId="5A8AFFBD"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4FD8AC1A"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0C30311B"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2FD896A0" w14:textId="77777777" w:rsidR="00801DE4" w:rsidRPr="006F666F" w:rsidRDefault="00801DE4" w:rsidP="00801DE4">
            <w:pPr>
              <w:widowControl/>
              <w:autoSpaceDE/>
              <w:autoSpaceDN/>
              <w:rPr>
                <w:sz w:val="24"/>
                <w:szCs w:val="24"/>
                <w:lang w:bidi="ar-SA"/>
              </w:rPr>
            </w:pPr>
            <w:r w:rsidRPr="006F666F">
              <w:rPr>
                <w:sz w:val="24"/>
                <w:szCs w:val="24"/>
                <w:lang w:bidi="ar-SA"/>
              </w:rPr>
              <w:t xml:space="preserve">количество ТП/трансформаторов/ЩУНО </w:t>
            </w:r>
          </w:p>
        </w:tc>
        <w:tc>
          <w:tcPr>
            <w:tcW w:w="1179" w:type="pct"/>
            <w:tcBorders>
              <w:top w:val="nil"/>
              <w:left w:val="nil"/>
              <w:bottom w:val="single" w:sz="4" w:space="0" w:color="auto"/>
              <w:right w:val="single" w:sz="4" w:space="0" w:color="auto"/>
            </w:tcBorders>
            <w:shd w:val="clear" w:color="auto" w:fill="auto"/>
            <w:vAlign w:val="bottom"/>
            <w:hideMark/>
          </w:tcPr>
          <w:p w14:paraId="23174C59"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3110A0B1"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464F3D02"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68E44E37" w14:textId="77777777" w:rsidR="00801DE4" w:rsidRPr="006F666F" w:rsidRDefault="00801DE4" w:rsidP="00801DE4">
            <w:pPr>
              <w:widowControl/>
              <w:autoSpaceDE/>
              <w:autoSpaceDN/>
              <w:rPr>
                <w:sz w:val="24"/>
                <w:szCs w:val="24"/>
                <w:lang w:bidi="ar-SA"/>
              </w:rPr>
            </w:pPr>
            <w:r w:rsidRPr="006F666F">
              <w:rPr>
                <w:sz w:val="24"/>
                <w:szCs w:val="24"/>
                <w:lang w:bidi="ar-SA"/>
              </w:rPr>
              <w:t>количество опор/светильников (из них LED)</w:t>
            </w:r>
          </w:p>
        </w:tc>
        <w:tc>
          <w:tcPr>
            <w:tcW w:w="1179" w:type="pct"/>
            <w:tcBorders>
              <w:top w:val="nil"/>
              <w:left w:val="nil"/>
              <w:bottom w:val="single" w:sz="4" w:space="0" w:color="auto"/>
              <w:right w:val="single" w:sz="4" w:space="0" w:color="auto"/>
            </w:tcBorders>
            <w:shd w:val="clear" w:color="auto" w:fill="auto"/>
            <w:vAlign w:val="bottom"/>
            <w:hideMark/>
          </w:tcPr>
          <w:p w14:paraId="199981AE"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25A41AA1"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65F16DC8"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7A0D766E" w14:textId="77777777" w:rsidR="00801DE4" w:rsidRPr="006F666F" w:rsidRDefault="00801DE4" w:rsidP="00801DE4">
            <w:pPr>
              <w:widowControl/>
              <w:autoSpaceDE/>
              <w:autoSpaceDN/>
              <w:rPr>
                <w:sz w:val="24"/>
                <w:szCs w:val="24"/>
                <w:lang w:bidi="ar-SA"/>
              </w:rPr>
            </w:pPr>
            <w:r w:rsidRPr="006F666F">
              <w:rPr>
                <w:sz w:val="24"/>
                <w:szCs w:val="24"/>
                <w:lang w:bidi="ar-SA"/>
              </w:rPr>
              <w:t>Персонал обслуживания</w:t>
            </w:r>
          </w:p>
        </w:tc>
        <w:tc>
          <w:tcPr>
            <w:tcW w:w="1179" w:type="pct"/>
            <w:tcBorders>
              <w:top w:val="nil"/>
              <w:left w:val="nil"/>
              <w:bottom w:val="single" w:sz="4" w:space="0" w:color="auto"/>
              <w:right w:val="single" w:sz="4" w:space="0" w:color="auto"/>
            </w:tcBorders>
            <w:shd w:val="clear" w:color="auto" w:fill="auto"/>
            <w:vAlign w:val="bottom"/>
            <w:hideMark/>
          </w:tcPr>
          <w:p w14:paraId="718565ED"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40969E67"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239E4AC3"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0AA6DE21" w14:textId="77777777" w:rsidR="00801DE4" w:rsidRPr="006F666F" w:rsidRDefault="00801DE4" w:rsidP="00801DE4">
            <w:pPr>
              <w:widowControl/>
              <w:autoSpaceDE/>
              <w:autoSpaceDN/>
              <w:rPr>
                <w:sz w:val="24"/>
                <w:szCs w:val="24"/>
                <w:lang w:bidi="ar-SA"/>
              </w:rPr>
            </w:pPr>
            <w:r w:rsidRPr="006F666F">
              <w:rPr>
                <w:sz w:val="24"/>
                <w:szCs w:val="24"/>
                <w:lang w:bidi="ar-SA"/>
              </w:rPr>
              <w:t>постоянный состав: кол-во бригад/состав (человек)/группа по э/б, квалификация</w:t>
            </w:r>
          </w:p>
        </w:tc>
        <w:tc>
          <w:tcPr>
            <w:tcW w:w="1179" w:type="pct"/>
            <w:tcBorders>
              <w:top w:val="nil"/>
              <w:left w:val="nil"/>
              <w:bottom w:val="single" w:sz="4" w:space="0" w:color="auto"/>
              <w:right w:val="single" w:sz="4" w:space="0" w:color="auto"/>
            </w:tcBorders>
            <w:shd w:val="clear" w:color="auto" w:fill="auto"/>
            <w:vAlign w:val="bottom"/>
            <w:hideMark/>
          </w:tcPr>
          <w:p w14:paraId="3EA44FCF"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6BF41E8F"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6D47A5F7"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70B6D8AF" w14:textId="77777777" w:rsidR="00801DE4" w:rsidRPr="006F666F" w:rsidRDefault="00801DE4" w:rsidP="00801DE4">
            <w:pPr>
              <w:widowControl/>
              <w:autoSpaceDE/>
              <w:autoSpaceDN/>
              <w:rPr>
                <w:sz w:val="24"/>
                <w:szCs w:val="24"/>
                <w:lang w:bidi="ar-SA"/>
              </w:rPr>
            </w:pPr>
            <w:r w:rsidRPr="006F666F">
              <w:rPr>
                <w:sz w:val="24"/>
                <w:szCs w:val="24"/>
                <w:lang w:bidi="ar-SA"/>
              </w:rPr>
              <w:t>аварийная бригада: кол-во бригад/состав (человек)/квалификация</w:t>
            </w:r>
          </w:p>
        </w:tc>
        <w:tc>
          <w:tcPr>
            <w:tcW w:w="1179" w:type="pct"/>
            <w:tcBorders>
              <w:top w:val="nil"/>
              <w:left w:val="nil"/>
              <w:bottom w:val="single" w:sz="4" w:space="0" w:color="auto"/>
              <w:right w:val="single" w:sz="4" w:space="0" w:color="auto"/>
            </w:tcBorders>
            <w:shd w:val="clear" w:color="auto" w:fill="auto"/>
            <w:vAlign w:val="bottom"/>
            <w:hideMark/>
          </w:tcPr>
          <w:p w14:paraId="31A39767"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3B495A78"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0F45537B"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hideMark/>
          </w:tcPr>
          <w:p w14:paraId="71A04F27" w14:textId="77777777" w:rsidR="00801DE4" w:rsidRPr="006F666F" w:rsidRDefault="00801DE4" w:rsidP="00801DE4">
            <w:pPr>
              <w:widowControl/>
              <w:autoSpaceDE/>
              <w:autoSpaceDN/>
              <w:rPr>
                <w:sz w:val="24"/>
                <w:szCs w:val="24"/>
                <w:lang w:bidi="ar-SA"/>
              </w:rPr>
            </w:pPr>
            <w:r w:rsidRPr="006F666F">
              <w:rPr>
                <w:sz w:val="24"/>
                <w:szCs w:val="24"/>
                <w:lang w:bidi="ar-SA"/>
              </w:rPr>
              <w:t>Аварийный запас материалов на участке базирования</w:t>
            </w:r>
          </w:p>
        </w:tc>
        <w:tc>
          <w:tcPr>
            <w:tcW w:w="1179" w:type="pct"/>
            <w:tcBorders>
              <w:top w:val="nil"/>
              <w:left w:val="nil"/>
              <w:bottom w:val="single" w:sz="4" w:space="0" w:color="auto"/>
              <w:right w:val="single" w:sz="4" w:space="0" w:color="auto"/>
            </w:tcBorders>
            <w:shd w:val="clear" w:color="auto" w:fill="auto"/>
            <w:hideMark/>
          </w:tcPr>
          <w:p w14:paraId="2E097139"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31F63858" w14:textId="77777777" w:rsidTr="00801DE4">
        <w:trPr>
          <w:trHeight w:val="405"/>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0820815E"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620FA978" w14:textId="77777777" w:rsidR="00801DE4" w:rsidRPr="006F666F" w:rsidRDefault="00801DE4" w:rsidP="00801DE4">
            <w:pPr>
              <w:widowControl/>
              <w:autoSpaceDE/>
              <w:autoSpaceDN/>
              <w:rPr>
                <w:sz w:val="24"/>
                <w:szCs w:val="24"/>
                <w:lang w:bidi="ar-SA"/>
              </w:rPr>
            </w:pPr>
            <w:r w:rsidRPr="006F666F">
              <w:rPr>
                <w:sz w:val="24"/>
                <w:szCs w:val="24"/>
                <w:lang w:bidi="ar-SA"/>
              </w:rPr>
              <w:t>Техника для перевозки персонала/производства работ</w:t>
            </w:r>
          </w:p>
        </w:tc>
        <w:tc>
          <w:tcPr>
            <w:tcW w:w="1179" w:type="pct"/>
            <w:tcBorders>
              <w:top w:val="nil"/>
              <w:left w:val="nil"/>
              <w:bottom w:val="single" w:sz="4" w:space="0" w:color="auto"/>
              <w:right w:val="single" w:sz="4" w:space="0" w:color="auto"/>
            </w:tcBorders>
            <w:shd w:val="clear" w:color="auto" w:fill="auto"/>
            <w:vAlign w:val="bottom"/>
            <w:hideMark/>
          </w:tcPr>
          <w:p w14:paraId="0DE554E3"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4CF0D3BD"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4DDC646E"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1B05AF59" w14:textId="77777777" w:rsidR="00801DE4" w:rsidRPr="006F666F" w:rsidRDefault="00801DE4" w:rsidP="00801DE4">
            <w:pPr>
              <w:widowControl/>
              <w:autoSpaceDE/>
              <w:autoSpaceDN/>
              <w:rPr>
                <w:sz w:val="24"/>
                <w:szCs w:val="24"/>
                <w:lang w:bidi="ar-SA"/>
              </w:rPr>
            </w:pPr>
            <w:r w:rsidRPr="006F666F">
              <w:rPr>
                <w:sz w:val="24"/>
                <w:szCs w:val="24"/>
                <w:lang w:bidi="ar-SA"/>
              </w:rPr>
              <w:t>для постоянного состава</w:t>
            </w:r>
          </w:p>
        </w:tc>
        <w:tc>
          <w:tcPr>
            <w:tcW w:w="1179" w:type="pct"/>
            <w:tcBorders>
              <w:top w:val="nil"/>
              <w:left w:val="nil"/>
              <w:bottom w:val="single" w:sz="4" w:space="0" w:color="auto"/>
              <w:right w:val="single" w:sz="4" w:space="0" w:color="auto"/>
            </w:tcBorders>
            <w:shd w:val="clear" w:color="auto" w:fill="auto"/>
            <w:vAlign w:val="bottom"/>
            <w:hideMark/>
          </w:tcPr>
          <w:p w14:paraId="4424A593"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10D7B8B3"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4DF7E39C"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39E3AB5E" w14:textId="77777777" w:rsidR="00801DE4" w:rsidRPr="006F666F" w:rsidRDefault="00801DE4" w:rsidP="00801DE4">
            <w:pPr>
              <w:widowControl/>
              <w:autoSpaceDE/>
              <w:autoSpaceDN/>
              <w:rPr>
                <w:sz w:val="24"/>
                <w:szCs w:val="24"/>
                <w:lang w:bidi="ar-SA"/>
              </w:rPr>
            </w:pPr>
            <w:r w:rsidRPr="006F666F">
              <w:rPr>
                <w:sz w:val="24"/>
                <w:szCs w:val="24"/>
                <w:lang w:bidi="ar-SA"/>
              </w:rPr>
              <w:t>в распоряжении аварийной бригады</w:t>
            </w:r>
          </w:p>
        </w:tc>
        <w:tc>
          <w:tcPr>
            <w:tcW w:w="1179" w:type="pct"/>
            <w:tcBorders>
              <w:top w:val="nil"/>
              <w:left w:val="nil"/>
              <w:bottom w:val="single" w:sz="4" w:space="0" w:color="auto"/>
              <w:right w:val="single" w:sz="4" w:space="0" w:color="auto"/>
            </w:tcBorders>
            <w:shd w:val="clear" w:color="auto" w:fill="auto"/>
            <w:vAlign w:val="bottom"/>
            <w:hideMark/>
          </w:tcPr>
          <w:p w14:paraId="6E320ADD"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r w:rsidR="00801DE4" w:rsidRPr="006F666F" w14:paraId="06FF9194" w14:textId="77777777" w:rsidTr="00801DE4">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3ED55A9B" w14:textId="77777777" w:rsidR="00801DE4" w:rsidRPr="006F666F" w:rsidRDefault="00801DE4" w:rsidP="00801DE4">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1A01D343" w14:textId="77777777" w:rsidR="00801DE4" w:rsidRPr="006F666F" w:rsidRDefault="00801DE4" w:rsidP="00801DE4">
            <w:pPr>
              <w:widowControl/>
              <w:autoSpaceDE/>
              <w:autoSpaceDN/>
              <w:rPr>
                <w:sz w:val="24"/>
                <w:szCs w:val="24"/>
                <w:lang w:bidi="ar-SA"/>
              </w:rPr>
            </w:pPr>
            <w:r w:rsidRPr="006F666F">
              <w:rPr>
                <w:sz w:val="24"/>
                <w:szCs w:val="24"/>
                <w:lang w:bidi="ar-SA"/>
              </w:rPr>
              <w:t>оперативно мобилизуемая для оперативной ликвидации крупных повреждений</w:t>
            </w:r>
          </w:p>
        </w:tc>
        <w:tc>
          <w:tcPr>
            <w:tcW w:w="1179" w:type="pct"/>
            <w:tcBorders>
              <w:top w:val="nil"/>
              <w:left w:val="nil"/>
              <w:bottom w:val="single" w:sz="4" w:space="0" w:color="auto"/>
              <w:right w:val="single" w:sz="4" w:space="0" w:color="auto"/>
            </w:tcBorders>
            <w:shd w:val="clear" w:color="auto" w:fill="auto"/>
            <w:vAlign w:val="bottom"/>
            <w:hideMark/>
          </w:tcPr>
          <w:p w14:paraId="53127AD8" w14:textId="77777777" w:rsidR="00801DE4" w:rsidRPr="006F666F" w:rsidRDefault="00801DE4" w:rsidP="00801DE4">
            <w:pPr>
              <w:widowControl/>
              <w:autoSpaceDE/>
              <w:autoSpaceDN/>
              <w:rPr>
                <w:sz w:val="24"/>
                <w:szCs w:val="24"/>
                <w:lang w:bidi="ar-SA"/>
              </w:rPr>
            </w:pPr>
            <w:r w:rsidRPr="006F666F">
              <w:rPr>
                <w:sz w:val="24"/>
                <w:szCs w:val="24"/>
                <w:lang w:bidi="ar-SA"/>
              </w:rPr>
              <w:t> </w:t>
            </w:r>
          </w:p>
        </w:tc>
      </w:tr>
    </w:tbl>
    <w:p w14:paraId="15809DD4" w14:textId="77777777" w:rsidR="00801DE4" w:rsidRPr="006F666F" w:rsidRDefault="00801DE4" w:rsidP="00801DE4">
      <w:pPr>
        <w:widowControl/>
        <w:autoSpaceDE/>
        <w:autoSpaceDN/>
        <w:jc w:val="both"/>
        <w:rPr>
          <w:rFonts w:eastAsia="Calibri" w:cs="Arial"/>
          <w:sz w:val="20"/>
          <w:szCs w:val="20"/>
          <w:lang w:bidi="ar-SA"/>
        </w:rPr>
      </w:pPr>
    </w:p>
    <w:p w14:paraId="0233974D" w14:textId="77777777" w:rsidR="00801DE4" w:rsidRPr="006F666F" w:rsidRDefault="00801DE4" w:rsidP="00801DE4">
      <w:pPr>
        <w:widowControl/>
        <w:tabs>
          <w:tab w:val="left" w:pos="1418"/>
        </w:tabs>
        <w:autoSpaceDE/>
        <w:autoSpaceDN/>
        <w:ind w:firstLine="567"/>
        <w:jc w:val="right"/>
        <w:rPr>
          <w:sz w:val="24"/>
          <w:szCs w:val="24"/>
          <w:lang w:bidi="ar-SA"/>
        </w:rPr>
      </w:pPr>
    </w:p>
    <w:p w14:paraId="716C818B" w14:textId="77777777" w:rsidR="00290417" w:rsidRPr="007D3885" w:rsidRDefault="00290417" w:rsidP="00943964">
      <w:pPr>
        <w:widowControl/>
        <w:tabs>
          <w:tab w:val="left" w:pos="1418"/>
        </w:tabs>
        <w:autoSpaceDE/>
        <w:autoSpaceDN/>
        <w:ind w:firstLine="709"/>
        <w:jc w:val="right"/>
        <w:rPr>
          <w:sz w:val="24"/>
          <w:szCs w:val="24"/>
          <w:lang w:bidi="ar-SA"/>
        </w:rPr>
      </w:pPr>
      <w:r w:rsidRPr="007D3885">
        <w:rPr>
          <w:sz w:val="24"/>
          <w:szCs w:val="24"/>
          <w:lang w:bidi="ar-SA"/>
        </w:rPr>
        <w:br w:type="page"/>
      </w:r>
    </w:p>
    <w:p w14:paraId="5EFD7FE1" w14:textId="77777777" w:rsidR="00932276" w:rsidRPr="007D3885" w:rsidRDefault="00932276" w:rsidP="00943964">
      <w:pPr>
        <w:pStyle w:val="ad"/>
        <w:widowControl/>
        <w:ind w:left="0" w:firstLine="709"/>
        <w:jc w:val="center"/>
        <w:rPr>
          <w:b/>
          <w:sz w:val="32"/>
        </w:rPr>
        <w:sectPr w:rsidR="00932276" w:rsidRPr="007D3885" w:rsidSect="00932276">
          <w:footerReference w:type="default" r:id="rId24"/>
          <w:pgSz w:w="11906" w:h="16838"/>
          <w:pgMar w:top="993" w:right="850" w:bottom="1418" w:left="1701" w:header="708" w:footer="708" w:gutter="0"/>
          <w:cols w:space="708"/>
          <w:docGrid w:linePitch="360"/>
        </w:sectPr>
      </w:pPr>
    </w:p>
    <w:p w14:paraId="45B86B72" w14:textId="394A7D6C" w:rsidR="00B62635" w:rsidRPr="006F666F" w:rsidRDefault="00B62635" w:rsidP="00B62635">
      <w:pPr>
        <w:widowControl/>
        <w:tabs>
          <w:tab w:val="left" w:pos="1418"/>
        </w:tabs>
        <w:autoSpaceDE/>
        <w:autoSpaceDN/>
        <w:ind w:firstLine="567"/>
        <w:jc w:val="right"/>
        <w:rPr>
          <w:sz w:val="18"/>
          <w:szCs w:val="18"/>
          <w:lang w:bidi="ar-SA"/>
        </w:rPr>
      </w:pPr>
      <w:r w:rsidRPr="006F666F">
        <w:rPr>
          <w:sz w:val="18"/>
          <w:szCs w:val="18"/>
          <w:lang w:bidi="ar-SA"/>
        </w:rPr>
        <w:lastRenderedPageBreak/>
        <w:t>Приложение № 1.</w:t>
      </w:r>
      <w:r w:rsidR="00384F7C">
        <w:rPr>
          <w:sz w:val="18"/>
          <w:szCs w:val="18"/>
          <w:lang w:bidi="ar-SA"/>
        </w:rPr>
        <w:t>3</w:t>
      </w:r>
      <w:r w:rsidRPr="006F666F">
        <w:rPr>
          <w:sz w:val="18"/>
          <w:szCs w:val="18"/>
          <w:lang w:bidi="ar-SA"/>
        </w:rPr>
        <w:t xml:space="preserve">.8. </w:t>
      </w:r>
    </w:p>
    <w:p w14:paraId="4EFEBCCB" w14:textId="77777777" w:rsidR="00B62635" w:rsidRPr="006F666F" w:rsidRDefault="00B62635" w:rsidP="00B62635">
      <w:pPr>
        <w:widowControl/>
        <w:ind w:firstLine="629"/>
        <w:jc w:val="right"/>
        <w:rPr>
          <w:sz w:val="18"/>
          <w:szCs w:val="18"/>
          <w:lang w:bidi="ar-SA"/>
        </w:rPr>
      </w:pPr>
      <w:r w:rsidRPr="006F666F">
        <w:rPr>
          <w:sz w:val="18"/>
          <w:szCs w:val="18"/>
          <w:lang w:bidi="ar-SA"/>
        </w:rPr>
        <w:t>к Техническому Заданию</w:t>
      </w:r>
    </w:p>
    <w:p w14:paraId="1D9DA36C" w14:textId="77777777" w:rsidR="00B62635" w:rsidRPr="006F666F" w:rsidRDefault="00B62635" w:rsidP="00B62635">
      <w:pPr>
        <w:widowControl/>
        <w:ind w:right="223"/>
        <w:jc w:val="center"/>
        <w:rPr>
          <w:sz w:val="18"/>
          <w:szCs w:val="18"/>
        </w:rPr>
      </w:pPr>
      <w:r w:rsidRPr="006F666F">
        <w:rPr>
          <w:sz w:val="18"/>
          <w:szCs w:val="18"/>
        </w:rPr>
        <w:t>Электрооборудование и сетевое хозяйство</w:t>
      </w:r>
    </w:p>
    <w:p w14:paraId="43931A62" w14:textId="77777777" w:rsidR="00B62635" w:rsidRPr="006F666F" w:rsidRDefault="00B62635" w:rsidP="00B62635">
      <w:pPr>
        <w:widowControl/>
        <w:ind w:right="223"/>
        <w:rPr>
          <w:sz w:val="18"/>
          <w:szCs w:val="18"/>
        </w:rPr>
      </w:pPr>
      <w:r w:rsidRPr="006F666F">
        <w:rPr>
          <w:sz w:val="18"/>
          <w:szCs w:val="18"/>
        </w:rPr>
        <w:t>Начало Формы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784"/>
        <w:gridCol w:w="711"/>
        <w:gridCol w:w="812"/>
        <w:gridCol w:w="1475"/>
        <w:gridCol w:w="1342"/>
        <w:gridCol w:w="1592"/>
        <w:gridCol w:w="1406"/>
        <w:gridCol w:w="1406"/>
        <w:gridCol w:w="1189"/>
        <w:gridCol w:w="1189"/>
        <w:gridCol w:w="1036"/>
        <w:gridCol w:w="994"/>
        <w:gridCol w:w="1112"/>
        <w:gridCol w:w="1469"/>
        <w:gridCol w:w="1154"/>
        <w:gridCol w:w="1241"/>
        <w:gridCol w:w="1241"/>
      </w:tblGrid>
      <w:tr w:rsidR="00B62635" w:rsidRPr="006F666F" w14:paraId="0DB820D7" w14:textId="77777777" w:rsidTr="00B62635">
        <w:trPr>
          <w:trHeight w:val="670"/>
        </w:trPr>
        <w:tc>
          <w:tcPr>
            <w:tcW w:w="338" w:type="pct"/>
            <w:vMerge w:val="restart"/>
            <w:shd w:val="clear" w:color="000000" w:fill="FFFFFF"/>
            <w:vAlign w:val="center"/>
            <w:hideMark/>
          </w:tcPr>
          <w:p w14:paraId="7D680B9F"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Наименование филиала Государственной компании "Автодор"/ наименование автомобильной дороги/ № п/п</w:t>
            </w:r>
          </w:p>
        </w:tc>
        <w:tc>
          <w:tcPr>
            <w:tcW w:w="346" w:type="pct"/>
            <w:gridSpan w:val="2"/>
            <w:shd w:val="clear" w:color="000000" w:fill="FFFFFF"/>
            <w:vAlign w:val="center"/>
            <w:hideMark/>
          </w:tcPr>
          <w:p w14:paraId="1B92D3C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Адреса участков</w:t>
            </w:r>
          </w:p>
        </w:tc>
        <w:tc>
          <w:tcPr>
            <w:tcW w:w="188" w:type="pct"/>
            <w:vMerge w:val="restart"/>
            <w:shd w:val="clear" w:color="000000" w:fill="FFFFFF"/>
            <w:vAlign w:val="center"/>
            <w:hideMark/>
          </w:tcPr>
          <w:p w14:paraId="6AD3BE2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Тип участка,</w:t>
            </w:r>
            <w:r w:rsidRPr="006F666F">
              <w:rPr>
                <w:color w:val="000000"/>
                <w:sz w:val="18"/>
                <w:szCs w:val="18"/>
                <w:vertAlign w:val="superscript"/>
                <w:lang w:bidi="ar-SA"/>
              </w:rPr>
              <w:t xml:space="preserve"> название населенного пункта.</w:t>
            </w:r>
          </w:p>
        </w:tc>
        <w:tc>
          <w:tcPr>
            <w:tcW w:w="341" w:type="pct"/>
            <w:vMerge w:val="restart"/>
            <w:shd w:val="clear" w:color="000000" w:fill="FFFFFF"/>
            <w:vAlign w:val="center"/>
            <w:hideMark/>
          </w:tcPr>
          <w:p w14:paraId="5831D858"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 xml:space="preserve"> Протяженность устроенного  элктроосвещения по основному ходу.</w:t>
            </w:r>
          </w:p>
        </w:tc>
        <w:tc>
          <w:tcPr>
            <w:tcW w:w="310" w:type="pct"/>
            <w:vMerge w:val="restart"/>
            <w:shd w:val="clear" w:color="000000" w:fill="FFFFFF"/>
            <w:vAlign w:val="center"/>
            <w:hideMark/>
          </w:tcPr>
          <w:p w14:paraId="0B45989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Протяженность линий освещения на развязкях, без основного хода.</w:t>
            </w:r>
          </w:p>
        </w:tc>
        <w:tc>
          <w:tcPr>
            <w:tcW w:w="368" w:type="pct"/>
            <w:vMerge w:val="restart"/>
            <w:shd w:val="clear" w:color="000000" w:fill="FFFFFF"/>
            <w:vAlign w:val="center"/>
            <w:hideMark/>
          </w:tcPr>
          <w:p w14:paraId="07FB8C8F"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Общая линейная протяженность всех линий электроосвещения. ( длинна линий элктроосвещения полная по основному ходу право/лево, доп. проезды, на развязках, съездах и т.д. км)</w:t>
            </w:r>
          </w:p>
        </w:tc>
        <w:tc>
          <w:tcPr>
            <w:tcW w:w="325" w:type="pct"/>
            <w:shd w:val="clear" w:color="000000" w:fill="FFFFFF"/>
            <w:vAlign w:val="center"/>
            <w:hideMark/>
          </w:tcPr>
          <w:p w14:paraId="584C0A2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Длина КЛ-10кВ</w:t>
            </w:r>
          </w:p>
        </w:tc>
        <w:tc>
          <w:tcPr>
            <w:tcW w:w="325" w:type="pct"/>
            <w:shd w:val="clear" w:color="000000" w:fill="FFFFFF"/>
            <w:vAlign w:val="center"/>
            <w:hideMark/>
          </w:tcPr>
          <w:p w14:paraId="782EBA48"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Длина ВЛ-10кВ</w:t>
            </w:r>
          </w:p>
        </w:tc>
        <w:tc>
          <w:tcPr>
            <w:tcW w:w="275" w:type="pct"/>
            <w:shd w:val="clear" w:color="000000" w:fill="FFFFFF"/>
            <w:vAlign w:val="center"/>
            <w:hideMark/>
          </w:tcPr>
          <w:p w14:paraId="33AD51DF"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Длина КЛ-0,4кВ</w:t>
            </w:r>
          </w:p>
        </w:tc>
        <w:tc>
          <w:tcPr>
            <w:tcW w:w="275" w:type="pct"/>
            <w:shd w:val="clear" w:color="000000" w:fill="FFFFFF"/>
            <w:vAlign w:val="center"/>
            <w:hideMark/>
          </w:tcPr>
          <w:p w14:paraId="1B2A994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Длина ВЛ-0,4кВ</w:t>
            </w:r>
          </w:p>
        </w:tc>
        <w:tc>
          <w:tcPr>
            <w:tcW w:w="240" w:type="pct"/>
            <w:vMerge w:val="restart"/>
            <w:shd w:val="clear" w:color="000000" w:fill="FFFFFF"/>
            <w:vAlign w:val="center"/>
            <w:hideMark/>
          </w:tcPr>
          <w:p w14:paraId="4C46F44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Опоры освещения,</w:t>
            </w:r>
            <w:r w:rsidRPr="006F666F">
              <w:rPr>
                <w:color w:val="000000"/>
                <w:sz w:val="18"/>
                <w:szCs w:val="18"/>
                <w:lang w:bidi="ar-SA"/>
              </w:rPr>
              <w:br/>
              <w:t>шт</w:t>
            </w:r>
          </w:p>
        </w:tc>
        <w:tc>
          <w:tcPr>
            <w:tcW w:w="230" w:type="pct"/>
            <w:vMerge w:val="restart"/>
            <w:shd w:val="clear" w:color="000000" w:fill="FFFFFF"/>
            <w:vAlign w:val="center"/>
            <w:hideMark/>
          </w:tcPr>
          <w:p w14:paraId="591676E6"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Тип опор освещения</w:t>
            </w:r>
          </w:p>
        </w:tc>
        <w:tc>
          <w:tcPr>
            <w:tcW w:w="257" w:type="pct"/>
            <w:vMerge w:val="restart"/>
            <w:shd w:val="clear" w:color="000000" w:fill="FFFFFF"/>
            <w:vAlign w:val="center"/>
            <w:hideMark/>
          </w:tcPr>
          <w:p w14:paraId="4DDC425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 xml:space="preserve">Опоры э/снабжения 0,23-0,4 кВ, </w:t>
            </w:r>
            <w:r w:rsidRPr="006F666F">
              <w:rPr>
                <w:color w:val="000000"/>
                <w:sz w:val="18"/>
                <w:szCs w:val="18"/>
                <w:lang w:bidi="ar-SA"/>
              </w:rPr>
              <w:br/>
              <w:t>шт.</w:t>
            </w:r>
          </w:p>
        </w:tc>
        <w:tc>
          <w:tcPr>
            <w:tcW w:w="340" w:type="pct"/>
            <w:vMerge w:val="restart"/>
            <w:shd w:val="clear" w:color="000000" w:fill="FFFFFF"/>
            <w:vAlign w:val="center"/>
            <w:hideMark/>
          </w:tcPr>
          <w:p w14:paraId="15EA46A6"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Тип опор энергоснабжения 0,23-0,4 кВ</w:t>
            </w:r>
            <w:r w:rsidRPr="006F666F">
              <w:rPr>
                <w:color w:val="000000"/>
                <w:sz w:val="18"/>
                <w:szCs w:val="18"/>
                <w:vertAlign w:val="superscript"/>
                <w:lang w:bidi="ar-SA"/>
              </w:rPr>
              <w:t>4</w:t>
            </w:r>
          </w:p>
        </w:tc>
        <w:tc>
          <w:tcPr>
            <w:tcW w:w="267" w:type="pct"/>
            <w:vMerge w:val="restart"/>
            <w:shd w:val="clear" w:color="000000" w:fill="FFFFFF"/>
            <w:vAlign w:val="center"/>
            <w:hideMark/>
          </w:tcPr>
          <w:p w14:paraId="57A4FA83"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Опоры э/снабжения, 6-10 кВ</w:t>
            </w:r>
          </w:p>
        </w:tc>
        <w:tc>
          <w:tcPr>
            <w:tcW w:w="287" w:type="pct"/>
            <w:vMerge w:val="restart"/>
            <w:shd w:val="clear" w:color="000000" w:fill="FFFFFF"/>
            <w:vAlign w:val="center"/>
            <w:hideMark/>
          </w:tcPr>
          <w:p w14:paraId="6F2B53DF"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Количество светильников, шт</w:t>
            </w:r>
          </w:p>
        </w:tc>
        <w:tc>
          <w:tcPr>
            <w:tcW w:w="287" w:type="pct"/>
            <w:vMerge w:val="restart"/>
            <w:shd w:val="clear" w:color="000000" w:fill="FFFFFF"/>
            <w:vAlign w:val="center"/>
            <w:hideMark/>
          </w:tcPr>
          <w:p w14:paraId="6C3D7B82"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Количество светодиодных светильников, шт</w:t>
            </w:r>
          </w:p>
        </w:tc>
      </w:tr>
      <w:tr w:rsidR="00B62635" w:rsidRPr="006F666F" w14:paraId="5ACC4098" w14:textId="77777777" w:rsidTr="00B62635">
        <w:trPr>
          <w:trHeight w:val="1969"/>
        </w:trPr>
        <w:tc>
          <w:tcPr>
            <w:tcW w:w="338" w:type="pct"/>
            <w:vMerge/>
            <w:vAlign w:val="center"/>
            <w:hideMark/>
          </w:tcPr>
          <w:p w14:paraId="6BD0A042" w14:textId="77777777" w:rsidR="00B62635" w:rsidRPr="006F666F" w:rsidRDefault="00B62635" w:rsidP="00422CCA">
            <w:pPr>
              <w:widowControl/>
              <w:autoSpaceDE/>
              <w:autoSpaceDN/>
              <w:rPr>
                <w:color w:val="000000"/>
                <w:sz w:val="18"/>
                <w:szCs w:val="18"/>
                <w:lang w:bidi="ar-SA"/>
              </w:rPr>
            </w:pPr>
          </w:p>
        </w:tc>
        <w:tc>
          <w:tcPr>
            <w:tcW w:w="181" w:type="pct"/>
            <w:shd w:val="clear" w:color="000000" w:fill="FFFFFF"/>
            <w:vAlign w:val="center"/>
            <w:hideMark/>
          </w:tcPr>
          <w:p w14:paraId="3DA1011B"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Начало,</w:t>
            </w:r>
            <w:r w:rsidRPr="006F666F">
              <w:rPr>
                <w:color w:val="000000"/>
                <w:sz w:val="18"/>
                <w:szCs w:val="18"/>
                <w:lang w:bidi="ar-SA"/>
              </w:rPr>
              <w:br/>
              <w:t xml:space="preserve"> км + м</w:t>
            </w:r>
          </w:p>
        </w:tc>
        <w:tc>
          <w:tcPr>
            <w:tcW w:w="164" w:type="pct"/>
            <w:shd w:val="clear" w:color="000000" w:fill="FFFFFF"/>
            <w:vAlign w:val="center"/>
            <w:hideMark/>
          </w:tcPr>
          <w:p w14:paraId="64B44FD5"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 xml:space="preserve">Конец, </w:t>
            </w:r>
            <w:r w:rsidRPr="006F666F">
              <w:rPr>
                <w:color w:val="000000"/>
                <w:sz w:val="18"/>
                <w:szCs w:val="18"/>
                <w:lang w:bidi="ar-SA"/>
              </w:rPr>
              <w:br/>
              <w:t>км + м</w:t>
            </w:r>
          </w:p>
        </w:tc>
        <w:tc>
          <w:tcPr>
            <w:tcW w:w="188" w:type="pct"/>
            <w:vMerge/>
            <w:vAlign w:val="center"/>
            <w:hideMark/>
          </w:tcPr>
          <w:p w14:paraId="74679536" w14:textId="77777777" w:rsidR="00B62635" w:rsidRPr="006F666F" w:rsidRDefault="00B62635" w:rsidP="00422CCA">
            <w:pPr>
              <w:widowControl/>
              <w:autoSpaceDE/>
              <w:autoSpaceDN/>
              <w:rPr>
                <w:color w:val="000000"/>
                <w:sz w:val="18"/>
                <w:szCs w:val="18"/>
                <w:lang w:bidi="ar-SA"/>
              </w:rPr>
            </w:pPr>
          </w:p>
        </w:tc>
        <w:tc>
          <w:tcPr>
            <w:tcW w:w="341" w:type="pct"/>
            <w:vMerge/>
            <w:vAlign w:val="center"/>
            <w:hideMark/>
          </w:tcPr>
          <w:p w14:paraId="44D43BF7" w14:textId="77777777" w:rsidR="00B62635" w:rsidRPr="006F666F" w:rsidRDefault="00B62635" w:rsidP="00422CCA">
            <w:pPr>
              <w:widowControl/>
              <w:autoSpaceDE/>
              <w:autoSpaceDN/>
              <w:rPr>
                <w:color w:val="000000"/>
                <w:sz w:val="18"/>
                <w:szCs w:val="18"/>
                <w:lang w:bidi="ar-SA"/>
              </w:rPr>
            </w:pPr>
          </w:p>
        </w:tc>
        <w:tc>
          <w:tcPr>
            <w:tcW w:w="310" w:type="pct"/>
            <w:vMerge/>
            <w:vAlign w:val="center"/>
            <w:hideMark/>
          </w:tcPr>
          <w:p w14:paraId="1D0D5C9B" w14:textId="77777777" w:rsidR="00B62635" w:rsidRPr="006F666F" w:rsidRDefault="00B62635" w:rsidP="00422CCA">
            <w:pPr>
              <w:widowControl/>
              <w:autoSpaceDE/>
              <w:autoSpaceDN/>
              <w:rPr>
                <w:color w:val="000000"/>
                <w:sz w:val="18"/>
                <w:szCs w:val="18"/>
                <w:lang w:bidi="ar-SA"/>
              </w:rPr>
            </w:pPr>
          </w:p>
        </w:tc>
        <w:tc>
          <w:tcPr>
            <w:tcW w:w="368" w:type="pct"/>
            <w:vMerge/>
            <w:vAlign w:val="center"/>
            <w:hideMark/>
          </w:tcPr>
          <w:p w14:paraId="24A6730A" w14:textId="77777777" w:rsidR="00B62635" w:rsidRPr="006F666F" w:rsidRDefault="00B62635" w:rsidP="00422CCA">
            <w:pPr>
              <w:widowControl/>
              <w:autoSpaceDE/>
              <w:autoSpaceDN/>
              <w:rPr>
                <w:color w:val="000000"/>
                <w:sz w:val="18"/>
                <w:szCs w:val="18"/>
                <w:lang w:bidi="ar-SA"/>
              </w:rPr>
            </w:pPr>
          </w:p>
        </w:tc>
        <w:tc>
          <w:tcPr>
            <w:tcW w:w="325" w:type="pct"/>
            <w:shd w:val="clear" w:color="000000" w:fill="FFFFFF"/>
            <w:vAlign w:val="center"/>
            <w:hideMark/>
          </w:tcPr>
          <w:p w14:paraId="2097FA1C"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подводящие и вдольтрассовые, км</w:t>
            </w:r>
          </w:p>
        </w:tc>
        <w:tc>
          <w:tcPr>
            <w:tcW w:w="325" w:type="pct"/>
            <w:shd w:val="clear" w:color="000000" w:fill="FFFFFF"/>
            <w:vAlign w:val="center"/>
            <w:hideMark/>
          </w:tcPr>
          <w:p w14:paraId="0162D5D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подводящие и вдольтрассовые,</w:t>
            </w:r>
            <w:r w:rsidRPr="006F666F">
              <w:rPr>
                <w:color w:val="000000"/>
                <w:sz w:val="18"/>
                <w:szCs w:val="18"/>
                <w:lang w:bidi="ar-SA"/>
              </w:rPr>
              <w:br/>
              <w:t xml:space="preserve"> км</w:t>
            </w:r>
          </w:p>
        </w:tc>
        <w:tc>
          <w:tcPr>
            <w:tcW w:w="275" w:type="pct"/>
            <w:shd w:val="clear" w:color="000000" w:fill="FFFFFF"/>
            <w:vAlign w:val="center"/>
            <w:hideMark/>
          </w:tcPr>
          <w:p w14:paraId="47B298DC"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общая, с учетом подводящих к опорам освещения и межопорных,</w:t>
            </w:r>
            <w:r w:rsidRPr="006F666F">
              <w:rPr>
                <w:color w:val="000000"/>
                <w:sz w:val="18"/>
                <w:szCs w:val="18"/>
                <w:lang w:bidi="ar-SA"/>
              </w:rPr>
              <w:br/>
              <w:t xml:space="preserve"> км</w:t>
            </w:r>
          </w:p>
        </w:tc>
        <w:tc>
          <w:tcPr>
            <w:tcW w:w="275" w:type="pct"/>
            <w:shd w:val="clear" w:color="000000" w:fill="FFFFFF"/>
            <w:vAlign w:val="center"/>
            <w:hideMark/>
          </w:tcPr>
          <w:p w14:paraId="299EFE26"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общая, с учетом подводящих к опорам освещения и межопорных,</w:t>
            </w:r>
            <w:r w:rsidRPr="006F666F">
              <w:rPr>
                <w:color w:val="000000"/>
                <w:sz w:val="18"/>
                <w:szCs w:val="18"/>
                <w:lang w:bidi="ar-SA"/>
              </w:rPr>
              <w:br/>
              <w:t xml:space="preserve"> км</w:t>
            </w:r>
          </w:p>
        </w:tc>
        <w:tc>
          <w:tcPr>
            <w:tcW w:w="240" w:type="pct"/>
            <w:vMerge/>
            <w:vAlign w:val="center"/>
            <w:hideMark/>
          </w:tcPr>
          <w:p w14:paraId="5388CF05" w14:textId="77777777" w:rsidR="00B62635" w:rsidRPr="006F666F" w:rsidRDefault="00B62635" w:rsidP="00422CCA">
            <w:pPr>
              <w:widowControl/>
              <w:autoSpaceDE/>
              <w:autoSpaceDN/>
              <w:rPr>
                <w:color w:val="000000"/>
                <w:sz w:val="18"/>
                <w:szCs w:val="18"/>
                <w:lang w:bidi="ar-SA"/>
              </w:rPr>
            </w:pPr>
          </w:p>
        </w:tc>
        <w:tc>
          <w:tcPr>
            <w:tcW w:w="230" w:type="pct"/>
            <w:vMerge/>
            <w:vAlign w:val="center"/>
            <w:hideMark/>
          </w:tcPr>
          <w:p w14:paraId="427ADD24" w14:textId="77777777" w:rsidR="00B62635" w:rsidRPr="006F666F" w:rsidRDefault="00B62635" w:rsidP="00422CCA">
            <w:pPr>
              <w:widowControl/>
              <w:autoSpaceDE/>
              <w:autoSpaceDN/>
              <w:rPr>
                <w:color w:val="000000"/>
                <w:sz w:val="18"/>
                <w:szCs w:val="18"/>
                <w:lang w:bidi="ar-SA"/>
              </w:rPr>
            </w:pPr>
          </w:p>
        </w:tc>
        <w:tc>
          <w:tcPr>
            <w:tcW w:w="257" w:type="pct"/>
            <w:vMerge/>
            <w:vAlign w:val="center"/>
            <w:hideMark/>
          </w:tcPr>
          <w:p w14:paraId="7E827E3F" w14:textId="77777777" w:rsidR="00B62635" w:rsidRPr="006F666F" w:rsidRDefault="00B62635" w:rsidP="00422CCA">
            <w:pPr>
              <w:widowControl/>
              <w:autoSpaceDE/>
              <w:autoSpaceDN/>
              <w:rPr>
                <w:color w:val="000000"/>
                <w:sz w:val="18"/>
                <w:szCs w:val="18"/>
                <w:lang w:bidi="ar-SA"/>
              </w:rPr>
            </w:pPr>
          </w:p>
        </w:tc>
        <w:tc>
          <w:tcPr>
            <w:tcW w:w="340" w:type="pct"/>
            <w:vMerge/>
            <w:vAlign w:val="center"/>
            <w:hideMark/>
          </w:tcPr>
          <w:p w14:paraId="6F3244B9" w14:textId="77777777" w:rsidR="00B62635" w:rsidRPr="006F666F" w:rsidRDefault="00B62635" w:rsidP="00422CCA">
            <w:pPr>
              <w:widowControl/>
              <w:autoSpaceDE/>
              <w:autoSpaceDN/>
              <w:rPr>
                <w:color w:val="000000"/>
                <w:sz w:val="18"/>
                <w:szCs w:val="18"/>
                <w:lang w:bidi="ar-SA"/>
              </w:rPr>
            </w:pPr>
          </w:p>
        </w:tc>
        <w:tc>
          <w:tcPr>
            <w:tcW w:w="267" w:type="pct"/>
            <w:vMerge/>
            <w:vAlign w:val="center"/>
            <w:hideMark/>
          </w:tcPr>
          <w:p w14:paraId="76836790" w14:textId="77777777" w:rsidR="00B62635" w:rsidRPr="006F666F" w:rsidRDefault="00B62635" w:rsidP="00422CCA">
            <w:pPr>
              <w:widowControl/>
              <w:autoSpaceDE/>
              <w:autoSpaceDN/>
              <w:rPr>
                <w:color w:val="000000"/>
                <w:sz w:val="18"/>
                <w:szCs w:val="18"/>
                <w:lang w:bidi="ar-SA"/>
              </w:rPr>
            </w:pPr>
          </w:p>
        </w:tc>
        <w:tc>
          <w:tcPr>
            <w:tcW w:w="287" w:type="pct"/>
            <w:vMerge/>
            <w:vAlign w:val="center"/>
            <w:hideMark/>
          </w:tcPr>
          <w:p w14:paraId="2A28F0FB" w14:textId="77777777" w:rsidR="00B62635" w:rsidRPr="006F666F" w:rsidRDefault="00B62635" w:rsidP="00422CCA">
            <w:pPr>
              <w:widowControl/>
              <w:autoSpaceDE/>
              <w:autoSpaceDN/>
              <w:rPr>
                <w:color w:val="000000"/>
                <w:sz w:val="18"/>
                <w:szCs w:val="18"/>
                <w:lang w:bidi="ar-SA"/>
              </w:rPr>
            </w:pPr>
          </w:p>
        </w:tc>
        <w:tc>
          <w:tcPr>
            <w:tcW w:w="287" w:type="pct"/>
            <w:vMerge/>
            <w:vAlign w:val="center"/>
            <w:hideMark/>
          </w:tcPr>
          <w:p w14:paraId="7FB195C9" w14:textId="77777777" w:rsidR="00B62635" w:rsidRPr="006F666F" w:rsidRDefault="00B62635" w:rsidP="00422CCA">
            <w:pPr>
              <w:widowControl/>
              <w:autoSpaceDE/>
              <w:autoSpaceDN/>
              <w:rPr>
                <w:color w:val="000000"/>
                <w:sz w:val="18"/>
                <w:szCs w:val="18"/>
                <w:lang w:bidi="ar-SA"/>
              </w:rPr>
            </w:pPr>
          </w:p>
        </w:tc>
      </w:tr>
      <w:tr w:rsidR="00B62635" w:rsidRPr="006F666F" w14:paraId="77A42DC0" w14:textId="77777777" w:rsidTr="00B62635">
        <w:trPr>
          <w:trHeight w:val="126"/>
        </w:trPr>
        <w:tc>
          <w:tcPr>
            <w:tcW w:w="338" w:type="pct"/>
            <w:shd w:val="clear" w:color="000000" w:fill="FFFFFF"/>
            <w:vAlign w:val="center"/>
            <w:hideMark/>
          </w:tcPr>
          <w:p w14:paraId="68D6FBBB"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w:t>
            </w:r>
          </w:p>
        </w:tc>
        <w:tc>
          <w:tcPr>
            <w:tcW w:w="181" w:type="pct"/>
            <w:shd w:val="clear" w:color="000000" w:fill="FFFFFF"/>
            <w:vAlign w:val="center"/>
            <w:hideMark/>
          </w:tcPr>
          <w:p w14:paraId="1A842015"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w:t>
            </w:r>
          </w:p>
        </w:tc>
        <w:tc>
          <w:tcPr>
            <w:tcW w:w="164" w:type="pct"/>
            <w:shd w:val="clear" w:color="000000" w:fill="FFFFFF"/>
            <w:vAlign w:val="center"/>
            <w:hideMark/>
          </w:tcPr>
          <w:p w14:paraId="59CF95B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3</w:t>
            </w:r>
          </w:p>
        </w:tc>
        <w:tc>
          <w:tcPr>
            <w:tcW w:w="188" w:type="pct"/>
            <w:shd w:val="clear" w:color="000000" w:fill="FFFFFF"/>
            <w:vAlign w:val="center"/>
            <w:hideMark/>
          </w:tcPr>
          <w:p w14:paraId="0BAFE115"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4</w:t>
            </w:r>
          </w:p>
        </w:tc>
        <w:tc>
          <w:tcPr>
            <w:tcW w:w="341" w:type="pct"/>
            <w:shd w:val="clear" w:color="000000" w:fill="FFFFFF"/>
            <w:vAlign w:val="center"/>
            <w:hideMark/>
          </w:tcPr>
          <w:p w14:paraId="755A944E"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5</w:t>
            </w:r>
          </w:p>
        </w:tc>
        <w:tc>
          <w:tcPr>
            <w:tcW w:w="310" w:type="pct"/>
            <w:shd w:val="clear" w:color="000000" w:fill="FFFFFF"/>
            <w:vAlign w:val="center"/>
            <w:hideMark/>
          </w:tcPr>
          <w:p w14:paraId="2EF85E96"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6</w:t>
            </w:r>
          </w:p>
        </w:tc>
        <w:tc>
          <w:tcPr>
            <w:tcW w:w="368" w:type="pct"/>
            <w:shd w:val="clear" w:color="000000" w:fill="FFFFFF"/>
            <w:vAlign w:val="center"/>
            <w:hideMark/>
          </w:tcPr>
          <w:p w14:paraId="095169D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7</w:t>
            </w:r>
          </w:p>
        </w:tc>
        <w:tc>
          <w:tcPr>
            <w:tcW w:w="325" w:type="pct"/>
            <w:shd w:val="clear" w:color="000000" w:fill="FFFFFF"/>
            <w:vAlign w:val="center"/>
            <w:hideMark/>
          </w:tcPr>
          <w:p w14:paraId="13567D0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8</w:t>
            </w:r>
          </w:p>
        </w:tc>
        <w:tc>
          <w:tcPr>
            <w:tcW w:w="325" w:type="pct"/>
            <w:shd w:val="clear" w:color="000000" w:fill="FFFFFF"/>
            <w:vAlign w:val="center"/>
            <w:hideMark/>
          </w:tcPr>
          <w:p w14:paraId="78065AA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9</w:t>
            </w:r>
          </w:p>
        </w:tc>
        <w:tc>
          <w:tcPr>
            <w:tcW w:w="275" w:type="pct"/>
            <w:shd w:val="clear" w:color="000000" w:fill="FFFFFF"/>
            <w:vAlign w:val="center"/>
            <w:hideMark/>
          </w:tcPr>
          <w:p w14:paraId="26D11AA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10</w:t>
            </w:r>
          </w:p>
        </w:tc>
        <w:tc>
          <w:tcPr>
            <w:tcW w:w="275" w:type="pct"/>
            <w:shd w:val="clear" w:color="000000" w:fill="FFFFFF"/>
            <w:vAlign w:val="center"/>
            <w:hideMark/>
          </w:tcPr>
          <w:p w14:paraId="3EF84BE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11</w:t>
            </w:r>
          </w:p>
        </w:tc>
        <w:tc>
          <w:tcPr>
            <w:tcW w:w="240" w:type="pct"/>
            <w:shd w:val="clear" w:color="000000" w:fill="FFFFFF"/>
            <w:vAlign w:val="center"/>
            <w:hideMark/>
          </w:tcPr>
          <w:p w14:paraId="5685224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12</w:t>
            </w:r>
          </w:p>
        </w:tc>
        <w:tc>
          <w:tcPr>
            <w:tcW w:w="230" w:type="pct"/>
            <w:shd w:val="clear" w:color="000000" w:fill="FFFFFF"/>
            <w:vAlign w:val="center"/>
            <w:hideMark/>
          </w:tcPr>
          <w:p w14:paraId="4C80E89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13</w:t>
            </w:r>
          </w:p>
        </w:tc>
        <w:tc>
          <w:tcPr>
            <w:tcW w:w="257" w:type="pct"/>
            <w:shd w:val="clear" w:color="000000" w:fill="FFFFFF"/>
            <w:vAlign w:val="center"/>
            <w:hideMark/>
          </w:tcPr>
          <w:p w14:paraId="0866D64D"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14</w:t>
            </w:r>
          </w:p>
        </w:tc>
        <w:tc>
          <w:tcPr>
            <w:tcW w:w="340" w:type="pct"/>
            <w:shd w:val="clear" w:color="000000" w:fill="FFFFFF"/>
            <w:vAlign w:val="center"/>
            <w:hideMark/>
          </w:tcPr>
          <w:p w14:paraId="6C37F05B"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15</w:t>
            </w:r>
          </w:p>
        </w:tc>
        <w:tc>
          <w:tcPr>
            <w:tcW w:w="267" w:type="pct"/>
            <w:shd w:val="clear" w:color="000000" w:fill="FFFFFF"/>
            <w:vAlign w:val="center"/>
            <w:hideMark/>
          </w:tcPr>
          <w:p w14:paraId="390CCF9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16</w:t>
            </w:r>
          </w:p>
        </w:tc>
        <w:tc>
          <w:tcPr>
            <w:tcW w:w="287" w:type="pct"/>
            <w:shd w:val="clear" w:color="000000" w:fill="FFFFFF"/>
            <w:vAlign w:val="center"/>
            <w:hideMark/>
          </w:tcPr>
          <w:p w14:paraId="3B84A980"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17</w:t>
            </w:r>
          </w:p>
        </w:tc>
        <w:tc>
          <w:tcPr>
            <w:tcW w:w="287" w:type="pct"/>
            <w:shd w:val="clear" w:color="000000" w:fill="FFFFFF"/>
            <w:vAlign w:val="center"/>
            <w:hideMark/>
          </w:tcPr>
          <w:p w14:paraId="6B675E93"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18</w:t>
            </w:r>
          </w:p>
        </w:tc>
      </w:tr>
      <w:tr w:rsidR="00B62635" w:rsidRPr="006F666F" w14:paraId="498C7542" w14:textId="77777777" w:rsidTr="00B62635">
        <w:trPr>
          <w:trHeight w:val="495"/>
        </w:trPr>
        <w:tc>
          <w:tcPr>
            <w:tcW w:w="338" w:type="pct"/>
            <w:shd w:val="clear" w:color="000000" w:fill="FFFFFF"/>
            <w:vAlign w:val="center"/>
          </w:tcPr>
          <w:p w14:paraId="707C24CB"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 филиал Государственной компании</w:t>
            </w:r>
          </w:p>
        </w:tc>
        <w:tc>
          <w:tcPr>
            <w:tcW w:w="181" w:type="pct"/>
            <w:shd w:val="clear" w:color="000000" w:fill="FFFFFF"/>
            <w:vAlign w:val="center"/>
          </w:tcPr>
          <w:p w14:paraId="659C7E4C" w14:textId="77777777" w:rsidR="00B62635" w:rsidRPr="006F666F" w:rsidRDefault="00B62635" w:rsidP="00422CCA">
            <w:pPr>
              <w:widowControl/>
              <w:autoSpaceDE/>
              <w:autoSpaceDN/>
              <w:jc w:val="center"/>
              <w:rPr>
                <w:color w:val="000000"/>
                <w:sz w:val="18"/>
                <w:szCs w:val="18"/>
                <w:lang w:bidi="ar-SA"/>
              </w:rPr>
            </w:pPr>
          </w:p>
        </w:tc>
        <w:tc>
          <w:tcPr>
            <w:tcW w:w="164" w:type="pct"/>
            <w:shd w:val="clear" w:color="000000" w:fill="FFFFFF"/>
            <w:vAlign w:val="center"/>
          </w:tcPr>
          <w:p w14:paraId="3FA621DF" w14:textId="77777777" w:rsidR="00B62635" w:rsidRPr="006F666F" w:rsidRDefault="00B62635" w:rsidP="00422CCA">
            <w:pPr>
              <w:widowControl/>
              <w:autoSpaceDE/>
              <w:autoSpaceDN/>
              <w:jc w:val="center"/>
              <w:rPr>
                <w:color w:val="000000"/>
                <w:sz w:val="18"/>
                <w:szCs w:val="18"/>
                <w:lang w:bidi="ar-SA"/>
              </w:rPr>
            </w:pPr>
          </w:p>
        </w:tc>
        <w:tc>
          <w:tcPr>
            <w:tcW w:w="188" w:type="pct"/>
            <w:shd w:val="clear" w:color="000000" w:fill="FFFFFF"/>
            <w:vAlign w:val="center"/>
          </w:tcPr>
          <w:p w14:paraId="636E2FF1" w14:textId="77777777" w:rsidR="00B62635" w:rsidRPr="006F666F" w:rsidRDefault="00B62635" w:rsidP="00422CCA">
            <w:pPr>
              <w:widowControl/>
              <w:autoSpaceDE/>
              <w:autoSpaceDN/>
              <w:jc w:val="center"/>
              <w:rPr>
                <w:color w:val="000000"/>
                <w:sz w:val="18"/>
                <w:szCs w:val="18"/>
                <w:lang w:bidi="ar-SA"/>
              </w:rPr>
            </w:pPr>
          </w:p>
        </w:tc>
        <w:tc>
          <w:tcPr>
            <w:tcW w:w="341" w:type="pct"/>
            <w:shd w:val="clear" w:color="000000" w:fill="FFFFFF"/>
            <w:vAlign w:val="center"/>
          </w:tcPr>
          <w:p w14:paraId="153218C7" w14:textId="77777777" w:rsidR="00B62635" w:rsidRPr="006F666F" w:rsidRDefault="00B62635" w:rsidP="00422CCA">
            <w:pPr>
              <w:widowControl/>
              <w:autoSpaceDE/>
              <w:autoSpaceDN/>
              <w:jc w:val="center"/>
              <w:rPr>
                <w:color w:val="000000"/>
                <w:sz w:val="18"/>
                <w:szCs w:val="18"/>
                <w:lang w:bidi="ar-SA"/>
              </w:rPr>
            </w:pPr>
          </w:p>
        </w:tc>
        <w:tc>
          <w:tcPr>
            <w:tcW w:w="310" w:type="pct"/>
            <w:shd w:val="clear" w:color="000000" w:fill="FFFFFF"/>
            <w:vAlign w:val="center"/>
          </w:tcPr>
          <w:p w14:paraId="3DED572B" w14:textId="77777777" w:rsidR="00B62635" w:rsidRPr="006F666F" w:rsidRDefault="00B62635" w:rsidP="00422CCA">
            <w:pPr>
              <w:widowControl/>
              <w:autoSpaceDE/>
              <w:autoSpaceDN/>
              <w:jc w:val="center"/>
              <w:rPr>
                <w:color w:val="000000"/>
                <w:sz w:val="18"/>
                <w:szCs w:val="18"/>
                <w:lang w:bidi="ar-SA"/>
              </w:rPr>
            </w:pPr>
          </w:p>
        </w:tc>
        <w:tc>
          <w:tcPr>
            <w:tcW w:w="368" w:type="pct"/>
            <w:shd w:val="clear" w:color="000000" w:fill="FFFFFF"/>
            <w:vAlign w:val="center"/>
          </w:tcPr>
          <w:p w14:paraId="5535F465"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11EDB67D"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677E8D2F" w14:textId="77777777" w:rsidR="00B62635" w:rsidRPr="006F666F" w:rsidRDefault="00B62635" w:rsidP="00422CCA">
            <w:pPr>
              <w:widowControl/>
              <w:autoSpaceDE/>
              <w:autoSpaceDN/>
              <w:jc w:val="center"/>
              <w:rPr>
                <w:color w:val="000000"/>
                <w:sz w:val="18"/>
                <w:szCs w:val="18"/>
                <w:lang w:bidi="ar-SA"/>
              </w:rPr>
            </w:pPr>
          </w:p>
        </w:tc>
        <w:tc>
          <w:tcPr>
            <w:tcW w:w="275" w:type="pct"/>
            <w:shd w:val="clear" w:color="000000" w:fill="FFFFFF"/>
            <w:vAlign w:val="center"/>
          </w:tcPr>
          <w:p w14:paraId="7CFB319E" w14:textId="77777777" w:rsidR="00B62635" w:rsidRPr="006F666F" w:rsidRDefault="00B62635" w:rsidP="00422CCA">
            <w:pPr>
              <w:widowControl/>
              <w:autoSpaceDE/>
              <w:autoSpaceDN/>
              <w:jc w:val="center"/>
              <w:rPr>
                <w:color w:val="000000"/>
                <w:sz w:val="18"/>
                <w:szCs w:val="18"/>
                <w:lang w:bidi="ar-SA"/>
              </w:rPr>
            </w:pPr>
          </w:p>
        </w:tc>
        <w:tc>
          <w:tcPr>
            <w:tcW w:w="275" w:type="pct"/>
            <w:shd w:val="clear" w:color="000000" w:fill="FFFFFF"/>
            <w:vAlign w:val="center"/>
          </w:tcPr>
          <w:p w14:paraId="4BAB69AB" w14:textId="77777777" w:rsidR="00B62635" w:rsidRPr="006F666F" w:rsidRDefault="00B62635" w:rsidP="00422CCA">
            <w:pPr>
              <w:widowControl/>
              <w:autoSpaceDE/>
              <w:autoSpaceDN/>
              <w:jc w:val="center"/>
              <w:rPr>
                <w:color w:val="000000"/>
                <w:sz w:val="18"/>
                <w:szCs w:val="18"/>
                <w:lang w:bidi="ar-SA"/>
              </w:rPr>
            </w:pPr>
          </w:p>
        </w:tc>
        <w:tc>
          <w:tcPr>
            <w:tcW w:w="240" w:type="pct"/>
            <w:shd w:val="clear" w:color="000000" w:fill="FFFFFF"/>
            <w:vAlign w:val="center"/>
          </w:tcPr>
          <w:p w14:paraId="0A0194EC" w14:textId="77777777" w:rsidR="00B62635" w:rsidRPr="006F666F" w:rsidRDefault="00B62635" w:rsidP="00422CCA">
            <w:pPr>
              <w:widowControl/>
              <w:autoSpaceDE/>
              <w:autoSpaceDN/>
              <w:jc w:val="center"/>
              <w:rPr>
                <w:color w:val="000000"/>
                <w:sz w:val="18"/>
                <w:szCs w:val="18"/>
                <w:lang w:bidi="ar-SA"/>
              </w:rPr>
            </w:pPr>
          </w:p>
        </w:tc>
        <w:tc>
          <w:tcPr>
            <w:tcW w:w="230" w:type="pct"/>
            <w:shd w:val="clear" w:color="000000" w:fill="FFFFFF"/>
            <w:vAlign w:val="center"/>
          </w:tcPr>
          <w:p w14:paraId="79BAE65E" w14:textId="77777777" w:rsidR="00B62635" w:rsidRPr="006F666F" w:rsidRDefault="00B62635" w:rsidP="00422CCA">
            <w:pPr>
              <w:widowControl/>
              <w:autoSpaceDE/>
              <w:autoSpaceDN/>
              <w:jc w:val="center"/>
              <w:rPr>
                <w:color w:val="000000"/>
                <w:sz w:val="18"/>
                <w:szCs w:val="18"/>
                <w:lang w:bidi="ar-SA"/>
              </w:rPr>
            </w:pPr>
          </w:p>
        </w:tc>
        <w:tc>
          <w:tcPr>
            <w:tcW w:w="257" w:type="pct"/>
            <w:shd w:val="clear" w:color="000000" w:fill="FFFFFF"/>
            <w:vAlign w:val="center"/>
          </w:tcPr>
          <w:p w14:paraId="12248CAD" w14:textId="77777777" w:rsidR="00B62635" w:rsidRPr="006F666F" w:rsidRDefault="00B62635" w:rsidP="00422CCA">
            <w:pPr>
              <w:widowControl/>
              <w:autoSpaceDE/>
              <w:autoSpaceDN/>
              <w:jc w:val="center"/>
              <w:rPr>
                <w:color w:val="000000"/>
                <w:sz w:val="18"/>
                <w:szCs w:val="18"/>
                <w:lang w:bidi="ar-SA"/>
              </w:rPr>
            </w:pPr>
          </w:p>
        </w:tc>
        <w:tc>
          <w:tcPr>
            <w:tcW w:w="340" w:type="pct"/>
            <w:shd w:val="clear" w:color="000000" w:fill="FFFFFF"/>
            <w:vAlign w:val="center"/>
          </w:tcPr>
          <w:p w14:paraId="1F358B50" w14:textId="77777777" w:rsidR="00B62635" w:rsidRPr="006F666F" w:rsidRDefault="00B62635" w:rsidP="00422CCA">
            <w:pPr>
              <w:widowControl/>
              <w:autoSpaceDE/>
              <w:autoSpaceDN/>
              <w:jc w:val="center"/>
              <w:rPr>
                <w:color w:val="000000"/>
                <w:sz w:val="18"/>
                <w:szCs w:val="18"/>
                <w:lang w:bidi="ar-SA"/>
              </w:rPr>
            </w:pPr>
          </w:p>
        </w:tc>
        <w:tc>
          <w:tcPr>
            <w:tcW w:w="267" w:type="pct"/>
            <w:shd w:val="clear" w:color="000000" w:fill="FFFFFF"/>
            <w:vAlign w:val="center"/>
          </w:tcPr>
          <w:p w14:paraId="642E33F5" w14:textId="77777777" w:rsidR="00B62635" w:rsidRPr="006F666F" w:rsidRDefault="00B62635" w:rsidP="00422CCA">
            <w:pPr>
              <w:widowControl/>
              <w:autoSpaceDE/>
              <w:autoSpaceDN/>
              <w:jc w:val="center"/>
              <w:rPr>
                <w:color w:val="000000"/>
                <w:sz w:val="18"/>
                <w:szCs w:val="18"/>
                <w:lang w:bidi="ar-SA"/>
              </w:rPr>
            </w:pPr>
          </w:p>
        </w:tc>
        <w:tc>
          <w:tcPr>
            <w:tcW w:w="287" w:type="pct"/>
            <w:shd w:val="clear" w:color="000000" w:fill="FFFFFF"/>
            <w:vAlign w:val="center"/>
          </w:tcPr>
          <w:p w14:paraId="5B8C2B2C" w14:textId="77777777" w:rsidR="00B62635" w:rsidRPr="006F666F" w:rsidRDefault="00B62635" w:rsidP="00422CCA">
            <w:pPr>
              <w:widowControl/>
              <w:autoSpaceDE/>
              <w:autoSpaceDN/>
              <w:jc w:val="center"/>
              <w:rPr>
                <w:color w:val="000000"/>
                <w:sz w:val="18"/>
                <w:szCs w:val="18"/>
                <w:lang w:bidi="ar-SA"/>
              </w:rPr>
            </w:pPr>
          </w:p>
        </w:tc>
        <w:tc>
          <w:tcPr>
            <w:tcW w:w="287" w:type="pct"/>
            <w:shd w:val="clear" w:color="000000" w:fill="FFFFFF"/>
            <w:vAlign w:val="center"/>
          </w:tcPr>
          <w:p w14:paraId="2B6129C7" w14:textId="77777777" w:rsidR="00B62635" w:rsidRPr="006F666F" w:rsidRDefault="00B62635" w:rsidP="00422CCA">
            <w:pPr>
              <w:widowControl/>
              <w:autoSpaceDE/>
              <w:autoSpaceDN/>
              <w:jc w:val="center"/>
              <w:rPr>
                <w:color w:val="000000"/>
                <w:sz w:val="18"/>
                <w:szCs w:val="18"/>
                <w:lang w:bidi="ar-SA"/>
              </w:rPr>
            </w:pPr>
          </w:p>
        </w:tc>
      </w:tr>
      <w:tr w:rsidR="00B62635" w:rsidRPr="006F666F" w14:paraId="316C90A0" w14:textId="77777777" w:rsidTr="00B62635">
        <w:trPr>
          <w:trHeight w:val="495"/>
        </w:trPr>
        <w:tc>
          <w:tcPr>
            <w:tcW w:w="338" w:type="pct"/>
            <w:shd w:val="clear" w:color="000000" w:fill="FFFFFF"/>
            <w:vAlign w:val="center"/>
          </w:tcPr>
          <w:p w14:paraId="2C7B4722"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Автомобильная дорога ……. на участке км  …+.. - км…+..</w:t>
            </w:r>
          </w:p>
        </w:tc>
        <w:tc>
          <w:tcPr>
            <w:tcW w:w="181" w:type="pct"/>
            <w:shd w:val="clear" w:color="000000" w:fill="FFFFFF"/>
            <w:vAlign w:val="center"/>
          </w:tcPr>
          <w:p w14:paraId="1064BB3F" w14:textId="77777777" w:rsidR="00B62635" w:rsidRPr="006F666F" w:rsidRDefault="00B62635" w:rsidP="00422CCA">
            <w:pPr>
              <w:widowControl/>
              <w:autoSpaceDE/>
              <w:autoSpaceDN/>
              <w:jc w:val="center"/>
              <w:rPr>
                <w:color w:val="000000"/>
                <w:sz w:val="18"/>
                <w:szCs w:val="18"/>
                <w:lang w:bidi="ar-SA"/>
              </w:rPr>
            </w:pPr>
          </w:p>
        </w:tc>
        <w:tc>
          <w:tcPr>
            <w:tcW w:w="164" w:type="pct"/>
            <w:shd w:val="clear" w:color="000000" w:fill="FFFFFF"/>
            <w:vAlign w:val="center"/>
          </w:tcPr>
          <w:p w14:paraId="037015D7" w14:textId="77777777" w:rsidR="00B62635" w:rsidRPr="006F666F" w:rsidRDefault="00B62635" w:rsidP="00422CCA">
            <w:pPr>
              <w:widowControl/>
              <w:autoSpaceDE/>
              <w:autoSpaceDN/>
              <w:jc w:val="center"/>
              <w:rPr>
                <w:color w:val="000000"/>
                <w:sz w:val="18"/>
                <w:szCs w:val="18"/>
                <w:lang w:bidi="ar-SA"/>
              </w:rPr>
            </w:pPr>
          </w:p>
        </w:tc>
        <w:tc>
          <w:tcPr>
            <w:tcW w:w="188" w:type="pct"/>
            <w:shd w:val="clear" w:color="000000" w:fill="FFFFFF"/>
            <w:vAlign w:val="center"/>
          </w:tcPr>
          <w:p w14:paraId="7E028430" w14:textId="77777777" w:rsidR="00B62635" w:rsidRPr="006F666F" w:rsidRDefault="00B62635" w:rsidP="00422CCA">
            <w:pPr>
              <w:widowControl/>
              <w:autoSpaceDE/>
              <w:autoSpaceDN/>
              <w:jc w:val="center"/>
              <w:rPr>
                <w:color w:val="000000"/>
                <w:sz w:val="18"/>
                <w:szCs w:val="18"/>
                <w:lang w:bidi="ar-SA"/>
              </w:rPr>
            </w:pPr>
          </w:p>
        </w:tc>
        <w:tc>
          <w:tcPr>
            <w:tcW w:w="341" w:type="pct"/>
            <w:shd w:val="clear" w:color="000000" w:fill="FFFFFF"/>
            <w:vAlign w:val="center"/>
          </w:tcPr>
          <w:p w14:paraId="41961049" w14:textId="77777777" w:rsidR="00B62635" w:rsidRPr="006F666F" w:rsidRDefault="00B62635" w:rsidP="00422CCA">
            <w:pPr>
              <w:widowControl/>
              <w:autoSpaceDE/>
              <w:autoSpaceDN/>
              <w:jc w:val="center"/>
              <w:rPr>
                <w:color w:val="000000"/>
                <w:sz w:val="18"/>
                <w:szCs w:val="18"/>
                <w:lang w:bidi="ar-SA"/>
              </w:rPr>
            </w:pPr>
          </w:p>
        </w:tc>
        <w:tc>
          <w:tcPr>
            <w:tcW w:w="310" w:type="pct"/>
            <w:shd w:val="clear" w:color="000000" w:fill="FFFFFF"/>
            <w:vAlign w:val="center"/>
          </w:tcPr>
          <w:p w14:paraId="34FB9B42" w14:textId="77777777" w:rsidR="00B62635" w:rsidRPr="006F666F" w:rsidRDefault="00B62635" w:rsidP="00422CCA">
            <w:pPr>
              <w:widowControl/>
              <w:autoSpaceDE/>
              <w:autoSpaceDN/>
              <w:jc w:val="center"/>
              <w:rPr>
                <w:color w:val="000000"/>
                <w:sz w:val="18"/>
                <w:szCs w:val="18"/>
                <w:lang w:bidi="ar-SA"/>
              </w:rPr>
            </w:pPr>
          </w:p>
        </w:tc>
        <w:tc>
          <w:tcPr>
            <w:tcW w:w="368" w:type="pct"/>
            <w:shd w:val="clear" w:color="000000" w:fill="FFFFFF"/>
            <w:vAlign w:val="center"/>
          </w:tcPr>
          <w:p w14:paraId="33800B8B"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5247A1CC"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2116E1D5" w14:textId="77777777" w:rsidR="00B62635" w:rsidRPr="006F666F" w:rsidRDefault="00B62635" w:rsidP="00422CCA">
            <w:pPr>
              <w:widowControl/>
              <w:autoSpaceDE/>
              <w:autoSpaceDN/>
              <w:jc w:val="center"/>
              <w:rPr>
                <w:color w:val="000000"/>
                <w:sz w:val="18"/>
                <w:szCs w:val="18"/>
                <w:lang w:bidi="ar-SA"/>
              </w:rPr>
            </w:pPr>
          </w:p>
        </w:tc>
        <w:tc>
          <w:tcPr>
            <w:tcW w:w="275" w:type="pct"/>
            <w:shd w:val="clear" w:color="000000" w:fill="FFFFFF"/>
            <w:vAlign w:val="center"/>
          </w:tcPr>
          <w:p w14:paraId="05E2703D" w14:textId="77777777" w:rsidR="00B62635" w:rsidRPr="006F666F" w:rsidRDefault="00B62635" w:rsidP="00422CCA">
            <w:pPr>
              <w:widowControl/>
              <w:autoSpaceDE/>
              <w:autoSpaceDN/>
              <w:jc w:val="center"/>
              <w:rPr>
                <w:color w:val="000000"/>
                <w:sz w:val="18"/>
                <w:szCs w:val="18"/>
                <w:lang w:bidi="ar-SA"/>
              </w:rPr>
            </w:pPr>
          </w:p>
        </w:tc>
        <w:tc>
          <w:tcPr>
            <w:tcW w:w="275" w:type="pct"/>
            <w:shd w:val="clear" w:color="000000" w:fill="FFFFFF"/>
            <w:vAlign w:val="center"/>
          </w:tcPr>
          <w:p w14:paraId="5AF88F0D" w14:textId="77777777" w:rsidR="00B62635" w:rsidRPr="006F666F" w:rsidRDefault="00B62635" w:rsidP="00422CCA">
            <w:pPr>
              <w:widowControl/>
              <w:autoSpaceDE/>
              <w:autoSpaceDN/>
              <w:jc w:val="center"/>
              <w:rPr>
                <w:color w:val="000000"/>
                <w:sz w:val="18"/>
                <w:szCs w:val="18"/>
                <w:lang w:bidi="ar-SA"/>
              </w:rPr>
            </w:pPr>
          </w:p>
        </w:tc>
        <w:tc>
          <w:tcPr>
            <w:tcW w:w="240" w:type="pct"/>
            <w:shd w:val="clear" w:color="000000" w:fill="FFFFFF"/>
            <w:vAlign w:val="center"/>
          </w:tcPr>
          <w:p w14:paraId="0C94DD16" w14:textId="77777777" w:rsidR="00B62635" w:rsidRPr="006F666F" w:rsidRDefault="00B62635" w:rsidP="00422CCA">
            <w:pPr>
              <w:widowControl/>
              <w:autoSpaceDE/>
              <w:autoSpaceDN/>
              <w:jc w:val="center"/>
              <w:rPr>
                <w:color w:val="000000"/>
                <w:sz w:val="18"/>
                <w:szCs w:val="18"/>
                <w:lang w:bidi="ar-SA"/>
              </w:rPr>
            </w:pPr>
          </w:p>
        </w:tc>
        <w:tc>
          <w:tcPr>
            <w:tcW w:w="230" w:type="pct"/>
            <w:shd w:val="clear" w:color="000000" w:fill="FFFFFF"/>
            <w:vAlign w:val="center"/>
          </w:tcPr>
          <w:p w14:paraId="45F25608" w14:textId="77777777" w:rsidR="00B62635" w:rsidRPr="006F666F" w:rsidRDefault="00B62635" w:rsidP="00422CCA">
            <w:pPr>
              <w:widowControl/>
              <w:autoSpaceDE/>
              <w:autoSpaceDN/>
              <w:jc w:val="center"/>
              <w:rPr>
                <w:color w:val="000000"/>
                <w:sz w:val="18"/>
                <w:szCs w:val="18"/>
                <w:lang w:bidi="ar-SA"/>
              </w:rPr>
            </w:pPr>
          </w:p>
        </w:tc>
        <w:tc>
          <w:tcPr>
            <w:tcW w:w="257" w:type="pct"/>
            <w:shd w:val="clear" w:color="000000" w:fill="FFFFFF"/>
            <w:vAlign w:val="center"/>
          </w:tcPr>
          <w:p w14:paraId="7CDB3DDB" w14:textId="77777777" w:rsidR="00B62635" w:rsidRPr="006F666F" w:rsidRDefault="00B62635" w:rsidP="00422CCA">
            <w:pPr>
              <w:widowControl/>
              <w:autoSpaceDE/>
              <w:autoSpaceDN/>
              <w:jc w:val="center"/>
              <w:rPr>
                <w:color w:val="000000"/>
                <w:sz w:val="18"/>
                <w:szCs w:val="18"/>
                <w:lang w:bidi="ar-SA"/>
              </w:rPr>
            </w:pPr>
          </w:p>
        </w:tc>
        <w:tc>
          <w:tcPr>
            <w:tcW w:w="340" w:type="pct"/>
            <w:shd w:val="clear" w:color="000000" w:fill="FFFFFF"/>
            <w:vAlign w:val="center"/>
          </w:tcPr>
          <w:p w14:paraId="01E0E94F" w14:textId="77777777" w:rsidR="00B62635" w:rsidRPr="006F666F" w:rsidRDefault="00B62635" w:rsidP="00422CCA">
            <w:pPr>
              <w:widowControl/>
              <w:autoSpaceDE/>
              <w:autoSpaceDN/>
              <w:jc w:val="center"/>
              <w:rPr>
                <w:color w:val="000000"/>
                <w:sz w:val="18"/>
                <w:szCs w:val="18"/>
                <w:lang w:bidi="ar-SA"/>
              </w:rPr>
            </w:pPr>
          </w:p>
        </w:tc>
        <w:tc>
          <w:tcPr>
            <w:tcW w:w="267" w:type="pct"/>
            <w:shd w:val="clear" w:color="000000" w:fill="FFFFFF"/>
            <w:vAlign w:val="center"/>
          </w:tcPr>
          <w:p w14:paraId="2C631ACC" w14:textId="77777777" w:rsidR="00B62635" w:rsidRPr="006F666F" w:rsidRDefault="00B62635" w:rsidP="00422CCA">
            <w:pPr>
              <w:widowControl/>
              <w:autoSpaceDE/>
              <w:autoSpaceDN/>
              <w:jc w:val="center"/>
              <w:rPr>
                <w:color w:val="000000"/>
                <w:sz w:val="18"/>
                <w:szCs w:val="18"/>
                <w:lang w:bidi="ar-SA"/>
              </w:rPr>
            </w:pPr>
          </w:p>
        </w:tc>
        <w:tc>
          <w:tcPr>
            <w:tcW w:w="287" w:type="pct"/>
            <w:shd w:val="clear" w:color="000000" w:fill="FFFFFF"/>
            <w:vAlign w:val="center"/>
          </w:tcPr>
          <w:p w14:paraId="7107C632" w14:textId="77777777" w:rsidR="00B62635" w:rsidRPr="006F666F" w:rsidRDefault="00B62635" w:rsidP="00422CCA">
            <w:pPr>
              <w:widowControl/>
              <w:autoSpaceDE/>
              <w:autoSpaceDN/>
              <w:jc w:val="center"/>
              <w:rPr>
                <w:color w:val="000000"/>
                <w:sz w:val="18"/>
                <w:szCs w:val="18"/>
                <w:lang w:bidi="ar-SA"/>
              </w:rPr>
            </w:pPr>
          </w:p>
        </w:tc>
        <w:tc>
          <w:tcPr>
            <w:tcW w:w="287" w:type="pct"/>
            <w:shd w:val="clear" w:color="000000" w:fill="FFFFFF"/>
            <w:vAlign w:val="center"/>
          </w:tcPr>
          <w:p w14:paraId="524B64F3" w14:textId="77777777" w:rsidR="00B62635" w:rsidRPr="006F666F" w:rsidRDefault="00B62635" w:rsidP="00422CCA">
            <w:pPr>
              <w:widowControl/>
              <w:autoSpaceDE/>
              <w:autoSpaceDN/>
              <w:jc w:val="center"/>
              <w:rPr>
                <w:color w:val="000000"/>
                <w:sz w:val="18"/>
                <w:szCs w:val="18"/>
                <w:lang w:bidi="ar-SA"/>
              </w:rPr>
            </w:pPr>
          </w:p>
        </w:tc>
      </w:tr>
      <w:tr w:rsidR="00B62635" w:rsidRPr="006F666F" w14:paraId="154E5C62" w14:textId="77777777" w:rsidTr="00B62635">
        <w:trPr>
          <w:trHeight w:val="495"/>
        </w:trPr>
        <w:tc>
          <w:tcPr>
            <w:tcW w:w="338" w:type="pct"/>
            <w:shd w:val="clear" w:color="000000" w:fill="FFFFFF"/>
            <w:vAlign w:val="center"/>
          </w:tcPr>
          <w:p w14:paraId="2CF51581" w14:textId="77777777" w:rsidR="00B62635" w:rsidRPr="006F666F" w:rsidRDefault="00B62635" w:rsidP="00422CCA">
            <w:pPr>
              <w:widowControl/>
              <w:autoSpaceDE/>
              <w:autoSpaceDN/>
              <w:jc w:val="center"/>
              <w:rPr>
                <w:color w:val="000000"/>
                <w:sz w:val="18"/>
                <w:szCs w:val="18"/>
                <w:lang w:bidi="ar-SA"/>
              </w:rPr>
            </w:pPr>
          </w:p>
        </w:tc>
        <w:tc>
          <w:tcPr>
            <w:tcW w:w="181" w:type="pct"/>
            <w:shd w:val="clear" w:color="000000" w:fill="FFFFFF"/>
            <w:vAlign w:val="center"/>
          </w:tcPr>
          <w:p w14:paraId="5146C55D" w14:textId="77777777" w:rsidR="00B62635" w:rsidRPr="006F666F" w:rsidRDefault="00B62635" w:rsidP="00422CCA">
            <w:pPr>
              <w:widowControl/>
              <w:autoSpaceDE/>
              <w:autoSpaceDN/>
              <w:jc w:val="center"/>
              <w:rPr>
                <w:color w:val="000000"/>
                <w:sz w:val="18"/>
                <w:szCs w:val="18"/>
                <w:lang w:bidi="ar-SA"/>
              </w:rPr>
            </w:pPr>
          </w:p>
        </w:tc>
        <w:tc>
          <w:tcPr>
            <w:tcW w:w="164" w:type="pct"/>
            <w:shd w:val="clear" w:color="000000" w:fill="FFFFFF"/>
            <w:vAlign w:val="center"/>
          </w:tcPr>
          <w:p w14:paraId="230E4FE9" w14:textId="77777777" w:rsidR="00B62635" w:rsidRPr="006F666F" w:rsidRDefault="00B62635" w:rsidP="00422CCA">
            <w:pPr>
              <w:widowControl/>
              <w:autoSpaceDE/>
              <w:autoSpaceDN/>
              <w:jc w:val="center"/>
              <w:rPr>
                <w:color w:val="000000"/>
                <w:sz w:val="18"/>
                <w:szCs w:val="18"/>
                <w:lang w:bidi="ar-SA"/>
              </w:rPr>
            </w:pPr>
          </w:p>
        </w:tc>
        <w:tc>
          <w:tcPr>
            <w:tcW w:w="188" w:type="pct"/>
            <w:shd w:val="clear" w:color="000000" w:fill="FFFFFF"/>
            <w:vAlign w:val="center"/>
          </w:tcPr>
          <w:p w14:paraId="771C704A" w14:textId="77777777" w:rsidR="00B62635" w:rsidRPr="006F666F" w:rsidRDefault="00B62635" w:rsidP="00422CCA">
            <w:pPr>
              <w:widowControl/>
              <w:autoSpaceDE/>
              <w:autoSpaceDN/>
              <w:jc w:val="center"/>
              <w:rPr>
                <w:color w:val="000000"/>
                <w:sz w:val="18"/>
                <w:szCs w:val="18"/>
                <w:lang w:bidi="ar-SA"/>
              </w:rPr>
            </w:pPr>
          </w:p>
        </w:tc>
        <w:tc>
          <w:tcPr>
            <w:tcW w:w="341" w:type="pct"/>
            <w:shd w:val="clear" w:color="000000" w:fill="FFFFFF"/>
            <w:vAlign w:val="center"/>
          </w:tcPr>
          <w:p w14:paraId="190CAE23" w14:textId="77777777" w:rsidR="00B62635" w:rsidRPr="006F666F" w:rsidRDefault="00B62635" w:rsidP="00422CCA">
            <w:pPr>
              <w:widowControl/>
              <w:autoSpaceDE/>
              <w:autoSpaceDN/>
              <w:jc w:val="center"/>
              <w:rPr>
                <w:color w:val="000000"/>
                <w:sz w:val="18"/>
                <w:szCs w:val="18"/>
                <w:lang w:bidi="ar-SA"/>
              </w:rPr>
            </w:pPr>
          </w:p>
        </w:tc>
        <w:tc>
          <w:tcPr>
            <w:tcW w:w="310" w:type="pct"/>
            <w:shd w:val="clear" w:color="000000" w:fill="FFFFFF"/>
            <w:vAlign w:val="center"/>
          </w:tcPr>
          <w:p w14:paraId="168133E2" w14:textId="77777777" w:rsidR="00B62635" w:rsidRPr="006F666F" w:rsidRDefault="00B62635" w:rsidP="00422CCA">
            <w:pPr>
              <w:widowControl/>
              <w:autoSpaceDE/>
              <w:autoSpaceDN/>
              <w:jc w:val="center"/>
              <w:rPr>
                <w:color w:val="000000"/>
                <w:sz w:val="18"/>
                <w:szCs w:val="18"/>
                <w:lang w:bidi="ar-SA"/>
              </w:rPr>
            </w:pPr>
          </w:p>
        </w:tc>
        <w:tc>
          <w:tcPr>
            <w:tcW w:w="368" w:type="pct"/>
            <w:shd w:val="clear" w:color="000000" w:fill="FFFFFF"/>
            <w:vAlign w:val="center"/>
          </w:tcPr>
          <w:p w14:paraId="75B01D4B"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0060CF4B"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1CFD2C44" w14:textId="77777777" w:rsidR="00B62635" w:rsidRPr="006F666F" w:rsidRDefault="00B62635" w:rsidP="00422CCA">
            <w:pPr>
              <w:widowControl/>
              <w:autoSpaceDE/>
              <w:autoSpaceDN/>
              <w:jc w:val="center"/>
              <w:rPr>
                <w:color w:val="000000"/>
                <w:sz w:val="18"/>
                <w:szCs w:val="18"/>
                <w:lang w:bidi="ar-SA"/>
              </w:rPr>
            </w:pPr>
          </w:p>
        </w:tc>
        <w:tc>
          <w:tcPr>
            <w:tcW w:w="275" w:type="pct"/>
            <w:shd w:val="clear" w:color="000000" w:fill="FFFFFF"/>
            <w:vAlign w:val="center"/>
          </w:tcPr>
          <w:p w14:paraId="3797F323" w14:textId="77777777" w:rsidR="00B62635" w:rsidRPr="006F666F" w:rsidRDefault="00B62635" w:rsidP="00422CCA">
            <w:pPr>
              <w:widowControl/>
              <w:autoSpaceDE/>
              <w:autoSpaceDN/>
              <w:jc w:val="center"/>
              <w:rPr>
                <w:color w:val="000000"/>
                <w:sz w:val="18"/>
                <w:szCs w:val="18"/>
                <w:lang w:bidi="ar-SA"/>
              </w:rPr>
            </w:pPr>
          </w:p>
        </w:tc>
        <w:tc>
          <w:tcPr>
            <w:tcW w:w="275" w:type="pct"/>
            <w:shd w:val="clear" w:color="000000" w:fill="FFFFFF"/>
            <w:vAlign w:val="center"/>
          </w:tcPr>
          <w:p w14:paraId="5B57640C" w14:textId="77777777" w:rsidR="00B62635" w:rsidRPr="006F666F" w:rsidRDefault="00B62635" w:rsidP="00422CCA">
            <w:pPr>
              <w:widowControl/>
              <w:autoSpaceDE/>
              <w:autoSpaceDN/>
              <w:jc w:val="center"/>
              <w:rPr>
                <w:color w:val="000000"/>
                <w:sz w:val="18"/>
                <w:szCs w:val="18"/>
                <w:lang w:bidi="ar-SA"/>
              </w:rPr>
            </w:pPr>
          </w:p>
        </w:tc>
        <w:tc>
          <w:tcPr>
            <w:tcW w:w="240" w:type="pct"/>
            <w:shd w:val="clear" w:color="000000" w:fill="FFFFFF"/>
            <w:vAlign w:val="center"/>
          </w:tcPr>
          <w:p w14:paraId="42A61480" w14:textId="77777777" w:rsidR="00B62635" w:rsidRPr="006F666F" w:rsidRDefault="00B62635" w:rsidP="00422CCA">
            <w:pPr>
              <w:widowControl/>
              <w:autoSpaceDE/>
              <w:autoSpaceDN/>
              <w:jc w:val="center"/>
              <w:rPr>
                <w:color w:val="000000"/>
                <w:sz w:val="18"/>
                <w:szCs w:val="18"/>
                <w:lang w:bidi="ar-SA"/>
              </w:rPr>
            </w:pPr>
          </w:p>
        </w:tc>
        <w:tc>
          <w:tcPr>
            <w:tcW w:w="230" w:type="pct"/>
            <w:shd w:val="clear" w:color="000000" w:fill="FFFFFF"/>
            <w:vAlign w:val="center"/>
          </w:tcPr>
          <w:p w14:paraId="786D3ACD" w14:textId="77777777" w:rsidR="00B62635" w:rsidRPr="006F666F" w:rsidRDefault="00B62635" w:rsidP="00422CCA">
            <w:pPr>
              <w:widowControl/>
              <w:autoSpaceDE/>
              <w:autoSpaceDN/>
              <w:jc w:val="center"/>
              <w:rPr>
                <w:color w:val="000000"/>
                <w:sz w:val="18"/>
                <w:szCs w:val="18"/>
                <w:lang w:bidi="ar-SA"/>
              </w:rPr>
            </w:pPr>
          </w:p>
        </w:tc>
        <w:tc>
          <w:tcPr>
            <w:tcW w:w="257" w:type="pct"/>
            <w:shd w:val="clear" w:color="000000" w:fill="FFFFFF"/>
            <w:vAlign w:val="center"/>
          </w:tcPr>
          <w:p w14:paraId="1175D58B" w14:textId="77777777" w:rsidR="00B62635" w:rsidRPr="006F666F" w:rsidRDefault="00B62635" w:rsidP="00422CCA">
            <w:pPr>
              <w:widowControl/>
              <w:autoSpaceDE/>
              <w:autoSpaceDN/>
              <w:jc w:val="center"/>
              <w:rPr>
                <w:color w:val="000000"/>
                <w:sz w:val="18"/>
                <w:szCs w:val="18"/>
                <w:lang w:bidi="ar-SA"/>
              </w:rPr>
            </w:pPr>
          </w:p>
        </w:tc>
        <w:tc>
          <w:tcPr>
            <w:tcW w:w="340" w:type="pct"/>
            <w:shd w:val="clear" w:color="000000" w:fill="FFFFFF"/>
            <w:vAlign w:val="center"/>
          </w:tcPr>
          <w:p w14:paraId="708DEDC4" w14:textId="77777777" w:rsidR="00B62635" w:rsidRPr="006F666F" w:rsidRDefault="00B62635" w:rsidP="00422CCA">
            <w:pPr>
              <w:widowControl/>
              <w:autoSpaceDE/>
              <w:autoSpaceDN/>
              <w:jc w:val="center"/>
              <w:rPr>
                <w:color w:val="000000"/>
                <w:sz w:val="18"/>
                <w:szCs w:val="18"/>
                <w:lang w:bidi="ar-SA"/>
              </w:rPr>
            </w:pPr>
          </w:p>
        </w:tc>
        <w:tc>
          <w:tcPr>
            <w:tcW w:w="267" w:type="pct"/>
            <w:shd w:val="clear" w:color="000000" w:fill="FFFFFF"/>
            <w:vAlign w:val="center"/>
          </w:tcPr>
          <w:p w14:paraId="0FE761DB" w14:textId="77777777" w:rsidR="00B62635" w:rsidRPr="006F666F" w:rsidRDefault="00B62635" w:rsidP="00422CCA">
            <w:pPr>
              <w:widowControl/>
              <w:autoSpaceDE/>
              <w:autoSpaceDN/>
              <w:jc w:val="center"/>
              <w:rPr>
                <w:color w:val="000000"/>
                <w:sz w:val="18"/>
                <w:szCs w:val="18"/>
                <w:lang w:bidi="ar-SA"/>
              </w:rPr>
            </w:pPr>
          </w:p>
        </w:tc>
        <w:tc>
          <w:tcPr>
            <w:tcW w:w="287" w:type="pct"/>
            <w:shd w:val="clear" w:color="000000" w:fill="FFFFFF"/>
            <w:vAlign w:val="center"/>
          </w:tcPr>
          <w:p w14:paraId="3AA1C688" w14:textId="77777777" w:rsidR="00B62635" w:rsidRPr="006F666F" w:rsidRDefault="00B62635" w:rsidP="00422CCA">
            <w:pPr>
              <w:widowControl/>
              <w:autoSpaceDE/>
              <w:autoSpaceDN/>
              <w:jc w:val="center"/>
              <w:rPr>
                <w:color w:val="000000"/>
                <w:sz w:val="18"/>
                <w:szCs w:val="18"/>
                <w:lang w:bidi="ar-SA"/>
              </w:rPr>
            </w:pPr>
          </w:p>
        </w:tc>
        <w:tc>
          <w:tcPr>
            <w:tcW w:w="287" w:type="pct"/>
            <w:shd w:val="clear" w:color="000000" w:fill="FFFFFF"/>
            <w:vAlign w:val="center"/>
          </w:tcPr>
          <w:p w14:paraId="6B4A1D2E" w14:textId="77777777" w:rsidR="00B62635" w:rsidRPr="006F666F" w:rsidRDefault="00B62635" w:rsidP="00422CCA">
            <w:pPr>
              <w:widowControl/>
              <w:autoSpaceDE/>
              <w:autoSpaceDN/>
              <w:jc w:val="center"/>
              <w:rPr>
                <w:color w:val="000000"/>
                <w:sz w:val="18"/>
                <w:szCs w:val="18"/>
                <w:lang w:bidi="ar-SA"/>
              </w:rPr>
            </w:pPr>
          </w:p>
        </w:tc>
      </w:tr>
    </w:tbl>
    <w:p w14:paraId="575BBBA3" w14:textId="77777777" w:rsidR="00B62635" w:rsidRPr="006F666F" w:rsidRDefault="00B62635" w:rsidP="00B62635">
      <w:pPr>
        <w:widowControl/>
        <w:ind w:right="223"/>
        <w:jc w:val="center"/>
        <w:rPr>
          <w:b/>
          <w:sz w:val="18"/>
          <w:szCs w:val="18"/>
        </w:rPr>
      </w:pPr>
    </w:p>
    <w:p w14:paraId="753A4F14" w14:textId="77777777" w:rsidR="00B62635" w:rsidRPr="006F666F" w:rsidRDefault="00B62635" w:rsidP="00B62635">
      <w:pPr>
        <w:ind w:left="372" w:firstLine="567"/>
        <w:rPr>
          <w:sz w:val="18"/>
          <w:szCs w:val="18"/>
        </w:rPr>
      </w:pPr>
      <w:r w:rsidRPr="006F666F">
        <w:rPr>
          <w:sz w:val="18"/>
          <w:szCs w:val="18"/>
        </w:rPr>
        <w:t>Продолжение Формы</w:t>
      </w:r>
    </w:p>
    <w:p w14:paraId="58F89D90" w14:textId="77777777" w:rsidR="00B62635" w:rsidRPr="006F666F" w:rsidRDefault="00B62635" w:rsidP="00B62635">
      <w:pPr>
        <w:widowControl/>
        <w:ind w:right="223"/>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96"/>
        <w:gridCol w:w="1401"/>
        <w:gridCol w:w="882"/>
        <w:gridCol w:w="1595"/>
        <w:gridCol w:w="1617"/>
        <w:gridCol w:w="1457"/>
        <w:gridCol w:w="1206"/>
        <w:gridCol w:w="1405"/>
        <w:gridCol w:w="1357"/>
        <w:gridCol w:w="1219"/>
        <w:gridCol w:w="1323"/>
        <w:gridCol w:w="1548"/>
        <w:gridCol w:w="1465"/>
        <w:gridCol w:w="1184"/>
      </w:tblGrid>
      <w:tr w:rsidR="00B62635" w:rsidRPr="006F666F" w14:paraId="777AA753" w14:textId="77777777" w:rsidTr="00422CCA">
        <w:trPr>
          <w:trHeight w:val="535"/>
        </w:trPr>
        <w:tc>
          <w:tcPr>
            <w:tcW w:w="754" w:type="pct"/>
            <w:shd w:val="clear" w:color="000000" w:fill="FFFFFF"/>
            <w:vAlign w:val="center"/>
            <w:hideMark/>
          </w:tcPr>
          <w:p w14:paraId="54C17B5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Тип, марка, производитель, мощность светильников</w:t>
            </w:r>
          </w:p>
        </w:tc>
        <w:tc>
          <w:tcPr>
            <w:tcW w:w="1769" w:type="pct"/>
            <w:gridSpan w:val="6"/>
            <w:shd w:val="clear" w:color="000000" w:fill="FFFFFF"/>
            <w:vAlign w:val="center"/>
            <w:hideMark/>
          </w:tcPr>
          <w:p w14:paraId="1DA5DD9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Трансформаторные подстанции</w:t>
            </w:r>
          </w:p>
        </w:tc>
        <w:tc>
          <w:tcPr>
            <w:tcW w:w="279" w:type="pct"/>
            <w:vMerge w:val="restart"/>
            <w:shd w:val="clear" w:color="000000" w:fill="FFFFFF"/>
            <w:vAlign w:val="center"/>
            <w:hideMark/>
          </w:tcPr>
          <w:p w14:paraId="7F330F5E"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 xml:space="preserve">Шкафы управления наружным освещением, </w:t>
            </w:r>
            <w:r w:rsidRPr="006F666F">
              <w:rPr>
                <w:color w:val="000000"/>
                <w:sz w:val="18"/>
                <w:szCs w:val="18"/>
                <w:lang w:bidi="ar-SA"/>
              </w:rPr>
              <w:br/>
              <w:t>шт.</w:t>
            </w:r>
          </w:p>
        </w:tc>
        <w:tc>
          <w:tcPr>
            <w:tcW w:w="325" w:type="pct"/>
            <w:vMerge w:val="restart"/>
            <w:shd w:val="clear" w:color="000000" w:fill="FFFFFF"/>
            <w:vAlign w:val="center"/>
            <w:hideMark/>
          </w:tcPr>
          <w:p w14:paraId="64E192B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АСУНО, тип (фотореле, PLX, контроллер с удаленным управлением), производитель.</w:t>
            </w:r>
          </w:p>
        </w:tc>
        <w:tc>
          <w:tcPr>
            <w:tcW w:w="314" w:type="pct"/>
            <w:vMerge w:val="restart"/>
            <w:shd w:val="clear" w:color="000000" w:fill="FFFFFF"/>
            <w:vAlign w:val="center"/>
            <w:hideMark/>
          </w:tcPr>
          <w:p w14:paraId="3CC66334"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Дата ввода в эксплуатацию/</w:t>
            </w:r>
            <w:r w:rsidRPr="006F666F">
              <w:rPr>
                <w:color w:val="000000"/>
                <w:sz w:val="18"/>
                <w:szCs w:val="18"/>
                <w:lang w:bidi="ar-SA"/>
              </w:rPr>
              <w:br/>
              <w:t>Дата окончания строительства</w:t>
            </w:r>
          </w:p>
        </w:tc>
        <w:tc>
          <w:tcPr>
            <w:tcW w:w="282" w:type="pct"/>
            <w:vMerge w:val="restart"/>
            <w:shd w:val="clear" w:color="000000" w:fill="FFFFFF"/>
            <w:vAlign w:val="center"/>
            <w:hideMark/>
          </w:tcPr>
          <w:p w14:paraId="21D88ADF"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Дата окончания гарантийных обязательств</w:t>
            </w:r>
          </w:p>
        </w:tc>
        <w:tc>
          <w:tcPr>
            <w:tcW w:w="306" w:type="pct"/>
            <w:vMerge w:val="restart"/>
            <w:shd w:val="clear" w:color="000000" w:fill="FFFFFF"/>
            <w:vAlign w:val="center"/>
            <w:hideMark/>
          </w:tcPr>
          <w:p w14:paraId="0B5463B5"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Количество коммерческих узлов учета э/э, шт</w:t>
            </w:r>
          </w:p>
        </w:tc>
        <w:tc>
          <w:tcPr>
            <w:tcW w:w="358" w:type="pct"/>
            <w:vMerge w:val="restart"/>
            <w:shd w:val="clear" w:color="000000" w:fill="FFFFFF"/>
            <w:vAlign w:val="center"/>
            <w:hideMark/>
          </w:tcPr>
          <w:p w14:paraId="3F81D04D"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Наличее АСКУЭ/рабатает +/-</w:t>
            </w:r>
          </w:p>
        </w:tc>
        <w:tc>
          <w:tcPr>
            <w:tcW w:w="339" w:type="pct"/>
            <w:vMerge w:val="restart"/>
            <w:shd w:val="clear" w:color="000000" w:fill="FFFFFF"/>
            <w:vAlign w:val="center"/>
            <w:hideMark/>
          </w:tcPr>
          <w:p w14:paraId="7220E0A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Физический износ оборудования</w:t>
            </w:r>
          </w:p>
        </w:tc>
        <w:tc>
          <w:tcPr>
            <w:tcW w:w="274" w:type="pct"/>
            <w:vMerge w:val="restart"/>
            <w:shd w:val="clear" w:color="000000" w:fill="FFFFFF"/>
            <w:noWrap/>
            <w:vAlign w:val="center"/>
            <w:hideMark/>
          </w:tcPr>
          <w:p w14:paraId="7256655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Примечание</w:t>
            </w:r>
          </w:p>
        </w:tc>
      </w:tr>
      <w:tr w:rsidR="00B62635" w:rsidRPr="006F666F" w14:paraId="02A0B887" w14:textId="77777777" w:rsidTr="00422CCA">
        <w:trPr>
          <w:trHeight w:val="1280"/>
        </w:trPr>
        <w:tc>
          <w:tcPr>
            <w:tcW w:w="754" w:type="pct"/>
            <w:shd w:val="clear" w:color="000000" w:fill="FFFFFF"/>
            <w:noWrap/>
            <w:vAlign w:val="center"/>
            <w:hideMark/>
          </w:tcPr>
          <w:p w14:paraId="37720A92" w14:textId="77777777" w:rsidR="00B62635" w:rsidRPr="006F666F" w:rsidRDefault="00B62635" w:rsidP="00422CCA">
            <w:pPr>
              <w:widowControl/>
              <w:autoSpaceDE/>
              <w:autoSpaceDN/>
              <w:jc w:val="center"/>
              <w:rPr>
                <w:sz w:val="18"/>
                <w:szCs w:val="18"/>
                <w:lang w:bidi="ar-SA"/>
              </w:rPr>
            </w:pPr>
            <w:r w:rsidRPr="006F666F">
              <w:rPr>
                <w:sz w:val="18"/>
                <w:szCs w:val="18"/>
                <w:lang w:bidi="ar-SA"/>
              </w:rPr>
              <w:t> </w:t>
            </w:r>
          </w:p>
        </w:tc>
        <w:tc>
          <w:tcPr>
            <w:tcW w:w="161" w:type="pct"/>
            <w:shd w:val="clear" w:color="000000" w:fill="FFFFFF"/>
            <w:vAlign w:val="center"/>
            <w:hideMark/>
          </w:tcPr>
          <w:p w14:paraId="2D0C60C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ТП, шт</w:t>
            </w:r>
          </w:p>
        </w:tc>
        <w:tc>
          <w:tcPr>
            <w:tcW w:w="324" w:type="pct"/>
            <w:shd w:val="clear" w:color="000000" w:fill="FFFFFF"/>
            <w:vAlign w:val="center"/>
            <w:hideMark/>
          </w:tcPr>
          <w:p w14:paraId="4EE96EAF"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Тип ТП, произволитель.</w:t>
            </w:r>
          </w:p>
        </w:tc>
        <w:tc>
          <w:tcPr>
            <w:tcW w:w="204" w:type="pct"/>
            <w:shd w:val="clear" w:color="000000" w:fill="FFFFFF"/>
            <w:vAlign w:val="center"/>
            <w:hideMark/>
          </w:tcPr>
          <w:p w14:paraId="6C4818D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Наличие АСДУ ТП</w:t>
            </w:r>
          </w:p>
        </w:tc>
        <w:tc>
          <w:tcPr>
            <w:tcW w:w="369" w:type="pct"/>
            <w:shd w:val="clear" w:color="000000" w:fill="FFFFFF"/>
            <w:vAlign w:val="center"/>
            <w:hideMark/>
          </w:tcPr>
          <w:p w14:paraId="24EE1E8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Трансформаторы, шт</w:t>
            </w:r>
          </w:p>
        </w:tc>
        <w:tc>
          <w:tcPr>
            <w:tcW w:w="374" w:type="pct"/>
            <w:shd w:val="clear" w:color="000000" w:fill="FFFFFF"/>
            <w:vAlign w:val="center"/>
            <w:hideMark/>
          </w:tcPr>
          <w:p w14:paraId="5E166893"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Мощность трансформаторов, кВА</w:t>
            </w:r>
          </w:p>
        </w:tc>
        <w:tc>
          <w:tcPr>
            <w:tcW w:w="337" w:type="pct"/>
            <w:shd w:val="clear" w:color="000000" w:fill="FFFFFF"/>
            <w:vAlign w:val="center"/>
            <w:hideMark/>
          </w:tcPr>
          <w:p w14:paraId="1CB6C47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Наличие иных потребителей подключённых к ТП</w:t>
            </w:r>
          </w:p>
        </w:tc>
        <w:tc>
          <w:tcPr>
            <w:tcW w:w="279" w:type="pct"/>
            <w:vMerge/>
            <w:vAlign w:val="center"/>
            <w:hideMark/>
          </w:tcPr>
          <w:p w14:paraId="2A9AF240" w14:textId="77777777" w:rsidR="00B62635" w:rsidRPr="006F666F" w:rsidRDefault="00B62635" w:rsidP="00422CCA">
            <w:pPr>
              <w:widowControl/>
              <w:autoSpaceDE/>
              <w:autoSpaceDN/>
              <w:rPr>
                <w:color w:val="000000"/>
                <w:sz w:val="18"/>
                <w:szCs w:val="18"/>
                <w:lang w:bidi="ar-SA"/>
              </w:rPr>
            </w:pPr>
          </w:p>
        </w:tc>
        <w:tc>
          <w:tcPr>
            <w:tcW w:w="325" w:type="pct"/>
            <w:vMerge/>
            <w:vAlign w:val="center"/>
            <w:hideMark/>
          </w:tcPr>
          <w:p w14:paraId="154C5ADE" w14:textId="77777777" w:rsidR="00B62635" w:rsidRPr="006F666F" w:rsidRDefault="00B62635" w:rsidP="00422CCA">
            <w:pPr>
              <w:widowControl/>
              <w:autoSpaceDE/>
              <w:autoSpaceDN/>
              <w:rPr>
                <w:color w:val="000000"/>
                <w:sz w:val="18"/>
                <w:szCs w:val="18"/>
                <w:lang w:bidi="ar-SA"/>
              </w:rPr>
            </w:pPr>
          </w:p>
        </w:tc>
        <w:tc>
          <w:tcPr>
            <w:tcW w:w="314" w:type="pct"/>
            <w:vMerge/>
            <w:vAlign w:val="center"/>
            <w:hideMark/>
          </w:tcPr>
          <w:p w14:paraId="2D46B36B" w14:textId="77777777" w:rsidR="00B62635" w:rsidRPr="006F666F" w:rsidRDefault="00B62635" w:rsidP="00422CCA">
            <w:pPr>
              <w:widowControl/>
              <w:autoSpaceDE/>
              <w:autoSpaceDN/>
              <w:rPr>
                <w:color w:val="000000"/>
                <w:sz w:val="18"/>
                <w:szCs w:val="18"/>
                <w:lang w:bidi="ar-SA"/>
              </w:rPr>
            </w:pPr>
          </w:p>
        </w:tc>
        <w:tc>
          <w:tcPr>
            <w:tcW w:w="282" w:type="pct"/>
            <w:vMerge/>
            <w:vAlign w:val="center"/>
            <w:hideMark/>
          </w:tcPr>
          <w:p w14:paraId="0C5DCF44" w14:textId="77777777" w:rsidR="00B62635" w:rsidRPr="006F666F" w:rsidRDefault="00B62635" w:rsidP="00422CCA">
            <w:pPr>
              <w:widowControl/>
              <w:autoSpaceDE/>
              <w:autoSpaceDN/>
              <w:rPr>
                <w:color w:val="000000"/>
                <w:sz w:val="18"/>
                <w:szCs w:val="18"/>
                <w:lang w:bidi="ar-SA"/>
              </w:rPr>
            </w:pPr>
          </w:p>
        </w:tc>
        <w:tc>
          <w:tcPr>
            <w:tcW w:w="306" w:type="pct"/>
            <w:vMerge/>
            <w:vAlign w:val="center"/>
            <w:hideMark/>
          </w:tcPr>
          <w:p w14:paraId="05E50A72" w14:textId="77777777" w:rsidR="00B62635" w:rsidRPr="006F666F" w:rsidRDefault="00B62635" w:rsidP="00422CCA">
            <w:pPr>
              <w:widowControl/>
              <w:autoSpaceDE/>
              <w:autoSpaceDN/>
              <w:rPr>
                <w:color w:val="000000"/>
                <w:sz w:val="18"/>
                <w:szCs w:val="18"/>
                <w:lang w:bidi="ar-SA"/>
              </w:rPr>
            </w:pPr>
          </w:p>
        </w:tc>
        <w:tc>
          <w:tcPr>
            <w:tcW w:w="358" w:type="pct"/>
            <w:vMerge/>
            <w:vAlign w:val="center"/>
            <w:hideMark/>
          </w:tcPr>
          <w:p w14:paraId="3ECE675E" w14:textId="77777777" w:rsidR="00B62635" w:rsidRPr="006F666F" w:rsidRDefault="00B62635" w:rsidP="00422CCA">
            <w:pPr>
              <w:widowControl/>
              <w:autoSpaceDE/>
              <w:autoSpaceDN/>
              <w:rPr>
                <w:color w:val="000000"/>
                <w:sz w:val="18"/>
                <w:szCs w:val="18"/>
                <w:lang w:bidi="ar-SA"/>
              </w:rPr>
            </w:pPr>
          </w:p>
        </w:tc>
        <w:tc>
          <w:tcPr>
            <w:tcW w:w="339" w:type="pct"/>
            <w:vMerge/>
            <w:vAlign w:val="center"/>
            <w:hideMark/>
          </w:tcPr>
          <w:p w14:paraId="0F606495" w14:textId="77777777" w:rsidR="00B62635" w:rsidRPr="006F666F" w:rsidRDefault="00B62635" w:rsidP="00422CCA">
            <w:pPr>
              <w:widowControl/>
              <w:autoSpaceDE/>
              <w:autoSpaceDN/>
              <w:rPr>
                <w:color w:val="000000"/>
                <w:sz w:val="18"/>
                <w:szCs w:val="18"/>
                <w:lang w:bidi="ar-SA"/>
              </w:rPr>
            </w:pPr>
          </w:p>
        </w:tc>
        <w:tc>
          <w:tcPr>
            <w:tcW w:w="274" w:type="pct"/>
            <w:vMerge/>
            <w:vAlign w:val="center"/>
            <w:hideMark/>
          </w:tcPr>
          <w:p w14:paraId="7FFF5D06" w14:textId="77777777" w:rsidR="00B62635" w:rsidRPr="006F666F" w:rsidRDefault="00B62635" w:rsidP="00422CCA">
            <w:pPr>
              <w:widowControl/>
              <w:autoSpaceDE/>
              <w:autoSpaceDN/>
              <w:rPr>
                <w:color w:val="000000"/>
                <w:sz w:val="18"/>
                <w:szCs w:val="18"/>
                <w:lang w:bidi="ar-SA"/>
              </w:rPr>
            </w:pPr>
          </w:p>
        </w:tc>
      </w:tr>
      <w:tr w:rsidR="00B62635" w:rsidRPr="006F666F" w14:paraId="147B7C97" w14:textId="77777777" w:rsidTr="00422CCA">
        <w:trPr>
          <w:trHeight w:val="495"/>
        </w:trPr>
        <w:tc>
          <w:tcPr>
            <w:tcW w:w="754" w:type="pct"/>
            <w:shd w:val="clear" w:color="000000" w:fill="FFFFFF"/>
            <w:vAlign w:val="center"/>
            <w:hideMark/>
          </w:tcPr>
          <w:p w14:paraId="6AD3C49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19</w:t>
            </w:r>
          </w:p>
        </w:tc>
        <w:tc>
          <w:tcPr>
            <w:tcW w:w="161" w:type="pct"/>
            <w:shd w:val="clear" w:color="000000" w:fill="FFFFFF"/>
            <w:vAlign w:val="center"/>
            <w:hideMark/>
          </w:tcPr>
          <w:p w14:paraId="5928F15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20</w:t>
            </w:r>
          </w:p>
        </w:tc>
        <w:tc>
          <w:tcPr>
            <w:tcW w:w="324" w:type="pct"/>
            <w:shd w:val="clear" w:color="000000" w:fill="FFFFFF"/>
            <w:vAlign w:val="center"/>
            <w:hideMark/>
          </w:tcPr>
          <w:p w14:paraId="12BFF23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21</w:t>
            </w:r>
          </w:p>
        </w:tc>
        <w:tc>
          <w:tcPr>
            <w:tcW w:w="204" w:type="pct"/>
            <w:shd w:val="clear" w:color="000000" w:fill="FFFFFF"/>
            <w:vAlign w:val="center"/>
            <w:hideMark/>
          </w:tcPr>
          <w:p w14:paraId="68BC371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22</w:t>
            </w:r>
          </w:p>
        </w:tc>
        <w:tc>
          <w:tcPr>
            <w:tcW w:w="369" w:type="pct"/>
            <w:shd w:val="clear" w:color="000000" w:fill="FFFFFF"/>
            <w:vAlign w:val="center"/>
            <w:hideMark/>
          </w:tcPr>
          <w:p w14:paraId="179A6B03"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23</w:t>
            </w:r>
          </w:p>
        </w:tc>
        <w:tc>
          <w:tcPr>
            <w:tcW w:w="374" w:type="pct"/>
            <w:shd w:val="clear" w:color="000000" w:fill="FFFFFF"/>
            <w:vAlign w:val="center"/>
            <w:hideMark/>
          </w:tcPr>
          <w:p w14:paraId="1A081D05"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24</w:t>
            </w:r>
          </w:p>
        </w:tc>
        <w:tc>
          <w:tcPr>
            <w:tcW w:w="337" w:type="pct"/>
            <w:shd w:val="clear" w:color="000000" w:fill="FFFFFF"/>
            <w:vAlign w:val="center"/>
            <w:hideMark/>
          </w:tcPr>
          <w:p w14:paraId="444E14DE"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25</w:t>
            </w:r>
          </w:p>
        </w:tc>
        <w:tc>
          <w:tcPr>
            <w:tcW w:w="279" w:type="pct"/>
            <w:shd w:val="clear" w:color="000000" w:fill="FFFFFF"/>
            <w:vAlign w:val="center"/>
            <w:hideMark/>
          </w:tcPr>
          <w:p w14:paraId="02837081"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26</w:t>
            </w:r>
          </w:p>
        </w:tc>
        <w:tc>
          <w:tcPr>
            <w:tcW w:w="325" w:type="pct"/>
            <w:shd w:val="clear" w:color="000000" w:fill="FFFFFF"/>
            <w:vAlign w:val="center"/>
            <w:hideMark/>
          </w:tcPr>
          <w:p w14:paraId="077FAEE7"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27</w:t>
            </w:r>
          </w:p>
        </w:tc>
        <w:tc>
          <w:tcPr>
            <w:tcW w:w="314" w:type="pct"/>
            <w:shd w:val="clear" w:color="000000" w:fill="FFFFFF"/>
            <w:vAlign w:val="center"/>
            <w:hideMark/>
          </w:tcPr>
          <w:p w14:paraId="48658393"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28</w:t>
            </w:r>
          </w:p>
        </w:tc>
        <w:tc>
          <w:tcPr>
            <w:tcW w:w="282" w:type="pct"/>
            <w:shd w:val="clear" w:color="000000" w:fill="FFFFFF"/>
            <w:vAlign w:val="center"/>
            <w:hideMark/>
          </w:tcPr>
          <w:p w14:paraId="79757CF3"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29</w:t>
            </w:r>
          </w:p>
        </w:tc>
        <w:tc>
          <w:tcPr>
            <w:tcW w:w="306" w:type="pct"/>
            <w:shd w:val="clear" w:color="000000" w:fill="FFFFFF"/>
            <w:vAlign w:val="center"/>
            <w:hideMark/>
          </w:tcPr>
          <w:p w14:paraId="2B47700A"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30</w:t>
            </w:r>
          </w:p>
        </w:tc>
        <w:tc>
          <w:tcPr>
            <w:tcW w:w="358" w:type="pct"/>
            <w:shd w:val="clear" w:color="000000" w:fill="FFFFFF"/>
            <w:vAlign w:val="center"/>
            <w:hideMark/>
          </w:tcPr>
          <w:p w14:paraId="6EA1E98D"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31</w:t>
            </w:r>
          </w:p>
        </w:tc>
        <w:tc>
          <w:tcPr>
            <w:tcW w:w="339" w:type="pct"/>
            <w:shd w:val="clear" w:color="000000" w:fill="FFFFFF"/>
            <w:vAlign w:val="center"/>
            <w:hideMark/>
          </w:tcPr>
          <w:p w14:paraId="5489AFB9"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32</w:t>
            </w:r>
          </w:p>
        </w:tc>
        <w:tc>
          <w:tcPr>
            <w:tcW w:w="274" w:type="pct"/>
            <w:shd w:val="clear" w:color="000000" w:fill="FFFFFF"/>
            <w:vAlign w:val="center"/>
            <w:hideMark/>
          </w:tcPr>
          <w:p w14:paraId="41271C75" w14:textId="77777777" w:rsidR="00B62635" w:rsidRPr="006F666F" w:rsidRDefault="00B62635" w:rsidP="00422CCA">
            <w:pPr>
              <w:widowControl/>
              <w:autoSpaceDE/>
              <w:autoSpaceDN/>
              <w:jc w:val="center"/>
              <w:rPr>
                <w:color w:val="000000"/>
                <w:sz w:val="18"/>
                <w:szCs w:val="18"/>
                <w:lang w:bidi="ar-SA"/>
              </w:rPr>
            </w:pPr>
            <w:r w:rsidRPr="006F666F">
              <w:rPr>
                <w:color w:val="000000"/>
                <w:sz w:val="18"/>
                <w:szCs w:val="18"/>
                <w:lang w:bidi="ar-SA"/>
              </w:rPr>
              <w:t>33</w:t>
            </w:r>
          </w:p>
        </w:tc>
      </w:tr>
      <w:tr w:rsidR="00B62635" w:rsidRPr="006F666F" w14:paraId="2508F9A6" w14:textId="77777777" w:rsidTr="00422CCA">
        <w:trPr>
          <w:trHeight w:val="495"/>
        </w:trPr>
        <w:tc>
          <w:tcPr>
            <w:tcW w:w="754" w:type="pct"/>
            <w:shd w:val="clear" w:color="000000" w:fill="FFFFFF"/>
            <w:vAlign w:val="center"/>
          </w:tcPr>
          <w:p w14:paraId="6067564A" w14:textId="77777777" w:rsidR="00B62635" w:rsidRPr="006F666F" w:rsidRDefault="00B62635" w:rsidP="00422CCA">
            <w:pPr>
              <w:widowControl/>
              <w:autoSpaceDE/>
              <w:autoSpaceDN/>
              <w:jc w:val="center"/>
              <w:rPr>
                <w:color w:val="000000"/>
                <w:sz w:val="18"/>
                <w:szCs w:val="18"/>
                <w:lang w:bidi="ar-SA"/>
              </w:rPr>
            </w:pPr>
          </w:p>
        </w:tc>
        <w:tc>
          <w:tcPr>
            <w:tcW w:w="161" w:type="pct"/>
            <w:shd w:val="clear" w:color="000000" w:fill="FFFFFF"/>
            <w:vAlign w:val="center"/>
          </w:tcPr>
          <w:p w14:paraId="77663FE1" w14:textId="77777777" w:rsidR="00B62635" w:rsidRPr="006F666F" w:rsidRDefault="00B62635" w:rsidP="00422CCA">
            <w:pPr>
              <w:widowControl/>
              <w:autoSpaceDE/>
              <w:autoSpaceDN/>
              <w:jc w:val="center"/>
              <w:rPr>
                <w:color w:val="000000"/>
                <w:sz w:val="18"/>
                <w:szCs w:val="18"/>
                <w:lang w:bidi="ar-SA"/>
              </w:rPr>
            </w:pPr>
          </w:p>
        </w:tc>
        <w:tc>
          <w:tcPr>
            <w:tcW w:w="324" w:type="pct"/>
            <w:shd w:val="clear" w:color="000000" w:fill="FFFFFF"/>
            <w:vAlign w:val="center"/>
          </w:tcPr>
          <w:p w14:paraId="28AD8344" w14:textId="77777777" w:rsidR="00B62635" w:rsidRPr="006F666F" w:rsidRDefault="00B62635" w:rsidP="00422CCA">
            <w:pPr>
              <w:widowControl/>
              <w:autoSpaceDE/>
              <w:autoSpaceDN/>
              <w:jc w:val="center"/>
              <w:rPr>
                <w:color w:val="000000"/>
                <w:sz w:val="18"/>
                <w:szCs w:val="18"/>
                <w:lang w:bidi="ar-SA"/>
              </w:rPr>
            </w:pPr>
          </w:p>
        </w:tc>
        <w:tc>
          <w:tcPr>
            <w:tcW w:w="204" w:type="pct"/>
            <w:shd w:val="clear" w:color="000000" w:fill="FFFFFF"/>
            <w:vAlign w:val="center"/>
          </w:tcPr>
          <w:p w14:paraId="23918A2B" w14:textId="77777777" w:rsidR="00B62635" w:rsidRPr="006F666F" w:rsidRDefault="00B62635" w:rsidP="00422CCA">
            <w:pPr>
              <w:widowControl/>
              <w:autoSpaceDE/>
              <w:autoSpaceDN/>
              <w:jc w:val="center"/>
              <w:rPr>
                <w:color w:val="000000"/>
                <w:sz w:val="18"/>
                <w:szCs w:val="18"/>
                <w:lang w:bidi="ar-SA"/>
              </w:rPr>
            </w:pPr>
          </w:p>
        </w:tc>
        <w:tc>
          <w:tcPr>
            <w:tcW w:w="369" w:type="pct"/>
            <w:shd w:val="clear" w:color="000000" w:fill="FFFFFF"/>
            <w:vAlign w:val="center"/>
          </w:tcPr>
          <w:p w14:paraId="216E4B85" w14:textId="77777777" w:rsidR="00B62635" w:rsidRPr="006F666F" w:rsidRDefault="00B62635" w:rsidP="00422CCA">
            <w:pPr>
              <w:widowControl/>
              <w:autoSpaceDE/>
              <w:autoSpaceDN/>
              <w:jc w:val="center"/>
              <w:rPr>
                <w:color w:val="000000"/>
                <w:sz w:val="18"/>
                <w:szCs w:val="18"/>
                <w:lang w:bidi="ar-SA"/>
              </w:rPr>
            </w:pPr>
          </w:p>
        </w:tc>
        <w:tc>
          <w:tcPr>
            <w:tcW w:w="374" w:type="pct"/>
            <w:shd w:val="clear" w:color="000000" w:fill="FFFFFF"/>
            <w:vAlign w:val="center"/>
          </w:tcPr>
          <w:p w14:paraId="1F53F420" w14:textId="77777777" w:rsidR="00B62635" w:rsidRPr="006F666F" w:rsidRDefault="00B62635" w:rsidP="00422CCA">
            <w:pPr>
              <w:widowControl/>
              <w:autoSpaceDE/>
              <w:autoSpaceDN/>
              <w:jc w:val="center"/>
              <w:rPr>
                <w:color w:val="000000"/>
                <w:sz w:val="18"/>
                <w:szCs w:val="18"/>
                <w:lang w:bidi="ar-SA"/>
              </w:rPr>
            </w:pPr>
          </w:p>
        </w:tc>
        <w:tc>
          <w:tcPr>
            <w:tcW w:w="337" w:type="pct"/>
            <w:shd w:val="clear" w:color="000000" w:fill="FFFFFF"/>
            <w:vAlign w:val="center"/>
          </w:tcPr>
          <w:p w14:paraId="72C93C0D" w14:textId="77777777" w:rsidR="00B62635" w:rsidRPr="006F666F" w:rsidRDefault="00B62635" w:rsidP="00422CCA">
            <w:pPr>
              <w:widowControl/>
              <w:autoSpaceDE/>
              <w:autoSpaceDN/>
              <w:jc w:val="center"/>
              <w:rPr>
                <w:color w:val="000000"/>
                <w:sz w:val="18"/>
                <w:szCs w:val="18"/>
                <w:lang w:bidi="ar-SA"/>
              </w:rPr>
            </w:pPr>
          </w:p>
        </w:tc>
        <w:tc>
          <w:tcPr>
            <w:tcW w:w="279" w:type="pct"/>
            <w:shd w:val="clear" w:color="000000" w:fill="FFFFFF"/>
            <w:vAlign w:val="center"/>
          </w:tcPr>
          <w:p w14:paraId="2D11A30E"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18A90BF5" w14:textId="77777777" w:rsidR="00B62635" w:rsidRPr="006F666F" w:rsidRDefault="00B62635" w:rsidP="00422CCA">
            <w:pPr>
              <w:widowControl/>
              <w:autoSpaceDE/>
              <w:autoSpaceDN/>
              <w:jc w:val="center"/>
              <w:rPr>
                <w:color w:val="000000"/>
                <w:sz w:val="18"/>
                <w:szCs w:val="18"/>
                <w:lang w:bidi="ar-SA"/>
              </w:rPr>
            </w:pPr>
          </w:p>
        </w:tc>
        <w:tc>
          <w:tcPr>
            <w:tcW w:w="314" w:type="pct"/>
            <w:shd w:val="clear" w:color="000000" w:fill="FFFFFF"/>
            <w:vAlign w:val="center"/>
          </w:tcPr>
          <w:p w14:paraId="283C6E80" w14:textId="77777777" w:rsidR="00B62635" w:rsidRPr="006F666F" w:rsidRDefault="00B62635" w:rsidP="00422CCA">
            <w:pPr>
              <w:widowControl/>
              <w:autoSpaceDE/>
              <w:autoSpaceDN/>
              <w:jc w:val="center"/>
              <w:rPr>
                <w:color w:val="000000"/>
                <w:sz w:val="18"/>
                <w:szCs w:val="18"/>
                <w:lang w:bidi="ar-SA"/>
              </w:rPr>
            </w:pPr>
          </w:p>
        </w:tc>
        <w:tc>
          <w:tcPr>
            <w:tcW w:w="282" w:type="pct"/>
            <w:shd w:val="clear" w:color="000000" w:fill="FFFFFF"/>
            <w:vAlign w:val="center"/>
          </w:tcPr>
          <w:p w14:paraId="3167FCB1" w14:textId="77777777" w:rsidR="00B62635" w:rsidRPr="006F666F" w:rsidRDefault="00B62635" w:rsidP="00422CCA">
            <w:pPr>
              <w:widowControl/>
              <w:autoSpaceDE/>
              <w:autoSpaceDN/>
              <w:jc w:val="center"/>
              <w:rPr>
                <w:color w:val="000000"/>
                <w:sz w:val="18"/>
                <w:szCs w:val="18"/>
                <w:lang w:bidi="ar-SA"/>
              </w:rPr>
            </w:pPr>
          </w:p>
        </w:tc>
        <w:tc>
          <w:tcPr>
            <w:tcW w:w="306" w:type="pct"/>
            <w:shd w:val="clear" w:color="000000" w:fill="FFFFFF"/>
            <w:vAlign w:val="center"/>
          </w:tcPr>
          <w:p w14:paraId="7D55E41E" w14:textId="77777777" w:rsidR="00B62635" w:rsidRPr="006F666F" w:rsidRDefault="00B62635" w:rsidP="00422CCA">
            <w:pPr>
              <w:widowControl/>
              <w:autoSpaceDE/>
              <w:autoSpaceDN/>
              <w:jc w:val="center"/>
              <w:rPr>
                <w:color w:val="000000"/>
                <w:sz w:val="18"/>
                <w:szCs w:val="18"/>
                <w:lang w:bidi="ar-SA"/>
              </w:rPr>
            </w:pPr>
          </w:p>
        </w:tc>
        <w:tc>
          <w:tcPr>
            <w:tcW w:w="358" w:type="pct"/>
            <w:shd w:val="clear" w:color="000000" w:fill="FFFFFF"/>
            <w:vAlign w:val="center"/>
          </w:tcPr>
          <w:p w14:paraId="631D6096" w14:textId="77777777" w:rsidR="00B62635" w:rsidRPr="006F666F" w:rsidRDefault="00B62635" w:rsidP="00422CCA">
            <w:pPr>
              <w:widowControl/>
              <w:autoSpaceDE/>
              <w:autoSpaceDN/>
              <w:jc w:val="center"/>
              <w:rPr>
                <w:color w:val="000000"/>
                <w:sz w:val="18"/>
                <w:szCs w:val="18"/>
                <w:lang w:bidi="ar-SA"/>
              </w:rPr>
            </w:pPr>
          </w:p>
        </w:tc>
        <w:tc>
          <w:tcPr>
            <w:tcW w:w="339" w:type="pct"/>
            <w:shd w:val="clear" w:color="000000" w:fill="FFFFFF"/>
            <w:vAlign w:val="center"/>
          </w:tcPr>
          <w:p w14:paraId="790F46E9" w14:textId="77777777" w:rsidR="00B62635" w:rsidRPr="006F666F" w:rsidRDefault="00B62635" w:rsidP="00422CCA">
            <w:pPr>
              <w:widowControl/>
              <w:autoSpaceDE/>
              <w:autoSpaceDN/>
              <w:jc w:val="center"/>
              <w:rPr>
                <w:color w:val="000000"/>
                <w:sz w:val="18"/>
                <w:szCs w:val="18"/>
                <w:lang w:bidi="ar-SA"/>
              </w:rPr>
            </w:pPr>
          </w:p>
        </w:tc>
        <w:tc>
          <w:tcPr>
            <w:tcW w:w="274" w:type="pct"/>
            <w:shd w:val="clear" w:color="000000" w:fill="FFFFFF"/>
            <w:vAlign w:val="center"/>
          </w:tcPr>
          <w:p w14:paraId="5A20527A" w14:textId="77777777" w:rsidR="00B62635" w:rsidRPr="006F666F" w:rsidRDefault="00B62635" w:rsidP="00422CCA">
            <w:pPr>
              <w:widowControl/>
              <w:autoSpaceDE/>
              <w:autoSpaceDN/>
              <w:jc w:val="center"/>
              <w:rPr>
                <w:color w:val="000000"/>
                <w:sz w:val="18"/>
                <w:szCs w:val="18"/>
                <w:lang w:bidi="ar-SA"/>
              </w:rPr>
            </w:pPr>
          </w:p>
        </w:tc>
      </w:tr>
      <w:tr w:rsidR="00B62635" w:rsidRPr="006F666F" w14:paraId="0E00969C" w14:textId="77777777" w:rsidTr="00422CCA">
        <w:trPr>
          <w:trHeight w:val="495"/>
        </w:trPr>
        <w:tc>
          <w:tcPr>
            <w:tcW w:w="754" w:type="pct"/>
            <w:shd w:val="clear" w:color="000000" w:fill="FFFFFF"/>
            <w:vAlign w:val="center"/>
          </w:tcPr>
          <w:p w14:paraId="645E1B49" w14:textId="77777777" w:rsidR="00B62635" w:rsidRPr="006F666F" w:rsidRDefault="00B62635" w:rsidP="00422CCA">
            <w:pPr>
              <w:widowControl/>
              <w:autoSpaceDE/>
              <w:autoSpaceDN/>
              <w:jc w:val="center"/>
              <w:rPr>
                <w:color w:val="000000"/>
                <w:sz w:val="18"/>
                <w:szCs w:val="18"/>
                <w:lang w:bidi="ar-SA"/>
              </w:rPr>
            </w:pPr>
          </w:p>
        </w:tc>
        <w:tc>
          <w:tcPr>
            <w:tcW w:w="161" w:type="pct"/>
            <w:shd w:val="clear" w:color="000000" w:fill="FFFFFF"/>
            <w:vAlign w:val="center"/>
          </w:tcPr>
          <w:p w14:paraId="0949B263" w14:textId="77777777" w:rsidR="00B62635" w:rsidRPr="006F666F" w:rsidRDefault="00B62635" w:rsidP="00422CCA">
            <w:pPr>
              <w:widowControl/>
              <w:autoSpaceDE/>
              <w:autoSpaceDN/>
              <w:jc w:val="center"/>
              <w:rPr>
                <w:color w:val="000000"/>
                <w:sz w:val="18"/>
                <w:szCs w:val="18"/>
                <w:lang w:bidi="ar-SA"/>
              </w:rPr>
            </w:pPr>
          </w:p>
        </w:tc>
        <w:tc>
          <w:tcPr>
            <w:tcW w:w="324" w:type="pct"/>
            <w:shd w:val="clear" w:color="000000" w:fill="FFFFFF"/>
            <w:vAlign w:val="center"/>
          </w:tcPr>
          <w:p w14:paraId="6B4D44E6" w14:textId="77777777" w:rsidR="00B62635" w:rsidRPr="006F666F" w:rsidRDefault="00B62635" w:rsidP="00422CCA">
            <w:pPr>
              <w:widowControl/>
              <w:autoSpaceDE/>
              <w:autoSpaceDN/>
              <w:jc w:val="center"/>
              <w:rPr>
                <w:color w:val="000000"/>
                <w:sz w:val="18"/>
                <w:szCs w:val="18"/>
                <w:lang w:bidi="ar-SA"/>
              </w:rPr>
            </w:pPr>
          </w:p>
        </w:tc>
        <w:tc>
          <w:tcPr>
            <w:tcW w:w="204" w:type="pct"/>
            <w:shd w:val="clear" w:color="000000" w:fill="FFFFFF"/>
            <w:vAlign w:val="center"/>
          </w:tcPr>
          <w:p w14:paraId="0E590998" w14:textId="77777777" w:rsidR="00B62635" w:rsidRPr="006F666F" w:rsidRDefault="00B62635" w:rsidP="00422CCA">
            <w:pPr>
              <w:widowControl/>
              <w:autoSpaceDE/>
              <w:autoSpaceDN/>
              <w:jc w:val="center"/>
              <w:rPr>
                <w:color w:val="000000"/>
                <w:sz w:val="18"/>
                <w:szCs w:val="18"/>
                <w:lang w:bidi="ar-SA"/>
              </w:rPr>
            </w:pPr>
          </w:p>
        </w:tc>
        <w:tc>
          <w:tcPr>
            <w:tcW w:w="369" w:type="pct"/>
            <w:shd w:val="clear" w:color="000000" w:fill="FFFFFF"/>
            <w:vAlign w:val="center"/>
          </w:tcPr>
          <w:p w14:paraId="08D1BE33" w14:textId="77777777" w:rsidR="00B62635" w:rsidRPr="006F666F" w:rsidRDefault="00B62635" w:rsidP="00422CCA">
            <w:pPr>
              <w:widowControl/>
              <w:autoSpaceDE/>
              <w:autoSpaceDN/>
              <w:jc w:val="center"/>
              <w:rPr>
                <w:color w:val="000000"/>
                <w:sz w:val="18"/>
                <w:szCs w:val="18"/>
                <w:lang w:bidi="ar-SA"/>
              </w:rPr>
            </w:pPr>
          </w:p>
        </w:tc>
        <w:tc>
          <w:tcPr>
            <w:tcW w:w="374" w:type="pct"/>
            <w:shd w:val="clear" w:color="000000" w:fill="FFFFFF"/>
            <w:vAlign w:val="center"/>
          </w:tcPr>
          <w:p w14:paraId="717A63EB" w14:textId="77777777" w:rsidR="00B62635" w:rsidRPr="006F666F" w:rsidRDefault="00B62635" w:rsidP="00422CCA">
            <w:pPr>
              <w:widowControl/>
              <w:autoSpaceDE/>
              <w:autoSpaceDN/>
              <w:jc w:val="center"/>
              <w:rPr>
                <w:color w:val="000000"/>
                <w:sz w:val="18"/>
                <w:szCs w:val="18"/>
                <w:lang w:bidi="ar-SA"/>
              </w:rPr>
            </w:pPr>
          </w:p>
        </w:tc>
        <w:tc>
          <w:tcPr>
            <w:tcW w:w="337" w:type="pct"/>
            <w:shd w:val="clear" w:color="000000" w:fill="FFFFFF"/>
            <w:vAlign w:val="center"/>
          </w:tcPr>
          <w:p w14:paraId="7F5833D1" w14:textId="77777777" w:rsidR="00B62635" w:rsidRPr="006F666F" w:rsidRDefault="00B62635" w:rsidP="00422CCA">
            <w:pPr>
              <w:widowControl/>
              <w:autoSpaceDE/>
              <w:autoSpaceDN/>
              <w:jc w:val="center"/>
              <w:rPr>
                <w:color w:val="000000"/>
                <w:sz w:val="18"/>
                <w:szCs w:val="18"/>
                <w:lang w:bidi="ar-SA"/>
              </w:rPr>
            </w:pPr>
          </w:p>
        </w:tc>
        <w:tc>
          <w:tcPr>
            <w:tcW w:w="279" w:type="pct"/>
            <w:shd w:val="clear" w:color="000000" w:fill="FFFFFF"/>
            <w:vAlign w:val="center"/>
          </w:tcPr>
          <w:p w14:paraId="75C8C618" w14:textId="77777777" w:rsidR="00B62635" w:rsidRPr="006F666F" w:rsidRDefault="00B62635" w:rsidP="00422CCA">
            <w:pPr>
              <w:widowControl/>
              <w:autoSpaceDE/>
              <w:autoSpaceDN/>
              <w:jc w:val="center"/>
              <w:rPr>
                <w:color w:val="000000"/>
                <w:sz w:val="18"/>
                <w:szCs w:val="18"/>
                <w:lang w:bidi="ar-SA"/>
              </w:rPr>
            </w:pPr>
          </w:p>
        </w:tc>
        <w:tc>
          <w:tcPr>
            <w:tcW w:w="325" w:type="pct"/>
            <w:shd w:val="clear" w:color="000000" w:fill="FFFFFF"/>
            <w:vAlign w:val="center"/>
          </w:tcPr>
          <w:p w14:paraId="32647996" w14:textId="77777777" w:rsidR="00B62635" w:rsidRPr="006F666F" w:rsidRDefault="00B62635" w:rsidP="00422CCA">
            <w:pPr>
              <w:widowControl/>
              <w:autoSpaceDE/>
              <w:autoSpaceDN/>
              <w:jc w:val="center"/>
              <w:rPr>
                <w:color w:val="000000"/>
                <w:sz w:val="18"/>
                <w:szCs w:val="18"/>
                <w:lang w:bidi="ar-SA"/>
              </w:rPr>
            </w:pPr>
          </w:p>
        </w:tc>
        <w:tc>
          <w:tcPr>
            <w:tcW w:w="314" w:type="pct"/>
            <w:shd w:val="clear" w:color="000000" w:fill="FFFFFF"/>
            <w:vAlign w:val="center"/>
          </w:tcPr>
          <w:p w14:paraId="53993480" w14:textId="77777777" w:rsidR="00B62635" w:rsidRPr="006F666F" w:rsidRDefault="00B62635" w:rsidP="00422CCA">
            <w:pPr>
              <w:widowControl/>
              <w:autoSpaceDE/>
              <w:autoSpaceDN/>
              <w:jc w:val="center"/>
              <w:rPr>
                <w:color w:val="000000"/>
                <w:sz w:val="18"/>
                <w:szCs w:val="18"/>
                <w:lang w:bidi="ar-SA"/>
              </w:rPr>
            </w:pPr>
          </w:p>
        </w:tc>
        <w:tc>
          <w:tcPr>
            <w:tcW w:w="282" w:type="pct"/>
            <w:shd w:val="clear" w:color="000000" w:fill="FFFFFF"/>
            <w:vAlign w:val="center"/>
          </w:tcPr>
          <w:p w14:paraId="377FF781" w14:textId="77777777" w:rsidR="00B62635" w:rsidRPr="006F666F" w:rsidRDefault="00B62635" w:rsidP="00422CCA">
            <w:pPr>
              <w:widowControl/>
              <w:autoSpaceDE/>
              <w:autoSpaceDN/>
              <w:jc w:val="center"/>
              <w:rPr>
                <w:color w:val="000000"/>
                <w:sz w:val="18"/>
                <w:szCs w:val="18"/>
                <w:lang w:bidi="ar-SA"/>
              </w:rPr>
            </w:pPr>
          </w:p>
        </w:tc>
        <w:tc>
          <w:tcPr>
            <w:tcW w:w="306" w:type="pct"/>
            <w:shd w:val="clear" w:color="000000" w:fill="FFFFFF"/>
            <w:vAlign w:val="center"/>
          </w:tcPr>
          <w:p w14:paraId="4346E402" w14:textId="77777777" w:rsidR="00B62635" w:rsidRPr="006F666F" w:rsidRDefault="00B62635" w:rsidP="00422CCA">
            <w:pPr>
              <w:widowControl/>
              <w:autoSpaceDE/>
              <w:autoSpaceDN/>
              <w:jc w:val="center"/>
              <w:rPr>
                <w:color w:val="000000"/>
                <w:sz w:val="18"/>
                <w:szCs w:val="18"/>
                <w:lang w:bidi="ar-SA"/>
              </w:rPr>
            </w:pPr>
          </w:p>
        </w:tc>
        <w:tc>
          <w:tcPr>
            <w:tcW w:w="358" w:type="pct"/>
            <w:shd w:val="clear" w:color="000000" w:fill="FFFFFF"/>
            <w:vAlign w:val="center"/>
          </w:tcPr>
          <w:p w14:paraId="11A5F9E5" w14:textId="77777777" w:rsidR="00B62635" w:rsidRPr="006F666F" w:rsidRDefault="00B62635" w:rsidP="00422CCA">
            <w:pPr>
              <w:widowControl/>
              <w:autoSpaceDE/>
              <w:autoSpaceDN/>
              <w:jc w:val="center"/>
              <w:rPr>
                <w:color w:val="000000"/>
                <w:sz w:val="18"/>
                <w:szCs w:val="18"/>
                <w:lang w:bidi="ar-SA"/>
              </w:rPr>
            </w:pPr>
          </w:p>
        </w:tc>
        <w:tc>
          <w:tcPr>
            <w:tcW w:w="339" w:type="pct"/>
            <w:shd w:val="clear" w:color="000000" w:fill="FFFFFF"/>
            <w:vAlign w:val="center"/>
          </w:tcPr>
          <w:p w14:paraId="27707F83" w14:textId="77777777" w:rsidR="00B62635" w:rsidRPr="006F666F" w:rsidRDefault="00B62635" w:rsidP="00422CCA">
            <w:pPr>
              <w:widowControl/>
              <w:autoSpaceDE/>
              <w:autoSpaceDN/>
              <w:jc w:val="center"/>
              <w:rPr>
                <w:color w:val="000000"/>
                <w:sz w:val="18"/>
                <w:szCs w:val="18"/>
                <w:lang w:bidi="ar-SA"/>
              </w:rPr>
            </w:pPr>
          </w:p>
        </w:tc>
        <w:tc>
          <w:tcPr>
            <w:tcW w:w="274" w:type="pct"/>
            <w:shd w:val="clear" w:color="000000" w:fill="FFFFFF"/>
            <w:vAlign w:val="center"/>
          </w:tcPr>
          <w:p w14:paraId="21D89CB5" w14:textId="77777777" w:rsidR="00B62635" w:rsidRPr="006F666F" w:rsidRDefault="00B62635" w:rsidP="00422CCA">
            <w:pPr>
              <w:widowControl/>
              <w:autoSpaceDE/>
              <w:autoSpaceDN/>
              <w:jc w:val="center"/>
              <w:rPr>
                <w:color w:val="000000"/>
                <w:sz w:val="18"/>
                <w:szCs w:val="18"/>
                <w:lang w:bidi="ar-SA"/>
              </w:rPr>
            </w:pPr>
          </w:p>
        </w:tc>
      </w:tr>
    </w:tbl>
    <w:p w14:paraId="479EA3C1" w14:textId="77777777" w:rsidR="00B62635" w:rsidRPr="006F666F" w:rsidRDefault="00B62635" w:rsidP="00B62635">
      <w:pPr>
        <w:widowControl/>
        <w:ind w:right="223" w:firstLine="629"/>
        <w:rPr>
          <w:sz w:val="18"/>
          <w:szCs w:val="18"/>
        </w:rPr>
      </w:pPr>
    </w:p>
    <w:p w14:paraId="2BFD0F16" w14:textId="77777777" w:rsidR="00B62635" w:rsidRPr="006F666F" w:rsidRDefault="00B62635" w:rsidP="00B62635">
      <w:pPr>
        <w:widowControl/>
        <w:ind w:right="223" w:firstLine="629"/>
        <w:rPr>
          <w:sz w:val="24"/>
          <w:szCs w:val="24"/>
        </w:rPr>
      </w:pPr>
      <w:r w:rsidRPr="006F666F">
        <w:rPr>
          <w:sz w:val="24"/>
          <w:szCs w:val="24"/>
        </w:rPr>
        <w:t>Уполномоченный представитель Подрядчика _______</w:t>
      </w:r>
    </w:p>
    <w:p w14:paraId="26388F04" w14:textId="77777777" w:rsidR="00B62635" w:rsidRPr="006F666F" w:rsidRDefault="00B62635" w:rsidP="00B62635">
      <w:pPr>
        <w:pStyle w:val="ad"/>
        <w:widowControl/>
        <w:ind w:left="0" w:right="223" w:firstLine="629"/>
        <w:jc w:val="center"/>
        <w:rPr>
          <w:b/>
          <w:sz w:val="32"/>
        </w:rPr>
      </w:pPr>
    </w:p>
    <w:p w14:paraId="332D36E3" w14:textId="77777777" w:rsidR="001E1F40" w:rsidRPr="007D3885" w:rsidRDefault="001E1F40" w:rsidP="00943964">
      <w:pPr>
        <w:pStyle w:val="ad"/>
        <w:widowControl/>
        <w:ind w:left="0" w:firstLine="709"/>
        <w:jc w:val="center"/>
        <w:rPr>
          <w:b/>
          <w:sz w:val="32"/>
        </w:rPr>
      </w:pPr>
    </w:p>
    <w:p w14:paraId="33ADF2DF" w14:textId="77777777" w:rsidR="007215DC" w:rsidRPr="007D3885" w:rsidRDefault="007215DC" w:rsidP="00943964">
      <w:pPr>
        <w:widowControl/>
        <w:tabs>
          <w:tab w:val="left" w:pos="1418"/>
        </w:tabs>
        <w:autoSpaceDE/>
        <w:autoSpaceDN/>
        <w:ind w:firstLine="709"/>
        <w:jc w:val="right"/>
        <w:rPr>
          <w:sz w:val="24"/>
          <w:szCs w:val="24"/>
          <w:lang w:bidi="ar-SA"/>
        </w:rPr>
      </w:pPr>
    </w:p>
    <w:p w14:paraId="334B33CC" w14:textId="77777777" w:rsidR="0046057D" w:rsidRPr="007D3885" w:rsidRDefault="0046057D" w:rsidP="00943964">
      <w:pPr>
        <w:widowControl/>
        <w:tabs>
          <w:tab w:val="left" w:pos="1418"/>
        </w:tabs>
        <w:autoSpaceDE/>
        <w:autoSpaceDN/>
        <w:ind w:firstLine="709"/>
        <w:jc w:val="right"/>
        <w:rPr>
          <w:sz w:val="24"/>
          <w:szCs w:val="24"/>
          <w:lang w:bidi="ar-SA"/>
        </w:rPr>
      </w:pPr>
    </w:p>
    <w:p w14:paraId="635F0C6A" w14:textId="77777777" w:rsidR="00932276" w:rsidRPr="007D3885" w:rsidRDefault="00932276" w:rsidP="00943964">
      <w:pPr>
        <w:widowControl/>
        <w:tabs>
          <w:tab w:val="left" w:pos="1418"/>
        </w:tabs>
        <w:autoSpaceDE/>
        <w:autoSpaceDN/>
        <w:ind w:firstLine="709"/>
        <w:jc w:val="right"/>
        <w:rPr>
          <w:sz w:val="24"/>
          <w:szCs w:val="24"/>
          <w:lang w:bidi="ar-SA"/>
        </w:rPr>
        <w:sectPr w:rsidR="00932276" w:rsidRPr="007D3885" w:rsidSect="00932276">
          <w:pgSz w:w="23808" w:h="16840" w:orient="landscape" w:code="8"/>
          <w:pgMar w:top="1701" w:right="992" w:bottom="851" w:left="1418" w:header="709" w:footer="709" w:gutter="0"/>
          <w:cols w:space="708"/>
          <w:docGrid w:linePitch="360"/>
        </w:sectPr>
      </w:pPr>
    </w:p>
    <w:p w14:paraId="429A233E" w14:textId="77777777" w:rsidR="007215DC" w:rsidRPr="007D3885" w:rsidRDefault="007215DC" w:rsidP="00943964">
      <w:pPr>
        <w:widowControl/>
        <w:tabs>
          <w:tab w:val="left" w:pos="1418"/>
        </w:tabs>
        <w:autoSpaceDE/>
        <w:autoSpaceDN/>
        <w:ind w:firstLine="709"/>
        <w:jc w:val="right"/>
        <w:rPr>
          <w:sz w:val="24"/>
          <w:szCs w:val="24"/>
          <w:lang w:bidi="ar-SA"/>
        </w:rPr>
      </w:pPr>
      <w:r w:rsidRPr="007D3885">
        <w:rPr>
          <w:sz w:val="24"/>
          <w:szCs w:val="24"/>
          <w:lang w:bidi="ar-SA"/>
        </w:rPr>
        <w:lastRenderedPageBreak/>
        <w:t xml:space="preserve">Приложение № 1.4. </w:t>
      </w:r>
    </w:p>
    <w:p w14:paraId="2E46CB08" w14:textId="77777777" w:rsidR="007215DC" w:rsidRPr="007D3885" w:rsidRDefault="007215DC" w:rsidP="00943964">
      <w:pPr>
        <w:widowControl/>
        <w:tabs>
          <w:tab w:val="left" w:pos="1418"/>
        </w:tabs>
        <w:autoSpaceDE/>
        <w:autoSpaceDN/>
        <w:ind w:firstLine="709"/>
        <w:jc w:val="right"/>
        <w:rPr>
          <w:sz w:val="24"/>
          <w:szCs w:val="24"/>
          <w:lang w:bidi="ar-SA"/>
        </w:rPr>
      </w:pPr>
      <w:r w:rsidRPr="007D3885">
        <w:rPr>
          <w:sz w:val="24"/>
          <w:szCs w:val="24"/>
          <w:lang w:bidi="ar-SA"/>
        </w:rPr>
        <w:t>к Техническому Заданию</w:t>
      </w:r>
    </w:p>
    <w:p w14:paraId="6CE7ACA6" w14:textId="77777777" w:rsidR="001E04BF" w:rsidRPr="007D3885" w:rsidRDefault="001E04BF" w:rsidP="00943964">
      <w:pPr>
        <w:pStyle w:val="ad"/>
        <w:widowControl/>
        <w:ind w:left="0" w:firstLine="709"/>
        <w:jc w:val="center"/>
        <w:rPr>
          <w:b/>
          <w:sz w:val="32"/>
        </w:rPr>
      </w:pPr>
    </w:p>
    <w:p w14:paraId="0ED745BB" w14:textId="77777777" w:rsidR="0046057D" w:rsidRPr="007D3885" w:rsidRDefault="0046057D" w:rsidP="00943964">
      <w:pPr>
        <w:pStyle w:val="ad"/>
        <w:widowControl/>
        <w:ind w:left="0" w:firstLine="709"/>
        <w:jc w:val="center"/>
        <w:rPr>
          <w:b/>
          <w:sz w:val="32"/>
        </w:rPr>
      </w:pPr>
    </w:p>
    <w:p w14:paraId="739AE049" w14:textId="77777777" w:rsidR="007215DC" w:rsidRPr="007D3885" w:rsidRDefault="007215DC" w:rsidP="00943964">
      <w:pPr>
        <w:pStyle w:val="ad"/>
        <w:widowControl/>
        <w:ind w:left="0" w:firstLine="709"/>
        <w:jc w:val="center"/>
        <w:rPr>
          <w:b/>
          <w:sz w:val="32"/>
        </w:rPr>
      </w:pPr>
    </w:p>
    <w:p w14:paraId="179B4A0E" w14:textId="77777777" w:rsidR="007215DC" w:rsidRPr="007D3885" w:rsidRDefault="007215DC" w:rsidP="00943964">
      <w:pPr>
        <w:pStyle w:val="ad"/>
        <w:widowControl/>
        <w:ind w:left="0" w:firstLine="709"/>
        <w:jc w:val="center"/>
        <w:rPr>
          <w:b/>
          <w:sz w:val="32"/>
        </w:rPr>
      </w:pPr>
    </w:p>
    <w:p w14:paraId="3B74C68A" w14:textId="77777777" w:rsidR="007215DC" w:rsidRPr="007D3885" w:rsidRDefault="007215DC" w:rsidP="00943964">
      <w:pPr>
        <w:pStyle w:val="ad"/>
        <w:widowControl/>
        <w:ind w:left="0" w:firstLine="709"/>
        <w:jc w:val="center"/>
        <w:rPr>
          <w:b/>
          <w:sz w:val="32"/>
        </w:rPr>
      </w:pPr>
    </w:p>
    <w:p w14:paraId="09F1729B" w14:textId="77777777" w:rsidR="007215DC" w:rsidRPr="007D3885" w:rsidRDefault="007215DC" w:rsidP="00943964">
      <w:pPr>
        <w:pStyle w:val="ad"/>
        <w:widowControl/>
        <w:ind w:left="0" w:firstLine="709"/>
        <w:jc w:val="center"/>
        <w:rPr>
          <w:b/>
          <w:sz w:val="32"/>
        </w:rPr>
      </w:pPr>
    </w:p>
    <w:p w14:paraId="0EC648F4" w14:textId="77777777" w:rsidR="007215DC" w:rsidRPr="007D3885" w:rsidRDefault="007215DC" w:rsidP="00943964">
      <w:pPr>
        <w:pStyle w:val="ad"/>
        <w:widowControl/>
        <w:ind w:left="0" w:firstLine="709"/>
        <w:jc w:val="center"/>
        <w:rPr>
          <w:b/>
          <w:sz w:val="32"/>
        </w:rPr>
      </w:pPr>
    </w:p>
    <w:p w14:paraId="67E9654C" w14:textId="77777777" w:rsidR="007215DC" w:rsidRPr="007D3885" w:rsidRDefault="007215DC" w:rsidP="00943964">
      <w:pPr>
        <w:pStyle w:val="ad"/>
        <w:widowControl/>
        <w:ind w:left="0" w:firstLine="709"/>
        <w:jc w:val="center"/>
        <w:rPr>
          <w:b/>
          <w:sz w:val="32"/>
        </w:rPr>
      </w:pPr>
    </w:p>
    <w:p w14:paraId="7FDFF856" w14:textId="77777777" w:rsidR="007215DC" w:rsidRPr="007D3885" w:rsidRDefault="007215DC" w:rsidP="00943964">
      <w:pPr>
        <w:pStyle w:val="ad"/>
        <w:widowControl/>
        <w:ind w:left="0" w:firstLine="709"/>
        <w:jc w:val="center"/>
        <w:rPr>
          <w:b/>
          <w:sz w:val="32"/>
        </w:rPr>
      </w:pPr>
    </w:p>
    <w:p w14:paraId="4E46F261" w14:textId="77777777" w:rsidR="007215DC" w:rsidRPr="007D3885" w:rsidRDefault="007215DC" w:rsidP="00943964">
      <w:pPr>
        <w:pStyle w:val="ad"/>
        <w:widowControl/>
        <w:ind w:left="0" w:firstLine="709"/>
        <w:jc w:val="center"/>
        <w:rPr>
          <w:b/>
          <w:sz w:val="32"/>
        </w:rPr>
      </w:pPr>
    </w:p>
    <w:p w14:paraId="12CD45E3" w14:textId="77777777" w:rsidR="007215DC" w:rsidRPr="007D3885" w:rsidRDefault="007215DC" w:rsidP="00943964">
      <w:pPr>
        <w:pStyle w:val="ad"/>
        <w:widowControl/>
        <w:ind w:left="0" w:firstLine="709"/>
        <w:jc w:val="center"/>
        <w:rPr>
          <w:b/>
          <w:sz w:val="32"/>
        </w:rPr>
      </w:pPr>
    </w:p>
    <w:p w14:paraId="67FED65A" w14:textId="77777777" w:rsidR="007215DC" w:rsidRPr="007D3885" w:rsidRDefault="007215DC" w:rsidP="00943964">
      <w:pPr>
        <w:pStyle w:val="ad"/>
        <w:widowControl/>
        <w:ind w:left="0" w:firstLine="709"/>
        <w:jc w:val="center"/>
        <w:rPr>
          <w:b/>
          <w:sz w:val="32"/>
        </w:rPr>
      </w:pPr>
    </w:p>
    <w:p w14:paraId="36722013" w14:textId="06299BC1" w:rsidR="00C37463" w:rsidRPr="007D3885" w:rsidRDefault="00C37463" w:rsidP="00943964">
      <w:pPr>
        <w:pStyle w:val="ad"/>
        <w:widowControl/>
        <w:ind w:left="0" w:firstLine="709"/>
        <w:jc w:val="center"/>
        <w:rPr>
          <w:b/>
          <w:sz w:val="32"/>
        </w:rPr>
      </w:pPr>
      <w:r w:rsidRPr="007D3885">
        <w:rPr>
          <w:b/>
          <w:sz w:val="32"/>
        </w:rPr>
        <w:t xml:space="preserve">Приложения к Разделу </w:t>
      </w:r>
      <w:r w:rsidR="00554472" w:rsidRPr="007D3885">
        <w:rPr>
          <w:b/>
          <w:sz w:val="32"/>
        </w:rPr>
        <w:t>«</w:t>
      </w:r>
      <w:r w:rsidR="00F957A9" w:rsidRPr="007D3885">
        <w:rPr>
          <w:b/>
          <w:bCs/>
          <w:sz w:val="32"/>
        </w:rPr>
        <w:t>Услуги по мониторингу и обеспечению безопасности дорожного движения</w:t>
      </w:r>
      <w:r w:rsidR="00554472" w:rsidRPr="007D3885">
        <w:rPr>
          <w:b/>
          <w:sz w:val="32"/>
        </w:rPr>
        <w:t>»</w:t>
      </w:r>
    </w:p>
    <w:p w14:paraId="53454986" w14:textId="77777777" w:rsidR="007215DC" w:rsidRPr="007D3885" w:rsidRDefault="007215DC" w:rsidP="00943964">
      <w:pPr>
        <w:pStyle w:val="ad"/>
        <w:widowControl/>
        <w:ind w:left="0" w:firstLine="709"/>
        <w:jc w:val="right"/>
      </w:pPr>
    </w:p>
    <w:p w14:paraId="2422849B" w14:textId="77777777" w:rsidR="007215DC" w:rsidRPr="007D3885" w:rsidRDefault="007215DC" w:rsidP="00943964">
      <w:pPr>
        <w:pStyle w:val="ad"/>
        <w:widowControl/>
        <w:ind w:left="0" w:firstLine="709"/>
        <w:jc w:val="right"/>
      </w:pPr>
    </w:p>
    <w:p w14:paraId="5B45E980" w14:textId="77777777" w:rsidR="007215DC" w:rsidRPr="007D3885" w:rsidRDefault="007215DC" w:rsidP="00943964">
      <w:pPr>
        <w:pStyle w:val="ad"/>
        <w:widowControl/>
        <w:ind w:left="0" w:firstLine="709"/>
        <w:jc w:val="right"/>
      </w:pPr>
    </w:p>
    <w:p w14:paraId="241BC05F" w14:textId="77777777" w:rsidR="007215DC" w:rsidRPr="007D3885" w:rsidRDefault="007215DC" w:rsidP="00943964">
      <w:pPr>
        <w:pStyle w:val="ad"/>
        <w:widowControl/>
        <w:ind w:left="0" w:firstLine="709"/>
        <w:jc w:val="right"/>
      </w:pPr>
    </w:p>
    <w:p w14:paraId="57AFD36D" w14:textId="77777777" w:rsidR="007215DC" w:rsidRPr="007D3885" w:rsidRDefault="007215DC" w:rsidP="00943964">
      <w:pPr>
        <w:pStyle w:val="ad"/>
        <w:widowControl/>
        <w:ind w:left="0" w:firstLine="709"/>
        <w:jc w:val="right"/>
      </w:pPr>
    </w:p>
    <w:p w14:paraId="0F4EF16A" w14:textId="77777777" w:rsidR="007215DC" w:rsidRPr="007D3885" w:rsidRDefault="007215DC" w:rsidP="00943964">
      <w:pPr>
        <w:pStyle w:val="ad"/>
        <w:widowControl/>
        <w:ind w:left="0" w:firstLine="709"/>
        <w:jc w:val="right"/>
      </w:pPr>
    </w:p>
    <w:p w14:paraId="629029CD" w14:textId="77777777" w:rsidR="007215DC" w:rsidRPr="007D3885" w:rsidRDefault="007215DC" w:rsidP="00943964">
      <w:pPr>
        <w:pStyle w:val="ad"/>
        <w:widowControl/>
        <w:ind w:left="0" w:firstLine="709"/>
        <w:jc w:val="right"/>
      </w:pPr>
    </w:p>
    <w:p w14:paraId="4FA08373" w14:textId="77777777" w:rsidR="007215DC" w:rsidRPr="007D3885" w:rsidRDefault="007215DC" w:rsidP="00943964">
      <w:pPr>
        <w:pStyle w:val="ad"/>
        <w:widowControl/>
        <w:ind w:left="0" w:firstLine="709"/>
        <w:jc w:val="right"/>
      </w:pPr>
    </w:p>
    <w:p w14:paraId="5BDFB4C8" w14:textId="77777777" w:rsidR="007215DC" w:rsidRPr="007D3885" w:rsidRDefault="007215DC" w:rsidP="00943964">
      <w:pPr>
        <w:pStyle w:val="ad"/>
        <w:widowControl/>
        <w:ind w:left="0" w:firstLine="709"/>
        <w:jc w:val="right"/>
      </w:pPr>
    </w:p>
    <w:p w14:paraId="30274CFA" w14:textId="77777777" w:rsidR="007215DC" w:rsidRPr="007D3885" w:rsidRDefault="007215DC" w:rsidP="00943964">
      <w:pPr>
        <w:pStyle w:val="ad"/>
        <w:widowControl/>
        <w:ind w:left="0" w:firstLine="709"/>
        <w:jc w:val="right"/>
      </w:pPr>
    </w:p>
    <w:p w14:paraId="6EC0D102" w14:textId="77777777" w:rsidR="007215DC" w:rsidRPr="007D3885" w:rsidRDefault="007215DC" w:rsidP="00943964">
      <w:pPr>
        <w:pStyle w:val="ad"/>
        <w:widowControl/>
        <w:ind w:left="0" w:firstLine="709"/>
        <w:jc w:val="right"/>
      </w:pPr>
    </w:p>
    <w:p w14:paraId="761F30C9" w14:textId="77777777" w:rsidR="007215DC" w:rsidRPr="007D3885" w:rsidRDefault="007215DC" w:rsidP="00943964">
      <w:pPr>
        <w:pStyle w:val="ad"/>
        <w:widowControl/>
        <w:ind w:left="0" w:firstLine="709"/>
        <w:jc w:val="right"/>
      </w:pPr>
    </w:p>
    <w:p w14:paraId="259F80FD" w14:textId="77777777" w:rsidR="007215DC" w:rsidRPr="007D3885" w:rsidRDefault="007215DC" w:rsidP="00943964">
      <w:pPr>
        <w:pStyle w:val="ad"/>
        <w:widowControl/>
        <w:ind w:left="0" w:firstLine="709"/>
        <w:jc w:val="right"/>
      </w:pPr>
    </w:p>
    <w:p w14:paraId="73242806" w14:textId="77777777" w:rsidR="007215DC" w:rsidRPr="007D3885" w:rsidRDefault="007215DC" w:rsidP="00943964">
      <w:pPr>
        <w:pStyle w:val="ad"/>
        <w:widowControl/>
        <w:ind w:left="0" w:firstLine="709"/>
        <w:jc w:val="right"/>
      </w:pPr>
    </w:p>
    <w:p w14:paraId="4D205E46" w14:textId="77777777" w:rsidR="007215DC" w:rsidRPr="007D3885" w:rsidRDefault="007215DC" w:rsidP="00943964">
      <w:pPr>
        <w:pStyle w:val="ad"/>
        <w:widowControl/>
        <w:ind w:left="0" w:firstLine="709"/>
        <w:jc w:val="right"/>
      </w:pPr>
    </w:p>
    <w:p w14:paraId="6DCD7313" w14:textId="77777777" w:rsidR="007215DC" w:rsidRPr="007D3885" w:rsidRDefault="007215DC" w:rsidP="00943964">
      <w:pPr>
        <w:pStyle w:val="ad"/>
        <w:widowControl/>
        <w:ind w:left="0" w:firstLine="709"/>
        <w:jc w:val="right"/>
      </w:pPr>
    </w:p>
    <w:p w14:paraId="7DC4A353" w14:textId="77777777" w:rsidR="007215DC" w:rsidRPr="007D3885" w:rsidRDefault="007215DC" w:rsidP="00943964">
      <w:pPr>
        <w:pStyle w:val="ad"/>
        <w:widowControl/>
        <w:ind w:left="0" w:firstLine="709"/>
        <w:jc w:val="right"/>
      </w:pPr>
    </w:p>
    <w:p w14:paraId="7BBA9811" w14:textId="77777777" w:rsidR="007215DC" w:rsidRPr="007D3885" w:rsidRDefault="007215DC" w:rsidP="00943964">
      <w:pPr>
        <w:pStyle w:val="ad"/>
        <w:widowControl/>
        <w:ind w:left="0" w:firstLine="709"/>
        <w:jc w:val="right"/>
      </w:pPr>
    </w:p>
    <w:p w14:paraId="4068BA30" w14:textId="77777777" w:rsidR="007215DC" w:rsidRPr="007D3885" w:rsidRDefault="007215DC" w:rsidP="00943964">
      <w:pPr>
        <w:pStyle w:val="ad"/>
        <w:widowControl/>
        <w:ind w:left="0" w:firstLine="709"/>
        <w:jc w:val="right"/>
      </w:pPr>
    </w:p>
    <w:p w14:paraId="0CBBA094" w14:textId="77777777" w:rsidR="007215DC" w:rsidRPr="007D3885" w:rsidRDefault="007215DC" w:rsidP="00943964">
      <w:pPr>
        <w:pStyle w:val="ad"/>
        <w:widowControl/>
        <w:ind w:left="0" w:firstLine="709"/>
        <w:jc w:val="right"/>
      </w:pPr>
    </w:p>
    <w:p w14:paraId="150BF8C7" w14:textId="77777777" w:rsidR="007215DC" w:rsidRPr="007D3885" w:rsidRDefault="007215DC" w:rsidP="00943964">
      <w:pPr>
        <w:pStyle w:val="ad"/>
        <w:widowControl/>
        <w:ind w:left="0" w:firstLine="709"/>
        <w:jc w:val="right"/>
      </w:pPr>
    </w:p>
    <w:p w14:paraId="0753A7D0" w14:textId="77777777" w:rsidR="007215DC" w:rsidRPr="007D3885" w:rsidRDefault="007215DC" w:rsidP="00943964">
      <w:pPr>
        <w:pStyle w:val="ad"/>
        <w:widowControl/>
        <w:ind w:left="0" w:firstLine="709"/>
        <w:jc w:val="right"/>
      </w:pPr>
    </w:p>
    <w:p w14:paraId="2F598EE9" w14:textId="77777777" w:rsidR="007215DC" w:rsidRPr="007D3885" w:rsidRDefault="007215DC" w:rsidP="00943964">
      <w:pPr>
        <w:pStyle w:val="ad"/>
        <w:widowControl/>
        <w:ind w:left="0" w:firstLine="709"/>
        <w:jc w:val="right"/>
      </w:pPr>
    </w:p>
    <w:p w14:paraId="19CC4AE7" w14:textId="77777777" w:rsidR="007215DC" w:rsidRPr="007D3885" w:rsidRDefault="007215DC" w:rsidP="00943964">
      <w:pPr>
        <w:pStyle w:val="ad"/>
        <w:widowControl/>
        <w:ind w:left="0" w:firstLine="709"/>
        <w:jc w:val="right"/>
      </w:pPr>
    </w:p>
    <w:p w14:paraId="4D62339E" w14:textId="77777777" w:rsidR="00813BA3" w:rsidRPr="007D3885" w:rsidRDefault="00813BA3" w:rsidP="00943964">
      <w:pPr>
        <w:pStyle w:val="ad"/>
        <w:widowControl/>
        <w:ind w:left="0" w:firstLine="709"/>
        <w:jc w:val="right"/>
      </w:pPr>
      <w:r w:rsidRPr="007D3885">
        <w:br w:type="page"/>
      </w:r>
    </w:p>
    <w:p w14:paraId="4B631AFA" w14:textId="77777777" w:rsidR="00813BA3" w:rsidRPr="007D3885" w:rsidRDefault="00035B6A" w:rsidP="00943964">
      <w:pPr>
        <w:pStyle w:val="ad"/>
        <w:widowControl/>
        <w:ind w:left="0" w:firstLine="709"/>
        <w:jc w:val="right"/>
      </w:pPr>
      <w:r w:rsidRPr="007D3885">
        <w:lastRenderedPageBreak/>
        <w:t>Приложение № 1.4.</w:t>
      </w:r>
      <w:r w:rsidR="003E60A7" w:rsidRPr="007D3885">
        <w:t>1</w:t>
      </w:r>
    </w:p>
    <w:p w14:paraId="340EB5D9" w14:textId="77777777" w:rsidR="00035B6A" w:rsidRPr="007D3885" w:rsidRDefault="00035B6A" w:rsidP="00943964">
      <w:pPr>
        <w:pStyle w:val="ad"/>
        <w:widowControl/>
        <w:ind w:left="0" w:firstLine="709"/>
        <w:jc w:val="right"/>
      </w:pPr>
      <w:r w:rsidRPr="007D3885">
        <w:t>к Техническому Заданию</w:t>
      </w:r>
    </w:p>
    <w:p w14:paraId="3363152F" w14:textId="77777777" w:rsidR="00035B6A" w:rsidRPr="007D3885" w:rsidRDefault="00035B6A" w:rsidP="00943964">
      <w:pPr>
        <w:pStyle w:val="ad"/>
        <w:widowControl/>
        <w:ind w:left="0" w:firstLine="709"/>
        <w:rPr>
          <w:sz w:val="26"/>
        </w:rPr>
      </w:pPr>
    </w:p>
    <w:p w14:paraId="7B306D42" w14:textId="77777777" w:rsidR="00035B6A" w:rsidRPr="007D3885" w:rsidRDefault="00035B6A" w:rsidP="00943964">
      <w:pPr>
        <w:widowControl/>
        <w:autoSpaceDE/>
        <w:autoSpaceDN/>
        <w:ind w:firstLine="709"/>
        <w:jc w:val="center"/>
        <w:rPr>
          <w:rFonts w:eastAsia="Arial Unicode MS"/>
          <w:b/>
          <w:sz w:val="32"/>
          <w:szCs w:val="24"/>
          <w:lang w:bidi="ar-SA"/>
        </w:rPr>
      </w:pPr>
    </w:p>
    <w:p w14:paraId="0BDC7E3B" w14:textId="77777777" w:rsidR="00035B6A" w:rsidRPr="007D3885" w:rsidRDefault="00035B6A" w:rsidP="00943964">
      <w:pPr>
        <w:widowControl/>
        <w:autoSpaceDE/>
        <w:autoSpaceDN/>
        <w:ind w:firstLine="709"/>
        <w:jc w:val="center"/>
        <w:rPr>
          <w:rFonts w:eastAsia="Arial Unicode MS"/>
          <w:b/>
          <w:sz w:val="32"/>
          <w:szCs w:val="24"/>
          <w:lang w:bidi="ar-SA"/>
        </w:rPr>
      </w:pPr>
    </w:p>
    <w:p w14:paraId="24E35DA6" w14:textId="77777777" w:rsidR="00035B6A" w:rsidRPr="007D3885" w:rsidRDefault="00035B6A" w:rsidP="00943964">
      <w:pPr>
        <w:widowControl/>
        <w:autoSpaceDE/>
        <w:autoSpaceDN/>
        <w:ind w:firstLine="709"/>
        <w:jc w:val="center"/>
        <w:rPr>
          <w:rFonts w:eastAsia="Arial Unicode MS"/>
          <w:b/>
          <w:sz w:val="32"/>
          <w:szCs w:val="24"/>
          <w:lang w:bidi="ar-SA"/>
        </w:rPr>
      </w:pPr>
    </w:p>
    <w:p w14:paraId="418C7655" w14:textId="77777777" w:rsidR="00035B6A" w:rsidRPr="007D3885" w:rsidRDefault="00035B6A" w:rsidP="00943964">
      <w:pPr>
        <w:widowControl/>
        <w:autoSpaceDE/>
        <w:autoSpaceDN/>
        <w:ind w:firstLine="709"/>
        <w:jc w:val="center"/>
        <w:rPr>
          <w:rFonts w:eastAsia="Arial Unicode MS"/>
          <w:b/>
          <w:sz w:val="32"/>
          <w:szCs w:val="24"/>
          <w:lang w:bidi="ar-SA"/>
        </w:rPr>
      </w:pPr>
    </w:p>
    <w:p w14:paraId="44A46A3A" w14:textId="77777777" w:rsidR="00035B6A" w:rsidRPr="007D3885" w:rsidRDefault="00035B6A" w:rsidP="00943964">
      <w:pPr>
        <w:widowControl/>
        <w:autoSpaceDE/>
        <w:autoSpaceDN/>
        <w:ind w:firstLine="709"/>
        <w:jc w:val="center"/>
        <w:rPr>
          <w:rFonts w:eastAsia="Arial Unicode MS"/>
          <w:b/>
          <w:sz w:val="32"/>
          <w:szCs w:val="24"/>
          <w:lang w:bidi="ar-SA"/>
        </w:rPr>
      </w:pPr>
    </w:p>
    <w:p w14:paraId="728C1A9E" w14:textId="77777777" w:rsidR="00035B6A" w:rsidRPr="007D3885" w:rsidRDefault="00035B6A" w:rsidP="00943964">
      <w:pPr>
        <w:widowControl/>
        <w:autoSpaceDE/>
        <w:autoSpaceDN/>
        <w:ind w:firstLine="709"/>
        <w:jc w:val="center"/>
        <w:rPr>
          <w:rFonts w:eastAsia="Arial Unicode MS"/>
          <w:b/>
          <w:sz w:val="32"/>
          <w:szCs w:val="24"/>
          <w:lang w:bidi="ar-SA"/>
        </w:rPr>
      </w:pPr>
    </w:p>
    <w:p w14:paraId="03E620A7" w14:textId="77777777" w:rsidR="00035B6A" w:rsidRPr="007D3885" w:rsidRDefault="00035B6A" w:rsidP="00943964">
      <w:pPr>
        <w:widowControl/>
        <w:autoSpaceDE/>
        <w:autoSpaceDN/>
        <w:ind w:firstLine="709"/>
        <w:jc w:val="center"/>
        <w:rPr>
          <w:rFonts w:eastAsia="Arial Unicode MS"/>
          <w:b/>
          <w:sz w:val="32"/>
          <w:szCs w:val="24"/>
          <w:lang w:bidi="ar-SA"/>
        </w:rPr>
      </w:pPr>
    </w:p>
    <w:p w14:paraId="2E7F66E2" w14:textId="77777777" w:rsidR="00035B6A" w:rsidRPr="007D3885" w:rsidRDefault="00035B6A" w:rsidP="00943964">
      <w:pPr>
        <w:widowControl/>
        <w:autoSpaceDE/>
        <w:autoSpaceDN/>
        <w:ind w:firstLine="709"/>
        <w:jc w:val="center"/>
        <w:rPr>
          <w:rFonts w:eastAsia="Arial Unicode MS"/>
          <w:b/>
          <w:sz w:val="32"/>
          <w:szCs w:val="24"/>
          <w:lang w:bidi="ar-SA"/>
        </w:rPr>
      </w:pPr>
    </w:p>
    <w:p w14:paraId="689AB920" w14:textId="77777777" w:rsidR="00035B6A" w:rsidRPr="007D3885" w:rsidRDefault="00035B6A" w:rsidP="00943964">
      <w:pPr>
        <w:widowControl/>
        <w:autoSpaceDE/>
        <w:autoSpaceDN/>
        <w:ind w:firstLine="709"/>
        <w:jc w:val="center"/>
        <w:rPr>
          <w:rFonts w:eastAsia="Arial Unicode MS"/>
          <w:b/>
          <w:sz w:val="32"/>
          <w:szCs w:val="24"/>
          <w:lang w:bidi="ar-SA"/>
        </w:rPr>
      </w:pPr>
    </w:p>
    <w:p w14:paraId="12BCF657" w14:textId="77777777" w:rsidR="00035B6A" w:rsidRPr="007D3885" w:rsidRDefault="00035B6A" w:rsidP="00943964">
      <w:pPr>
        <w:widowControl/>
        <w:autoSpaceDE/>
        <w:autoSpaceDN/>
        <w:ind w:firstLine="709"/>
        <w:jc w:val="center"/>
        <w:rPr>
          <w:rFonts w:eastAsia="Arial Unicode MS"/>
          <w:b/>
          <w:sz w:val="32"/>
          <w:szCs w:val="24"/>
          <w:lang w:bidi="ar-SA"/>
        </w:rPr>
      </w:pPr>
    </w:p>
    <w:p w14:paraId="764328CA" w14:textId="77777777" w:rsidR="00035B6A" w:rsidRPr="007D3885" w:rsidRDefault="00035B6A" w:rsidP="00943964">
      <w:pPr>
        <w:widowControl/>
        <w:autoSpaceDE/>
        <w:autoSpaceDN/>
        <w:ind w:firstLine="709"/>
        <w:jc w:val="center"/>
        <w:rPr>
          <w:rFonts w:eastAsia="Arial Unicode MS"/>
          <w:b/>
          <w:sz w:val="32"/>
          <w:szCs w:val="24"/>
          <w:lang w:bidi="ar-SA"/>
        </w:rPr>
      </w:pPr>
    </w:p>
    <w:p w14:paraId="0980CEA3" w14:textId="77777777" w:rsidR="00035B6A" w:rsidRPr="007D3885" w:rsidRDefault="00035B6A" w:rsidP="00943964">
      <w:pPr>
        <w:widowControl/>
        <w:autoSpaceDE/>
        <w:autoSpaceDN/>
        <w:ind w:firstLine="709"/>
        <w:jc w:val="center"/>
        <w:rPr>
          <w:rFonts w:eastAsia="Arial Unicode MS"/>
          <w:b/>
          <w:sz w:val="32"/>
          <w:szCs w:val="24"/>
          <w:lang w:bidi="ar-SA"/>
        </w:rPr>
      </w:pPr>
    </w:p>
    <w:p w14:paraId="2D84036E" w14:textId="77777777" w:rsidR="00035B6A" w:rsidRPr="007D3885" w:rsidRDefault="00035B6A" w:rsidP="00943964">
      <w:pPr>
        <w:widowControl/>
        <w:autoSpaceDE/>
        <w:autoSpaceDN/>
        <w:ind w:firstLine="709"/>
        <w:jc w:val="center"/>
        <w:rPr>
          <w:rFonts w:eastAsia="Arial Unicode MS"/>
          <w:b/>
          <w:sz w:val="32"/>
          <w:szCs w:val="24"/>
          <w:lang w:bidi="ar-SA"/>
        </w:rPr>
      </w:pPr>
    </w:p>
    <w:p w14:paraId="3C845FFD" w14:textId="77777777" w:rsidR="00035B6A" w:rsidRPr="007D3885" w:rsidRDefault="00035B6A" w:rsidP="00943964">
      <w:pPr>
        <w:keepNext/>
        <w:tabs>
          <w:tab w:val="left" w:pos="1418"/>
        </w:tabs>
        <w:ind w:firstLine="709"/>
        <w:jc w:val="center"/>
        <w:outlineLvl w:val="1"/>
        <w:rPr>
          <w:b/>
          <w:bCs/>
          <w:sz w:val="28"/>
          <w:szCs w:val="28"/>
          <w:lang w:bidi="ar-SA"/>
        </w:rPr>
      </w:pPr>
      <w:bookmarkStart w:id="2604" w:name="_Toc509910356"/>
      <w:bookmarkStart w:id="2605" w:name="_Toc38305226"/>
      <w:r w:rsidRPr="007D3885">
        <w:rPr>
          <w:b/>
          <w:bCs/>
          <w:sz w:val="28"/>
          <w:szCs w:val="28"/>
          <w:lang w:bidi="ar-SA"/>
        </w:rPr>
        <w:t>Порядок</w:t>
      </w:r>
      <w:bookmarkEnd w:id="2604"/>
      <w:bookmarkEnd w:id="2605"/>
      <w:r w:rsidRPr="007D3885">
        <w:rPr>
          <w:b/>
          <w:bCs/>
          <w:sz w:val="28"/>
          <w:szCs w:val="28"/>
          <w:lang w:bidi="ar-SA"/>
        </w:rPr>
        <w:t xml:space="preserve"> </w:t>
      </w:r>
    </w:p>
    <w:p w14:paraId="3D633C42" w14:textId="77777777" w:rsidR="00035B6A" w:rsidRPr="007D3885" w:rsidRDefault="00035B6A" w:rsidP="00943964">
      <w:pPr>
        <w:widowControl/>
        <w:autoSpaceDE/>
        <w:autoSpaceDN/>
        <w:ind w:firstLine="709"/>
        <w:jc w:val="center"/>
        <w:rPr>
          <w:rFonts w:eastAsia="Arial Unicode MS"/>
          <w:b/>
          <w:sz w:val="28"/>
          <w:szCs w:val="28"/>
          <w:lang w:bidi="ar-SA"/>
        </w:rPr>
      </w:pPr>
      <w:r w:rsidRPr="007D3885">
        <w:rPr>
          <w:b/>
          <w:sz w:val="28"/>
          <w:szCs w:val="28"/>
          <w:lang w:bidi="ar-SA"/>
        </w:rPr>
        <w:t>представления информации о транспортно-эксплуатационном состоянии, дорожно-транспортных происшествиях, чрезвычайных ситуациях и иных данных об Объекте</w:t>
      </w:r>
      <w:r w:rsidRPr="007D3885">
        <w:rPr>
          <w:rFonts w:eastAsia="Arial Unicode MS"/>
          <w:b/>
          <w:sz w:val="28"/>
          <w:szCs w:val="28"/>
          <w:lang w:bidi="ar-SA"/>
        </w:rPr>
        <w:t>.</w:t>
      </w:r>
    </w:p>
    <w:p w14:paraId="230B9788" w14:textId="77777777" w:rsidR="00035B6A" w:rsidRPr="007D3885" w:rsidRDefault="00035B6A" w:rsidP="00943964">
      <w:pPr>
        <w:widowControl/>
        <w:autoSpaceDE/>
        <w:autoSpaceDN/>
        <w:ind w:firstLine="709"/>
        <w:jc w:val="center"/>
        <w:rPr>
          <w:rFonts w:eastAsia="Arial Unicode MS"/>
          <w:b/>
          <w:sz w:val="24"/>
          <w:szCs w:val="24"/>
          <w:lang w:bidi="ar-SA"/>
        </w:rPr>
      </w:pPr>
    </w:p>
    <w:p w14:paraId="1AE7C0F7" w14:textId="0570B560" w:rsidR="00035B6A" w:rsidRPr="007D3885" w:rsidRDefault="00035B6A" w:rsidP="00943964">
      <w:pPr>
        <w:widowControl/>
        <w:ind w:firstLine="709"/>
        <w:rPr>
          <w:sz w:val="24"/>
        </w:rPr>
      </w:pPr>
    </w:p>
    <w:p w14:paraId="4FEAD819" w14:textId="7F712812" w:rsidR="00932276" w:rsidRPr="007D3885" w:rsidRDefault="00932276" w:rsidP="00943964">
      <w:pPr>
        <w:widowControl/>
        <w:ind w:firstLine="709"/>
        <w:rPr>
          <w:sz w:val="24"/>
        </w:rPr>
      </w:pPr>
    </w:p>
    <w:p w14:paraId="331B3772" w14:textId="362AE276" w:rsidR="00932276" w:rsidRPr="007D3885" w:rsidRDefault="00932276" w:rsidP="00943964">
      <w:pPr>
        <w:widowControl/>
        <w:ind w:firstLine="709"/>
        <w:rPr>
          <w:sz w:val="24"/>
        </w:rPr>
      </w:pPr>
    </w:p>
    <w:p w14:paraId="263E9EBD" w14:textId="4B5C7248" w:rsidR="00932276" w:rsidRPr="007D3885" w:rsidRDefault="00932276" w:rsidP="00943964">
      <w:pPr>
        <w:widowControl/>
        <w:ind w:firstLine="709"/>
        <w:rPr>
          <w:sz w:val="24"/>
        </w:rPr>
      </w:pPr>
    </w:p>
    <w:p w14:paraId="349901C8" w14:textId="6CE63663" w:rsidR="00932276" w:rsidRPr="007D3885" w:rsidRDefault="00932276" w:rsidP="00943964">
      <w:pPr>
        <w:widowControl/>
        <w:ind w:firstLine="709"/>
        <w:rPr>
          <w:sz w:val="24"/>
        </w:rPr>
      </w:pPr>
    </w:p>
    <w:p w14:paraId="56C160E9" w14:textId="53AFA8AE" w:rsidR="00932276" w:rsidRPr="007D3885" w:rsidRDefault="00932276" w:rsidP="00943964">
      <w:pPr>
        <w:widowControl/>
        <w:ind w:firstLine="709"/>
        <w:rPr>
          <w:sz w:val="24"/>
        </w:rPr>
      </w:pPr>
    </w:p>
    <w:p w14:paraId="14E6F37B" w14:textId="7B17681B" w:rsidR="00932276" w:rsidRPr="007D3885" w:rsidRDefault="00932276" w:rsidP="00943964">
      <w:pPr>
        <w:widowControl/>
        <w:ind w:firstLine="709"/>
        <w:rPr>
          <w:sz w:val="24"/>
        </w:rPr>
      </w:pPr>
    </w:p>
    <w:p w14:paraId="4C01DD60" w14:textId="7E969898" w:rsidR="00932276" w:rsidRPr="007D3885" w:rsidRDefault="00932276" w:rsidP="00943964">
      <w:pPr>
        <w:widowControl/>
        <w:ind w:firstLine="709"/>
        <w:rPr>
          <w:sz w:val="24"/>
        </w:rPr>
      </w:pPr>
    </w:p>
    <w:p w14:paraId="7268EE8F" w14:textId="3E94E128" w:rsidR="00932276" w:rsidRPr="007D3885" w:rsidRDefault="00932276" w:rsidP="00943964">
      <w:pPr>
        <w:widowControl/>
        <w:ind w:firstLine="709"/>
        <w:rPr>
          <w:sz w:val="24"/>
        </w:rPr>
      </w:pPr>
    </w:p>
    <w:p w14:paraId="708E8316" w14:textId="2647CEBE" w:rsidR="00932276" w:rsidRPr="007D3885" w:rsidRDefault="00932276" w:rsidP="00943964">
      <w:pPr>
        <w:widowControl/>
        <w:ind w:firstLine="709"/>
        <w:rPr>
          <w:sz w:val="24"/>
        </w:rPr>
      </w:pPr>
    </w:p>
    <w:p w14:paraId="2BD30A4B" w14:textId="5A3EACB8" w:rsidR="00932276" w:rsidRPr="007D3885" w:rsidRDefault="00932276" w:rsidP="00943964">
      <w:pPr>
        <w:widowControl/>
        <w:ind w:firstLine="709"/>
        <w:rPr>
          <w:sz w:val="24"/>
        </w:rPr>
      </w:pPr>
    </w:p>
    <w:p w14:paraId="31750801" w14:textId="71C0DD2F" w:rsidR="00932276" w:rsidRPr="007D3885" w:rsidRDefault="00932276" w:rsidP="00943964">
      <w:pPr>
        <w:widowControl/>
        <w:ind w:firstLine="709"/>
        <w:rPr>
          <w:sz w:val="24"/>
        </w:rPr>
      </w:pPr>
    </w:p>
    <w:p w14:paraId="0EF25794" w14:textId="021673DA" w:rsidR="00932276" w:rsidRPr="007D3885" w:rsidRDefault="00932276" w:rsidP="00943964">
      <w:pPr>
        <w:widowControl/>
        <w:ind w:firstLine="709"/>
        <w:rPr>
          <w:sz w:val="24"/>
        </w:rPr>
      </w:pPr>
    </w:p>
    <w:p w14:paraId="326736AE" w14:textId="3CA98BCD" w:rsidR="00932276" w:rsidRPr="007D3885" w:rsidRDefault="00932276" w:rsidP="00943964">
      <w:pPr>
        <w:widowControl/>
        <w:ind w:firstLine="709"/>
        <w:rPr>
          <w:sz w:val="24"/>
        </w:rPr>
      </w:pPr>
    </w:p>
    <w:p w14:paraId="4F65191B" w14:textId="7480EE48" w:rsidR="00932276" w:rsidRPr="007D3885" w:rsidRDefault="00932276" w:rsidP="00943964">
      <w:pPr>
        <w:widowControl/>
        <w:ind w:firstLine="709"/>
        <w:rPr>
          <w:sz w:val="24"/>
        </w:rPr>
      </w:pPr>
    </w:p>
    <w:p w14:paraId="11423952" w14:textId="349DA754" w:rsidR="00932276" w:rsidRPr="007D3885" w:rsidRDefault="00932276" w:rsidP="00943964">
      <w:pPr>
        <w:widowControl/>
        <w:ind w:firstLine="709"/>
        <w:rPr>
          <w:sz w:val="24"/>
        </w:rPr>
      </w:pPr>
    </w:p>
    <w:p w14:paraId="1F28FF42" w14:textId="02D5543B" w:rsidR="00932276" w:rsidRPr="007D3885" w:rsidRDefault="00932276" w:rsidP="00943964">
      <w:pPr>
        <w:widowControl/>
        <w:ind w:firstLine="709"/>
        <w:rPr>
          <w:sz w:val="24"/>
        </w:rPr>
      </w:pPr>
    </w:p>
    <w:p w14:paraId="4D0D1953" w14:textId="0A916059" w:rsidR="00932276" w:rsidRPr="007D3885" w:rsidRDefault="00932276" w:rsidP="00943964">
      <w:pPr>
        <w:widowControl/>
        <w:ind w:firstLine="709"/>
        <w:rPr>
          <w:sz w:val="24"/>
        </w:rPr>
      </w:pPr>
    </w:p>
    <w:p w14:paraId="0629DCA0" w14:textId="0F0192A3" w:rsidR="00932276" w:rsidRPr="007D3885" w:rsidRDefault="00932276" w:rsidP="00943964">
      <w:pPr>
        <w:widowControl/>
        <w:ind w:firstLine="709"/>
        <w:rPr>
          <w:sz w:val="24"/>
        </w:rPr>
      </w:pPr>
    </w:p>
    <w:p w14:paraId="4A6326A5" w14:textId="58CE60F4" w:rsidR="00932276" w:rsidRPr="007D3885" w:rsidRDefault="00932276" w:rsidP="00943964">
      <w:pPr>
        <w:widowControl/>
        <w:ind w:firstLine="709"/>
        <w:rPr>
          <w:sz w:val="24"/>
        </w:rPr>
      </w:pPr>
    </w:p>
    <w:p w14:paraId="006A68C1" w14:textId="0D416E1C" w:rsidR="00932276" w:rsidRPr="007D3885" w:rsidRDefault="00932276" w:rsidP="00943964">
      <w:pPr>
        <w:widowControl/>
        <w:ind w:firstLine="709"/>
        <w:rPr>
          <w:sz w:val="24"/>
        </w:rPr>
      </w:pPr>
    </w:p>
    <w:p w14:paraId="2229F247" w14:textId="3E40656C" w:rsidR="00932276" w:rsidRPr="007D3885" w:rsidRDefault="00932276" w:rsidP="00943964">
      <w:pPr>
        <w:widowControl/>
        <w:ind w:firstLine="709"/>
        <w:rPr>
          <w:sz w:val="24"/>
        </w:rPr>
      </w:pPr>
    </w:p>
    <w:p w14:paraId="477FB757" w14:textId="09A95156" w:rsidR="00932276" w:rsidRPr="007D3885" w:rsidRDefault="00932276" w:rsidP="00943964">
      <w:pPr>
        <w:widowControl/>
        <w:ind w:firstLine="709"/>
        <w:rPr>
          <w:sz w:val="24"/>
        </w:rPr>
      </w:pPr>
    </w:p>
    <w:p w14:paraId="3FA203B8" w14:textId="45757B84" w:rsidR="00932276" w:rsidRPr="007D3885" w:rsidRDefault="00932276" w:rsidP="00943964">
      <w:pPr>
        <w:widowControl/>
        <w:ind w:firstLine="709"/>
        <w:rPr>
          <w:sz w:val="24"/>
        </w:rPr>
      </w:pPr>
    </w:p>
    <w:p w14:paraId="47105058" w14:textId="57E70E31" w:rsidR="00932276" w:rsidRPr="007D3885" w:rsidRDefault="00932276" w:rsidP="00943964">
      <w:pPr>
        <w:widowControl/>
        <w:ind w:firstLine="709"/>
        <w:rPr>
          <w:sz w:val="24"/>
        </w:rPr>
      </w:pPr>
    </w:p>
    <w:p w14:paraId="56185FEA" w14:textId="0024865A" w:rsidR="00932276" w:rsidRPr="007D3885" w:rsidRDefault="00932276" w:rsidP="00943964">
      <w:pPr>
        <w:widowControl/>
        <w:ind w:firstLine="709"/>
        <w:rPr>
          <w:sz w:val="24"/>
        </w:rPr>
      </w:pPr>
    </w:p>
    <w:p w14:paraId="15A95FC6" w14:textId="77777777" w:rsidR="00932276" w:rsidRPr="007D3885" w:rsidRDefault="00932276" w:rsidP="00932276">
      <w:pPr>
        <w:keepNext/>
        <w:tabs>
          <w:tab w:val="left" w:pos="1418"/>
        </w:tabs>
        <w:jc w:val="center"/>
        <w:outlineLvl w:val="1"/>
        <w:rPr>
          <w:b/>
          <w:bCs/>
          <w:sz w:val="24"/>
          <w:szCs w:val="24"/>
          <w:lang w:bidi="ar-SA"/>
        </w:rPr>
      </w:pPr>
      <w:r w:rsidRPr="007D3885">
        <w:rPr>
          <w:b/>
          <w:bCs/>
          <w:sz w:val="24"/>
          <w:szCs w:val="24"/>
          <w:lang w:bidi="ar-SA"/>
        </w:rPr>
        <w:lastRenderedPageBreak/>
        <w:t xml:space="preserve">Порядок </w:t>
      </w:r>
    </w:p>
    <w:p w14:paraId="1DCBEF12" w14:textId="77777777" w:rsidR="00932276" w:rsidRPr="007D3885" w:rsidRDefault="00932276" w:rsidP="00932276">
      <w:pPr>
        <w:tabs>
          <w:tab w:val="left" w:pos="1418"/>
        </w:tabs>
        <w:jc w:val="center"/>
        <w:rPr>
          <w:b/>
          <w:sz w:val="24"/>
          <w:szCs w:val="24"/>
          <w:lang w:bidi="ar-SA"/>
        </w:rPr>
      </w:pPr>
      <w:r w:rsidRPr="007D3885">
        <w:rPr>
          <w:b/>
          <w:sz w:val="24"/>
          <w:szCs w:val="24"/>
          <w:lang w:bidi="ar-SA"/>
        </w:rPr>
        <w:t>представления информации о транспортно-эксплуатационном состоянии, дорожно-транспортных происшествиях, чрезвычайных ситуациях и иных данных об Объекте</w:t>
      </w:r>
    </w:p>
    <w:p w14:paraId="339F4B99" w14:textId="77777777" w:rsidR="00932276" w:rsidRPr="007D3885" w:rsidRDefault="00932276" w:rsidP="00B62635">
      <w:pPr>
        <w:widowControl/>
        <w:numPr>
          <w:ilvl w:val="0"/>
          <w:numId w:val="230"/>
        </w:numPr>
        <w:autoSpaceDE/>
        <w:autoSpaceDN/>
        <w:spacing w:after="200" w:line="276" w:lineRule="auto"/>
        <w:contextualSpacing/>
        <w:jc w:val="both"/>
        <w:rPr>
          <w:sz w:val="24"/>
          <w:szCs w:val="24"/>
          <w:lang w:val="x-none" w:bidi="ar-SA"/>
        </w:rPr>
      </w:pPr>
      <w:r w:rsidRPr="007D3885">
        <w:rPr>
          <w:sz w:val="24"/>
          <w:szCs w:val="24"/>
          <w:lang w:val="x-none" w:bidi="ar-SA"/>
        </w:rPr>
        <w:t>Термины и определения, используемые в настоящем порядке:</w:t>
      </w:r>
    </w:p>
    <w:p w14:paraId="0124000E" w14:textId="77777777" w:rsidR="00932276" w:rsidRPr="007D3885" w:rsidRDefault="00932276" w:rsidP="00932276">
      <w:pPr>
        <w:widowControl/>
        <w:tabs>
          <w:tab w:val="left" w:pos="1418"/>
          <w:tab w:val="left" w:pos="6237"/>
        </w:tabs>
        <w:autoSpaceDE/>
        <w:autoSpaceDN/>
        <w:spacing w:line="276" w:lineRule="auto"/>
        <w:ind w:firstLine="567"/>
        <w:jc w:val="both"/>
        <w:rPr>
          <w:sz w:val="24"/>
          <w:szCs w:val="24"/>
          <w:lang w:bidi="ar-SA"/>
        </w:rPr>
      </w:pPr>
      <w:r w:rsidRPr="007D3885">
        <w:rPr>
          <w:sz w:val="24"/>
          <w:szCs w:val="24"/>
          <w:lang w:bidi="ar-SA"/>
        </w:rPr>
        <w:t>Использованные в настоящем Порядке термины, определения и сокращения приведены в Приложение № 5.7 к Договору «Термины и определения».</w:t>
      </w:r>
    </w:p>
    <w:p w14:paraId="5D22D9E6" w14:textId="77777777" w:rsidR="00932276" w:rsidRPr="007D3885" w:rsidRDefault="00932276" w:rsidP="00932276">
      <w:pPr>
        <w:ind w:firstLine="567"/>
        <w:jc w:val="both"/>
        <w:rPr>
          <w:sz w:val="24"/>
          <w:szCs w:val="24"/>
          <w:lang w:bidi="ar-SA"/>
        </w:rPr>
      </w:pPr>
      <w:r w:rsidRPr="007D3885">
        <w:rPr>
          <w:b/>
          <w:sz w:val="24"/>
          <w:szCs w:val="24"/>
          <w:lang w:bidi="ar-SA"/>
        </w:rPr>
        <w:t>2.</w:t>
      </w:r>
      <w:r w:rsidRPr="007D3885">
        <w:rPr>
          <w:sz w:val="24"/>
          <w:szCs w:val="24"/>
          <w:lang w:bidi="ar-SA"/>
        </w:rPr>
        <w:t xml:space="preserve"> Настоящий порядок определяет единый порядок и формы представления оперативной информации Подрядчиком о транспортно-эксплуатационном состоянии автомобильных дорог и искусственных сооружений на них, ДТП, ЧС в Государственную компанию «Российские автомобильные дороги».</w:t>
      </w:r>
    </w:p>
    <w:p w14:paraId="1D0E2AF8" w14:textId="77777777" w:rsidR="00932276" w:rsidRPr="007D3885" w:rsidRDefault="00932276" w:rsidP="00932276">
      <w:pPr>
        <w:ind w:firstLine="567"/>
        <w:jc w:val="both"/>
        <w:rPr>
          <w:sz w:val="24"/>
          <w:szCs w:val="24"/>
          <w:lang w:bidi="ar-SA"/>
        </w:rPr>
      </w:pPr>
      <w:r w:rsidRPr="007D3885">
        <w:rPr>
          <w:b/>
          <w:sz w:val="24"/>
          <w:szCs w:val="24"/>
          <w:lang w:bidi="ar-SA"/>
        </w:rPr>
        <w:t>3.</w:t>
      </w:r>
      <w:r w:rsidRPr="007D3885">
        <w:rPr>
          <w:sz w:val="24"/>
          <w:szCs w:val="24"/>
          <w:lang w:bidi="ar-SA"/>
        </w:rPr>
        <w:t xml:space="preserve"> В случае возникновения на обслуживаемых автомобильных дорогах ситуаций, связанных с резким ухудшением или изменением дорожных условий, опасных для движения транспорта, Подрядчик незамедлительно ставит об этом в известность (по техническим средствам связи и подтверждает письменно) территориальные комиссии по чрезвычайным ситуациям, органы Государственной инспекции безопасности дорожного движения (далее по тексту именуется - </w:t>
      </w:r>
      <w:r w:rsidRPr="007D3885">
        <w:rPr>
          <w:i/>
          <w:sz w:val="24"/>
          <w:szCs w:val="24"/>
          <w:lang w:bidi="ar-SA"/>
        </w:rPr>
        <w:t>ГИБДД</w:t>
      </w:r>
      <w:r w:rsidRPr="007D3885">
        <w:rPr>
          <w:sz w:val="24"/>
          <w:szCs w:val="24"/>
          <w:lang w:bidi="ar-SA"/>
        </w:rPr>
        <w:t>) и транспортные организации, а также оповещает население через средства массовой информации.</w:t>
      </w:r>
    </w:p>
    <w:p w14:paraId="439325F0" w14:textId="77777777" w:rsidR="00932276" w:rsidRPr="007D3885" w:rsidRDefault="00932276" w:rsidP="00932276">
      <w:pPr>
        <w:ind w:firstLine="567"/>
        <w:jc w:val="both"/>
        <w:rPr>
          <w:sz w:val="24"/>
          <w:szCs w:val="24"/>
          <w:lang w:bidi="ar-SA"/>
        </w:rPr>
      </w:pPr>
      <w:r w:rsidRPr="007D3885">
        <w:rPr>
          <w:sz w:val="24"/>
          <w:szCs w:val="24"/>
          <w:lang w:bidi="ar-SA"/>
        </w:rPr>
        <w:t>По согласованию с ГИБДД подрядная организация принимает меры по временному ограничению или прекращению движения транспортных средств в случае, если не представляется возможным обеспечить бесперебойное и безопасное движение, и информируют водителей об изменении условий движения путем установки временных дорожных знаков (направления объездов, обходов, ограничения скорости и нагрузок) или другими формами предупреждения (в т.ч. через средства массовой информации).</w:t>
      </w:r>
    </w:p>
    <w:p w14:paraId="7F234AB7" w14:textId="77777777" w:rsidR="00932276" w:rsidRPr="007D3885" w:rsidRDefault="00932276" w:rsidP="00932276">
      <w:pPr>
        <w:ind w:firstLine="567"/>
        <w:jc w:val="both"/>
        <w:rPr>
          <w:sz w:val="24"/>
          <w:szCs w:val="24"/>
          <w:lang w:bidi="ar-SA"/>
        </w:rPr>
      </w:pPr>
      <w:r w:rsidRPr="007D3885">
        <w:rPr>
          <w:b/>
          <w:sz w:val="24"/>
          <w:szCs w:val="24"/>
          <w:lang w:bidi="ar-SA"/>
        </w:rPr>
        <w:t>4.</w:t>
      </w:r>
      <w:r w:rsidRPr="007D3885">
        <w:rPr>
          <w:sz w:val="24"/>
          <w:szCs w:val="24"/>
          <w:lang w:bidi="ar-SA"/>
        </w:rPr>
        <w:t xml:space="preserve"> Подрядчик обеспечивает оперативность представления полной и достоверной информации:</w:t>
      </w:r>
    </w:p>
    <w:p w14:paraId="7D7445B9" w14:textId="77777777" w:rsidR="008C061B" w:rsidRPr="007D3885" w:rsidRDefault="00932276" w:rsidP="008C061B">
      <w:pPr>
        <w:ind w:firstLine="567"/>
        <w:jc w:val="both"/>
        <w:rPr>
          <w:sz w:val="24"/>
          <w:szCs w:val="24"/>
          <w:lang w:bidi="ar-SA"/>
        </w:rPr>
      </w:pPr>
      <w:r w:rsidRPr="007D3885">
        <w:rPr>
          <w:sz w:val="24"/>
          <w:szCs w:val="24"/>
          <w:lang w:bidi="ar-SA"/>
        </w:rPr>
        <w:t>4.1.</w:t>
      </w:r>
      <w:r w:rsidRPr="007D3885">
        <w:rPr>
          <w:b/>
          <w:bCs/>
          <w:sz w:val="24"/>
          <w:szCs w:val="24"/>
          <w:lang w:bidi="ar-SA"/>
        </w:rPr>
        <w:t xml:space="preserve"> </w:t>
      </w:r>
      <w:r w:rsidR="008C061B" w:rsidRPr="007D3885">
        <w:rPr>
          <w:b/>
          <w:bCs/>
          <w:sz w:val="24"/>
          <w:szCs w:val="24"/>
          <w:lang w:bidi="ar-SA"/>
        </w:rPr>
        <w:t xml:space="preserve">Незамедлительно </w:t>
      </w:r>
      <w:r w:rsidR="008C061B" w:rsidRPr="007D3885">
        <w:rPr>
          <w:sz w:val="24"/>
          <w:szCs w:val="24"/>
          <w:lang w:bidi="ar-SA"/>
        </w:rPr>
        <w:t xml:space="preserve">– </w:t>
      </w:r>
    </w:p>
    <w:p w14:paraId="70A3D652" w14:textId="77777777" w:rsidR="008C061B" w:rsidRPr="006F666F" w:rsidRDefault="008C061B" w:rsidP="008C061B">
      <w:pPr>
        <w:ind w:firstLine="567"/>
        <w:jc w:val="both"/>
        <w:rPr>
          <w:sz w:val="24"/>
          <w:szCs w:val="24"/>
        </w:rPr>
      </w:pPr>
      <w:r w:rsidRPr="007D3885">
        <w:rPr>
          <w:sz w:val="24"/>
          <w:szCs w:val="24"/>
          <w:lang w:bidi="ar-SA"/>
        </w:rPr>
        <w:t xml:space="preserve">о </w:t>
      </w:r>
      <w:r w:rsidRPr="006F666F">
        <w:rPr>
          <w:sz w:val="24"/>
          <w:szCs w:val="24"/>
        </w:rPr>
        <w:t>ДТП при которых погибло 1 (один) или ранено 2 (два) и более человек;</w:t>
      </w:r>
    </w:p>
    <w:p w14:paraId="5861FB67" w14:textId="77777777" w:rsidR="008C061B" w:rsidRPr="006F666F" w:rsidRDefault="008C061B" w:rsidP="008C061B">
      <w:pPr>
        <w:ind w:firstLine="567"/>
        <w:jc w:val="both"/>
        <w:rPr>
          <w:sz w:val="24"/>
          <w:szCs w:val="24"/>
        </w:rPr>
      </w:pPr>
      <w:r w:rsidRPr="006F666F">
        <w:rPr>
          <w:sz w:val="24"/>
          <w:szCs w:val="24"/>
        </w:rPr>
        <w:t>о ДТП, при которых повреждено 5 (пять) и более единиц автотранспорта, вне зависимости от пострадавших;</w:t>
      </w:r>
    </w:p>
    <w:p w14:paraId="41F682BF" w14:textId="77777777" w:rsidR="008C061B" w:rsidRPr="006F666F" w:rsidRDefault="008C061B" w:rsidP="008C061B">
      <w:pPr>
        <w:ind w:firstLine="567"/>
        <w:jc w:val="both"/>
        <w:rPr>
          <w:sz w:val="24"/>
          <w:szCs w:val="24"/>
        </w:rPr>
      </w:pPr>
      <w:r w:rsidRPr="006F666F">
        <w:rPr>
          <w:sz w:val="24"/>
          <w:szCs w:val="24"/>
        </w:rPr>
        <w:t>о более 2 (двух) ДТП вне зависимости от пострадавших и количества участников, произошедших на одном участке автомобильной дороге на расстоянии не более 1 (одного) км друг от друга в течении 2 (двух) часов;</w:t>
      </w:r>
    </w:p>
    <w:p w14:paraId="2902BB8B" w14:textId="77777777" w:rsidR="008C061B" w:rsidRPr="006F666F" w:rsidRDefault="008C061B" w:rsidP="008C061B">
      <w:pPr>
        <w:ind w:firstLine="567"/>
        <w:jc w:val="both"/>
        <w:rPr>
          <w:sz w:val="24"/>
          <w:szCs w:val="24"/>
        </w:rPr>
      </w:pPr>
      <w:r w:rsidRPr="006F666F">
        <w:rPr>
          <w:sz w:val="24"/>
          <w:szCs w:val="24"/>
        </w:rPr>
        <w:t>о ДТП с участием автобуса, независимо от последствий;</w:t>
      </w:r>
    </w:p>
    <w:p w14:paraId="68E19B63" w14:textId="77777777" w:rsidR="008C061B" w:rsidRPr="006F666F" w:rsidRDefault="008C061B" w:rsidP="008C061B">
      <w:pPr>
        <w:ind w:firstLine="567"/>
        <w:jc w:val="both"/>
        <w:rPr>
          <w:sz w:val="24"/>
          <w:szCs w:val="24"/>
        </w:rPr>
      </w:pPr>
      <w:r w:rsidRPr="006F666F">
        <w:rPr>
          <w:sz w:val="24"/>
          <w:szCs w:val="24"/>
        </w:rPr>
        <w:t>о ДТП, при которых выявлены недостатки транспортно-эксплуатационного состояния улично-дорожной сети;</w:t>
      </w:r>
    </w:p>
    <w:p w14:paraId="32130147" w14:textId="77777777" w:rsidR="008C061B" w:rsidRPr="006F666F" w:rsidRDefault="008C061B" w:rsidP="008C061B">
      <w:pPr>
        <w:ind w:firstLine="567"/>
        <w:jc w:val="both"/>
        <w:rPr>
          <w:sz w:val="24"/>
          <w:szCs w:val="24"/>
        </w:rPr>
      </w:pPr>
      <w:r w:rsidRPr="006F666F">
        <w:rPr>
          <w:sz w:val="24"/>
          <w:szCs w:val="24"/>
        </w:rPr>
        <w:t>о ДТП в местах производства работ (по строительству, реконструкции, ремонту, капитальному ремонту, комплексному обустройству и содержанию автомобильных дорог и искусственных сооружений), в т.ч. с дорожной техникой, автомобилями аварийных комиссаров;</w:t>
      </w:r>
    </w:p>
    <w:p w14:paraId="1E24D23E" w14:textId="77777777" w:rsidR="008C061B" w:rsidRPr="006F666F" w:rsidRDefault="008C061B" w:rsidP="008C061B">
      <w:pPr>
        <w:ind w:firstLine="567"/>
        <w:jc w:val="both"/>
        <w:rPr>
          <w:sz w:val="24"/>
          <w:szCs w:val="24"/>
        </w:rPr>
      </w:pPr>
      <w:r w:rsidRPr="006F666F">
        <w:rPr>
          <w:sz w:val="24"/>
          <w:szCs w:val="24"/>
        </w:rPr>
        <w:t>о ДТП с членами органов государственной власти Российской Федерации или органов власти субъектов Российской Федерации;</w:t>
      </w:r>
    </w:p>
    <w:p w14:paraId="05A25903" w14:textId="77777777" w:rsidR="008C061B" w:rsidRPr="006F666F" w:rsidRDefault="008C061B" w:rsidP="008C061B">
      <w:pPr>
        <w:ind w:firstLine="567"/>
        <w:jc w:val="both"/>
        <w:rPr>
          <w:sz w:val="24"/>
          <w:szCs w:val="24"/>
        </w:rPr>
      </w:pPr>
      <w:r w:rsidRPr="006F666F">
        <w:rPr>
          <w:sz w:val="24"/>
          <w:szCs w:val="24"/>
        </w:rPr>
        <w:t>о ДТП с причинением значительного материального ущерба;</w:t>
      </w:r>
    </w:p>
    <w:p w14:paraId="403D7C51" w14:textId="77777777" w:rsidR="008C061B" w:rsidRPr="006F666F" w:rsidRDefault="008C061B" w:rsidP="008C061B">
      <w:pPr>
        <w:ind w:firstLine="567"/>
        <w:jc w:val="both"/>
        <w:rPr>
          <w:sz w:val="24"/>
          <w:szCs w:val="24"/>
        </w:rPr>
      </w:pPr>
      <w:r w:rsidRPr="006F666F">
        <w:rPr>
          <w:sz w:val="24"/>
          <w:szCs w:val="24"/>
        </w:rPr>
        <w:t>о ДТП с автотранспортом, перевозившим опасный груз;</w:t>
      </w:r>
    </w:p>
    <w:p w14:paraId="11D6FA0F" w14:textId="77777777" w:rsidR="008C061B" w:rsidRPr="006F666F" w:rsidRDefault="008C061B" w:rsidP="008C061B">
      <w:pPr>
        <w:ind w:firstLine="567"/>
        <w:jc w:val="both"/>
        <w:rPr>
          <w:sz w:val="24"/>
          <w:szCs w:val="24"/>
        </w:rPr>
      </w:pPr>
      <w:r w:rsidRPr="006F666F">
        <w:rPr>
          <w:sz w:val="24"/>
          <w:szCs w:val="24"/>
        </w:rPr>
        <w:t>о перерывах или ограничении движения автомобильного транспорта;</w:t>
      </w:r>
    </w:p>
    <w:p w14:paraId="7F43C1A0" w14:textId="77777777" w:rsidR="008C061B" w:rsidRPr="007D3885" w:rsidRDefault="008C061B" w:rsidP="008C061B">
      <w:pPr>
        <w:ind w:firstLine="567"/>
        <w:jc w:val="both"/>
        <w:rPr>
          <w:sz w:val="24"/>
          <w:szCs w:val="24"/>
          <w:lang w:bidi="ar-SA"/>
        </w:rPr>
      </w:pPr>
      <w:r w:rsidRPr="007D3885">
        <w:rPr>
          <w:sz w:val="24"/>
          <w:szCs w:val="24"/>
          <w:lang w:bidi="ar-SA"/>
        </w:rPr>
        <w:t>об опасных природных явлениях и об их прогнозе (приложение № 1.4.1.12 к настоящему Порядку);</w:t>
      </w:r>
    </w:p>
    <w:p w14:paraId="65680F75" w14:textId="77777777" w:rsidR="008C061B" w:rsidRPr="007D3885" w:rsidRDefault="008C061B" w:rsidP="008C061B">
      <w:pPr>
        <w:ind w:firstLine="567"/>
        <w:jc w:val="both"/>
        <w:rPr>
          <w:sz w:val="24"/>
          <w:szCs w:val="24"/>
          <w:lang w:bidi="ar-SA"/>
        </w:rPr>
      </w:pPr>
      <w:r w:rsidRPr="007D3885">
        <w:rPr>
          <w:sz w:val="24"/>
          <w:szCs w:val="24"/>
          <w:lang w:bidi="ar-SA"/>
        </w:rPr>
        <w:t>о катастрофах, террористических актах (угрозах проведения), обнаружении неразорвавшихся боеприпасов в зоне автомобильной дороги, либо обнаружении посторонних предметов и/или лиц, вызывающих подозрения;</w:t>
      </w:r>
    </w:p>
    <w:p w14:paraId="6425F0EA" w14:textId="77777777" w:rsidR="008C061B" w:rsidRPr="007D3885" w:rsidRDefault="008C061B" w:rsidP="008C061B">
      <w:pPr>
        <w:ind w:firstLine="567"/>
        <w:jc w:val="both"/>
        <w:rPr>
          <w:sz w:val="24"/>
          <w:szCs w:val="24"/>
          <w:lang w:bidi="ar-SA"/>
        </w:rPr>
      </w:pPr>
      <w:r w:rsidRPr="007D3885">
        <w:rPr>
          <w:sz w:val="24"/>
          <w:szCs w:val="24"/>
          <w:lang w:bidi="ar-SA"/>
        </w:rPr>
        <w:t>о других ЧС природного, техногенного и криминального характера как на автомобильных дорогах, так и на объектах дорожного хозяйства;</w:t>
      </w:r>
    </w:p>
    <w:p w14:paraId="1E98330D" w14:textId="77777777" w:rsidR="008C061B" w:rsidRPr="007D3885" w:rsidRDefault="008C061B" w:rsidP="008C061B">
      <w:pPr>
        <w:ind w:firstLine="567"/>
        <w:jc w:val="both"/>
        <w:rPr>
          <w:sz w:val="24"/>
          <w:szCs w:val="24"/>
          <w:lang w:bidi="ar-SA"/>
        </w:rPr>
      </w:pPr>
      <w:r w:rsidRPr="007D3885">
        <w:rPr>
          <w:sz w:val="24"/>
          <w:szCs w:val="24"/>
          <w:lang w:bidi="ar-SA"/>
        </w:rPr>
        <w:lastRenderedPageBreak/>
        <w:t>об отключении электропитания;</w:t>
      </w:r>
    </w:p>
    <w:p w14:paraId="4FEB3EBB" w14:textId="77777777" w:rsidR="008C061B" w:rsidRPr="007D3885" w:rsidRDefault="008C061B" w:rsidP="008C061B">
      <w:pPr>
        <w:ind w:firstLine="567"/>
        <w:jc w:val="both"/>
        <w:rPr>
          <w:sz w:val="24"/>
          <w:szCs w:val="24"/>
          <w:lang w:bidi="ar-SA"/>
        </w:rPr>
      </w:pPr>
      <w:r w:rsidRPr="007D3885">
        <w:rPr>
          <w:sz w:val="24"/>
          <w:szCs w:val="24"/>
          <w:lang w:bidi="ar-SA"/>
        </w:rPr>
        <w:t>о принятии неотложных практических мер по предотвращению и ликвидации вышеуказанных ситуаций;</w:t>
      </w:r>
    </w:p>
    <w:p w14:paraId="0ED270F1" w14:textId="77777777" w:rsidR="008C061B" w:rsidRPr="007D3885" w:rsidRDefault="008C061B" w:rsidP="008C061B">
      <w:pPr>
        <w:ind w:firstLine="567"/>
        <w:jc w:val="both"/>
        <w:rPr>
          <w:sz w:val="24"/>
          <w:szCs w:val="24"/>
          <w:lang w:bidi="ar-SA"/>
        </w:rPr>
      </w:pPr>
      <w:r w:rsidRPr="007D3885">
        <w:rPr>
          <w:sz w:val="24"/>
          <w:szCs w:val="24"/>
          <w:lang w:bidi="ar-SA"/>
        </w:rPr>
        <w:t xml:space="preserve">И далее </w:t>
      </w:r>
      <w:r w:rsidRPr="007D3885">
        <w:rPr>
          <w:b/>
          <w:sz w:val="24"/>
          <w:szCs w:val="24"/>
          <w:lang w:bidi="ar-SA"/>
        </w:rPr>
        <w:t>ежечасно</w:t>
      </w:r>
      <w:r w:rsidRPr="007D3885">
        <w:rPr>
          <w:sz w:val="24"/>
          <w:szCs w:val="24"/>
          <w:lang w:bidi="ar-SA"/>
        </w:rPr>
        <w:t xml:space="preserve"> по мере развития и ликвидации последствий происшествия. </w:t>
      </w:r>
    </w:p>
    <w:p w14:paraId="3A437B55" w14:textId="77777777" w:rsidR="008C061B" w:rsidRPr="007D3885" w:rsidRDefault="008C061B" w:rsidP="008C061B">
      <w:pPr>
        <w:ind w:firstLine="567"/>
        <w:jc w:val="both"/>
        <w:rPr>
          <w:b/>
          <w:bCs/>
          <w:sz w:val="24"/>
          <w:szCs w:val="24"/>
          <w:lang w:bidi="ar-SA"/>
        </w:rPr>
      </w:pPr>
      <w:r w:rsidRPr="007D3885">
        <w:rPr>
          <w:sz w:val="24"/>
          <w:szCs w:val="24"/>
          <w:lang w:bidi="ar-SA"/>
        </w:rPr>
        <w:t>4.2.</w:t>
      </w:r>
      <w:r w:rsidRPr="007D3885">
        <w:rPr>
          <w:b/>
          <w:bCs/>
          <w:sz w:val="24"/>
          <w:szCs w:val="24"/>
          <w:lang w:bidi="ar-SA"/>
        </w:rPr>
        <w:t xml:space="preserve"> Ежедневно –</w:t>
      </w:r>
    </w:p>
    <w:p w14:paraId="49DF450B" w14:textId="77777777" w:rsidR="008C061B" w:rsidRPr="007D3885" w:rsidRDefault="008C061B" w:rsidP="008C061B">
      <w:pPr>
        <w:ind w:firstLine="567"/>
        <w:jc w:val="both"/>
        <w:rPr>
          <w:sz w:val="24"/>
          <w:szCs w:val="24"/>
          <w:lang w:bidi="ar-SA"/>
        </w:rPr>
      </w:pPr>
      <w:r w:rsidRPr="007D3885">
        <w:rPr>
          <w:sz w:val="24"/>
          <w:szCs w:val="24"/>
          <w:lang w:bidi="ar-SA"/>
        </w:rPr>
        <w:t>о ходе проведения аварийно-спасательных и других неотложных работ (находящихся на контроле согласно пункту 4.1 настоящего порядка) в районах предотвращения и ликвидации последствий чрезвычайных ситуаций природного, техногенного и криминального характера;</w:t>
      </w:r>
    </w:p>
    <w:p w14:paraId="156896AF" w14:textId="77777777" w:rsidR="008C061B" w:rsidRPr="007D3885" w:rsidRDefault="008C061B" w:rsidP="008C061B">
      <w:pPr>
        <w:ind w:firstLine="567"/>
        <w:jc w:val="both"/>
        <w:rPr>
          <w:sz w:val="24"/>
          <w:szCs w:val="24"/>
          <w:lang w:bidi="ar-SA"/>
        </w:rPr>
      </w:pPr>
      <w:r w:rsidRPr="007D3885">
        <w:rPr>
          <w:sz w:val="24"/>
          <w:szCs w:val="24"/>
          <w:lang w:bidi="ar-SA"/>
        </w:rPr>
        <w:t>о транспортно-эксплуатационном состоянии автомобильных дорог и искусственных сооружений на них;</w:t>
      </w:r>
    </w:p>
    <w:p w14:paraId="68696953" w14:textId="77777777" w:rsidR="008C061B" w:rsidRPr="007D3885" w:rsidRDefault="008C061B" w:rsidP="008C061B">
      <w:pPr>
        <w:ind w:firstLine="567"/>
        <w:jc w:val="both"/>
        <w:rPr>
          <w:sz w:val="24"/>
          <w:szCs w:val="24"/>
          <w:lang w:bidi="ar-SA"/>
        </w:rPr>
      </w:pPr>
      <w:r w:rsidRPr="007D3885">
        <w:rPr>
          <w:sz w:val="24"/>
          <w:szCs w:val="24"/>
          <w:lang w:bidi="ar-SA"/>
        </w:rPr>
        <w:t>о ДТП, в том числе связанных с материальным ущербом, нанесенным автомобильным дорогам, с предоставлением акта о повреждении (уничтожении) имущества, входящего в состав Объекта;</w:t>
      </w:r>
    </w:p>
    <w:p w14:paraId="2EFA865F" w14:textId="77777777" w:rsidR="008C061B" w:rsidRPr="007D3885" w:rsidRDefault="008C061B" w:rsidP="008C061B">
      <w:pPr>
        <w:ind w:firstLine="567"/>
        <w:jc w:val="both"/>
        <w:rPr>
          <w:sz w:val="24"/>
          <w:szCs w:val="24"/>
          <w:lang w:bidi="ar-SA"/>
        </w:rPr>
      </w:pPr>
      <w:r w:rsidRPr="007D3885">
        <w:rPr>
          <w:sz w:val="24"/>
          <w:szCs w:val="24"/>
          <w:lang w:bidi="ar-SA"/>
        </w:rPr>
        <w:t>о гидрометеоусловиях;</w:t>
      </w:r>
    </w:p>
    <w:p w14:paraId="5C01AF98" w14:textId="77777777" w:rsidR="008C061B" w:rsidRPr="007D3885" w:rsidRDefault="008C061B" w:rsidP="008C061B">
      <w:pPr>
        <w:ind w:firstLine="567"/>
        <w:jc w:val="both"/>
        <w:rPr>
          <w:sz w:val="24"/>
          <w:szCs w:val="24"/>
          <w:lang w:bidi="ar-SA"/>
        </w:rPr>
      </w:pPr>
      <w:r w:rsidRPr="007D3885">
        <w:rPr>
          <w:sz w:val="24"/>
          <w:szCs w:val="24"/>
          <w:lang w:bidi="ar-SA"/>
        </w:rPr>
        <w:t>об оказании услуг, предусмотренных настоящим Договором, в т.ч. задействованных машинах и механизмах;</w:t>
      </w:r>
    </w:p>
    <w:p w14:paraId="47BA4631" w14:textId="77777777" w:rsidR="008C061B" w:rsidRPr="007D3885" w:rsidRDefault="008C061B" w:rsidP="008C061B">
      <w:pPr>
        <w:ind w:firstLine="567"/>
        <w:jc w:val="both"/>
        <w:rPr>
          <w:sz w:val="24"/>
          <w:szCs w:val="24"/>
          <w:lang w:bidi="ar-SA"/>
        </w:rPr>
      </w:pPr>
      <w:r w:rsidRPr="007D3885">
        <w:rPr>
          <w:sz w:val="24"/>
          <w:szCs w:val="24"/>
          <w:lang w:bidi="ar-SA"/>
        </w:rPr>
        <w:t>о работе аварийных комиссаров.</w:t>
      </w:r>
    </w:p>
    <w:p w14:paraId="502395D3" w14:textId="77777777" w:rsidR="008C061B" w:rsidRPr="007D3885" w:rsidRDefault="008C061B" w:rsidP="008C061B">
      <w:pPr>
        <w:ind w:firstLine="567"/>
        <w:jc w:val="both"/>
        <w:rPr>
          <w:sz w:val="24"/>
          <w:szCs w:val="24"/>
          <w:lang w:bidi="ar-SA"/>
        </w:rPr>
      </w:pPr>
      <w:r w:rsidRPr="007D3885">
        <w:rPr>
          <w:sz w:val="24"/>
          <w:szCs w:val="24"/>
          <w:lang w:bidi="ar-SA"/>
        </w:rPr>
        <w:t>4.3.</w:t>
      </w:r>
      <w:r w:rsidRPr="007D3885">
        <w:rPr>
          <w:b/>
          <w:bCs/>
          <w:sz w:val="24"/>
          <w:szCs w:val="24"/>
          <w:lang w:bidi="ar-SA"/>
        </w:rPr>
        <w:t xml:space="preserve"> По запросу –</w:t>
      </w:r>
      <w:r w:rsidRPr="007D3885">
        <w:rPr>
          <w:sz w:val="24"/>
          <w:szCs w:val="24"/>
          <w:lang w:bidi="ar-SA"/>
        </w:rPr>
        <w:t xml:space="preserve"> информация, предоставляемая в соответствии с запросом Заказчика по форме приложения № 1.4.1.8.</w:t>
      </w:r>
    </w:p>
    <w:p w14:paraId="00379932" w14:textId="77777777" w:rsidR="008C061B" w:rsidRPr="007D3885" w:rsidRDefault="008C061B" w:rsidP="008C061B">
      <w:pPr>
        <w:ind w:firstLine="567"/>
        <w:jc w:val="both"/>
        <w:rPr>
          <w:sz w:val="24"/>
          <w:szCs w:val="24"/>
          <w:lang w:bidi="ar-SA"/>
        </w:rPr>
      </w:pPr>
      <w:r w:rsidRPr="007D3885">
        <w:rPr>
          <w:sz w:val="24"/>
          <w:szCs w:val="24"/>
          <w:lang w:bidi="ar-SA"/>
        </w:rPr>
        <w:t xml:space="preserve">4.4. Информация, указанная в приложении 1.4.1.9, предоставляется в соответствии </w:t>
      </w:r>
      <w:r w:rsidRPr="007D3885">
        <w:rPr>
          <w:b/>
          <w:sz w:val="24"/>
          <w:szCs w:val="24"/>
          <w:lang w:bidi="ar-SA"/>
        </w:rPr>
        <w:t>с периодичностью</w:t>
      </w:r>
      <w:r w:rsidRPr="007D3885">
        <w:rPr>
          <w:sz w:val="24"/>
          <w:szCs w:val="24"/>
          <w:lang w:bidi="ar-SA"/>
        </w:rPr>
        <w:t>, указанной в формах Ф.1 – Ф.5.</w:t>
      </w:r>
    </w:p>
    <w:p w14:paraId="6FFCC8F6" w14:textId="77777777" w:rsidR="008C061B" w:rsidRPr="007D3885" w:rsidRDefault="008C061B" w:rsidP="008C061B">
      <w:pPr>
        <w:ind w:firstLine="567"/>
        <w:jc w:val="both"/>
        <w:rPr>
          <w:sz w:val="24"/>
          <w:szCs w:val="24"/>
          <w:lang w:bidi="ar-SA"/>
        </w:rPr>
      </w:pPr>
      <w:r w:rsidRPr="007D3885">
        <w:rPr>
          <w:sz w:val="24"/>
          <w:szCs w:val="24"/>
          <w:lang w:bidi="ar-SA"/>
        </w:rPr>
        <w:t xml:space="preserve">4.5. </w:t>
      </w:r>
      <w:r w:rsidRPr="007D3885">
        <w:rPr>
          <w:b/>
          <w:sz w:val="24"/>
          <w:szCs w:val="24"/>
          <w:lang w:bidi="ar-SA"/>
        </w:rPr>
        <w:t>По зимнему содержанию</w:t>
      </w:r>
      <w:r w:rsidRPr="007D3885">
        <w:rPr>
          <w:sz w:val="24"/>
          <w:szCs w:val="24"/>
          <w:lang w:bidi="ar-SA"/>
        </w:rPr>
        <w:t xml:space="preserve"> </w:t>
      </w:r>
      <w:r w:rsidRPr="006F666F">
        <w:rPr>
          <w:sz w:val="24"/>
          <w:szCs w:val="24"/>
        </w:rPr>
        <w:t xml:space="preserve">в период выпадения обильных осадков (10 мм и более за 12 часов) – информация, предоставляется с момента фиксации выпадения указанного количества осадков с периодичностью каждые 2 часа до момента приведения участков автомобильных дорог в нормативное состояние, по телефону оперативному дежурному Ситуационного центра или соответствующей группы Ситуационного центра, в соответствии с закреплением участков автомобильных дорог, с последующим уточнением ситуации по электронной почте, по прилагаемым формам (приложения № </w:t>
      </w:r>
      <w:r>
        <w:rPr>
          <w:sz w:val="24"/>
          <w:szCs w:val="24"/>
        </w:rPr>
        <w:t>1.4.</w:t>
      </w:r>
      <w:r w:rsidRPr="006F666F">
        <w:rPr>
          <w:sz w:val="24"/>
          <w:szCs w:val="24"/>
        </w:rPr>
        <w:t xml:space="preserve">1.10, № </w:t>
      </w:r>
      <w:r>
        <w:rPr>
          <w:sz w:val="24"/>
          <w:szCs w:val="24"/>
        </w:rPr>
        <w:t>1.4.</w:t>
      </w:r>
      <w:r w:rsidRPr="006F666F">
        <w:rPr>
          <w:sz w:val="24"/>
          <w:szCs w:val="24"/>
        </w:rPr>
        <w:t>1.11 к настоящему Порядку). По запросу оперативного дежурного Ситуационного центра или соответствующей группы Ситуационного центра, в соответствии с закреплением участков автомобильных дорог, в специально созданные Заказчиком группы общения в Онлайн мессенджерах, предоставляется фото и видеоинформация о состоянии участка автомобильной дороги</w:t>
      </w:r>
      <w:r w:rsidRPr="007D3885">
        <w:rPr>
          <w:sz w:val="24"/>
          <w:szCs w:val="24"/>
          <w:lang w:bidi="ar-SA"/>
        </w:rPr>
        <w:t>.</w:t>
      </w:r>
    </w:p>
    <w:p w14:paraId="4FB66F3E" w14:textId="77777777" w:rsidR="008C061B" w:rsidRPr="007D3885" w:rsidRDefault="008C061B" w:rsidP="008C061B">
      <w:pPr>
        <w:ind w:firstLine="567"/>
        <w:jc w:val="both"/>
        <w:rPr>
          <w:sz w:val="24"/>
          <w:szCs w:val="24"/>
          <w:lang w:bidi="ar-SA"/>
        </w:rPr>
      </w:pPr>
      <w:r w:rsidRPr="007D3885">
        <w:rPr>
          <w:b/>
          <w:sz w:val="24"/>
          <w:szCs w:val="24"/>
          <w:lang w:bidi="ar-SA"/>
        </w:rPr>
        <w:t>5.</w:t>
      </w:r>
      <w:r w:rsidRPr="007D3885">
        <w:rPr>
          <w:sz w:val="24"/>
          <w:szCs w:val="24"/>
          <w:lang w:bidi="ar-SA"/>
        </w:rPr>
        <w:t xml:space="preserve"> </w:t>
      </w:r>
      <w:r w:rsidRPr="006F666F">
        <w:rPr>
          <w:sz w:val="24"/>
          <w:szCs w:val="24"/>
        </w:rPr>
        <w:t xml:space="preserve">Информация, указанная в пункте 4.1 настоящего порядка, незамедлительно представляется </w:t>
      </w:r>
      <w:r w:rsidRPr="006F666F">
        <w:rPr>
          <w:bCs/>
          <w:sz w:val="24"/>
          <w:szCs w:val="24"/>
        </w:rPr>
        <w:t>(</w:t>
      </w:r>
      <w:r w:rsidRPr="006F666F">
        <w:rPr>
          <w:sz w:val="24"/>
          <w:szCs w:val="24"/>
        </w:rPr>
        <w:t>до истечения 10 минут с момента обнаружения происшествия)</w:t>
      </w:r>
      <w:r w:rsidRPr="006F666F">
        <w:rPr>
          <w:bCs/>
          <w:sz w:val="24"/>
          <w:szCs w:val="24"/>
        </w:rPr>
        <w:t xml:space="preserve"> </w:t>
      </w:r>
      <w:r w:rsidRPr="006F666F">
        <w:rPr>
          <w:sz w:val="24"/>
          <w:szCs w:val="24"/>
        </w:rPr>
        <w:t xml:space="preserve">по телефону оперативному дежурному Ситуационного центра или соответствующей группы Ситуационного центра, в соответствии с закреплением участков автомобильных дорог, а также с помощью созданных Заказчиком групп общения в Онлайн мессенджерах, в том числе с предоставлением фото и видеоинформации с места инцидента, с последующим уточнением ситуации по или электронной почте, по прилагаемым формам (приложения № </w:t>
      </w:r>
      <w:r>
        <w:rPr>
          <w:sz w:val="24"/>
          <w:szCs w:val="24"/>
        </w:rPr>
        <w:t>1.4.</w:t>
      </w:r>
      <w:r w:rsidRPr="006F666F">
        <w:rPr>
          <w:sz w:val="24"/>
          <w:szCs w:val="24"/>
        </w:rPr>
        <w:t xml:space="preserve">1.2, № </w:t>
      </w:r>
      <w:r>
        <w:rPr>
          <w:sz w:val="24"/>
          <w:szCs w:val="24"/>
        </w:rPr>
        <w:t>1.4.</w:t>
      </w:r>
      <w:r w:rsidRPr="006F666F">
        <w:rPr>
          <w:sz w:val="24"/>
          <w:szCs w:val="24"/>
        </w:rPr>
        <w:t xml:space="preserve">1.3, № </w:t>
      </w:r>
      <w:r>
        <w:rPr>
          <w:sz w:val="24"/>
          <w:szCs w:val="24"/>
        </w:rPr>
        <w:t>1.4.</w:t>
      </w:r>
      <w:r w:rsidRPr="006F666F">
        <w:rPr>
          <w:sz w:val="24"/>
          <w:szCs w:val="24"/>
        </w:rPr>
        <w:t xml:space="preserve">1.4, № </w:t>
      </w:r>
      <w:r>
        <w:rPr>
          <w:sz w:val="24"/>
          <w:szCs w:val="24"/>
        </w:rPr>
        <w:t>1.4.</w:t>
      </w:r>
      <w:r w:rsidRPr="006F666F">
        <w:rPr>
          <w:sz w:val="24"/>
          <w:szCs w:val="24"/>
        </w:rPr>
        <w:t xml:space="preserve">1.5, № </w:t>
      </w:r>
      <w:r>
        <w:rPr>
          <w:sz w:val="24"/>
          <w:szCs w:val="24"/>
        </w:rPr>
        <w:t>1.4.</w:t>
      </w:r>
      <w:r w:rsidRPr="006F666F">
        <w:rPr>
          <w:sz w:val="24"/>
          <w:szCs w:val="24"/>
        </w:rPr>
        <w:t xml:space="preserve">1.6 к настоящему Порядку), а также с помощью </w:t>
      </w:r>
      <w:r w:rsidRPr="006F666F">
        <w:rPr>
          <w:bCs/>
          <w:iCs/>
          <w:sz w:val="24"/>
          <w:szCs w:val="24"/>
        </w:rPr>
        <w:t>АПК ЦУП-ГК</w:t>
      </w:r>
      <w:r w:rsidRPr="006F666F">
        <w:rPr>
          <w:noProof/>
          <w:sz w:val="24"/>
          <w:szCs w:val="24"/>
        </w:rPr>
        <w:t xml:space="preserve">, </w:t>
      </w:r>
      <w:r w:rsidRPr="006F666F">
        <w:rPr>
          <w:sz w:val="24"/>
          <w:szCs w:val="24"/>
        </w:rPr>
        <w:t>не позднее 6 (шести) часов с момента происшествия; в исключительных случаях (если сбор и передача оперативной информации по происшествию затруднены обстоятельствами непреодолимой силы) - по мере сбора (получения) данных о происшествии и возможности их передать.</w:t>
      </w:r>
    </w:p>
    <w:p w14:paraId="1F737888" w14:textId="77777777" w:rsidR="00932276" w:rsidRPr="007D3885" w:rsidRDefault="00932276" w:rsidP="00932276">
      <w:pPr>
        <w:ind w:firstLine="567"/>
        <w:jc w:val="both"/>
        <w:rPr>
          <w:sz w:val="24"/>
          <w:szCs w:val="24"/>
          <w:lang w:bidi="ar-SA"/>
        </w:rPr>
      </w:pPr>
      <w:r w:rsidRPr="007D3885">
        <w:rPr>
          <w:b/>
          <w:sz w:val="24"/>
          <w:szCs w:val="24"/>
          <w:lang w:bidi="ar-SA"/>
        </w:rPr>
        <w:t>6.</w:t>
      </w:r>
      <w:r w:rsidRPr="007D3885">
        <w:rPr>
          <w:sz w:val="24"/>
          <w:szCs w:val="24"/>
          <w:lang w:bidi="ar-SA"/>
        </w:rPr>
        <w:t xml:space="preserve"> Ежедневная информация, указанная в пункте 4.2 настоящего порядка, представляется оперативному дежурному Ситуационного центра или соответствующей группы Ситуационного центра, в соответствии с закреплением участков автомобильных дорог, с помощью</w:t>
      </w:r>
      <w:r w:rsidRPr="007D3885">
        <w:rPr>
          <w:noProof/>
          <w:sz w:val="24"/>
          <w:szCs w:val="24"/>
          <w:lang w:bidi="ar-SA"/>
        </w:rPr>
        <w:t xml:space="preserve"> </w:t>
      </w:r>
      <w:r w:rsidRPr="007D3885">
        <w:rPr>
          <w:bCs/>
          <w:iCs/>
          <w:sz w:val="24"/>
          <w:szCs w:val="24"/>
          <w:lang w:bidi="ar-SA"/>
        </w:rPr>
        <w:t>АПК ЦУП-ГК</w:t>
      </w:r>
      <w:r w:rsidRPr="007D3885">
        <w:rPr>
          <w:sz w:val="24"/>
          <w:szCs w:val="24"/>
          <w:lang w:bidi="ar-SA"/>
        </w:rPr>
        <w:t xml:space="preserve"> (Формы предоставления: приложения № 1.4.1.1, № 1.4.1.2, № 1.4.1.3, № 1.4.1.4, № 1.4.1.5, № 1.4.1.6, № 1.4.1.7 к настоящему порядку).</w:t>
      </w:r>
    </w:p>
    <w:p w14:paraId="2BE3B174" w14:textId="77777777" w:rsidR="00932276" w:rsidRPr="007D3885" w:rsidRDefault="00932276" w:rsidP="00932276">
      <w:pPr>
        <w:ind w:firstLine="567"/>
        <w:jc w:val="both"/>
        <w:rPr>
          <w:sz w:val="24"/>
          <w:szCs w:val="24"/>
          <w:lang w:bidi="ar-SA"/>
        </w:rPr>
      </w:pPr>
      <w:r w:rsidRPr="007D3885">
        <w:rPr>
          <w:b/>
          <w:sz w:val="24"/>
          <w:szCs w:val="24"/>
          <w:lang w:bidi="ar-SA"/>
        </w:rPr>
        <w:t>Ежедневная</w:t>
      </w:r>
      <w:r w:rsidRPr="007D3885">
        <w:rPr>
          <w:sz w:val="24"/>
          <w:szCs w:val="24"/>
          <w:lang w:bidi="ar-SA"/>
        </w:rPr>
        <w:t xml:space="preserve"> информация представляется </w:t>
      </w:r>
      <w:r w:rsidRPr="007D3885">
        <w:rPr>
          <w:b/>
          <w:sz w:val="24"/>
          <w:szCs w:val="24"/>
          <w:lang w:bidi="ar-SA"/>
        </w:rPr>
        <w:t>с 6:00 до 7:00</w:t>
      </w:r>
      <w:r w:rsidRPr="007D3885">
        <w:rPr>
          <w:sz w:val="24"/>
          <w:szCs w:val="24"/>
          <w:lang w:bidi="ar-SA"/>
        </w:rPr>
        <w:t xml:space="preserve"> и </w:t>
      </w:r>
      <w:r w:rsidRPr="007D3885">
        <w:rPr>
          <w:b/>
          <w:sz w:val="24"/>
          <w:szCs w:val="24"/>
          <w:lang w:bidi="ar-SA"/>
        </w:rPr>
        <w:t>с 18:00 до 19:00</w:t>
      </w:r>
      <w:r w:rsidRPr="007D3885">
        <w:rPr>
          <w:sz w:val="24"/>
          <w:szCs w:val="24"/>
          <w:lang w:bidi="ar-SA"/>
        </w:rPr>
        <w:t xml:space="preserve">, а </w:t>
      </w:r>
      <w:r w:rsidRPr="007D3885">
        <w:rPr>
          <w:b/>
          <w:sz w:val="24"/>
          <w:szCs w:val="24"/>
          <w:lang w:bidi="ar-SA"/>
        </w:rPr>
        <w:t xml:space="preserve">в </w:t>
      </w:r>
      <w:r w:rsidRPr="007D3885">
        <w:rPr>
          <w:b/>
          <w:sz w:val="24"/>
          <w:szCs w:val="24"/>
          <w:lang w:bidi="ar-SA"/>
        </w:rPr>
        <w:lastRenderedPageBreak/>
        <w:t>выходные и праздничные дни</w:t>
      </w:r>
      <w:r w:rsidRPr="007D3885">
        <w:rPr>
          <w:sz w:val="24"/>
          <w:szCs w:val="24"/>
          <w:lang w:bidi="ar-SA"/>
        </w:rPr>
        <w:t xml:space="preserve"> дополнительно </w:t>
      </w:r>
      <w:r w:rsidRPr="007D3885">
        <w:rPr>
          <w:b/>
          <w:sz w:val="24"/>
          <w:szCs w:val="24"/>
          <w:lang w:bidi="ar-SA"/>
        </w:rPr>
        <w:t>с 12:00 до 14:00</w:t>
      </w:r>
      <w:r w:rsidRPr="007D3885">
        <w:rPr>
          <w:sz w:val="24"/>
          <w:szCs w:val="24"/>
          <w:lang w:bidi="ar-SA"/>
        </w:rPr>
        <w:t>.</w:t>
      </w:r>
    </w:p>
    <w:p w14:paraId="591B83E2" w14:textId="77777777" w:rsidR="00932276" w:rsidRPr="007D3885" w:rsidRDefault="00932276" w:rsidP="00932276">
      <w:pPr>
        <w:ind w:firstLine="567"/>
        <w:jc w:val="both"/>
        <w:rPr>
          <w:sz w:val="24"/>
          <w:szCs w:val="24"/>
          <w:lang w:bidi="ar-SA"/>
        </w:rPr>
      </w:pPr>
      <w:r w:rsidRPr="007D3885">
        <w:rPr>
          <w:sz w:val="24"/>
          <w:szCs w:val="24"/>
          <w:lang w:bidi="ar-SA"/>
        </w:rPr>
        <w:t>6.1. Информация, указанная в пункте 4.2 настоящего порядка касаемся выявленных недостатков и/или замечаний, включая информацию об их устранении также предоставляется с помощью созданных Заказчиком групп общения в Онлайн мессенджерах (в случае создания таких групп).</w:t>
      </w:r>
    </w:p>
    <w:p w14:paraId="0F9F5FA7" w14:textId="77777777" w:rsidR="00932276" w:rsidRPr="007D3885" w:rsidRDefault="00932276" w:rsidP="00932276">
      <w:pPr>
        <w:ind w:firstLine="567"/>
        <w:jc w:val="both"/>
        <w:rPr>
          <w:sz w:val="24"/>
          <w:szCs w:val="24"/>
          <w:lang w:bidi="ar-SA"/>
        </w:rPr>
      </w:pPr>
      <w:r w:rsidRPr="007D3885">
        <w:rPr>
          <w:b/>
          <w:sz w:val="24"/>
          <w:szCs w:val="24"/>
          <w:lang w:bidi="ar-SA"/>
        </w:rPr>
        <w:t>7.</w:t>
      </w:r>
      <w:r w:rsidRPr="007D3885">
        <w:rPr>
          <w:sz w:val="24"/>
          <w:szCs w:val="24"/>
          <w:lang w:bidi="ar-SA"/>
        </w:rPr>
        <w:t xml:space="preserve"> Сведения, указанные в пунктах 4.1 - 4.5 настоящего Порядка, должны быть скорректированы и дополнены по результатам расследования следственными органами внутренних дел и прокуратуры, соответствующих министерств и ведомств, а также на основании дополнительной информации, собранной Подрядчиком и филиалами Заказчика в т.ч. по результатам сверки. Все изменения/дополнения должны быть занесены Подрядчиком в АПК ЦУП-ГК, не позднее чем через 5 (пять) дней с момента получения обновленной информации.</w:t>
      </w:r>
    </w:p>
    <w:p w14:paraId="70254861" w14:textId="77777777" w:rsidR="00932276" w:rsidRPr="007D3885" w:rsidRDefault="00932276" w:rsidP="00932276">
      <w:pPr>
        <w:ind w:firstLine="567"/>
        <w:jc w:val="both"/>
        <w:rPr>
          <w:sz w:val="24"/>
          <w:szCs w:val="24"/>
          <w:lang w:bidi="ar-SA"/>
        </w:rPr>
      </w:pPr>
      <w:r w:rsidRPr="007D3885">
        <w:rPr>
          <w:b/>
          <w:sz w:val="24"/>
          <w:szCs w:val="24"/>
          <w:lang w:bidi="ar-SA"/>
        </w:rPr>
        <w:t>8.</w:t>
      </w:r>
      <w:r w:rsidRPr="007D3885">
        <w:rPr>
          <w:sz w:val="24"/>
          <w:szCs w:val="24"/>
          <w:lang w:bidi="ar-SA"/>
        </w:rPr>
        <w:t xml:space="preserve"> Учет ДТП </w:t>
      </w:r>
      <w:r w:rsidRPr="007D3885">
        <w:rPr>
          <w:color w:val="000000"/>
          <w:sz w:val="24"/>
          <w:szCs w:val="24"/>
          <w:lang w:bidi="ar-SA"/>
        </w:rPr>
        <w:t xml:space="preserve">осуществляется в соответствии с </w:t>
      </w:r>
      <w:hyperlink r:id="rId25" w:history="1">
        <w:r w:rsidRPr="007D3885">
          <w:rPr>
            <w:color w:val="000000"/>
            <w:sz w:val="24"/>
            <w:szCs w:val="24"/>
            <w:lang w:bidi="ar-SA"/>
          </w:rPr>
          <w:t>Правила</w:t>
        </w:r>
      </w:hyperlink>
      <w:r w:rsidRPr="007D3885">
        <w:rPr>
          <w:color w:val="000000"/>
          <w:sz w:val="24"/>
          <w:szCs w:val="24"/>
          <w:lang w:bidi="ar-SA"/>
        </w:rPr>
        <w:t>ми учета дорожно-транспортных происшествий (утв. Постановление Правительства РФ от 19.09</w:t>
      </w:r>
      <w:r w:rsidRPr="007D3885">
        <w:rPr>
          <w:sz w:val="24"/>
          <w:szCs w:val="24"/>
          <w:lang w:bidi="ar-SA"/>
        </w:rPr>
        <w:t>.2020 № 1502).</w:t>
      </w:r>
    </w:p>
    <w:p w14:paraId="6156B2B6" w14:textId="77777777" w:rsidR="00932276" w:rsidRPr="007D3885" w:rsidRDefault="00932276" w:rsidP="00932276">
      <w:pPr>
        <w:ind w:firstLine="567"/>
        <w:jc w:val="both"/>
        <w:rPr>
          <w:sz w:val="24"/>
          <w:szCs w:val="24"/>
          <w:lang w:bidi="ar-SA"/>
        </w:rPr>
      </w:pPr>
      <w:r w:rsidRPr="007D3885">
        <w:rPr>
          <w:b/>
          <w:sz w:val="24"/>
          <w:szCs w:val="24"/>
          <w:lang w:bidi="ar-SA"/>
        </w:rPr>
        <w:t>9.</w:t>
      </w:r>
      <w:r w:rsidRPr="007D3885">
        <w:rPr>
          <w:sz w:val="24"/>
          <w:szCs w:val="24"/>
          <w:lang w:bidi="ar-SA"/>
        </w:rPr>
        <w:t xml:space="preserve"> Требования к предоставлению информации могут быть дополнены после вступления в силу новых законов и подзаконных актов, а также внутренних документов Заказчика, регламентирующих данные требования. При этом данные изменения направляются письменным уведомлением Подрядчику и не требуют заключения Дополнительного соглашения.</w:t>
      </w:r>
    </w:p>
    <w:p w14:paraId="5612EB86" w14:textId="77777777" w:rsidR="00932276" w:rsidRPr="007D3885" w:rsidRDefault="00932276" w:rsidP="00932276">
      <w:pPr>
        <w:ind w:firstLine="567"/>
        <w:jc w:val="both"/>
        <w:rPr>
          <w:sz w:val="24"/>
          <w:szCs w:val="24"/>
          <w:lang w:bidi="ar-SA"/>
        </w:rPr>
      </w:pPr>
      <w:r w:rsidRPr="007D3885">
        <w:rPr>
          <w:b/>
          <w:sz w:val="24"/>
          <w:szCs w:val="24"/>
          <w:lang w:bidi="ar-SA"/>
        </w:rPr>
        <w:t>10.</w:t>
      </w:r>
      <w:r w:rsidRPr="007D3885">
        <w:rPr>
          <w:sz w:val="24"/>
          <w:szCs w:val="24"/>
          <w:lang w:bidi="ar-SA"/>
        </w:rPr>
        <w:t xml:space="preserve"> Перечень приложений:</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930"/>
      </w:tblGrid>
      <w:tr w:rsidR="00932276" w:rsidRPr="007D3885" w14:paraId="68CDF039" w14:textId="77777777" w:rsidTr="00932276">
        <w:trPr>
          <w:trHeight w:val="515"/>
        </w:trPr>
        <w:tc>
          <w:tcPr>
            <w:tcW w:w="1276" w:type="dxa"/>
            <w:tcBorders>
              <w:top w:val="single" w:sz="4" w:space="0" w:color="auto"/>
              <w:left w:val="single" w:sz="4" w:space="0" w:color="auto"/>
              <w:bottom w:val="single" w:sz="4" w:space="0" w:color="auto"/>
              <w:right w:val="single" w:sz="4" w:space="0" w:color="auto"/>
            </w:tcBorders>
            <w:vAlign w:val="center"/>
          </w:tcPr>
          <w:p w14:paraId="2EE253BD"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BB34E41"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 транспортно-эксплуатационном состоянии Объекта и оперативной обстановке на нем</w:t>
            </w:r>
          </w:p>
        </w:tc>
      </w:tr>
      <w:tr w:rsidR="00932276" w:rsidRPr="007D3885" w14:paraId="6459165E" w14:textId="77777777" w:rsidTr="00932276">
        <w:trPr>
          <w:trHeight w:val="56"/>
        </w:trPr>
        <w:tc>
          <w:tcPr>
            <w:tcW w:w="1276" w:type="dxa"/>
            <w:tcBorders>
              <w:top w:val="single" w:sz="4" w:space="0" w:color="auto"/>
              <w:left w:val="single" w:sz="4" w:space="0" w:color="auto"/>
              <w:bottom w:val="single" w:sz="4" w:space="0" w:color="auto"/>
              <w:right w:val="single" w:sz="4" w:space="0" w:color="auto"/>
            </w:tcBorders>
            <w:vAlign w:val="center"/>
          </w:tcPr>
          <w:p w14:paraId="3F85A807"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58BEEE9"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 метеорологических явлениях на Объекте</w:t>
            </w:r>
          </w:p>
        </w:tc>
      </w:tr>
      <w:tr w:rsidR="00932276" w:rsidRPr="007D3885" w14:paraId="50213E4A" w14:textId="77777777" w:rsidTr="00932276">
        <w:trPr>
          <w:trHeight w:val="510"/>
        </w:trPr>
        <w:tc>
          <w:tcPr>
            <w:tcW w:w="1276" w:type="dxa"/>
            <w:tcBorders>
              <w:top w:val="single" w:sz="4" w:space="0" w:color="auto"/>
              <w:left w:val="single" w:sz="4" w:space="0" w:color="auto"/>
              <w:bottom w:val="single" w:sz="4" w:space="0" w:color="auto"/>
              <w:right w:val="single" w:sz="4" w:space="0" w:color="auto"/>
            </w:tcBorders>
            <w:vAlign w:val="center"/>
          </w:tcPr>
          <w:p w14:paraId="48BBF70E"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E01A4EE"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 перерыве (ограничении) в движении автомобильного транспорта на Объекте</w:t>
            </w:r>
          </w:p>
        </w:tc>
      </w:tr>
      <w:tr w:rsidR="00932276" w:rsidRPr="007D3885" w14:paraId="49F587B0" w14:textId="77777777" w:rsidTr="00932276">
        <w:trPr>
          <w:trHeight w:val="56"/>
        </w:trPr>
        <w:tc>
          <w:tcPr>
            <w:tcW w:w="1276" w:type="dxa"/>
            <w:tcBorders>
              <w:top w:val="single" w:sz="4" w:space="0" w:color="auto"/>
              <w:left w:val="single" w:sz="4" w:space="0" w:color="auto"/>
              <w:bottom w:val="single" w:sz="4" w:space="0" w:color="auto"/>
              <w:right w:val="single" w:sz="4" w:space="0" w:color="auto"/>
            </w:tcBorders>
            <w:vAlign w:val="center"/>
          </w:tcPr>
          <w:p w14:paraId="265F723A"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6ADF0A4"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 дорожно-транспортных происшествиях на Объекте</w:t>
            </w:r>
          </w:p>
        </w:tc>
      </w:tr>
      <w:tr w:rsidR="00932276" w:rsidRPr="007D3885" w14:paraId="31B30BF7" w14:textId="77777777" w:rsidTr="00932276">
        <w:trPr>
          <w:trHeight w:val="56"/>
        </w:trPr>
        <w:tc>
          <w:tcPr>
            <w:tcW w:w="1276" w:type="dxa"/>
            <w:tcBorders>
              <w:top w:val="single" w:sz="4" w:space="0" w:color="auto"/>
              <w:left w:val="single" w:sz="4" w:space="0" w:color="auto"/>
              <w:bottom w:val="single" w:sz="4" w:space="0" w:color="auto"/>
              <w:right w:val="single" w:sz="4" w:space="0" w:color="auto"/>
            </w:tcBorders>
            <w:vAlign w:val="center"/>
          </w:tcPr>
          <w:p w14:paraId="6B63490C"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AF63098"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по паводковой обстановке на Объекте</w:t>
            </w:r>
          </w:p>
        </w:tc>
      </w:tr>
      <w:tr w:rsidR="00932276" w:rsidRPr="007D3885" w14:paraId="1717FB1C"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3CDEC6EA"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6</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981E416"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 xml:space="preserve">Форма донесения о возникновении чрезвычайных ситуаций на Объекте </w:t>
            </w:r>
          </w:p>
        </w:tc>
      </w:tr>
      <w:tr w:rsidR="00932276" w:rsidRPr="007D3885" w14:paraId="2373D836"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0E090FDB"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7</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CB1FE42"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об оказанных услугах по содержанию на Объекте</w:t>
            </w:r>
          </w:p>
        </w:tc>
      </w:tr>
      <w:tr w:rsidR="00932276" w:rsidRPr="007D3885" w14:paraId="1C3140AD"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2E3A45DE"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8</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C971C9C"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информации об Объекте</w:t>
            </w:r>
          </w:p>
        </w:tc>
      </w:tr>
      <w:tr w:rsidR="00932276" w:rsidRPr="007D3885" w14:paraId="1BA95DC4"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288AE293"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9</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322DDF1"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Формы донесения иной информации (Ф.1, Ф.2, Ф.3, Ф.4, Ф.5) об Объекте</w:t>
            </w:r>
          </w:p>
        </w:tc>
      </w:tr>
      <w:tr w:rsidR="00932276" w:rsidRPr="007D3885" w14:paraId="5856D6ED"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4B7EDB61"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CB2F466"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 работе техники на Объекте</w:t>
            </w:r>
          </w:p>
        </w:tc>
      </w:tr>
      <w:tr w:rsidR="00932276" w:rsidRPr="007D3885" w14:paraId="47CC1177"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16803531"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11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F854C47" w14:textId="77777777" w:rsidR="00932276" w:rsidRPr="007D3885" w:rsidRDefault="00932276" w:rsidP="00932276">
            <w:pPr>
              <w:tabs>
                <w:tab w:val="left" w:pos="1418"/>
              </w:tabs>
              <w:autoSpaceDE/>
              <w:autoSpaceDN/>
              <w:ind w:left="34" w:firstLine="391"/>
              <w:rPr>
                <w:rFonts w:eastAsia="Calibri"/>
                <w:sz w:val="24"/>
                <w:szCs w:val="24"/>
                <w:lang w:eastAsia="en-US" w:bidi="ar-SA"/>
              </w:rPr>
            </w:pPr>
            <w:r w:rsidRPr="007D3885">
              <w:rPr>
                <w:rFonts w:eastAsia="Calibri"/>
                <w:sz w:val="24"/>
                <w:szCs w:val="24"/>
                <w:lang w:eastAsia="en-US" w:bidi="ar-SA"/>
              </w:rPr>
              <w:t>Форма донесения о состоянии дорожного покрытия на Объекте</w:t>
            </w:r>
          </w:p>
        </w:tc>
      </w:tr>
      <w:tr w:rsidR="00932276" w:rsidRPr="007D3885" w14:paraId="023825AB" w14:textId="77777777" w:rsidTr="00932276">
        <w:trPr>
          <w:trHeight w:val="145"/>
        </w:trPr>
        <w:tc>
          <w:tcPr>
            <w:tcW w:w="1276" w:type="dxa"/>
            <w:tcBorders>
              <w:top w:val="single" w:sz="4" w:space="0" w:color="auto"/>
              <w:left w:val="single" w:sz="4" w:space="0" w:color="auto"/>
              <w:bottom w:val="single" w:sz="4" w:space="0" w:color="auto"/>
              <w:right w:val="single" w:sz="4" w:space="0" w:color="auto"/>
            </w:tcBorders>
            <w:vAlign w:val="center"/>
          </w:tcPr>
          <w:p w14:paraId="7AC6DB9E" w14:textId="77777777" w:rsidR="00932276" w:rsidRPr="007D3885" w:rsidRDefault="00932276" w:rsidP="00932276">
            <w:pPr>
              <w:tabs>
                <w:tab w:val="left" w:pos="1418"/>
              </w:tabs>
              <w:autoSpaceDE/>
              <w:autoSpaceDN/>
              <w:rPr>
                <w:noProof/>
                <w:sz w:val="24"/>
                <w:szCs w:val="24"/>
                <w:lang w:bidi="ar-SA"/>
              </w:rPr>
            </w:pPr>
            <w:r w:rsidRPr="007D3885">
              <w:rPr>
                <w:sz w:val="24"/>
                <w:szCs w:val="24"/>
                <w:lang w:bidi="ar-SA"/>
              </w:rPr>
              <w:t>1.4.1.</w:t>
            </w:r>
            <w:r w:rsidRPr="007D3885">
              <w:rPr>
                <w:noProof/>
                <w:sz w:val="24"/>
                <w:szCs w:val="24"/>
                <w:lang w:bidi="ar-SA"/>
              </w:rPr>
              <w:t>12</w:t>
            </w:r>
          </w:p>
        </w:tc>
        <w:tc>
          <w:tcPr>
            <w:tcW w:w="8930" w:type="dxa"/>
            <w:tcBorders>
              <w:top w:val="single" w:sz="4" w:space="0" w:color="auto"/>
              <w:left w:val="single" w:sz="4" w:space="0" w:color="auto"/>
              <w:bottom w:val="single" w:sz="4" w:space="0" w:color="auto"/>
              <w:right w:val="single" w:sz="4" w:space="0" w:color="auto"/>
            </w:tcBorders>
            <w:vAlign w:val="center"/>
          </w:tcPr>
          <w:p w14:paraId="39E430FD" w14:textId="77777777" w:rsidR="00932276" w:rsidRPr="007D3885" w:rsidRDefault="00932276" w:rsidP="00932276">
            <w:pPr>
              <w:tabs>
                <w:tab w:val="left" w:pos="1418"/>
              </w:tabs>
              <w:autoSpaceDE/>
              <w:autoSpaceDN/>
              <w:ind w:left="34" w:firstLine="391"/>
              <w:rPr>
                <w:bCs/>
                <w:sz w:val="24"/>
                <w:szCs w:val="24"/>
                <w:lang w:bidi="ar-SA"/>
              </w:rPr>
            </w:pPr>
            <w:r w:rsidRPr="007D3885">
              <w:rPr>
                <w:rFonts w:eastAsia="Calibri"/>
                <w:sz w:val="24"/>
                <w:szCs w:val="24"/>
                <w:lang w:eastAsia="en-US" w:bidi="ar-SA"/>
              </w:rPr>
              <w:t>Перечень опасных природных явлений</w:t>
            </w:r>
          </w:p>
        </w:tc>
      </w:tr>
    </w:tbl>
    <w:p w14:paraId="3F09B6BC" w14:textId="77777777" w:rsidR="00932276" w:rsidRPr="007D3885" w:rsidRDefault="00932276" w:rsidP="00932276">
      <w:pPr>
        <w:widowControl/>
        <w:tabs>
          <w:tab w:val="left" w:pos="1418"/>
        </w:tabs>
        <w:autoSpaceDE/>
        <w:autoSpaceDN/>
        <w:rPr>
          <w:sz w:val="24"/>
          <w:szCs w:val="24"/>
          <w:lang w:bidi="ar-SA"/>
        </w:rPr>
      </w:pPr>
    </w:p>
    <w:p w14:paraId="72B42B2E" w14:textId="77777777" w:rsidR="00932276" w:rsidRPr="007D3885" w:rsidRDefault="00932276" w:rsidP="00932276">
      <w:pPr>
        <w:widowControl/>
        <w:tabs>
          <w:tab w:val="left" w:pos="1418"/>
        </w:tabs>
        <w:autoSpaceDE/>
        <w:autoSpaceDN/>
        <w:rPr>
          <w:sz w:val="24"/>
          <w:szCs w:val="24"/>
          <w:lang w:bidi="ar-SA"/>
        </w:rPr>
      </w:pPr>
    </w:p>
    <w:p w14:paraId="3CEC3640" w14:textId="77777777" w:rsidR="00932276" w:rsidRPr="007D3885" w:rsidRDefault="00932276" w:rsidP="00932276">
      <w:pPr>
        <w:widowControl/>
        <w:tabs>
          <w:tab w:val="left" w:pos="1418"/>
        </w:tabs>
        <w:autoSpaceDE/>
        <w:autoSpaceDN/>
        <w:rPr>
          <w:sz w:val="24"/>
          <w:szCs w:val="24"/>
          <w:lang w:bidi="ar-SA"/>
        </w:rPr>
      </w:pPr>
    </w:p>
    <w:p w14:paraId="4CEA1109" w14:textId="77777777" w:rsidR="00932276" w:rsidRPr="007D3885" w:rsidRDefault="00932276" w:rsidP="00932276">
      <w:pPr>
        <w:widowControl/>
        <w:tabs>
          <w:tab w:val="left" w:pos="1418"/>
        </w:tabs>
        <w:autoSpaceDE/>
        <w:autoSpaceDN/>
        <w:rPr>
          <w:sz w:val="24"/>
          <w:szCs w:val="24"/>
          <w:lang w:bidi="ar-SA"/>
        </w:rPr>
      </w:pPr>
    </w:p>
    <w:p w14:paraId="4A9C73AA" w14:textId="77777777" w:rsidR="00932276" w:rsidRPr="007D3885" w:rsidRDefault="00932276" w:rsidP="00932276">
      <w:pPr>
        <w:widowControl/>
        <w:autoSpaceDE/>
        <w:autoSpaceDN/>
        <w:spacing w:after="200" w:line="276" w:lineRule="auto"/>
        <w:rPr>
          <w:sz w:val="24"/>
          <w:szCs w:val="28"/>
          <w:lang w:bidi="ar-SA"/>
        </w:rPr>
      </w:pPr>
      <w:r w:rsidRPr="007D3885">
        <w:rPr>
          <w:sz w:val="24"/>
          <w:szCs w:val="28"/>
          <w:lang w:bidi="ar-SA"/>
        </w:rPr>
        <w:br w:type="page"/>
      </w:r>
    </w:p>
    <w:p w14:paraId="6F0E2216"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1.4.1.1</w:t>
      </w:r>
    </w:p>
    <w:p w14:paraId="0C3EA453"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5A32C138" w14:textId="77777777" w:rsidR="00932276" w:rsidRPr="007D3885" w:rsidRDefault="00932276" w:rsidP="00932276">
      <w:pPr>
        <w:keepNext/>
        <w:tabs>
          <w:tab w:val="left" w:pos="1418"/>
        </w:tabs>
        <w:ind w:right="-2"/>
        <w:jc w:val="center"/>
        <w:outlineLvl w:val="3"/>
        <w:rPr>
          <w:noProof/>
          <w:sz w:val="24"/>
          <w:szCs w:val="24"/>
          <w:lang w:bidi="ar-SA"/>
        </w:rPr>
      </w:pPr>
    </w:p>
    <w:p w14:paraId="682B5C9B" w14:textId="77777777" w:rsidR="00932276" w:rsidRPr="007D3885" w:rsidRDefault="00932276" w:rsidP="00932276">
      <w:pPr>
        <w:keepNext/>
        <w:tabs>
          <w:tab w:val="left" w:pos="1418"/>
        </w:tabs>
        <w:ind w:right="-2"/>
        <w:jc w:val="center"/>
        <w:outlineLvl w:val="3"/>
        <w:rPr>
          <w:noProof/>
          <w:sz w:val="24"/>
          <w:szCs w:val="24"/>
          <w:lang w:bidi="ar-SA"/>
        </w:rPr>
      </w:pPr>
      <w:r w:rsidRPr="007D3885">
        <w:rPr>
          <w:noProof/>
          <w:sz w:val="24"/>
          <w:szCs w:val="24"/>
          <w:lang w:bidi="ar-SA"/>
        </w:rPr>
        <w:t>ФОРМА ДОНЕСЕНИЯ О ТРАНСПОРТНО-ЭКСПЛУАТАЦИОННОМ СОСТОЯНИИ ОБЪЕКТА И ОПЕРАТИВНОЙ ОБСТАНОВКЕ НА НЕМ</w:t>
      </w:r>
    </w:p>
    <w:p w14:paraId="628C8949" w14:textId="77777777" w:rsidR="00932276" w:rsidRPr="007D3885" w:rsidRDefault="00932276" w:rsidP="00932276">
      <w:pPr>
        <w:keepNext/>
        <w:tabs>
          <w:tab w:val="left" w:pos="1418"/>
        </w:tabs>
        <w:ind w:right="-2"/>
        <w:jc w:val="center"/>
        <w:outlineLvl w:val="3"/>
        <w:rPr>
          <w:noProof/>
          <w:sz w:val="24"/>
          <w:szCs w:val="24"/>
          <w:lang w:bidi="ar-SA"/>
        </w:rPr>
      </w:pPr>
    </w:p>
    <w:p w14:paraId="447BB3B3" w14:textId="77777777" w:rsidR="00932276" w:rsidRPr="007D3885" w:rsidRDefault="00932276" w:rsidP="00932276">
      <w:pPr>
        <w:keepNext/>
        <w:tabs>
          <w:tab w:val="left" w:pos="1418"/>
        </w:tabs>
        <w:ind w:right="-2"/>
        <w:jc w:val="center"/>
        <w:outlineLvl w:val="3"/>
        <w:rPr>
          <w:b/>
          <w:bCs/>
          <w:sz w:val="28"/>
          <w:szCs w:val="28"/>
          <w:lang w:bidi="ar-SA"/>
        </w:rPr>
      </w:pPr>
    </w:p>
    <w:tbl>
      <w:tblPr>
        <w:tblW w:w="11179" w:type="dxa"/>
        <w:tblInd w:w="93" w:type="dxa"/>
        <w:tblLayout w:type="fixed"/>
        <w:tblLook w:val="04A0" w:firstRow="1" w:lastRow="0" w:firstColumn="1" w:lastColumn="0" w:noHBand="0" w:noVBand="1"/>
      </w:tblPr>
      <w:tblGrid>
        <w:gridCol w:w="359"/>
        <w:gridCol w:w="359"/>
        <w:gridCol w:w="359"/>
        <w:gridCol w:w="386"/>
        <w:gridCol w:w="385"/>
        <w:gridCol w:w="404"/>
        <w:gridCol w:w="404"/>
        <w:gridCol w:w="374"/>
        <w:gridCol w:w="374"/>
        <w:gridCol w:w="374"/>
        <w:gridCol w:w="358"/>
        <w:gridCol w:w="143"/>
        <w:gridCol w:w="113"/>
        <w:gridCol w:w="443"/>
        <w:gridCol w:w="184"/>
        <w:gridCol w:w="256"/>
        <w:gridCol w:w="772"/>
        <w:gridCol w:w="64"/>
        <w:gridCol w:w="414"/>
        <w:gridCol w:w="256"/>
        <w:gridCol w:w="464"/>
        <w:gridCol w:w="335"/>
        <w:gridCol w:w="373"/>
        <w:gridCol w:w="45"/>
        <w:gridCol w:w="256"/>
        <w:gridCol w:w="236"/>
        <w:gridCol w:w="30"/>
        <w:gridCol w:w="766"/>
        <w:gridCol w:w="236"/>
        <w:gridCol w:w="132"/>
        <w:gridCol w:w="104"/>
        <w:gridCol w:w="1185"/>
        <w:gridCol w:w="236"/>
      </w:tblGrid>
      <w:tr w:rsidR="00932276" w:rsidRPr="007D3885" w14:paraId="00B9A516" w14:textId="77777777" w:rsidTr="00932276">
        <w:trPr>
          <w:gridAfter w:val="3"/>
          <w:wAfter w:w="1525" w:type="dxa"/>
          <w:trHeight w:val="338"/>
        </w:trPr>
        <w:tc>
          <w:tcPr>
            <w:tcW w:w="9654" w:type="dxa"/>
            <w:gridSpan w:val="30"/>
            <w:tcBorders>
              <w:top w:val="nil"/>
              <w:left w:val="nil"/>
              <w:bottom w:val="nil"/>
              <w:right w:val="nil"/>
            </w:tcBorders>
            <w:shd w:val="clear" w:color="auto" w:fill="auto"/>
            <w:noWrap/>
            <w:vAlign w:val="center"/>
            <w:hideMark/>
          </w:tcPr>
          <w:p w14:paraId="58A9AF5F"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ДОНЕСЕНИЕ</w:t>
            </w:r>
          </w:p>
        </w:tc>
      </w:tr>
      <w:tr w:rsidR="00932276" w:rsidRPr="007D3885" w14:paraId="081A62C6" w14:textId="77777777" w:rsidTr="00932276">
        <w:trPr>
          <w:gridAfter w:val="3"/>
          <w:wAfter w:w="1525" w:type="dxa"/>
          <w:trHeight w:val="353"/>
        </w:trPr>
        <w:tc>
          <w:tcPr>
            <w:tcW w:w="9654" w:type="dxa"/>
            <w:gridSpan w:val="30"/>
            <w:tcBorders>
              <w:top w:val="nil"/>
              <w:left w:val="nil"/>
              <w:bottom w:val="nil"/>
              <w:right w:val="nil"/>
            </w:tcBorders>
            <w:shd w:val="clear" w:color="auto" w:fill="auto"/>
            <w:noWrap/>
            <w:vAlign w:val="center"/>
            <w:hideMark/>
          </w:tcPr>
          <w:p w14:paraId="6CFEDABC"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О ТРАНСПОРТНО-ЭКСПЛУАТАЦИОННОМ СОСТОЯНИИ</w:t>
            </w:r>
          </w:p>
        </w:tc>
      </w:tr>
      <w:tr w:rsidR="00932276" w:rsidRPr="007D3885" w14:paraId="3B357F3A" w14:textId="77777777" w:rsidTr="00932276">
        <w:trPr>
          <w:gridAfter w:val="3"/>
          <w:wAfter w:w="1525" w:type="dxa"/>
          <w:trHeight w:val="353"/>
        </w:trPr>
        <w:tc>
          <w:tcPr>
            <w:tcW w:w="9654" w:type="dxa"/>
            <w:gridSpan w:val="30"/>
            <w:tcBorders>
              <w:top w:val="nil"/>
              <w:left w:val="nil"/>
              <w:bottom w:val="nil"/>
              <w:right w:val="nil"/>
            </w:tcBorders>
            <w:shd w:val="clear" w:color="auto" w:fill="auto"/>
            <w:noWrap/>
            <w:vAlign w:val="center"/>
            <w:hideMark/>
          </w:tcPr>
          <w:p w14:paraId="774C0A56"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АВТОМОБИЛЬНЫХ ДОРОГ И ОПЕРАТИВНОЙ ОБСТАНОВКЕ НА НИХ</w:t>
            </w:r>
          </w:p>
        </w:tc>
      </w:tr>
      <w:tr w:rsidR="00932276" w:rsidRPr="007D3885" w14:paraId="5F992874" w14:textId="77777777" w:rsidTr="00932276">
        <w:trPr>
          <w:gridAfter w:val="3"/>
          <w:wAfter w:w="1525" w:type="dxa"/>
          <w:trHeight w:val="338"/>
        </w:trPr>
        <w:tc>
          <w:tcPr>
            <w:tcW w:w="9654" w:type="dxa"/>
            <w:gridSpan w:val="30"/>
            <w:tcBorders>
              <w:top w:val="nil"/>
              <w:left w:val="nil"/>
              <w:bottom w:val="nil"/>
              <w:right w:val="nil"/>
            </w:tcBorders>
            <w:shd w:val="clear" w:color="auto" w:fill="auto"/>
            <w:noWrap/>
            <w:vAlign w:val="center"/>
            <w:hideMark/>
          </w:tcPr>
          <w:p w14:paraId="0E5EA2D3"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за период  с ___________ до  ___________</w:t>
            </w:r>
          </w:p>
        </w:tc>
      </w:tr>
      <w:tr w:rsidR="00932276" w:rsidRPr="007D3885" w14:paraId="0BF8C0BE" w14:textId="77777777" w:rsidTr="00932276">
        <w:trPr>
          <w:trHeight w:val="353"/>
        </w:trPr>
        <w:tc>
          <w:tcPr>
            <w:tcW w:w="359" w:type="dxa"/>
            <w:tcBorders>
              <w:top w:val="nil"/>
              <w:left w:val="nil"/>
              <w:bottom w:val="nil"/>
              <w:right w:val="nil"/>
            </w:tcBorders>
            <w:shd w:val="clear" w:color="auto" w:fill="auto"/>
            <w:noWrap/>
            <w:vAlign w:val="bottom"/>
            <w:hideMark/>
          </w:tcPr>
          <w:p w14:paraId="11B1E600" w14:textId="77777777" w:rsidR="00932276" w:rsidRPr="007D3885" w:rsidRDefault="00932276" w:rsidP="00932276">
            <w:pPr>
              <w:widowControl/>
              <w:tabs>
                <w:tab w:val="left" w:pos="1418"/>
              </w:tabs>
              <w:autoSpaceDE/>
              <w:autoSpaceDN/>
              <w:rPr>
                <w:sz w:val="16"/>
                <w:szCs w:val="16"/>
                <w:lang w:bidi="ar-SA"/>
              </w:rPr>
            </w:pPr>
          </w:p>
        </w:tc>
        <w:tc>
          <w:tcPr>
            <w:tcW w:w="359" w:type="dxa"/>
            <w:tcBorders>
              <w:top w:val="nil"/>
              <w:left w:val="nil"/>
              <w:bottom w:val="nil"/>
              <w:right w:val="nil"/>
            </w:tcBorders>
            <w:shd w:val="clear" w:color="auto" w:fill="auto"/>
            <w:noWrap/>
            <w:vAlign w:val="bottom"/>
            <w:hideMark/>
          </w:tcPr>
          <w:p w14:paraId="70D14B24" w14:textId="77777777" w:rsidR="00932276" w:rsidRPr="007D3885" w:rsidRDefault="00932276" w:rsidP="00932276">
            <w:pPr>
              <w:widowControl/>
              <w:tabs>
                <w:tab w:val="left" w:pos="1418"/>
              </w:tabs>
              <w:autoSpaceDE/>
              <w:autoSpaceDN/>
              <w:rPr>
                <w:sz w:val="16"/>
                <w:szCs w:val="16"/>
                <w:lang w:bidi="ar-SA"/>
              </w:rPr>
            </w:pPr>
          </w:p>
        </w:tc>
        <w:tc>
          <w:tcPr>
            <w:tcW w:w="359" w:type="dxa"/>
            <w:tcBorders>
              <w:top w:val="nil"/>
              <w:left w:val="nil"/>
              <w:bottom w:val="nil"/>
              <w:right w:val="nil"/>
            </w:tcBorders>
            <w:shd w:val="clear" w:color="auto" w:fill="auto"/>
            <w:noWrap/>
            <w:vAlign w:val="bottom"/>
            <w:hideMark/>
          </w:tcPr>
          <w:p w14:paraId="283C8650" w14:textId="77777777" w:rsidR="00932276" w:rsidRPr="007D3885" w:rsidRDefault="00932276" w:rsidP="00932276">
            <w:pPr>
              <w:widowControl/>
              <w:tabs>
                <w:tab w:val="left" w:pos="1418"/>
              </w:tabs>
              <w:autoSpaceDE/>
              <w:autoSpaceDN/>
              <w:rPr>
                <w:sz w:val="16"/>
                <w:szCs w:val="16"/>
                <w:lang w:bidi="ar-SA"/>
              </w:rPr>
            </w:pPr>
          </w:p>
        </w:tc>
        <w:tc>
          <w:tcPr>
            <w:tcW w:w="386" w:type="dxa"/>
            <w:tcBorders>
              <w:top w:val="nil"/>
              <w:left w:val="nil"/>
              <w:bottom w:val="nil"/>
              <w:right w:val="nil"/>
            </w:tcBorders>
            <w:shd w:val="clear" w:color="auto" w:fill="auto"/>
            <w:noWrap/>
            <w:vAlign w:val="bottom"/>
            <w:hideMark/>
          </w:tcPr>
          <w:p w14:paraId="34F963A2" w14:textId="77777777" w:rsidR="00932276" w:rsidRPr="007D3885" w:rsidRDefault="00932276" w:rsidP="00932276">
            <w:pPr>
              <w:widowControl/>
              <w:tabs>
                <w:tab w:val="left" w:pos="1418"/>
              </w:tabs>
              <w:autoSpaceDE/>
              <w:autoSpaceDN/>
              <w:rPr>
                <w:sz w:val="16"/>
                <w:szCs w:val="16"/>
                <w:lang w:bidi="ar-SA"/>
              </w:rPr>
            </w:pPr>
          </w:p>
        </w:tc>
        <w:tc>
          <w:tcPr>
            <w:tcW w:w="385" w:type="dxa"/>
            <w:tcBorders>
              <w:top w:val="nil"/>
              <w:left w:val="nil"/>
              <w:bottom w:val="nil"/>
              <w:right w:val="nil"/>
            </w:tcBorders>
            <w:shd w:val="clear" w:color="auto" w:fill="auto"/>
            <w:noWrap/>
            <w:vAlign w:val="bottom"/>
            <w:hideMark/>
          </w:tcPr>
          <w:p w14:paraId="5E701D02" w14:textId="77777777" w:rsidR="00932276" w:rsidRPr="007D3885" w:rsidRDefault="00932276" w:rsidP="00932276">
            <w:pPr>
              <w:widowControl/>
              <w:tabs>
                <w:tab w:val="left" w:pos="1418"/>
              </w:tabs>
              <w:autoSpaceDE/>
              <w:autoSpaceDN/>
              <w:rPr>
                <w:sz w:val="16"/>
                <w:szCs w:val="16"/>
                <w:lang w:bidi="ar-SA"/>
              </w:rPr>
            </w:pPr>
          </w:p>
        </w:tc>
        <w:tc>
          <w:tcPr>
            <w:tcW w:w="404" w:type="dxa"/>
            <w:tcBorders>
              <w:top w:val="nil"/>
              <w:left w:val="nil"/>
              <w:bottom w:val="nil"/>
              <w:right w:val="nil"/>
            </w:tcBorders>
            <w:shd w:val="clear" w:color="auto" w:fill="auto"/>
            <w:noWrap/>
            <w:vAlign w:val="bottom"/>
            <w:hideMark/>
          </w:tcPr>
          <w:p w14:paraId="0E15C9CB" w14:textId="77777777" w:rsidR="00932276" w:rsidRPr="007D3885" w:rsidRDefault="00932276" w:rsidP="00932276">
            <w:pPr>
              <w:widowControl/>
              <w:tabs>
                <w:tab w:val="left" w:pos="1418"/>
              </w:tabs>
              <w:autoSpaceDE/>
              <w:autoSpaceDN/>
              <w:rPr>
                <w:sz w:val="16"/>
                <w:szCs w:val="16"/>
                <w:lang w:bidi="ar-SA"/>
              </w:rPr>
            </w:pPr>
          </w:p>
        </w:tc>
        <w:tc>
          <w:tcPr>
            <w:tcW w:w="404" w:type="dxa"/>
            <w:tcBorders>
              <w:top w:val="nil"/>
              <w:left w:val="nil"/>
              <w:bottom w:val="nil"/>
              <w:right w:val="nil"/>
            </w:tcBorders>
            <w:shd w:val="clear" w:color="auto" w:fill="auto"/>
            <w:noWrap/>
            <w:vAlign w:val="bottom"/>
            <w:hideMark/>
          </w:tcPr>
          <w:p w14:paraId="74EB3215" w14:textId="77777777" w:rsidR="00932276" w:rsidRPr="007D3885" w:rsidRDefault="00932276" w:rsidP="00932276">
            <w:pPr>
              <w:widowControl/>
              <w:tabs>
                <w:tab w:val="left" w:pos="1418"/>
              </w:tabs>
              <w:autoSpaceDE/>
              <w:autoSpaceDN/>
              <w:rPr>
                <w:sz w:val="16"/>
                <w:szCs w:val="16"/>
                <w:lang w:bidi="ar-SA"/>
              </w:rPr>
            </w:pPr>
          </w:p>
        </w:tc>
        <w:tc>
          <w:tcPr>
            <w:tcW w:w="374" w:type="dxa"/>
            <w:tcBorders>
              <w:top w:val="nil"/>
              <w:left w:val="nil"/>
              <w:bottom w:val="nil"/>
              <w:right w:val="nil"/>
            </w:tcBorders>
            <w:shd w:val="clear" w:color="auto" w:fill="auto"/>
            <w:noWrap/>
            <w:vAlign w:val="bottom"/>
            <w:hideMark/>
          </w:tcPr>
          <w:p w14:paraId="7DED3873" w14:textId="77777777" w:rsidR="00932276" w:rsidRPr="007D3885" w:rsidRDefault="00932276" w:rsidP="00932276">
            <w:pPr>
              <w:widowControl/>
              <w:tabs>
                <w:tab w:val="left" w:pos="1418"/>
              </w:tabs>
              <w:autoSpaceDE/>
              <w:autoSpaceDN/>
              <w:rPr>
                <w:sz w:val="16"/>
                <w:szCs w:val="16"/>
                <w:lang w:bidi="ar-SA"/>
              </w:rPr>
            </w:pPr>
          </w:p>
        </w:tc>
        <w:tc>
          <w:tcPr>
            <w:tcW w:w="374" w:type="dxa"/>
            <w:tcBorders>
              <w:top w:val="nil"/>
              <w:left w:val="nil"/>
              <w:bottom w:val="nil"/>
              <w:right w:val="nil"/>
            </w:tcBorders>
            <w:shd w:val="clear" w:color="auto" w:fill="auto"/>
            <w:noWrap/>
            <w:vAlign w:val="bottom"/>
            <w:hideMark/>
          </w:tcPr>
          <w:p w14:paraId="109B987B" w14:textId="77777777" w:rsidR="00932276" w:rsidRPr="007D3885" w:rsidRDefault="00932276" w:rsidP="00932276">
            <w:pPr>
              <w:widowControl/>
              <w:tabs>
                <w:tab w:val="left" w:pos="1418"/>
              </w:tabs>
              <w:autoSpaceDE/>
              <w:autoSpaceDN/>
              <w:rPr>
                <w:sz w:val="16"/>
                <w:szCs w:val="16"/>
                <w:lang w:bidi="ar-SA"/>
              </w:rPr>
            </w:pPr>
          </w:p>
        </w:tc>
        <w:tc>
          <w:tcPr>
            <w:tcW w:w="374" w:type="dxa"/>
            <w:tcBorders>
              <w:top w:val="nil"/>
              <w:left w:val="nil"/>
              <w:bottom w:val="nil"/>
              <w:right w:val="nil"/>
            </w:tcBorders>
            <w:shd w:val="clear" w:color="auto" w:fill="auto"/>
            <w:noWrap/>
            <w:vAlign w:val="bottom"/>
            <w:hideMark/>
          </w:tcPr>
          <w:p w14:paraId="3C354E2C" w14:textId="77777777" w:rsidR="00932276" w:rsidRPr="007D3885" w:rsidRDefault="00932276" w:rsidP="00932276">
            <w:pPr>
              <w:widowControl/>
              <w:tabs>
                <w:tab w:val="left" w:pos="1418"/>
              </w:tabs>
              <w:autoSpaceDE/>
              <w:autoSpaceDN/>
              <w:rPr>
                <w:sz w:val="16"/>
                <w:szCs w:val="16"/>
                <w:lang w:bidi="ar-SA"/>
              </w:rPr>
            </w:pPr>
          </w:p>
        </w:tc>
        <w:tc>
          <w:tcPr>
            <w:tcW w:w="358" w:type="dxa"/>
            <w:tcBorders>
              <w:top w:val="nil"/>
              <w:left w:val="nil"/>
              <w:bottom w:val="nil"/>
              <w:right w:val="nil"/>
            </w:tcBorders>
            <w:shd w:val="clear" w:color="auto" w:fill="auto"/>
            <w:noWrap/>
            <w:vAlign w:val="bottom"/>
            <w:hideMark/>
          </w:tcPr>
          <w:p w14:paraId="6404BD42" w14:textId="77777777" w:rsidR="00932276" w:rsidRPr="007D3885" w:rsidRDefault="00932276" w:rsidP="00932276">
            <w:pPr>
              <w:widowControl/>
              <w:tabs>
                <w:tab w:val="left" w:pos="1418"/>
              </w:tabs>
              <w:autoSpaceDE/>
              <w:autoSpaceDN/>
              <w:rPr>
                <w:sz w:val="16"/>
                <w:szCs w:val="16"/>
                <w:lang w:bidi="ar-SA"/>
              </w:rPr>
            </w:pPr>
          </w:p>
        </w:tc>
        <w:tc>
          <w:tcPr>
            <w:tcW w:w="256" w:type="dxa"/>
            <w:gridSpan w:val="2"/>
            <w:tcBorders>
              <w:top w:val="nil"/>
              <w:left w:val="nil"/>
              <w:bottom w:val="nil"/>
              <w:right w:val="nil"/>
            </w:tcBorders>
            <w:shd w:val="clear" w:color="auto" w:fill="auto"/>
            <w:noWrap/>
            <w:vAlign w:val="bottom"/>
            <w:hideMark/>
          </w:tcPr>
          <w:p w14:paraId="24DD6D90" w14:textId="77777777" w:rsidR="00932276" w:rsidRPr="007D3885" w:rsidRDefault="00932276" w:rsidP="00932276">
            <w:pPr>
              <w:widowControl/>
              <w:tabs>
                <w:tab w:val="left" w:pos="1418"/>
              </w:tabs>
              <w:autoSpaceDE/>
              <w:autoSpaceDN/>
              <w:rPr>
                <w:sz w:val="16"/>
                <w:szCs w:val="16"/>
                <w:lang w:bidi="ar-SA"/>
              </w:rPr>
            </w:pPr>
          </w:p>
        </w:tc>
        <w:tc>
          <w:tcPr>
            <w:tcW w:w="627" w:type="dxa"/>
            <w:gridSpan w:val="2"/>
            <w:tcBorders>
              <w:top w:val="nil"/>
              <w:left w:val="nil"/>
              <w:bottom w:val="nil"/>
              <w:right w:val="nil"/>
            </w:tcBorders>
            <w:shd w:val="clear" w:color="auto" w:fill="auto"/>
            <w:noWrap/>
            <w:vAlign w:val="bottom"/>
            <w:hideMark/>
          </w:tcPr>
          <w:p w14:paraId="5DC0E5F5" w14:textId="77777777" w:rsidR="00932276" w:rsidRPr="007D3885" w:rsidRDefault="00932276" w:rsidP="00932276">
            <w:pPr>
              <w:widowControl/>
              <w:tabs>
                <w:tab w:val="left" w:pos="1418"/>
              </w:tabs>
              <w:autoSpaceDE/>
              <w:autoSpaceDN/>
              <w:rPr>
                <w:sz w:val="16"/>
                <w:szCs w:val="16"/>
                <w:lang w:bidi="ar-SA"/>
              </w:rPr>
            </w:pPr>
          </w:p>
        </w:tc>
        <w:tc>
          <w:tcPr>
            <w:tcW w:w="256" w:type="dxa"/>
            <w:tcBorders>
              <w:top w:val="nil"/>
              <w:left w:val="nil"/>
              <w:bottom w:val="nil"/>
              <w:right w:val="nil"/>
            </w:tcBorders>
            <w:shd w:val="clear" w:color="auto" w:fill="auto"/>
            <w:noWrap/>
            <w:vAlign w:val="bottom"/>
            <w:hideMark/>
          </w:tcPr>
          <w:p w14:paraId="4C42CE21" w14:textId="77777777" w:rsidR="00932276" w:rsidRPr="007D3885" w:rsidRDefault="00932276" w:rsidP="00932276">
            <w:pPr>
              <w:widowControl/>
              <w:tabs>
                <w:tab w:val="left" w:pos="1418"/>
              </w:tabs>
              <w:autoSpaceDE/>
              <w:autoSpaceDN/>
              <w:rPr>
                <w:sz w:val="16"/>
                <w:szCs w:val="16"/>
                <w:lang w:bidi="ar-SA"/>
              </w:rPr>
            </w:pPr>
          </w:p>
        </w:tc>
        <w:tc>
          <w:tcPr>
            <w:tcW w:w="772" w:type="dxa"/>
            <w:tcBorders>
              <w:top w:val="nil"/>
              <w:left w:val="nil"/>
              <w:bottom w:val="nil"/>
              <w:right w:val="nil"/>
            </w:tcBorders>
            <w:shd w:val="clear" w:color="auto" w:fill="auto"/>
            <w:noWrap/>
            <w:vAlign w:val="bottom"/>
            <w:hideMark/>
          </w:tcPr>
          <w:p w14:paraId="39EAB7EF" w14:textId="77777777" w:rsidR="00932276" w:rsidRPr="007D3885" w:rsidRDefault="00932276" w:rsidP="00932276">
            <w:pPr>
              <w:widowControl/>
              <w:tabs>
                <w:tab w:val="left" w:pos="1418"/>
              </w:tabs>
              <w:autoSpaceDE/>
              <w:autoSpaceDN/>
              <w:rPr>
                <w:sz w:val="16"/>
                <w:szCs w:val="16"/>
                <w:lang w:bidi="ar-SA"/>
              </w:rPr>
            </w:pPr>
          </w:p>
        </w:tc>
        <w:tc>
          <w:tcPr>
            <w:tcW w:w="478" w:type="dxa"/>
            <w:gridSpan w:val="2"/>
            <w:tcBorders>
              <w:top w:val="nil"/>
              <w:left w:val="nil"/>
              <w:bottom w:val="nil"/>
              <w:right w:val="nil"/>
            </w:tcBorders>
            <w:shd w:val="clear" w:color="auto" w:fill="auto"/>
            <w:noWrap/>
            <w:vAlign w:val="bottom"/>
            <w:hideMark/>
          </w:tcPr>
          <w:p w14:paraId="7C9F0D88" w14:textId="77777777" w:rsidR="00932276" w:rsidRPr="007D3885" w:rsidRDefault="00932276" w:rsidP="00932276">
            <w:pPr>
              <w:widowControl/>
              <w:tabs>
                <w:tab w:val="left" w:pos="1418"/>
              </w:tabs>
              <w:autoSpaceDE/>
              <w:autoSpaceDN/>
              <w:rPr>
                <w:sz w:val="16"/>
                <w:szCs w:val="16"/>
                <w:lang w:bidi="ar-SA"/>
              </w:rPr>
            </w:pPr>
          </w:p>
        </w:tc>
        <w:tc>
          <w:tcPr>
            <w:tcW w:w="256" w:type="dxa"/>
            <w:tcBorders>
              <w:top w:val="nil"/>
              <w:left w:val="nil"/>
              <w:bottom w:val="nil"/>
              <w:right w:val="nil"/>
            </w:tcBorders>
            <w:shd w:val="clear" w:color="auto" w:fill="auto"/>
            <w:noWrap/>
            <w:vAlign w:val="bottom"/>
            <w:hideMark/>
          </w:tcPr>
          <w:p w14:paraId="7CD72612" w14:textId="77777777" w:rsidR="00932276" w:rsidRPr="007D3885" w:rsidRDefault="00932276" w:rsidP="00932276">
            <w:pPr>
              <w:widowControl/>
              <w:tabs>
                <w:tab w:val="left" w:pos="1418"/>
              </w:tabs>
              <w:autoSpaceDE/>
              <w:autoSpaceDN/>
              <w:rPr>
                <w:sz w:val="16"/>
                <w:szCs w:val="16"/>
                <w:lang w:bidi="ar-SA"/>
              </w:rPr>
            </w:pPr>
          </w:p>
        </w:tc>
        <w:tc>
          <w:tcPr>
            <w:tcW w:w="799" w:type="dxa"/>
            <w:gridSpan w:val="2"/>
            <w:tcBorders>
              <w:top w:val="nil"/>
              <w:left w:val="nil"/>
              <w:bottom w:val="nil"/>
              <w:right w:val="nil"/>
            </w:tcBorders>
            <w:shd w:val="clear" w:color="auto" w:fill="auto"/>
            <w:noWrap/>
            <w:vAlign w:val="bottom"/>
            <w:hideMark/>
          </w:tcPr>
          <w:p w14:paraId="64DC708E" w14:textId="77777777" w:rsidR="00932276" w:rsidRPr="007D3885" w:rsidRDefault="00932276" w:rsidP="00932276">
            <w:pPr>
              <w:widowControl/>
              <w:tabs>
                <w:tab w:val="left" w:pos="1418"/>
              </w:tabs>
              <w:autoSpaceDE/>
              <w:autoSpaceDN/>
              <w:rPr>
                <w:sz w:val="16"/>
                <w:szCs w:val="16"/>
                <w:lang w:bidi="ar-SA"/>
              </w:rPr>
            </w:pPr>
          </w:p>
        </w:tc>
        <w:tc>
          <w:tcPr>
            <w:tcW w:w="418" w:type="dxa"/>
            <w:gridSpan w:val="2"/>
            <w:tcBorders>
              <w:top w:val="nil"/>
              <w:left w:val="nil"/>
              <w:bottom w:val="nil"/>
              <w:right w:val="nil"/>
            </w:tcBorders>
            <w:shd w:val="clear" w:color="auto" w:fill="auto"/>
            <w:noWrap/>
            <w:vAlign w:val="bottom"/>
            <w:hideMark/>
          </w:tcPr>
          <w:p w14:paraId="77D6E6B4" w14:textId="77777777" w:rsidR="00932276" w:rsidRPr="007D3885" w:rsidRDefault="00932276" w:rsidP="00932276">
            <w:pPr>
              <w:widowControl/>
              <w:tabs>
                <w:tab w:val="left" w:pos="1418"/>
              </w:tabs>
              <w:autoSpaceDE/>
              <w:autoSpaceDN/>
              <w:rPr>
                <w:sz w:val="16"/>
                <w:szCs w:val="16"/>
                <w:lang w:bidi="ar-SA"/>
              </w:rPr>
            </w:pPr>
          </w:p>
        </w:tc>
        <w:tc>
          <w:tcPr>
            <w:tcW w:w="256" w:type="dxa"/>
            <w:tcBorders>
              <w:top w:val="nil"/>
              <w:left w:val="nil"/>
              <w:bottom w:val="nil"/>
              <w:right w:val="nil"/>
            </w:tcBorders>
            <w:shd w:val="clear" w:color="auto" w:fill="auto"/>
            <w:noWrap/>
            <w:vAlign w:val="bottom"/>
            <w:hideMark/>
          </w:tcPr>
          <w:p w14:paraId="0A5D6F8B" w14:textId="77777777" w:rsidR="00932276" w:rsidRPr="007D3885" w:rsidRDefault="00932276" w:rsidP="00932276">
            <w:pPr>
              <w:widowControl/>
              <w:tabs>
                <w:tab w:val="left" w:pos="1418"/>
              </w:tabs>
              <w:autoSpaceDE/>
              <w:autoSpaceDN/>
              <w:rPr>
                <w:sz w:val="16"/>
                <w:szCs w:val="16"/>
                <w:lang w:bidi="ar-SA"/>
              </w:rPr>
            </w:pPr>
          </w:p>
        </w:tc>
        <w:tc>
          <w:tcPr>
            <w:tcW w:w="236" w:type="dxa"/>
            <w:tcBorders>
              <w:top w:val="nil"/>
              <w:left w:val="nil"/>
              <w:bottom w:val="nil"/>
              <w:right w:val="nil"/>
            </w:tcBorders>
            <w:shd w:val="clear" w:color="auto" w:fill="auto"/>
            <w:noWrap/>
            <w:vAlign w:val="bottom"/>
            <w:hideMark/>
          </w:tcPr>
          <w:p w14:paraId="3D8CED8E" w14:textId="77777777" w:rsidR="00932276" w:rsidRPr="007D3885" w:rsidRDefault="00932276" w:rsidP="00932276">
            <w:pPr>
              <w:widowControl/>
              <w:tabs>
                <w:tab w:val="left" w:pos="1418"/>
              </w:tabs>
              <w:autoSpaceDE/>
              <w:autoSpaceDN/>
              <w:rPr>
                <w:sz w:val="16"/>
                <w:szCs w:val="16"/>
                <w:lang w:bidi="ar-SA"/>
              </w:rPr>
            </w:pPr>
          </w:p>
        </w:tc>
        <w:tc>
          <w:tcPr>
            <w:tcW w:w="796" w:type="dxa"/>
            <w:gridSpan w:val="2"/>
            <w:tcBorders>
              <w:top w:val="nil"/>
              <w:left w:val="nil"/>
              <w:bottom w:val="nil"/>
              <w:right w:val="nil"/>
            </w:tcBorders>
            <w:shd w:val="clear" w:color="auto" w:fill="auto"/>
            <w:noWrap/>
            <w:vAlign w:val="bottom"/>
            <w:hideMark/>
          </w:tcPr>
          <w:p w14:paraId="6282340E" w14:textId="77777777" w:rsidR="00932276" w:rsidRPr="007D3885" w:rsidRDefault="00932276" w:rsidP="00932276">
            <w:pPr>
              <w:widowControl/>
              <w:tabs>
                <w:tab w:val="left" w:pos="1418"/>
              </w:tabs>
              <w:autoSpaceDE/>
              <w:autoSpaceDN/>
              <w:rPr>
                <w:sz w:val="16"/>
                <w:szCs w:val="16"/>
                <w:lang w:bidi="ar-SA"/>
              </w:rPr>
            </w:pPr>
          </w:p>
        </w:tc>
        <w:tc>
          <w:tcPr>
            <w:tcW w:w="236" w:type="dxa"/>
            <w:tcBorders>
              <w:top w:val="nil"/>
              <w:left w:val="nil"/>
              <w:bottom w:val="nil"/>
              <w:right w:val="nil"/>
            </w:tcBorders>
            <w:shd w:val="clear" w:color="auto" w:fill="auto"/>
            <w:noWrap/>
            <w:vAlign w:val="bottom"/>
            <w:hideMark/>
          </w:tcPr>
          <w:p w14:paraId="3813E443" w14:textId="77777777" w:rsidR="00932276" w:rsidRPr="007D3885" w:rsidRDefault="00932276" w:rsidP="00932276">
            <w:pPr>
              <w:widowControl/>
              <w:tabs>
                <w:tab w:val="left" w:pos="1418"/>
              </w:tabs>
              <w:autoSpaceDE/>
              <w:autoSpaceDN/>
              <w:rPr>
                <w:sz w:val="16"/>
                <w:szCs w:val="16"/>
                <w:lang w:bidi="ar-SA"/>
              </w:rPr>
            </w:pPr>
          </w:p>
        </w:tc>
        <w:tc>
          <w:tcPr>
            <w:tcW w:w="236" w:type="dxa"/>
            <w:gridSpan w:val="2"/>
            <w:tcBorders>
              <w:top w:val="nil"/>
              <w:left w:val="nil"/>
              <w:bottom w:val="nil"/>
              <w:right w:val="nil"/>
            </w:tcBorders>
            <w:shd w:val="clear" w:color="auto" w:fill="auto"/>
            <w:noWrap/>
            <w:vAlign w:val="bottom"/>
            <w:hideMark/>
          </w:tcPr>
          <w:p w14:paraId="6E28BCBF" w14:textId="77777777" w:rsidR="00932276" w:rsidRPr="007D3885" w:rsidRDefault="00932276" w:rsidP="00932276">
            <w:pPr>
              <w:widowControl/>
              <w:tabs>
                <w:tab w:val="left" w:pos="1418"/>
              </w:tabs>
              <w:autoSpaceDE/>
              <w:autoSpaceDN/>
              <w:rPr>
                <w:sz w:val="16"/>
                <w:szCs w:val="16"/>
                <w:lang w:bidi="ar-SA"/>
              </w:rPr>
            </w:pPr>
          </w:p>
        </w:tc>
        <w:tc>
          <w:tcPr>
            <w:tcW w:w="1185" w:type="dxa"/>
            <w:tcBorders>
              <w:top w:val="nil"/>
              <w:left w:val="nil"/>
              <w:bottom w:val="nil"/>
              <w:right w:val="nil"/>
            </w:tcBorders>
            <w:shd w:val="clear" w:color="auto" w:fill="auto"/>
            <w:noWrap/>
            <w:vAlign w:val="bottom"/>
            <w:hideMark/>
          </w:tcPr>
          <w:p w14:paraId="2BDDE67F" w14:textId="77777777" w:rsidR="00932276" w:rsidRPr="007D3885" w:rsidRDefault="00932276" w:rsidP="00932276">
            <w:pPr>
              <w:widowControl/>
              <w:tabs>
                <w:tab w:val="left" w:pos="1418"/>
              </w:tabs>
              <w:autoSpaceDE/>
              <w:autoSpaceDN/>
              <w:rPr>
                <w:sz w:val="16"/>
                <w:szCs w:val="16"/>
                <w:lang w:bidi="ar-SA"/>
              </w:rPr>
            </w:pPr>
          </w:p>
        </w:tc>
        <w:tc>
          <w:tcPr>
            <w:tcW w:w="236" w:type="dxa"/>
            <w:tcBorders>
              <w:top w:val="nil"/>
              <w:left w:val="nil"/>
              <w:bottom w:val="nil"/>
              <w:right w:val="nil"/>
            </w:tcBorders>
            <w:shd w:val="clear" w:color="auto" w:fill="auto"/>
            <w:noWrap/>
            <w:vAlign w:val="bottom"/>
            <w:hideMark/>
          </w:tcPr>
          <w:p w14:paraId="7AE05A65" w14:textId="77777777" w:rsidR="00932276" w:rsidRPr="007D3885" w:rsidRDefault="00932276" w:rsidP="00932276">
            <w:pPr>
              <w:widowControl/>
              <w:tabs>
                <w:tab w:val="left" w:pos="1418"/>
              </w:tabs>
              <w:autoSpaceDE/>
              <w:autoSpaceDN/>
              <w:rPr>
                <w:sz w:val="16"/>
                <w:szCs w:val="16"/>
                <w:lang w:bidi="ar-SA"/>
              </w:rPr>
            </w:pPr>
          </w:p>
        </w:tc>
      </w:tr>
      <w:tr w:rsidR="00932276" w:rsidRPr="007D3885" w14:paraId="07A5D5E5" w14:textId="77777777" w:rsidTr="00932276">
        <w:trPr>
          <w:trHeight w:val="353"/>
        </w:trPr>
        <w:tc>
          <w:tcPr>
            <w:tcW w:w="4136" w:type="dxa"/>
            <w:gridSpan w:val="11"/>
            <w:tcBorders>
              <w:top w:val="nil"/>
              <w:left w:val="nil"/>
              <w:bottom w:val="nil"/>
              <w:right w:val="nil"/>
            </w:tcBorders>
            <w:shd w:val="clear" w:color="auto" w:fill="auto"/>
            <w:noWrap/>
            <w:vAlign w:val="center"/>
            <w:hideMark/>
          </w:tcPr>
          <w:p w14:paraId="6106E9CD"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Дата, время</w:t>
            </w:r>
          </w:p>
        </w:tc>
        <w:tc>
          <w:tcPr>
            <w:tcW w:w="256" w:type="dxa"/>
            <w:gridSpan w:val="2"/>
            <w:tcBorders>
              <w:top w:val="nil"/>
              <w:left w:val="nil"/>
              <w:bottom w:val="nil"/>
              <w:right w:val="nil"/>
            </w:tcBorders>
            <w:shd w:val="clear" w:color="auto" w:fill="auto"/>
            <w:noWrap/>
            <w:vAlign w:val="bottom"/>
            <w:hideMark/>
          </w:tcPr>
          <w:p w14:paraId="614440D3" w14:textId="77777777" w:rsidR="00932276" w:rsidRPr="007D3885" w:rsidRDefault="00932276" w:rsidP="00932276">
            <w:pPr>
              <w:widowControl/>
              <w:tabs>
                <w:tab w:val="left" w:pos="1418"/>
              </w:tabs>
              <w:autoSpaceDE/>
              <w:autoSpaceDN/>
              <w:rPr>
                <w:sz w:val="24"/>
                <w:szCs w:val="24"/>
                <w:lang w:bidi="ar-SA"/>
              </w:rPr>
            </w:pPr>
          </w:p>
        </w:tc>
        <w:tc>
          <w:tcPr>
            <w:tcW w:w="1655" w:type="dxa"/>
            <w:gridSpan w:val="4"/>
            <w:tcBorders>
              <w:top w:val="nil"/>
              <w:left w:val="nil"/>
              <w:bottom w:val="single" w:sz="4" w:space="0" w:color="000000"/>
              <w:right w:val="nil"/>
            </w:tcBorders>
            <w:shd w:val="clear" w:color="auto" w:fill="auto"/>
            <w:noWrap/>
            <w:vAlign w:val="center"/>
            <w:hideMark/>
          </w:tcPr>
          <w:p w14:paraId="1277D95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478" w:type="dxa"/>
            <w:gridSpan w:val="2"/>
            <w:tcBorders>
              <w:top w:val="nil"/>
              <w:left w:val="nil"/>
              <w:bottom w:val="nil"/>
              <w:right w:val="nil"/>
            </w:tcBorders>
            <w:shd w:val="clear" w:color="auto" w:fill="auto"/>
            <w:noWrap/>
            <w:vAlign w:val="bottom"/>
            <w:hideMark/>
          </w:tcPr>
          <w:p w14:paraId="1AD892CE" w14:textId="77777777" w:rsidR="00932276" w:rsidRPr="007D3885" w:rsidRDefault="00932276" w:rsidP="00932276">
            <w:pPr>
              <w:widowControl/>
              <w:tabs>
                <w:tab w:val="left" w:pos="1418"/>
              </w:tabs>
              <w:autoSpaceDE/>
              <w:autoSpaceDN/>
              <w:rPr>
                <w:sz w:val="24"/>
                <w:szCs w:val="24"/>
                <w:lang w:bidi="ar-SA"/>
              </w:rPr>
            </w:pPr>
          </w:p>
        </w:tc>
        <w:tc>
          <w:tcPr>
            <w:tcW w:w="1473" w:type="dxa"/>
            <w:gridSpan w:val="5"/>
            <w:tcBorders>
              <w:top w:val="nil"/>
              <w:left w:val="nil"/>
              <w:bottom w:val="single" w:sz="4" w:space="0" w:color="000000"/>
              <w:right w:val="nil"/>
            </w:tcBorders>
            <w:shd w:val="clear" w:color="auto" w:fill="auto"/>
            <w:noWrap/>
            <w:vAlign w:val="center"/>
            <w:hideMark/>
          </w:tcPr>
          <w:p w14:paraId="018499E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256" w:type="dxa"/>
            <w:tcBorders>
              <w:top w:val="nil"/>
              <w:left w:val="nil"/>
              <w:bottom w:val="nil"/>
              <w:right w:val="nil"/>
            </w:tcBorders>
            <w:shd w:val="clear" w:color="auto" w:fill="auto"/>
            <w:noWrap/>
            <w:vAlign w:val="bottom"/>
            <w:hideMark/>
          </w:tcPr>
          <w:p w14:paraId="57117EDF"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553D1B2F" w14:textId="77777777" w:rsidR="00932276" w:rsidRPr="007D3885" w:rsidRDefault="00932276" w:rsidP="00932276">
            <w:pPr>
              <w:widowControl/>
              <w:tabs>
                <w:tab w:val="left" w:pos="1418"/>
              </w:tabs>
              <w:autoSpaceDE/>
              <w:autoSpaceDN/>
              <w:rPr>
                <w:sz w:val="24"/>
                <w:szCs w:val="24"/>
                <w:lang w:bidi="ar-SA"/>
              </w:rPr>
            </w:pPr>
          </w:p>
        </w:tc>
        <w:tc>
          <w:tcPr>
            <w:tcW w:w="796" w:type="dxa"/>
            <w:gridSpan w:val="2"/>
            <w:tcBorders>
              <w:top w:val="nil"/>
              <w:left w:val="nil"/>
              <w:bottom w:val="nil"/>
              <w:right w:val="nil"/>
            </w:tcBorders>
            <w:shd w:val="clear" w:color="auto" w:fill="auto"/>
            <w:noWrap/>
            <w:vAlign w:val="bottom"/>
            <w:hideMark/>
          </w:tcPr>
          <w:p w14:paraId="2448CE24"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1818FC6B" w14:textId="77777777" w:rsidR="00932276" w:rsidRPr="007D3885" w:rsidRDefault="00932276" w:rsidP="00932276">
            <w:pPr>
              <w:widowControl/>
              <w:tabs>
                <w:tab w:val="left" w:pos="1418"/>
              </w:tabs>
              <w:autoSpaceDE/>
              <w:autoSpaceDN/>
              <w:rPr>
                <w:sz w:val="24"/>
                <w:szCs w:val="24"/>
                <w:lang w:bidi="ar-SA"/>
              </w:rPr>
            </w:pPr>
          </w:p>
        </w:tc>
        <w:tc>
          <w:tcPr>
            <w:tcW w:w="236" w:type="dxa"/>
            <w:gridSpan w:val="2"/>
            <w:tcBorders>
              <w:top w:val="nil"/>
              <w:left w:val="nil"/>
              <w:bottom w:val="nil"/>
              <w:right w:val="nil"/>
            </w:tcBorders>
            <w:shd w:val="clear" w:color="auto" w:fill="auto"/>
            <w:noWrap/>
            <w:vAlign w:val="bottom"/>
            <w:hideMark/>
          </w:tcPr>
          <w:p w14:paraId="11985756" w14:textId="77777777" w:rsidR="00932276" w:rsidRPr="007D3885" w:rsidRDefault="00932276" w:rsidP="00932276">
            <w:pPr>
              <w:widowControl/>
              <w:tabs>
                <w:tab w:val="left" w:pos="1418"/>
              </w:tabs>
              <w:autoSpaceDE/>
              <w:autoSpaceDN/>
              <w:rPr>
                <w:sz w:val="24"/>
                <w:szCs w:val="24"/>
                <w:lang w:bidi="ar-SA"/>
              </w:rPr>
            </w:pPr>
          </w:p>
        </w:tc>
        <w:tc>
          <w:tcPr>
            <w:tcW w:w="1185" w:type="dxa"/>
            <w:tcBorders>
              <w:top w:val="nil"/>
              <w:left w:val="nil"/>
              <w:bottom w:val="nil"/>
              <w:right w:val="nil"/>
            </w:tcBorders>
            <w:shd w:val="clear" w:color="auto" w:fill="auto"/>
            <w:noWrap/>
            <w:vAlign w:val="bottom"/>
            <w:hideMark/>
          </w:tcPr>
          <w:p w14:paraId="1C5B3624"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7238C9E2" w14:textId="77777777" w:rsidR="00932276" w:rsidRPr="007D3885" w:rsidRDefault="00932276" w:rsidP="00932276">
            <w:pPr>
              <w:widowControl/>
              <w:tabs>
                <w:tab w:val="left" w:pos="1418"/>
              </w:tabs>
              <w:autoSpaceDE/>
              <w:autoSpaceDN/>
              <w:rPr>
                <w:sz w:val="24"/>
                <w:szCs w:val="24"/>
                <w:lang w:bidi="ar-SA"/>
              </w:rPr>
            </w:pPr>
          </w:p>
        </w:tc>
      </w:tr>
      <w:tr w:rsidR="00932276" w:rsidRPr="007D3885" w14:paraId="6BF239A2" w14:textId="77777777" w:rsidTr="00932276">
        <w:trPr>
          <w:trHeight w:val="338"/>
        </w:trPr>
        <w:tc>
          <w:tcPr>
            <w:tcW w:w="4136" w:type="dxa"/>
            <w:gridSpan w:val="11"/>
            <w:tcBorders>
              <w:top w:val="nil"/>
              <w:left w:val="nil"/>
              <w:bottom w:val="nil"/>
              <w:right w:val="nil"/>
            </w:tcBorders>
            <w:shd w:val="clear" w:color="auto" w:fill="auto"/>
            <w:noWrap/>
            <w:vAlign w:val="center"/>
            <w:hideMark/>
          </w:tcPr>
          <w:p w14:paraId="000B7029"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Подрядная организация</w:t>
            </w:r>
          </w:p>
        </w:tc>
        <w:tc>
          <w:tcPr>
            <w:tcW w:w="3109" w:type="dxa"/>
            <w:gridSpan w:val="10"/>
            <w:tcBorders>
              <w:top w:val="nil"/>
              <w:left w:val="nil"/>
              <w:bottom w:val="single" w:sz="4" w:space="0" w:color="000000"/>
              <w:right w:val="nil"/>
            </w:tcBorders>
            <w:shd w:val="clear" w:color="auto" w:fill="auto"/>
            <w:noWrap/>
            <w:vAlign w:val="center"/>
            <w:hideMark/>
          </w:tcPr>
          <w:p w14:paraId="51DA90B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708" w:type="dxa"/>
            <w:gridSpan w:val="2"/>
            <w:tcBorders>
              <w:top w:val="nil"/>
              <w:left w:val="nil"/>
              <w:bottom w:val="nil"/>
              <w:right w:val="nil"/>
            </w:tcBorders>
            <w:shd w:val="clear" w:color="auto" w:fill="auto"/>
            <w:noWrap/>
            <w:vAlign w:val="bottom"/>
            <w:hideMark/>
          </w:tcPr>
          <w:p w14:paraId="48ED87D4" w14:textId="77777777" w:rsidR="00932276" w:rsidRPr="007D3885" w:rsidRDefault="00932276" w:rsidP="00932276">
            <w:pPr>
              <w:widowControl/>
              <w:tabs>
                <w:tab w:val="left" w:pos="1418"/>
              </w:tabs>
              <w:autoSpaceDE/>
              <w:autoSpaceDN/>
              <w:rPr>
                <w:sz w:val="24"/>
                <w:szCs w:val="24"/>
                <w:lang w:bidi="ar-SA"/>
              </w:rPr>
            </w:pPr>
          </w:p>
        </w:tc>
        <w:tc>
          <w:tcPr>
            <w:tcW w:w="1333" w:type="dxa"/>
            <w:gridSpan w:val="5"/>
            <w:tcBorders>
              <w:top w:val="nil"/>
              <w:left w:val="nil"/>
              <w:bottom w:val="nil"/>
              <w:right w:val="nil"/>
            </w:tcBorders>
            <w:shd w:val="clear" w:color="auto" w:fill="auto"/>
            <w:noWrap/>
            <w:vAlign w:val="bottom"/>
            <w:hideMark/>
          </w:tcPr>
          <w:p w14:paraId="5B80B9F6"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746B0C6C" w14:textId="77777777" w:rsidR="00932276" w:rsidRPr="007D3885" w:rsidRDefault="00932276" w:rsidP="00932276">
            <w:pPr>
              <w:widowControl/>
              <w:tabs>
                <w:tab w:val="left" w:pos="1418"/>
              </w:tabs>
              <w:autoSpaceDE/>
              <w:autoSpaceDN/>
              <w:rPr>
                <w:sz w:val="24"/>
                <w:szCs w:val="24"/>
                <w:lang w:bidi="ar-SA"/>
              </w:rPr>
            </w:pPr>
          </w:p>
        </w:tc>
        <w:tc>
          <w:tcPr>
            <w:tcW w:w="236" w:type="dxa"/>
            <w:gridSpan w:val="2"/>
            <w:tcBorders>
              <w:top w:val="nil"/>
              <w:left w:val="nil"/>
              <w:bottom w:val="nil"/>
              <w:right w:val="nil"/>
            </w:tcBorders>
            <w:shd w:val="clear" w:color="auto" w:fill="auto"/>
            <w:noWrap/>
            <w:vAlign w:val="bottom"/>
            <w:hideMark/>
          </w:tcPr>
          <w:p w14:paraId="49C88751" w14:textId="77777777" w:rsidR="00932276" w:rsidRPr="007D3885" w:rsidRDefault="00932276" w:rsidP="00932276">
            <w:pPr>
              <w:widowControl/>
              <w:tabs>
                <w:tab w:val="left" w:pos="1418"/>
              </w:tabs>
              <w:autoSpaceDE/>
              <w:autoSpaceDN/>
              <w:rPr>
                <w:sz w:val="24"/>
                <w:szCs w:val="24"/>
                <w:lang w:bidi="ar-SA"/>
              </w:rPr>
            </w:pPr>
          </w:p>
        </w:tc>
        <w:tc>
          <w:tcPr>
            <w:tcW w:w="1185" w:type="dxa"/>
            <w:tcBorders>
              <w:top w:val="nil"/>
              <w:left w:val="nil"/>
              <w:bottom w:val="nil"/>
              <w:right w:val="nil"/>
            </w:tcBorders>
            <w:shd w:val="clear" w:color="auto" w:fill="auto"/>
            <w:noWrap/>
            <w:vAlign w:val="bottom"/>
            <w:hideMark/>
          </w:tcPr>
          <w:p w14:paraId="2CFC0079"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5AAAF7D3" w14:textId="77777777" w:rsidR="00932276" w:rsidRPr="007D3885" w:rsidRDefault="00932276" w:rsidP="00932276">
            <w:pPr>
              <w:widowControl/>
              <w:tabs>
                <w:tab w:val="left" w:pos="1418"/>
              </w:tabs>
              <w:autoSpaceDE/>
              <w:autoSpaceDN/>
              <w:rPr>
                <w:sz w:val="24"/>
                <w:szCs w:val="24"/>
                <w:lang w:bidi="ar-SA"/>
              </w:rPr>
            </w:pPr>
          </w:p>
        </w:tc>
      </w:tr>
      <w:tr w:rsidR="00932276" w:rsidRPr="007D3885" w14:paraId="1145C830" w14:textId="77777777" w:rsidTr="00932276">
        <w:trPr>
          <w:trHeight w:val="353"/>
        </w:trPr>
        <w:tc>
          <w:tcPr>
            <w:tcW w:w="4136" w:type="dxa"/>
            <w:gridSpan w:val="11"/>
            <w:tcBorders>
              <w:top w:val="nil"/>
              <w:left w:val="nil"/>
              <w:bottom w:val="nil"/>
              <w:right w:val="nil"/>
            </w:tcBorders>
            <w:shd w:val="clear" w:color="auto" w:fill="auto"/>
            <w:noWrap/>
            <w:vAlign w:val="center"/>
            <w:hideMark/>
          </w:tcPr>
          <w:p w14:paraId="4699EFD7"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Адрес обслуживаемого участка</w:t>
            </w:r>
          </w:p>
        </w:tc>
        <w:tc>
          <w:tcPr>
            <w:tcW w:w="3109" w:type="dxa"/>
            <w:gridSpan w:val="10"/>
            <w:tcBorders>
              <w:top w:val="single" w:sz="4" w:space="0" w:color="000000"/>
              <w:left w:val="nil"/>
              <w:bottom w:val="single" w:sz="4" w:space="0" w:color="000000"/>
              <w:right w:val="nil"/>
            </w:tcBorders>
            <w:shd w:val="clear" w:color="auto" w:fill="auto"/>
            <w:vAlign w:val="center"/>
            <w:hideMark/>
          </w:tcPr>
          <w:p w14:paraId="1A92EBD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708" w:type="dxa"/>
            <w:gridSpan w:val="2"/>
            <w:tcBorders>
              <w:top w:val="nil"/>
              <w:left w:val="nil"/>
              <w:bottom w:val="nil"/>
              <w:right w:val="nil"/>
            </w:tcBorders>
            <w:shd w:val="clear" w:color="auto" w:fill="auto"/>
            <w:noWrap/>
            <w:vAlign w:val="bottom"/>
            <w:hideMark/>
          </w:tcPr>
          <w:p w14:paraId="116E5DB1" w14:textId="77777777" w:rsidR="00932276" w:rsidRPr="007D3885" w:rsidRDefault="00932276" w:rsidP="00932276">
            <w:pPr>
              <w:widowControl/>
              <w:tabs>
                <w:tab w:val="left" w:pos="1418"/>
              </w:tabs>
              <w:autoSpaceDE/>
              <w:autoSpaceDN/>
              <w:rPr>
                <w:sz w:val="24"/>
                <w:szCs w:val="24"/>
                <w:lang w:bidi="ar-SA"/>
              </w:rPr>
            </w:pPr>
          </w:p>
        </w:tc>
        <w:tc>
          <w:tcPr>
            <w:tcW w:w="1333" w:type="dxa"/>
            <w:gridSpan w:val="5"/>
            <w:tcBorders>
              <w:top w:val="nil"/>
              <w:left w:val="nil"/>
              <w:bottom w:val="nil"/>
              <w:right w:val="nil"/>
            </w:tcBorders>
            <w:shd w:val="clear" w:color="auto" w:fill="auto"/>
            <w:noWrap/>
            <w:vAlign w:val="bottom"/>
            <w:hideMark/>
          </w:tcPr>
          <w:p w14:paraId="520D06D2"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58CB96FB" w14:textId="77777777" w:rsidR="00932276" w:rsidRPr="007D3885" w:rsidRDefault="00932276" w:rsidP="00932276">
            <w:pPr>
              <w:widowControl/>
              <w:tabs>
                <w:tab w:val="left" w:pos="1418"/>
              </w:tabs>
              <w:autoSpaceDE/>
              <w:autoSpaceDN/>
              <w:rPr>
                <w:sz w:val="24"/>
                <w:szCs w:val="24"/>
                <w:lang w:bidi="ar-SA"/>
              </w:rPr>
            </w:pPr>
          </w:p>
        </w:tc>
        <w:tc>
          <w:tcPr>
            <w:tcW w:w="236" w:type="dxa"/>
            <w:gridSpan w:val="2"/>
            <w:tcBorders>
              <w:top w:val="nil"/>
              <w:left w:val="nil"/>
              <w:bottom w:val="nil"/>
              <w:right w:val="nil"/>
            </w:tcBorders>
            <w:shd w:val="clear" w:color="auto" w:fill="auto"/>
            <w:noWrap/>
            <w:vAlign w:val="bottom"/>
            <w:hideMark/>
          </w:tcPr>
          <w:p w14:paraId="156BFC38" w14:textId="77777777" w:rsidR="00932276" w:rsidRPr="007D3885" w:rsidRDefault="00932276" w:rsidP="00932276">
            <w:pPr>
              <w:widowControl/>
              <w:tabs>
                <w:tab w:val="left" w:pos="1418"/>
              </w:tabs>
              <w:autoSpaceDE/>
              <w:autoSpaceDN/>
              <w:rPr>
                <w:sz w:val="24"/>
                <w:szCs w:val="24"/>
                <w:lang w:bidi="ar-SA"/>
              </w:rPr>
            </w:pPr>
          </w:p>
        </w:tc>
        <w:tc>
          <w:tcPr>
            <w:tcW w:w="1185" w:type="dxa"/>
            <w:tcBorders>
              <w:top w:val="nil"/>
              <w:left w:val="nil"/>
              <w:bottom w:val="nil"/>
              <w:right w:val="nil"/>
            </w:tcBorders>
            <w:shd w:val="clear" w:color="auto" w:fill="auto"/>
            <w:noWrap/>
            <w:vAlign w:val="bottom"/>
            <w:hideMark/>
          </w:tcPr>
          <w:p w14:paraId="6AB7AC6F"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235F1217" w14:textId="77777777" w:rsidR="00932276" w:rsidRPr="007D3885" w:rsidRDefault="00932276" w:rsidP="00932276">
            <w:pPr>
              <w:widowControl/>
              <w:tabs>
                <w:tab w:val="left" w:pos="1418"/>
              </w:tabs>
              <w:autoSpaceDE/>
              <w:autoSpaceDN/>
              <w:rPr>
                <w:sz w:val="24"/>
                <w:szCs w:val="24"/>
                <w:lang w:bidi="ar-SA"/>
              </w:rPr>
            </w:pPr>
          </w:p>
        </w:tc>
      </w:tr>
      <w:tr w:rsidR="00932276" w:rsidRPr="007D3885" w14:paraId="5E7D3E30" w14:textId="77777777" w:rsidTr="00932276">
        <w:trPr>
          <w:trHeight w:val="338"/>
        </w:trPr>
        <w:tc>
          <w:tcPr>
            <w:tcW w:w="4136" w:type="dxa"/>
            <w:gridSpan w:val="11"/>
            <w:tcBorders>
              <w:top w:val="nil"/>
              <w:left w:val="nil"/>
              <w:bottom w:val="nil"/>
              <w:right w:val="nil"/>
            </w:tcBorders>
            <w:shd w:val="clear" w:color="auto" w:fill="auto"/>
            <w:noWrap/>
            <w:vAlign w:val="center"/>
            <w:hideMark/>
          </w:tcPr>
          <w:p w14:paraId="3D1D8605"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Оперативный дежурный</w:t>
            </w:r>
          </w:p>
        </w:tc>
        <w:tc>
          <w:tcPr>
            <w:tcW w:w="3109" w:type="dxa"/>
            <w:gridSpan w:val="10"/>
            <w:tcBorders>
              <w:top w:val="single" w:sz="4" w:space="0" w:color="000000"/>
              <w:left w:val="nil"/>
              <w:bottom w:val="single" w:sz="4" w:space="0" w:color="000000"/>
              <w:right w:val="nil"/>
            </w:tcBorders>
            <w:shd w:val="clear" w:color="auto" w:fill="auto"/>
            <w:noWrap/>
            <w:vAlign w:val="center"/>
            <w:hideMark/>
          </w:tcPr>
          <w:p w14:paraId="30AB4A94"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708" w:type="dxa"/>
            <w:gridSpan w:val="2"/>
            <w:tcBorders>
              <w:top w:val="nil"/>
              <w:left w:val="nil"/>
              <w:bottom w:val="nil"/>
              <w:right w:val="nil"/>
            </w:tcBorders>
            <w:shd w:val="clear" w:color="auto" w:fill="auto"/>
            <w:noWrap/>
            <w:vAlign w:val="bottom"/>
            <w:hideMark/>
          </w:tcPr>
          <w:p w14:paraId="3658E4A9" w14:textId="77777777" w:rsidR="00932276" w:rsidRPr="007D3885" w:rsidRDefault="00932276" w:rsidP="00932276">
            <w:pPr>
              <w:widowControl/>
              <w:tabs>
                <w:tab w:val="left" w:pos="1418"/>
              </w:tabs>
              <w:autoSpaceDE/>
              <w:autoSpaceDN/>
              <w:rPr>
                <w:sz w:val="24"/>
                <w:szCs w:val="24"/>
                <w:lang w:bidi="ar-SA"/>
              </w:rPr>
            </w:pPr>
          </w:p>
        </w:tc>
        <w:tc>
          <w:tcPr>
            <w:tcW w:w="1333" w:type="dxa"/>
            <w:gridSpan w:val="5"/>
            <w:tcBorders>
              <w:top w:val="nil"/>
              <w:left w:val="nil"/>
              <w:bottom w:val="nil"/>
              <w:right w:val="nil"/>
            </w:tcBorders>
            <w:shd w:val="clear" w:color="auto" w:fill="auto"/>
            <w:noWrap/>
            <w:vAlign w:val="bottom"/>
            <w:hideMark/>
          </w:tcPr>
          <w:p w14:paraId="0B48F985"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099919CB" w14:textId="77777777" w:rsidR="00932276" w:rsidRPr="007D3885" w:rsidRDefault="00932276" w:rsidP="00932276">
            <w:pPr>
              <w:widowControl/>
              <w:tabs>
                <w:tab w:val="left" w:pos="1418"/>
              </w:tabs>
              <w:autoSpaceDE/>
              <w:autoSpaceDN/>
              <w:rPr>
                <w:sz w:val="24"/>
                <w:szCs w:val="24"/>
                <w:lang w:bidi="ar-SA"/>
              </w:rPr>
            </w:pPr>
          </w:p>
        </w:tc>
        <w:tc>
          <w:tcPr>
            <w:tcW w:w="236" w:type="dxa"/>
            <w:gridSpan w:val="2"/>
            <w:tcBorders>
              <w:top w:val="nil"/>
              <w:left w:val="nil"/>
              <w:bottom w:val="nil"/>
              <w:right w:val="nil"/>
            </w:tcBorders>
            <w:shd w:val="clear" w:color="auto" w:fill="auto"/>
            <w:noWrap/>
            <w:vAlign w:val="bottom"/>
            <w:hideMark/>
          </w:tcPr>
          <w:p w14:paraId="517F363F" w14:textId="77777777" w:rsidR="00932276" w:rsidRPr="007D3885" w:rsidRDefault="00932276" w:rsidP="00932276">
            <w:pPr>
              <w:widowControl/>
              <w:tabs>
                <w:tab w:val="left" w:pos="1418"/>
              </w:tabs>
              <w:autoSpaceDE/>
              <w:autoSpaceDN/>
              <w:rPr>
                <w:sz w:val="24"/>
                <w:szCs w:val="24"/>
                <w:lang w:bidi="ar-SA"/>
              </w:rPr>
            </w:pPr>
          </w:p>
        </w:tc>
        <w:tc>
          <w:tcPr>
            <w:tcW w:w="1185" w:type="dxa"/>
            <w:tcBorders>
              <w:top w:val="nil"/>
              <w:left w:val="nil"/>
              <w:bottom w:val="nil"/>
              <w:right w:val="nil"/>
            </w:tcBorders>
            <w:shd w:val="clear" w:color="auto" w:fill="auto"/>
            <w:noWrap/>
            <w:vAlign w:val="bottom"/>
            <w:hideMark/>
          </w:tcPr>
          <w:p w14:paraId="1850DCE4" w14:textId="77777777" w:rsidR="00932276" w:rsidRPr="007D3885" w:rsidRDefault="00932276" w:rsidP="00932276">
            <w:pPr>
              <w:widowControl/>
              <w:tabs>
                <w:tab w:val="left" w:pos="1418"/>
              </w:tabs>
              <w:autoSpaceDE/>
              <w:autoSpaceDN/>
              <w:rPr>
                <w:sz w:val="24"/>
                <w:szCs w:val="24"/>
                <w:lang w:bidi="ar-SA"/>
              </w:rPr>
            </w:pPr>
          </w:p>
        </w:tc>
        <w:tc>
          <w:tcPr>
            <w:tcW w:w="236" w:type="dxa"/>
            <w:tcBorders>
              <w:top w:val="nil"/>
              <w:left w:val="nil"/>
              <w:bottom w:val="nil"/>
              <w:right w:val="nil"/>
            </w:tcBorders>
            <w:shd w:val="clear" w:color="auto" w:fill="auto"/>
            <w:noWrap/>
            <w:vAlign w:val="bottom"/>
            <w:hideMark/>
          </w:tcPr>
          <w:p w14:paraId="7136CDAC" w14:textId="77777777" w:rsidR="00932276" w:rsidRPr="007D3885" w:rsidRDefault="00932276" w:rsidP="00932276">
            <w:pPr>
              <w:widowControl/>
              <w:tabs>
                <w:tab w:val="left" w:pos="1418"/>
              </w:tabs>
              <w:autoSpaceDE/>
              <w:autoSpaceDN/>
              <w:rPr>
                <w:sz w:val="24"/>
                <w:szCs w:val="24"/>
                <w:lang w:bidi="ar-SA"/>
              </w:rPr>
            </w:pPr>
          </w:p>
        </w:tc>
      </w:tr>
      <w:tr w:rsidR="00932276" w:rsidRPr="007D3885" w14:paraId="7C791AD9" w14:textId="77777777" w:rsidTr="00932276">
        <w:trPr>
          <w:trHeight w:val="237"/>
        </w:trPr>
        <w:tc>
          <w:tcPr>
            <w:tcW w:w="359" w:type="dxa"/>
            <w:tcBorders>
              <w:top w:val="nil"/>
              <w:left w:val="nil"/>
              <w:bottom w:val="nil"/>
              <w:right w:val="nil"/>
            </w:tcBorders>
            <w:shd w:val="clear" w:color="auto" w:fill="auto"/>
            <w:noWrap/>
            <w:vAlign w:val="bottom"/>
            <w:hideMark/>
          </w:tcPr>
          <w:p w14:paraId="05C79746" w14:textId="77777777" w:rsidR="00932276" w:rsidRPr="007D3885" w:rsidRDefault="00932276" w:rsidP="00932276">
            <w:pPr>
              <w:widowControl/>
              <w:tabs>
                <w:tab w:val="left" w:pos="1418"/>
              </w:tabs>
              <w:autoSpaceDE/>
              <w:autoSpaceDN/>
              <w:rPr>
                <w:sz w:val="16"/>
                <w:szCs w:val="16"/>
                <w:lang w:bidi="ar-SA"/>
              </w:rPr>
            </w:pPr>
          </w:p>
        </w:tc>
        <w:tc>
          <w:tcPr>
            <w:tcW w:w="359" w:type="dxa"/>
            <w:tcBorders>
              <w:top w:val="nil"/>
              <w:left w:val="nil"/>
              <w:bottom w:val="nil"/>
              <w:right w:val="nil"/>
            </w:tcBorders>
            <w:shd w:val="clear" w:color="auto" w:fill="auto"/>
            <w:noWrap/>
            <w:vAlign w:val="bottom"/>
            <w:hideMark/>
          </w:tcPr>
          <w:p w14:paraId="5503181E" w14:textId="77777777" w:rsidR="00932276" w:rsidRPr="007D3885" w:rsidRDefault="00932276" w:rsidP="00932276">
            <w:pPr>
              <w:widowControl/>
              <w:tabs>
                <w:tab w:val="left" w:pos="1418"/>
              </w:tabs>
              <w:autoSpaceDE/>
              <w:autoSpaceDN/>
              <w:rPr>
                <w:sz w:val="16"/>
                <w:szCs w:val="16"/>
                <w:lang w:bidi="ar-SA"/>
              </w:rPr>
            </w:pPr>
          </w:p>
        </w:tc>
        <w:tc>
          <w:tcPr>
            <w:tcW w:w="359" w:type="dxa"/>
            <w:tcBorders>
              <w:top w:val="nil"/>
              <w:left w:val="nil"/>
              <w:bottom w:val="nil"/>
              <w:right w:val="nil"/>
            </w:tcBorders>
            <w:shd w:val="clear" w:color="auto" w:fill="auto"/>
            <w:noWrap/>
            <w:vAlign w:val="bottom"/>
            <w:hideMark/>
          </w:tcPr>
          <w:p w14:paraId="72C11FDF" w14:textId="77777777" w:rsidR="00932276" w:rsidRPr="007D3885" w:rsidRDefault="00932276" w:rsidP="00932276">
            <w:pPr>
              <w:widowControl/>
              <w:tabs>
                <w:tab w:val="left" w:pos="1418"/>
              </w:tabs>
              <w:autoSpaceDE/>
              <w:autoSpaceDN/>
              <w:rPr>
                <w:sz w:val="16"/>
                <w:szCs w:val="16"/>
                <w:lang w:bidi="ar-SA"/>
              </w:rPr>
            </w:pPr>
          </w:p>
        </w:tc>
        <w:tc>
          <w:tcPr>
            <w:tcW w:w="386" w:type="dxa"/>
            <w:tcBorders>
              <w:top w:val="nil"/>
              <w:left w:val="nil"/>
              <w:bottom w:val="nil"/>
              <w:right w:val="nil"/>
            </w:tcBorders>
            <w:shd w:val="clear" w:color="auto" w:fill="auto"/>
            <w:noWrap/>
            <w:vAlign w:val="bottom"/>
            <w:hideMark/>
          </w:tcPr>
          <w:p w14:paraId="75F09A35" w14:textId="77777777" w:rsidR="00932276" w:rsidRPr="007D3885" w:rsidRDefault="00932276" w:rsidP="00932276">
            <w:pPr>
              <w:widowControl/>
              <w:tabs>
                <w:tab w:val="left" w:pos="1418"/>
              </w:tabs>
              <w:autoSpaceDE/>
              <w:autoSpaceDN/>
              <w:rPr>
                <w:sz w:val="16"/>
                <w:szCs w:val="16"/>
                <w:lang w:bidi="ar-SA"/>
              </w:rPr>
            </w:pPr>
          </w:p>
        </w:tc>
        <w:tc>
          <w:tcPr>
            <w:tcW w:w="385" w:type="dxa"/>
            <w:tcBorders>
              <w:top w:val="nil"/>
              <w:left w:val="nil"/>
              <w:bottom w:val="nil"/>
              <w:right w:val="nil"/>
            </w:tcBorders>
            <w:shd w:val="clear" w:color="auto" w:fill="auto"/>
            <w:noWrap/>
            <w:vAlign w:val="bottom"/>
            <w:hideMark/>
          </w:tcPr>
          <w:p w14:paraId="2A58C82F" w14:textId="77777777" w:rsidR="00932276" w:rsidRPr="007D3885" w:rsidRDefault="00932276" w:rsidP="00932276">
            <w:pPr>
              <w:widowControl/>
              <w:tabs>
                <w:tab w:val="left" w:pos="1418"/>
              </w:tabs>
              <w:autoSpaceDE/>
              <w:autoSpaceDN/>
              <w:rPr>
                <w:sz w:val="16"/>
                <w:szCs w:val="16"/>
                <w:lang w:bidi="ar-SA"/>
              </w:rPr>
            </w:pPr>
          </w:p>
        </w:tc>
        <w:tc>
          <w:tcPr>
            <w:tcW w:w="404" w:type="dxa"/>
            <w:tcBorders>
              <w:top w:val="nil"/>
              <w:left w:val="nil"/>
              <w:bottom w:val="nil"/>
              <w:right w:val="nil"/>
            </w:tcBorders>
            <w:shd w:val="clear" w:color="auto" w:fill="auto"/>
            <w:noWrap/>
            <w:vAlign w:val="bottom"/>
            <w:hideMark/>
          </w:tcPr>
          <w:p w14:paraId="2B048054" w14:textId="77777777" w:rsidR="00932276" w:rsidRPr="007D3885" w:rsidRDefault="00932276" w:rsidP="00932276">
            <w:pPr>
              <w:widowControl/>
              <w:tabs>
                <w:tab w:val="left" w:pos="1418"/>
              </w:tabs>
              <w:autoSpaceDE/>
              <w:autoSpaceDN/>
              <w:rPr>
                <w:sz w:val="16"/>
                <w:szCs w:val="16"/>
                <w:lang w:bidi="ar-SA"/>
              </w:rPr>
            </w:pPr>
          </w:p>
        </w:tc>
        <w:tc>
          <w:tcPr>
            <w:tcW w:w="404" w:type="dxa"/>
            <w:tcBorders>
              <w:top w:val="nil"/>
              <w:left w:val="nil"/>
              <w:bottom w:val="nil"/>
              <w:right w:val="nil"/>
            </w:tcBorders>
            <w:shd w:val="clear" w:color="auto" w:fill="auto"/>
            <w:noWrap/>
            <w:vAlign w:val="bottom"/>
            <w:hideMark/>
          </w:tcPr>
          <w:p w14:paraId="66BBD468" w14:textId="77777777" w:rsidR="00932276" w:rsidRPr="007D3885" w:rsidRDefault="00932276" w:rsidP="00932276">
            <w:pPr>
              <w:widowControl/>
              <w:tabs>
                <w:tab w:val="left" w:pos="1418"/>
              </w:tabs>
              <w:autoSpaceDE/>
              <w:autoSpaceDN/>
              <w:rPr>
                <w:sz w:val="16"/>
                <w:szCs w:val="16"/>
                <w:lang w:bidi="ar-SA"/>
              </w:rPr>
            </w:pPr>
          </w:p>
        </w:tc>
        <w:tc>
          <w:tcPr>
            <w:tcW w:w="374" w:type="dxa"/>
            <w:tcBorders>
              <w:top w:val="nil"/>
              <w:left w:val="nil"/>
              <w:bottom w:val="nil"/>
              <w:right w:val="nil"/>
            </w:tcBorders>
            <w:shd w:val="clear" w:color="auto" w:fill="auto"/>
            <w:noWrap/>
            <w:vAlign w:val="bottom"/>
            <w:hideMark/>
          </w:tcPr>
          <w:p w14:paraId="4ED074F8" w14:textId="77777777" w:rsidR="00932276" w:rsidRPr="007D3885" w:rsidRDefault="00932276" w:rsidP="00932276">
            <w:pPr>
              <w:widowControl/>
              <w:tabs>
                <w:tab w:val="left" w:pos="1418"/>
              </w:tabs>
              <w:autoSpaceDE/>
              <w:autoSpaceDN/>
              <w:rPr>
                <w:sz w:val="16"/>
                <w:szCs w:val="16"/>
                <w:lang w:bidi="ar-SA"/>
              </w:rPr>
            </w:pPr>
          </w:p>
        </w:tc>
        <w:tc>
          <w:tcPr>
            <w:tcW w:w="374" w:type="dxa"/>
            <w:tcBorders>
              <w:top w:val="nil"/>
              <w:left w:val="nil"/>
              <w:bottom w:val="nil"/>
              <w:right w:val="nil"/>
            </w:tcBorders>
            <w:shd w:val="clear" w:color="auto" w:fill="auto"/>
            <w:noWrap/>
            <w:vAlign w:val="bottom"/>
            <w:hideMark/>
          </w:tcPr>
          <w:p w14:paraId="2E242A1B" w14:textId="77777777" w:rsidR="00932276" w:rsidRPr="007D3885" w:rsidRDefault="00932276" w:rsidP="00932276">
            <w:pPr>
              <w:widowControl/>
              <w:tabs>
                <w:tab w:val="left" w:pos="1418"/>
              </w:tabs>
              <w:autoSpaceDE/>
              <w:autoSpaceDN/>
              <w:rPr>
                <w:sz w:val="16"/>
                <w:szCs w:val="16"/>
                <w:lang w:bidi="ar-SA"/>
              </w:rPr>
            </w:pPr>
          </w:p>
        </w:tc>
        <w:tc>
          <w:tcPr>
            <w:tcW w:w="374" w:type="dxa"/>
            <w:tcBorders>
              <w:top w:val="nil"/>
              <w:left w:val="nil"/>
              <w:bottom w:val="nil"/>
              <w:right w:val="nil"/>
            </w:tcBorders>
            <w:shd w:val="clear" w:color="auto" w:fill="auto"/>
            <w:noWrap/>
            <w:vAlign w:val="bottom"/>
            <w:hideMark/>
          </w:tcPr>
          <w:p w14:paraId="3C7029BF" w14:textId="77777777" w:rsidR="00932276" w:rsidRPr="007D3885" w:rsidRDefault="00932276" w:rsidP="00932276">
            <w:pPr>
              <w:widowControl/>
              <w:tabs>
                <w:tab w:val="left" w:pos="1418"/>
              </w:tabs>
              <w:autoSpaceDE/>
              <w:autoSpaceDN/>
              <w:rPr>
                <w:sz w:val="16"/>
                <w:szCs w:val="16"/>
                <w:lang w:bidi="ar-SA"/>
              </w:rPr>
            </w:pPr>
          </w:p>
        </w:tc>
        <w:tc>
          <w:tcPr>
            <w:tcW w:w="358" w:type="dxa"/>
            <w:tcBorders>
              <w:top w:val="nil"/>
              <w:left w:val="nil"/>
              <w:bottom w:val="nil"/>
              <w:right w:val="nil"/>
            </w:tcBorders>
            <w:shd w:val="clear" w:color="auto" w:fill="auto"/>
            <w:noWrap/>
            <w:vAlign w:val="bottom"/>
            <w:hideMark/>
          </w:tcPr>
          <w:p w14:paraId="35FE595B" w14:textId="77777777" w:rsidR="00932276" w:rsidRPr="007D3885" w:rsidRDefault="00932276" w:rsidP="00932276">
            <w:pPr>
              <w:widowControl/>
              <w:tabs>
                <w:tab w:val="left" w:pos="1418"/>
              </w:tabs>
              <w:autoSpaceDE/>
              <w:autoSpaceDN/>
              <w:rPr>
                <w:sz w:val="16"/>
                <w:szCs w:val="16"/>
                <w:lang w:bidi="ar-SA"/>
              </w:rPr>
            </w:pPr>
          </w:p>
        </w:tc>
        <w:tc>
          <w:tcPr>
            <w:tcW w:w="256" w:type="dxa"/>
            <w:gridSpan w:val="2"/>
            <w:tcBorders>
              <w:top w:val="nil"/>
              <w:left w:val="nil"/>
              <w:bottom w:val="nil"/>
              <w:right w:val="nil"/>
            </w:tcBorders>
            <w:shd w:val="clear" w:color="auto" w:fill="auto"/>
            <w:noWrap/>
            <w:hideMark/>
          </w:tcPr>
          <w:p w14:paraId="79B6D125"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627" w:type="dxa"/>
            <w:gridSpan w:val="2"/>
            <w:tcBorders>
              <w:top w:val="nil"/>
              <w:left w:val="nil"/>
              <w:bottom w:val="nil"/>
              <w:right w:val="nil"/>
            </w:tcBorders>
            <w:shd w:val="clear" w:color="auto" w:fill="auto"/>
            <w:noWrap/>
            <w:hideMark/>
          </w:tcPr>
          <w:p w14:paraId="75827784"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256" w:type="dxa"/>
            <w:tcBorders>
              <w:top w:val="nil"/>
              <w:left w:val="nil"/>
              <w:bottom w:val="nil"/>
              <w:right w:val="nil"/>
            </w:tcBorders>
            <w:shd w:val="clear" w:color="auto" w:fill="auto"/>
            <w:noWrap/>
            <w:hideMark/>
          </w:tcPr>
          <w:p w14:paraId="2930058E"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772" w:type="dxa"/>
            <w:tcBorders>
              <w:top w:val="nil"/>
              <w:left w:val="nil"/>
              <w:bottom w:val="nil"/>
              <w:right w:val="nil"/>
            </w:tcBorders>
            <w:shd w:val="clear" w:color="auto" w:fill="auto"/>
            <w:noWrap/>
            <w:hideMark/>
          </w:tcPr>
          <w:p w14:paraId="3251E324"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478" w:type="dxa"/>
            <w:gridSpan w:val="2"/>
            <w:tcBorders>
              <w:top w:val="nil"/>
              <w:left w:val="nil"/>
              <w:bottom w:val="nil"/>
              <w:right w:val="nil"/>
            </w:tcBorders>
            <w:shd w:val="clear" w:color="auto" w:fill="auto"/>
            <w:noWrap/>
            <w:hideMark/>
          </w:tcPr>
          <w:p w14:paraId="0A83ABA8"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256" w:type="dxa"/>
            <w:tcBorders>
              <w:top w:val="nil"/>
              <w:left w:val="nil"/>
              <w:bottom w:val="nil"/>
              <w:right w:val="nil"/>
            </w:tcBorders>
            <w:shd w:val="clear" w:color="auto" w:fill="auto"/>
            <w:noWrap/>
            <w:hideMark/>
          </w:tcPr>
          <w:p w14:paraId="785CFBC2"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799" w:type="dxa"/>
            <w:gridSpan w:val="2"/>
            <w:tcBorders>
              <w:top w:val="nil"/>
              <w:left w:val="nil"/>
              <w:bottom w:val="nil"/>
              <w:right w:val="nil"/>
            </w:tcBorders>
            <w:shd w:val="clear" w:color="auto" w:fill="auto"/>
            <w:noWrap/>
            <w:hideMark/>
          </w:tcPr>
          <w:p w14:paraId="2233365E"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418" w:type="dxa"/>
            <w:gridSpan w:val="2"/>
            <w:tcBorders>
              <w:top w:val="nil"/>
              <w:left w:val="nil"/>
              <w:bottom w:val="nil"/>
              <w:right w:val="nil"/>
            </w:tcBorders>
            <w:shd w:val="clear" w:color="auto" w:fill="auto"/>
            <w:noWrap/>
            <w:hideMark/>
          </w:tcPr>
          <w:p w14:paraId="21B9756A"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256" w:type="dxa"/>
            <w:tcBorders>
              <w:top w:val="nil"/>
              <w:left w:val="nil"/>
              <w:bottom w:val="nil"/>
              <w:right w:val="nil"/>
            </w:tcBorders>
            <w:shd w:val="clear" w:color="auto" w:fill="auto"/>
            <w:noWrap/>
            <w:hideMark/>
          </w:tcPr>
          <w:p w14:paraId="62DA1F00" w14:textId="77777777" w:rsidR="00932276" w:rsidRPr="007D3885" w:rsidRDefault="00932276" w:rsidP="00932276">
            <w:pPr>
              <w:widowControl/>
              <w:tabs>
                <w:tab w:val="left" w:pos="1418"/>
              </w:tabs>
              <w:autoSpaceDE/>
              <w:autoSpaceDN/>
              <w:rPr>
                <w:sz w:val="16"/>
                <w:szCs w:val="16"/>
                <w:lang w:bidi="ar-SA"/>
              </w:rPr>
            </w:pPr>
            <w:r w:rsidRPr="007D3885">
              <w:rPr>
                <w:sz w:val="16"/>
                <w:szCs w:val="16"/>
                <w:lang w:bidi="ar-SA"/>
              </w:rPr>
              <w:t> </w:t>
            </w:r>
          </w:p>
        </w:tc>
        <w:tc>
          <w:tcPr>
            <w:tcW w:w="236" w:type="dxa"/>
            <w:tcBorders>
              <w:top w:val="nil"/>
              <w:left w:val="nil"/>
              <w:bottom w:val="nil"/>
              <w:right w:val="nil"/>
            </w:tcBorders>
            <w:shd w:val="clear" w:color="auto" w:fill="auto"/>
            <w:noWrap/>
            <w:vAlign w:val="bottom"/>
            <w:hideMark/>
          </w:tcPr>
          <w:p w14:paraId="64E42561" w14:textId="77777777" w:rsidR="00932276" w:rsidRPr="007D3885" w:rsidRDefault="00932276" w:rsidP="00932276">
            <w:pPr>
              <w:widowControl/>
              <w:tabs>
                <w:tab w:val="left" w:pos="1418"/>
              </w:tabs>
              <w:autoSpaceDE/>
              <w:autoSpaceDN/>
              <w:rPr>
                <w:sz w:val="16"/>
                <w:szCs w:val="16"/>
                <w:lang w:bidi="ar-SA"/>
              </w:rPr>
            </w:pPr>
          </w:p>
        </w:tc>
        <w:tc>
          <w:tcPr>
            <w:tcW w:w="796" w:type="dxa"/>
            <w:gridSpan w:val="2"/>
            <w:tcBorders>
              <w:top w:val="nil"/>
              <w:left w:val="nil"/>
              <w:bottom w:val="nil"/>
              <w:right w:val="nil"/>
            </w:tcBorders>
            <w:shd w:val="clear" w:color="auto" w:fill="auto"/>
            <w:noWrap/>
            <w:vAlign w:val="bottom"/>
            <w:hideMark/>
          </w:tcPr>
          <w:p w14:paraId="1F7AE709" w14:textId="77777777" w:rsidR="00932276" w:rsidRPr="007D3885" w:rsidRDefault="00932276" w:rsidP="00932276">
            <w:pPr>
              <w:widowControl/>
              <w:tabs>
                <w:tab w:val="left" w:pos="1418"/>
              </w:tabs>
              <w:autoSpaceDE/>
              <w:autoSpaceDN/>
              <w:rPr>
                <w:sz w:val="16"/>
                <w:szCs w:val="16"/>
                <w:lang w:bidi="ar-SA"/>
              </w:rPr>
            </w:pPr>
          </w:p>
        </w:tc>
        <w:tc>
          <w:tcPr>
            <w:tcW w:w="236" w:type="dxa"/>
            <w:tcBorders>
              <w:top w:val="nil"/>
              <w:left w:val="nil"/>
              <w:bottom w:val="nil"/>
              <w:right w:val="nil"/>
            </w:tcBorders>
            <w:shd w:val="clear" w:color="auto" w:fill="auto"/>
            <w:noWrap/>
            <w:vAlign w:val="bottom"/>
            <w:hideMark/>
          </w:tcPr>
          <w:p w14:paraId="48FE1438" w14:textId="77777777" w:rsidR="00932276" w:rsidRPr="007D3885" w:rsidRDefault="00932276" w:rsidP="00932276">
            <w:pPr>
              <w:widowControl/>
              <w:tabs>
                <w:tab w:val="left" w:pos="1418"/>
              </w:tabs>
              <w:autoSpaceDE/>
              <w:autoSpaceDN/>
              <w:rPr>
                <w:sz w:val="16"/>
                <w:szCs w:val="16"/>
                <w:lang w:bidi="ar-SA"/>
              </w:rPr>
            </w:pPr>
          </w:p>
        </w:tc>
        <w:tc>
          <w:tcPr>
            <w:tcW w:w="236" w:type="dxa"/>
            <w:gridSpan w:val="2"/>
            <w:tcBorders>
              <w:top w:val="nil"/>
              <w:left w:val="nil"/>
              <w:bottom w:val="nil"/>
              <w:right w:val="nil"/>
            </w:tcBorders>
            <w:shd w:val="clear" w:color="auto" w:fill="auto"/>
            <w:noWrap/>
            <w:vAlign w:val="bottom"/>
            <w:hideMark/>
          </w:tcPr>
          <w:p w14:paraId="565A7AEA" w14:textId="77777777" w:rsidR="00932276" w:rsidRPr="007D3885" w:rsidRDefault="00932276" w:rsidP="00932276">
            <w:pPr>
              <w:widowControl/>
              <w:tabs>
                <w:tab w:val="left" w:pos="1418"/>
              </w:tabs>
              <w:autoSpaceDE/>
              <w:autoSpaceDN/>
              <w:rPr>
                <w:sz w:val="16"/>
                <w:szCs w:val="16"/>
                <w:lang w:bidi="ar-SA"/>
              </w:rPr>
            </w:pPr>
          </w:p>
        </w:tc>
        <w:tc>
          <w:tcPr>
            <w:tcW w:w="1185" w:type="dxa"/>
            <w:tcBorders>
              <w:top w:val="nil"/>
              <w:left w:val="nil"/>
              <w:bottom w:val="nil"/>
              <w:right w:val="nil"/>
            </w:tcBorders>
            <w:shd w:val="clear" w:color="auto" w:fill="auto"/>
            <w:noWrap/>
            <w:vAlign w:val="bottom"/>
            <w:hideMark/>
          </w:tcPr>
          <w:p w14:paraId="682A434A" w14:textId="77777777" w:rsidR="00932276" w:rsidRPr="007D3885" w:rsidRDefault="00932276" w:rsidP="00932276">
            <w:pPr>
              <w:widowControl/>
              <w:tabs>
                <w:tab w:val="left" w:pos="1418"/>
              </w:tabs>
              <w:autoSpaceDE/>
              <w:autoSpaceDN/>
              <w:rPr>
                <w:sz w:val="16"/>
                <w:szCs w:val="16"/>
                <w:lang w:bidi="ar-SA"/>
              </w:rPr>
            </w:pPr>
          </w:p>
        </w:tc>
        <w:tc>
          <w:tcPr>
            <w:tcW w:w="236" w:type="dxa"/>
            <w:tcBorders>
              <w:top w:val="nil"/>
              <w:left w:val="nil"/>
              <w:bottom w:val="nil"/>
              <w:right w:val="nil"/>
            </w:tcBorders>
            <w:shd w:val="clear" w:color="auto" w:fill="auto"/>
            <w:noWrap/>
            <w:vAlign w:val="bottom"/>
            <w:hideMark/>
          </w:tcPr>
          <w:p w14:paraId="38645762" w14:textId="77777777" w:rsidR="00932276" w:rsidRPr="007D3885" w:rsidRDefault="00932276" w:rsidP="00932276">
            <w:pPr>
              <w:widowControl/>
              <w:tabs>
                <w:tab w:val="left" w:pos="1418"/>
              </w:tabs>
              <w:autoSpaceDE/>
              <w:autoSpaceDN/>
              <w:rPr>
                <w:sz w:val="16"/>
                <w:szCs w:val="16"/>
                <w:lang w:bidi="ar-SA"/>
              </w:rPr>
            </w:pPr>
          </w:p>
        </w:tc>
      </w:tr>
      <w:tr w:rsidR="00932276" w:rsidRPr="007D3885" w14:paraId="42F3A4BE" w14:textId="77777777" w:rsidTr="00932276">
        <w:trPr>
          <w:gridAfter w:val="3"/>
          <w:wAfter w:w="1525" w:type="dxa"/>
          <w:trHeight w:val="353"/>
        </w:trPr>
        <w:tc>
          <w:tcPr>
            <w:tcW w:w="9654" w:type="dxa"/>
            <w:gridSpan w:val="30"/>
            <w:tcBorders>
              <w:top w:val="nil"/>
              <w:left w:val="nil"/>
              <w:bottom w:val="single" w:sz="4" w:space="0" w:color="000000"/>
              <w:right w:val="nil"/>
            </w:tcBorders>
            <w:shd w:val="clear" w:color="auto" w:fill="auto"/>
            <w:noWrap/>
            <w:vAlign w:val="center"/>
            <w:hideMark/>
          </w:tcPr>
          <w:p w14:paraId="4D07E547"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Дорожно-транспортные происшествия</w:t>
            </w:r>
          </w:p>
        </w:tc>
      </w:tr>
      <w:tr w:rsidR="00932276" w:rsidRPr="007D3885" w14:paraId="4C951955" w14:textId="77777777" w:rsidTr="00932276">
        <w:trPr>
          <w:gridAfter w:val="3"/>
          <w:wAfter w:w="1525" w:type="dxa"/>
          <w:trHeight w:val="338"/>
        </w:trPr>
        <w:tc>
          <w:tcPr>
            <w:tcW w:w="340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03DF99"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Категории ДТП</w:t>
            </w:r>
          </w:p>
        </w:tc>
        <w:tc>
          <w:tcPr>
            <w:tcW w:w="143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5AA8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Кол-во</w:t>
            </w:r>
          </w:p>
        </w:tc>
        <w:tc>
          <w:tcPr>
            <w:tcW w:w="2410" w:type="dxa"/>
            <w:gridSpan w:val="7"/>
            <w:tcBorders>
              <w:top w:val="single" w:sz="4" w:space="0" w:color="000000"/>
              <w:left w:val="nil"/>
              <w:bottom w:val="single" w:sz="4" w:space="0" w:color="000000"/>
              <w:right w:val="single" w:sz="4" w:space="0" w:color="000000"/>
            </w:tcBorders>
            <w:shd w:val="clear" w:color="auto" w:fill="auto"/>
            <w:noWrap/>
            <w:vAlign w:val="center"/>
            <w:hideMark/>
          </w:tcPr>
          <w:p w14:paraId="598AD9FF"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Погибло</w:t>
            </w:r>
          </w:p>
        </w:tc>
        <w:tc>
          <w:tcPr>
            <w:tcW w:w="2409" w:type="dxa"/>
            <w:gridSpan w:val="9"/>
            <w:tcBorders>
              <w:top w:val="single" w:sz="4" w:space="0" w:color="000000"/>
              <w:left w:val="nil"/>
              <w:bottom w:val="single" w:sz="4" w:space="0" w:color="000000"/>
              <w:right w:val="single" w:sz="4" w:space="0" w:color="000000"/>
            </w:tcBorders>
            <w:shd w:val="clear" w:color="auto" w:fill="auto"/>
            <w:noWrap/>
            <w:vAlign w:val="center"/>
            <w:hideMark/>
          </w:tcPr>
          <w:p w14:paraId="3EDA024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Ранено</w:t>
            </w:r>
          </w:p>
        </w:tc>
      </w:tr>
      <w:tr w:rsidR="00932276" w:rsidRPr="007D3885" w14:paraId="6775B884" w14:textId="77777777" w:rsidTr="00932276">
        <w:trPr>
          <w:gridAfter w:val="3"/>
          <w:wAfter w:w="1525" w:type="dxa"/>
          <w:trHeight w:val="353"/>
        </w:trPr>
        <w:tc>
          <w:tcPr>
            <w:tcW w:w="3404" w:type="dxa"/>
            <w:gridSpan w:val="9"/>
            <w:vMerge/>
            <w:tcBorders>
              <w:top w:val="single" w:sz="4" w:space="0" w:color="000000"/>
              <w:left w:val="single" w:sz="4" w:space="0" w:color="000000"/>
              <w:bottom w:val="single" w:sz="4" w:space="0" w:color="000000"/>
              <w:right w:val="single" w:sz="4" w:space="0" w:color="000000"/>
            </w:tcBorders>
            <w:vAlign w:val="center"/>
            <w:hideMark/>
          </w:tcPr>
          <w:p w14:paraId="0EF9A1AE" w14:textId="77777777" w:rsidR="00932276" w:rsidRPr="007D3885" w:rsidRDefault="00932276" w:rsidP="00932276">
            <w:pPr>
              <w:widowControl/>
              <w:tabs>
                <w:tab w:val="left" w:pos="1418"/>
              </w:tabs>
              <w:autoSpaceDE/>
              <w:autoSpaceDN/>
              <w:rPr>
                <w:color w:val="000000"/>
                <w:sz w:val="24"/>
                <w:szCs w:val="24"/>
                <w:lang w:bidi="ar-SA"/>
              </w:rPr>
            </w:pPr>
          </w:p>
        </w:tc>
        <w:tc>
          <w:tcPr>
            <w:tcW w:w="1431" w:type="dxa"/>
            <w:gridSpan w:val="5"/>
            <w:vMerge/>
            <w:tcBorders>
              <w:top w:val="single" w:sz="4" w:space="0" w:color="000000"/>
              <w:left w:val="single" w:sz="4" w:space="0" w:color="000000"/>
              <w:bottom w:val="single" w:sz="4" w:space="0" w:color="000000"/>
              <w:right w:val="single" w:sz="4" w:space="0" w:color="000000"/>
            </w:tcBorders>
            <w:vAlign w:val="center"/>
            <w:hideMark/>
          </w:tcPr>
          <w:p w14:paraId="19BC54D9" w14:textId="77777777" w:rsidR="00932276" w:rsidRPr="007D3885" w:rsidRDefault="00932276" w:rsidP="00932276">
            <w:pPr>
              <w:widowControl/>
              <w:tabs>
                <w:tab w:val="left" w:pos="1418"/>
              </w:tabs>
              <w:autoSpaceDE/>
              <w:autoSpaceDN/>
              <w:rPr>
                <w:color w:val="000000"/>
                <w:sz w:val="24"/>
                <w:szCs w:val="24"/>
                <w:lang w:bidi="ar-SA"/>
              </w:rPr>
            </w:pP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90FCAFE"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Погибло</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DEB5B0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 т.ч. дети</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690FCC78"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Ранено</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E2408E3"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 т.ч. дети</w:t>
            </w:r>
          </w:p>
        </w:tc>
      </w:tr>
      <w:tr w:rsidR="00932276" w:rsidRPr="007D3885" w14:paraId="608CF9B1" w14:textId="77777777" w:rsidTr="00932276">
        <w:trPr>
          <w:gridAfter w:val="3"/>
          <w:wAfter w:w="1525" w:type="dxa"/>
          <w:trHeight w:val="353"/>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3487CE"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Всего, в т.ч.:</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3C4ABA3C"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9D765D1"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769CA7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3089BC6F"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F0EA998"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4958936B" w14:textId="77777777" w:rsidTr="00932276">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53F476"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ДТП – Т</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7ED621B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77D7606F"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C9B7A23"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13A9554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2393FFC"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33DED512" w14:textId="77777777" w:rsidTr="00932276">
        <w:trPr>
          <w:gridAfter w:val="3"/>
          <w:wAfter w:w="1525" w:type="dxa"/>
          <w:trHeight w:val="353"/>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C46C9"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 т.ч. ДТП – А</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65D481D5"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485A90A"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6B2A43F"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E53E6E4"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3CDA925"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3B890265" w14:textId="77777777" w:rsidTr="00932276">
        <w:trPr>
          <w:gridAfter w:val="3"/>
          <w:wAfter w:w="1525" w:type="dxa"/>
          <w:trHeight w:val="353"/>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A0EB49"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ДТП – НТЭС</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666EF78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A1AF618"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75FE0D2"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0440939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C69A26D"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24EEA53B" w14:textId="77777777" w:rsidTr="00932276">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DAB85"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ДТП – М</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tcPr>
          <w:p w14:paraId="7D19C416"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tcPr>
          <w:p w14:paraId="608477BA"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54F1FE99"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tcPr>
          <w:p w14:paraId="62C1203A"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25FE3973" w14:textId="77777777" w:rsidR="00932276" w:rsidRPr="007D3885" w:rsidRDefault="00932276" w:rsidP="00932276">
            <w:pPr>
              <w:widowControl/>
              <w:tabs>
                <w:tab w:val="left" w:pos="1418"/>
              </w:tabs>
              <w:autoSpaceDE/>
              <w:autoSpaceDN/>
              <w:jc w:val="center"/>
              <w:rPr>
                <w:color w:val="000000"/>
                <w:sz w:val="24"/>
                <w:szCs w:val="24"/>
                <w:lang w:bidi="ar-SA"/>
              </w:rPr>
            </w:pPr>
          </w:p>
        </w:tc>
      </w:tr>
      <w:tr w:rsidR="00932276" w:rsidRPr="007D3885" w14:paraId="700D7CC0" w14:textId="77777777" w:rsidTr="00932276">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45819A"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ДТП – Ш</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6F89E17C"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79C4BA9"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20F3E6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DD8DA9D"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347AEE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0FAB07CC" w14:textId="77777777" w:rsidTr="00932276">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7D1B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ДТП – О</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tcPr>
          <w:p w14:paraId="1FB5C6C8"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tcPr>
          <w:p w14:paraId="1B97A3F3"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23796B15"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tcPr>
          <w:p w14:paraId="040DDB40" w14:textId="77777777" w:rsidR="00932276" w:rsidRPr="007D3885" w:rsidRDefault="00932276" w:rsidP="00932276">
            <w:pPr>
              <w:widowControl/>
              <w:tabs>
                <w:tab w:val="left" w:pos="1418"/>
              </w:tabs>
              <w:autoSpaceDE/>
              <w:autoSpaceDN/>
              <w:jc w:val="center"/>
              <w:rPr>
                <w:color w:val="000000"/>
                <w:sz w:val="24"/>
                <w:szCs w:val="24"/>
                <w:lang w:bidi="ar-SA"/>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22A0D8D4" w14:textId="77777777" w:rsidR="00932276" w:rsidRPr="007D3885" w:rsidRDefault="00932276" w:rsidP="00932276">
            <w:pPr>
              <w:widowControl/>
              <w:tabs>
                <w:tab w:val="left" w:pos="1418"/>
              </w:tabs>
              <w:autoSpaceDE/>
              <w:autoSpaceDN/>
              <w:jc w:val="center"/>
              <w:rPr>
                <w:color w:val="000000"/>
                <w:sz w:val="24"/>
                <w:szCs w:val="24"/>
                <w:lang w:bidi="ar-SA"/>
              </w:rPr>
            </w:pPr>
          </w:p>
        </w:tc>
      </w:tr>
      <w:tr w:rsidR="00932276" w:rsidRPr="007D3885" w14:paraId="322509CD" w14:textId="77777777" w:rsidTr="00932276">
        <w:trPr>
          <w:gridAfter w:val="3"/>
          <w:wAfter w:w="1525" w:type="dxa"/>
          <w:trHeight w:val="353"/>
        </w:trPr>
        <w:tc>
          <w:tcPr>
            <w:tcW w:w="9654" w:type="dxa"/>
            <w:gridSpan w:val="30"/>
            <w:tcBorders>
              <w:top w:val="single" w:sz="4" w:space="0" w:color="000000"/>
              <w:left w:val="nil"/>
              <w:bottom w:val="nil"/>
              <w:right w:val="nil"/>
            </w:tcBorders>
            <w:shd w:val="clear" w:color="auto" w:fill="auto"/>
            <w:noWrap/>
            <w:vAlign w:val="center"/>
            <w:hideMark/>
          </w:tcPr>
          <w:p w14:paraId="2F56DB3A"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ДТП – Т – Количество ДТП с тяжкими последствиями</w:t>
            </w:r>
          </w:p>
        </w:tc>
      </w:tr>
      <w:tr w:rsidR="00932276" w:rsidRPr="007D3885" w14:paraId="4B020EDB" w14:textId="77777777" w:rsidTr="00932276">
        <w:trPr>
          <w:trHeight w:val="353"/>
        </w:trPr>
        <w:tc>
          <w:tcPr>
            <w:tcW w:w="5019" w:type="dxa"/>
            <w:gridSpan w:val="15"/>
            <w:tcBorders>
              <w:top w:val="nil"/>
              <w:left w:val="nil"/>
              <w:bottom w:val="nil"/>
              <w:right w:val="nil"/>
            </w:tcBorders>
            <w:shd w:val="clear" w:color="auto" w:fill="auto"/>
            <w:noWrap/>
            <w:vAlign w:val="center"/>
            <w:hideMark/>
          </w:tcPr>
          <w:p w14:paraId="51F5CD1F"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ДТП – А – Количество ДТП с участием автобусов</w:t>
            </w:r>
          </w:p>
        </w:tc>
        <w:tc>
          <w:tcPr>
            <w:tcW w:w="256" w:type="dxa"/>
            <w:tcBorders>
              <w:top w:val="nil"/>
              <w:left w:val="nil"/>
              <w:bottom w:val="nil"/>
              <w:right w:val="nil"/>
            </w:tcBorders>
            <w:shd w:val="clear" w:color="auto" w:fill="auto"/>
            <w:noWrap/>
            <w:vAlign w:val="center"/>
            <w:hideMark/>
          </w:tcPr>
          <w:p w14:paraId="5DCAFB52" w14:textId="77777777" w:rsidR="00932276" w:rsidRPr="007D3885" w:rsidRDefault="00932276" w:rsidP="00932276">
            <w:pPr>
              <w:widowControl/>
              <w:tabs>
                <w:tab w:val="left" w:pos="1418"/>
              </w:tabs>
              <w:autoSpaceDE/>
              <w:autoSpaceDN/>
              <w:rPr>
                <w:color w:val="000000"/>
                <w:sz w:val="24"/>
                <w:szCs w:val="24"/>
                <w:lang w:bidi="ar-SA"/>
              </w:rPr>
            </w:pPr>
          </w:p>
        </w:tc>
        <w:tc>
          <w:tcPr>
            <w:tcW w:w="772" w:type="dxa"/>
            <w:tcBorders>
              <w:top w:val="nil"/>
              <w:left w:val="nil"/>
              <w:bottom w:val="nil"/>
              <w:right w:val="nil"/>
            </w:tcBorders>
            <w:shd w:val="clear" w:color="auto" w:fill="auto"/>
            <w:noWrap/>
            <w:vAlign w:val="center"/>
            <w:hideMark/>
          </w:tcPr>
          <w:p w14:paraId="4F18698E" w14:textId="77777777" w:rsidR="00932276" w:rsidRPr="007D3885" w:rsidRDefault="00932276" w:rsidP="00932276">
            <w:pPr>
              <w:widowControl/>
              <w:tabs>
                <w:tab w:val="left" w:pos="1418"/>
              </w:tabs>
              <w:autoSpaceDE/>
              <w:autoSpaceDN/>
              <w:rPr>
                <w:color w:val="000000"/>
                <w:sz w:val="24"/>
                <w:szCs w:val="24"/>
                <w:lang w:bidi="ar-SA"/>
              </w:rPr>
            </w:pPr>
          </w:p>
        </w:tc>
        <w:tc>
          <w:tcPr>
            <w:tcW w:w="478" w:type="dxa"/>
            <w:gridSpan w:val="2"/>
            <w:tcBorders>
              <w:top w:val="nil"/>
              <w:left w:val="nil"/>
              <w:bottom w:val="nil"/>
              <w:right w:val="nil"/>
            </w:tcBorders>
            <w:shd w:val="clear" w:color="auto" w:fill="auto"/>
            <w:noWrap/>
            <w:vAlign w:val="center"/>
            <w:hideMark/>
          </w:tcPr>
          <w:p w14:paraId="76965495" w14:textId="77777777" w:rsidR="00932276" w:rsidRPr="007D3885" w:rsidRDefault="00932276" w:rsidP="00932276">
            <w:pPr>
              <w:widowControl/>
              <w:tabs>
                <w:tab w:val="left" w:pos="1418"/>
              </w:tabs>
              <w:autoSpaceDE/>
              <w:autoSpaceDN/>
              <w:rPr>
                <w:color w:val="000000"/>
                <w:sz w:val="24"/>
                <w:szCs w:val="24"/>
                <w:lang w:bidi="ar-SA"/>
              </w:rPr>
            </w:pPr>
          </w:p>
        </w:tc>
        <w:tc>
          <w:tcPr>
            <w:tcW w:w="256" w:type="dxa"/>
            <w:tcBorders>
              <w:top w:val="nil"/>
              <w:left w:val="nil"/>
              <w:bottom w:val="nil"/>
              <w:right w:val="nil"/>
            </w:tcBorders>
            <w:shd w:val="clear" w:color="auto" w:fill="auto"/>
            <w:noWrap/>
            <w:vAlign w:val="center"/>
            <w:hideMark/>
          </w:tcPr>
          <w:p w14:paraId="0037DCD5" w14:textId="77777777" w:rsidR="00932276" w:rsidRPr="007D3885" w:rsidRDefault="00932276" w:rsidP="00932276">
            <w:pPr>
              <w:widowControl/>
              <w:tabs>
                <w:tab w:val="left" w:pos="1418"/>
              </w:tabs>
              <w:autoSpaceDE/>
              <w:autoSpaceDN/>
              <w:rPr>
                <w:color w:val="000000"/>
                <w:sz w:val="24"/>
                <w:szCs w:val="24"/>
                <w:lang w:bidi="ar-SA"/>
              </w:rPr>
            </w:pPr>
          </w:p>
        </w:tc>
        <w:tc>
          <w:tcPr>
            <w:tcW w:w="799" w:type="dxa"/>
            <w:gridSpan w:val="2"/>
            <w:tcBorders>
              <w:top w:val="nil"/>
              <w:left w:val="nil"/>
              <w:bottom w:val="nil"/>
              <w:right w:val="nil"/>
            </w:tcBorders>
            <w:shd w:val="clear" w:color="auto" w:fill="auto"/>
            <w:noWrap/>
            <w:vAlign w:val="center"/>
            <w:hideMark/>
          </w:tcPr>
          <w:p w14:paraId="7A1F7EDD" w14:textId="77777777" w:rsidR="00932276" w:rsidRPr="007D3885" w:rsidRDefault="00932276" w:rsidP="00932276">
            <w:pPr>
              <w:widowControl/>
              <w:tabs>
                <w:tab w:val="left" w:pos="1418"/>
              </w:tabs>
              <w:autoSpaceDE/>
              <w:autoSpaceDN/>
              <w:rPr>
                <w:color w:val="000000"/>
                <w:sz w:val="24"/>
                <w:szCs w:val="24"/>
                <w:lang w:bidi="ar-SA"/>
              </w:rPr>
            </w:pPr>
          </w:p>
        </w:tc>
        <w:tc>
          <w:tcPr>
            <w:tcW w:w="418" w:type="dxa"/>
            <w:gridSpan w:val="2"/>
            <w:tcBorders>
              <w:top w:val="nil"/>
              <w:left w:val="nil"/>
              <w:bottom w:val="nil"/>
              <w:right w:val="nil"/>
            </w:tcBorders>
            <w:shd w:val="clear" w:color="auto" w:fill="auto"/>
            <w:noWrap/>
            <w:vAlign w:val="center"/>
            <w:hideMark/>
          </w:tcPr>
          <w:p w14:paraId="2552D9ED" w14:textId="77777777" w:rsidR="00932276" w:rsidRPr="007D3885" w:rsidRDefault="00932276" w:rsidP="00932276">
            <w:pPr>
              <w:widowControl/>
              <w:tabs>
                <w:tab w:val="left" w:pos="1418"/>
              </w:tabs>
              <w:autoSpaceDE/>
              <w:autoSpaceDN/>
              <w:rPr>
                <w:color w:val="000000"/>
                <w:sz w:val="24"/>
                <w:szCs w:val="24"/>
                <w:lang w:bidi="ar-SA"/>
              </w:rPr>
            </w:pPr>
          </w:p>
        </w:tc>
        <w:tc>
          <w:tcPr>
            <w:tcW w:w="256" w:type="dxa"/>
            <w:tcBorders>
              <w:top w:val="nil"/>
              <w:left w:val="nil"/>
              <w:bottom w:val="nil"/>
              <w:right w:val="nil"/>
            </w:tcBorders>
            <w:shd w:val="clear" w:color="auto" w:fill="auto"/>
            <w:noWrap/>
            <w:vAlign w:val="center"/>
            <w:hideMark/>
          </w:tcPr>
          <w:p w14:paraId="767F21B3" w14:textId="77777777" w:rsidR="00932276" w:rsidRPr="007D3885" w:rsidRDefault="00932276" w:rsidP="00932276">
            <w:pPr>
              <w:widowControl/>
              <w:tabs>
                <w:tab w:val="left" w:pos="1418"/>
              </w:tabs>
              <w:autoSpaceDE/>
              <w:autoSpaceDN/>
              <w:rPr>
                <w:color w:val="000000"/>
                <w:sz w:val="24"/>
                <w:szCs w:val="24"/>
                <w:lang w:bidi="ar-SA"/>
              </w:rPr>
            </w:pPr>
          </w:p>
        </w:tc>
        <w:tc>
          <w:tcPr>
            <w:tcW w:w="236" w:type="dxa"/>
            <w:tcBorders>
              <w:top w:val="nil"/>
              <w:left w:val="nil"/>
              <w:bottom w:val="nil"/>
              <w:right w:val="nil"/>
            </w:tcBorders>
            <w:shd w:val="clear" w:color="auto" w:fill="auto"/>
            <w:noWrap/>
            <w:vAlign w:val="center"/>
            <w:hideMark/>
          </w:tcPr>
          <w:p w14:paraId="063CD09C" w14:textId="77777777" w:rsidR="00932276" w:rsidRPr="007D3885" w:rsidRDefault="00932276" w:rsidP="00932276">
            <w:pPr>
              <w:widowControl/>
              <w:tabs>
                <w:tab w:val="left" w:pos="1418"/>
              </w:tabs>
              <w:autoSpaceDE/>
              <w:autoSpaceDN/>
              <w:rPr>
                <w:color w:val="000000"/>
                <w:sz w:val="24"/>
                <w:szCs w:val="24"/>
                <w:lang w:bidi="ar-SA"/>
              </w:rPr>
            </w:pPr>
          </w:p>
        </w:tc>
        <w:tc>
          <w:tcPr>
            <w:tcW w:w="796" w:type="dxa"/>
            <w:gridSpan w:val="2"/>
            <w:tcBorders>
              <w:top w:val="nil"/>
              <w:left w:val="nil"/>
              <w:bottom w:val="nil"/>
              <w:right w:val="nil"/>
            </w:tcBorders>
            <w:shd w:val="clear" w:color="auto" w:fill="auto"/>
            <w:noWrap/>
            <w:vAlign w:val="center"/>
            <w:hideMark/>
          </w:tcPr>
          <w:p w14:paraId="661B9875" w14:textId="77777777" w:rsidR="00932276" w:rsidRPr="007D3885" w:rsidRDefault="00932276" w:rsidP="00932276">
            <w:pPr>
              <w:widowControl/>
              <w:tabs>
                <w:tab w:val="left" w:pos="1418"/>
              </w:tabs>
              <w:autoSpaceDE/>
              <w:autoSpaceDN/>
              <w:rPr>
                <w:color w:val="000000"/>
                <w:sz w:val="24"/>
                <w:szCs w:val="24"/>
                <w:lang w:bidi="ar-SA"/>
              </w:rPr>
            </w:pPr>
          </w:p>
        </w:tc>
        <w:tc>
          <w:tcPr>
            <w:tcW w:w="236" w:type="dxa"/>
            <w:tcBorders>
              <w:top w:val="nil"/>
              <w:left w:val="nil"/>
              <w:bottom w:val="nil"/>
              <w:right w:val="nil"/>
            </w:tcBorders>
            <w:shd w:val="clear" w:color="auto" w:fill="auto"/>
            <w:noWrap/>
            <w:vAlign w:val="center"/>
            <w:hideMark/>
          </w:tcPr>
          <w:p w14:paraId="4BB4ABA7" w14:textId="77777777" w:rsidR="00932276" w:rsidRPr="007D3885" w:rsidRDefault="00932276" w:rsidP="00932276">
            <w:pPr>
              <w:widowControl/>
              <w:tabs>
                <w:tab w:val="left" w:pos="1418"/>
              </w:tabs>
              <w:autoSpaceDE/>
              <w:autoSpaceDN/>
              <w:rPr>
                <w:color w:val="000000"/>
                <w:sz w:val="24"/>
                <w:szCs w:val="24"/>
                <w:lang w:bidi="ar-SA"/>
              </w:rPr>
            </w:pPr>
          </w:p>
        </w:tc>
        <w:tc>
          <w:tcPr>
            <w:tcW w:w="236" w:type="dxa"/>
            <w:gridSpan w:val="2"/>
            <w:tcBorders>
              <w:top w:val="nil"/>
              <w:left w:val="nil"/>
              <w:bottom w:val="nil"/>
              <w:right w:val="nil"/>
            </w:tcBorders>
            <w:shd w:val="clear" w:color="auto" w:fill="auto"/>
            <w:noWrap/>
            <w:vAlign w:val="center"/>
            <w:hideMark/>
          </w:tcPr>
          <w:p w14:paraId="6D29F5C4" w14:textId="77777777" w:rsidR="00932276" w:rsidRPr="007D3885" w:rsidRDefault="00932276" w:rsidP="00932276">
            <w:pPr>
              <w:widowControl/>
              <w:tabs>
                <w:tab w:val="left" w:pos="1418"/>
              </w:tabs>
              <w:autoSpaceDE/>
              <w:autoSpaceDN/>
              <w:rPr>
                <w:color w:val="000000"/>
                <w:sz w:val="24"/>
                <w:szCs w:val="24"/>
                <w:lang w:bidi="ar-SA"/>
              </w:rPr>
            </w:pPr>
          </w:p>
        </w:tc>
        <w:tc>
          <w:tcPr>
            <w:tcW w:w="1185" w:type="dxa"/>
            <w:tcBorders>
              <w:top w:val="nil"/>
              <w:left w:val="nil"/>
              <w:bottom w:val="nil"/>
              <w:right w:val="nil"/>
            </w:tcBorders>
            <w:shd w:val="clear" w:color="auto" w:fill="auto"/>
            <w:noWrap/>
            <w:vAlign w:val="center"/>
            <w:hideMark/>
          </w:tcPr>
          <w:p w14:paraId="7DC640B5" w14:textId="77777777" w:rsidR="00932276" w:rsidRPr="007D3885" w:rsidRDefault="00932276" w:rsidP="00932276">
            <w:pPr>
              <w:widowControl/>
              <w:tabs>
                <w:tab w:val="left" w:pos="1418"/>
              </w:tabs>
              <w:autoSpaceDE/>
              <w:autoSpaceDN/>
              <w:rPr>
                <w:color w:val="000000"/>
                <w:sz w:val="24"/>
                <w:szCs w:val="24"/>
                <w:lang w:bidi="ar-SA"/>
              </w:rPr>
            </w:pPr>
          </w:p>
        </w:tc>
        <w:tc>
          <w:tcPr>
            <w:tcW w:w="236" w:type="dxa"/>
            <w:tcBorders>
              <w:top w:val="nil"/>
              <w:left w:val="nil"/>
              <w:bottom w:val="nil"/>
              <w:right w:val="nil"/>
            </w:tcBorders>
            <w:shd w:val="clear" w:color="auto" w:fill="auto"/>
            <w:noWrap/>
            <w:vAlign w:val="center"/>
            <w:hideMark/>
          </w:tcPr>
          <w:p w14:paraId="39AD5E29" w14:textId="77777777" w:rsidR="00932276" w:rsidRPr="007D3885" w:rsidRDefault="00932276" w:rsidP="00932276">
            <w:pPr>
              <w:widowControl/>
              <w:tabs>
                <w:tab w:val="left" w:pos="1418"/>
              </w:tabs>
              <w:autoSpaceDE/>
              <w:autoSpaceDN/>
              <w:rPr>
                <w:color w:val="000000"/>
                <w:sz w:val="24"/>
                <w:szCs w:val="24"/>
                <w:lang w:bidi="ar-SA"/>
              </w:rPr>
            </w:pPr>
          </w:p>
        </w:tc>
      </w:tr>
      <w:tr w:rsidR="00932276" w:rsidRPr="007D3885" w14:paraId="1B95686A" w14:textId="77777777" w:rsidTr="00932276">
        <w:trPr>
          <w:gridAfter w:val="3"/>
          <w:wAfter w:w="1525" w:type="dxa"/>
          <w:trHeight w:val="338"/>
        </w:trPr>
        <w:tc>
          <w:tcPr>
            <w:tcW w:w="9654" w:type="dxa"/>
            <w:gridSpan w:val="30"/>
            <w:tcBorders>
              <w:top w:val="nil"/>
              <w:left w:val="nil"/>
              <w:bottom w:val="nil"/>
              <w:right w:val="nil"/>
            </w:tcBorders>
            <w:shd w:val="clear" w:color="auto" w:fill="auto"/>
            <w:noWrap/>
            <w:vAlign w:val="center"/>
            <w:hideMark/>
          </w:tcPr>
          <w:p w14:paraId="2900B7BC"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ДТП – НТЭС – Количество ДТП, при которых выявлены недостатки транспортно-эксплуатационного состояния улично-дорожной сети</w:t>
            </w:r>
          </w:p>
        </w:tc>
      </w:tr>
      <w:tr w:rsidR="00932276" w:rsidRPr="007D3885" w14:paraId="3EE23181" w14:textId="77777777" w:rsidTr="00932276">
        <w:trPr>
          <w:gridAfter w:val="3"/>
          <w:wAfter w:w="1525" w:type="dxa"/>
          <w:trHeight w:val="353"/>
        </w:trPr>
        <w:tc>
          <w:tcPr>
            <w:tcW w:w="9654" w:type="dxa"/>
            <w:gridSpan w:val="30"/>
            <w:tcBorders>
              <w:top w:val="nil"/>
              <w:left w:val="nil"/>
              <w:bottom w:val="nil"/>
              <w:right w:val="nil"/>
            </w:tcBorders>
            <w:shd w:val="clear" w:color="auto" w:fill="auto"/>
            <w:noWrap/>
            <w:vAlign w:val="center"/>
            <w:hideMark/>
          </w:tcPr>
          <w:p w14:paraId="4DD35810"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ДТП – М – Количество ДТП, связанное с материальным ущербом</w:t>
            </w:r>
          </w:p>
          <w:p w14:paraId="3FE64870"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ДТП – Ш – Количество ДТП на месте производства любых дорожных работ</w:t>
            </w:r>
          </w:p>
          <w:p w14:paraId="0075B660"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ДТП – О – Количество ДТП с автотранспортом, перевозившим опасные грузы</w:t>
            </w:r>
          </w:p>
        </w:tc>
      </w:tr>
      <w:tr w:rsidR="00932276" w:rsidRPr="007D3885" w14:paraId="28C86D29" w14:textId="77777777" w:rsidTr="00932276">
        <w:trPr>
          <w:gridAfter w:val="3"/>
          <w:wAfter w:w="1525" w:type="dxa"/>
          <w:trHeight w:val="353"/>
        </w:trPr>
        <w:tc>
          <w:tcPr>
            <w:tcW w:w="9654" w:type="dxa"/>
            <w:gridSpan w:val="30"/>
            <w:tcBorders>
              <w:top w:val="nil"/>
              <w:left w:val="nil"/>
              <w:bottom w:val="nil"/>
              <w:right w:val="nil"/>
            </w:tcBorders>
            <w:shd w:val="clear" w:color="auto" w:fill="auto"/>
            <w:noWrap/>
            <w:vAlign w:val="center"/>
          </w:tcPr>
          <w:p w14:paraId="0691F749" w14:textId="77777777" w:rsidR="00932276" w:rsidRPr="007D3885" w:rsidRDefault="00932276" w:rsidP="00932276">
            <w:pPr>
              <w:widowControl/>
              <w:tabs>
                <w:tab w:val="left" w:pos="1418"/>
              </w:tabs>
              <w:autoSpaceDE/>
              <w:autoSpaceDN/>
              <w:rPr>
                <w:color w:val="000000"/>
                <w:sz w:val="24"/>
                <w:szCs w:val="24"/>
                <w:lang w:bidi="ar-SA"/>
              </w:rPr>
            </w:pPr>
          </w:p>
        </w:tc>
      </w:tr>
      <w:tr w:rsidR="00932276" w:rsidRPr="007D3885" w14:paraId="0E86936D" w14:textId="77777777" w:rsidTr="00932276">
        <w:trPr>
          <w:gridAfter w:val="3"/>
          <w:wAfter w:w="1525" w:type="dxa"/>
          <w:trHeight w:val="338"/>
        </w:trPr>
        <w:tc>
          <w:tcPr>
            <w:tcW w:w="9654" w:type="dxa"/>
            <w:gridSpan w:val="30"/>
            <w:tcBorders>
              <w:top w:val="nil"/>
              <w:left w:val="nil"/>
              <w:bottom w:val="single" w:sz="4" w:space="0" w:color="000000"/>
              <w:right w:val="nil"/>
            </w:tcBorders>
            <w:shd w:val="clear" w:color="auto" w:fill="auto"/>
            <w:noWrap/>
            <w:vAlign w:val="center"/>
            <w:hideMark/>
          </w:tcPr>
          <w:p w14:paraId="2C1075DE"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Перерывы в движении</w:t>
            </w:r>
          </w:p>
        </w:tc>
      </w:tr>
      <w:tr w:rsidR="00932276" w:rsidRPr="007D3885" w14:paraId="48C353CA" w14:textId="77777777" w:rsidTr="00932276">
        <w:trPr>
          <w:gridAfter w:val="3"/>
          <w:wAfter w:w="1525" w:type="dxa"/>
          <w:trHeight w:val="765"/>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284E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Наименование автомобильной дороги, границы участка</w:t>
            </w:r>
          </w:p>
        </w:tc>
        <w:tc>
          <w:tcPr>
            <w:tcW w:w="1768" w:type="dxa"/>
            <w:gridSpan w:val="5"/>
            <w:tcBorders>
              <w:top w:val="single" w:sz="4" w:space="0" w:color="000000"/>
              <w:left w:val="nil"/>
              <w:bottom w:val="single" w:sz="4" w:space="0" w:color="000000"/>
              <w:right w:val="single" w:sz="4" w:space="0" w:color="000000"/>
            </w:tcBorders>
            <w:shd w:val="clear" w:color="auto" w:fill="auto"/>
            <w:vAlign w:val="center"/>
            <w:hideMark/>
          </w:tcPr>
          <w:p w14:paraId="3641769F"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Время начала перерыва</w:t>
            </w:r>
          </w:p>
        </w:tc>
        <w:tc>
          <w:tcPr>
            <w:tcW w:w="1533" w:type="dxa"/>
            <w:gridSpan w:val="5"/>
            <w:tcBorders>
              <w:top w:val="single" w:sz="4" w:space="0" w:color="000000"/>
              <w:left w:val="nil"/>
              <w:bottom w:val="single" w:sz="4" w:space="0" w:color="000000"/>
              <w:right w:val="single" w:sz="4" w:space="0" w:color="000000"/>
            </w:tcBorders>
            <w:shd w:val="clear" w:color="auto" w:fill="auto"/>
            <w:vAlign w:val="center"/>
            <w:hideMark/>
          </w:tcPr>
          <w:p w14:paraId="08709066"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Время окончания перерыва</w:t>
            </w:r>
          </w:p>
        </w:tc>
        <w:tc>
          <w:tcPr>
            <w:tcW w:w="20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61605C5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Причины</w:t>
            </w:r>
          </w:p>
        </w:tc>
      </w:tr>
      <w:tr w:rsidR="00932276" w:rsidRPr="007D3885" w14:paraId="012B621F" w14:textId="77777777" w:rsidTr="00932276">
        <w:trPr>
          <w:gridAfter w:val="3"/>
          <w:wAfter w:w="1525" w:type="dxa"/>
          <w:trHeight w:val="338"/>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2529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76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4D7150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53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6A4F0496"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2074" w:type="dxa"/>
            <w:gridSpan w:val="8"/>
            <w:tcBorders>
              <w:top w:val="single" w:sz="4" w:space="0" w:color="000000"/>
              <w:left w:val="nil"/>
              <w:bottom w:val="single" w:sz="4" w:space="0" w:color="000000"/>
              <w:right w:val="single" w:sz="4" w:space="0" w:color="000000"/>
            </w:tcBorders>
            <w:shd w:val="clear" w:color="auto" w:fill="auto"/>
            <w:vAlign w:val="center"/>
            <w:hideMark/>
          </w:tcPr>
          <w:p w14:paraId="746FD42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14070D4D" w14:textId="77777777" w:rsidTr="00932276">
        <w:trPr>
          <w:gridAfter w:val="3"/>
          <w:wAfter w:w="1525" w:type="dxa"/>
          <w:trHeight w:val="338"/>
        </w:trPr>
        <w:tc>
          <w:tcPr>
            <w:tcW w:w="9654" w:type="dxa"/>
            <w:gridSpan w:val="30"/>
            <w:tcBorders>
              <w:top w:val="nil"/>
              <w:left w:val="nil"/>
              <w:bottom w:val="single" w:sz="4" w:space="0" w:color="000000"/>
              <w:right w:val="nil"/>
            </w:tcBorders>
            <w:shd w:val="clear" w:color="auto" w:fill="auto"/>
            <w:noWrap/>
            <w:vAlign w:val="center"/>
            <w:hideMark/>
          </w:tcPr>
          <w:p w14:paraId="785FF355"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Ограничения в движении</w:t>
            </w:r>
          </w:p>
        </w:tc>
      </w:tr>
      <w:tr w:rsidR="00932276" w:rsidRPr="007D3885" w14:paraId="4C90B0B2" w14:textId="77777777" w:rsidTr="00932276">
        <w:trPr>
          <w:gridAfter w:val="3"/>
          <w:wAfter w:w="1525" w:type="dxa"/>
          <w:trHeight w:val="765"/>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06EE"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lastRenderedPageBreak/>
              <w:t>Наименование автомобильной дороги, границы участка</w:t>
            </w:r>
          </w:p>
        </w:tc>
        <w:tc>
          <w:tcPr>
            <w:tcW w:w="1768" w:type="dxa"/>
            <w:gridSpan w:val="5"/>
            <w:tcBorders>
              <w:top w:val="single" w:sz="4" w:space="0" w:color="000000"/>
              <w:left w:val="nil"/>
              <w:bottom w:val="single" w:sz="4" w:space="0" w:color="000000"/>
              <w:right w:val="single" w:sz="4" w:space="0" w:color="000000"/>
            </w:tcBorders>
            <w:shd w:val="clear" w:color="auto" w:fill="auto"/>
            <w:vAlign w:val="center"/>
            <w:hideMark/>
          </w:tcPr>
          <w:p w14:paraId="2F94CF00"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Время начала ограничения</w:t>
            </w:r>
          </w:p>
        </w:tc>
        <w:tc>
          <w:tcPr>
            <w:tcW w:w="1533" w:type="dxa"/>
            <w:gridSpan w:val="5"/>
            <w:tcBorders>
              <w:top w:val="single" w:sz="4" w:space="0" w:color="000000"/>
              <w:left w:val="nil"/>
              <w:bottom w:val="single" w:sz="4" w:space="0" w:color="000000"/>
              <w:right w:val="single" w:sz="4" w:space="0" w:color="000000"/>
            </w:tcBorders>
            <w:shd w:val="clear" w:color="auto" w:fill="auto"/>
            <w:vAlign w:val="center"/>
            <w:hideMark/>
          </w:tcPr>
          <w:p w14:paraId="7AD5F442"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Время окончания ограничения</w:t>
            </w:r>
          </w:p>
        </w:tc>
        <w:tc>
          <w:tcPr>
            <w:tcW w:w="20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7D089031"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Причины</w:t>
            </w:r>
          </w:p>
        </w:tc>
      </w:tr>
      <w:tr w:rsidR="00932276" w:rsidRPr="007D3885" w14:paraId="414D6272" w14:textId="77777777" w:rsidTr="00932276">
        <w:trPr>
          <w:gridAfter w:val="3"/>
          <w:wAfter w:w="1525" w:type="dxa"/>
          <w:trHeight w:val="338"/>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7711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76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151B0DD9"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53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9EF0D08"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2074" w:type="dxa"/>
            <w:gridSpan w:val="8"/>
            <w:tcBorders>
              <w:top w:val="single" w:sz="4" w:space="0" w:color="000000"/>
              <w:left w:val="nil"/>
              <w:bottom w:val="single" w:sz="4" w:space="0" w:color="000000"/>
              <w:right w:val="single" w:sz="4" w:space="0" w:color="000000"/>
            </w:tcBorders>
            <w:shd w:val="clear" w:color="auto" w:fill="auto"/>
            <w:vAlign w:val="center"/>
            <w:hideMark/>
          </w:tcPr>
          <w:p w14:paraId="72D3C585"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6D583F97" w14:textId="77777777" w:rsidTr="00932276">
        <w:trPr>
          <w:gridAfter w:val="3"/>
          <w:wAfter w:w="1525" w:type="dxa"/>
          <w:trHeight w:val="574"/>
        </w:trPr>
        <w:tc>
          <w:tcPr>
            <w:tcW w:w="9654" w:type="dxa"/>
            <w:gridSpan w:val="30"/>
            <w:tcBorders>
              <w:top w:val="nil"/>
              <w:left w:val="nil"/>
              <w:bottom w:val="single" w:sz="4" w:space="0" w:color="000000"/>
              <w:right w:val="nil"/>
            </w:tcBorders>
            <w:shd w:val="clear" w:color="auto" w:fill="auto"/>
            <w:vAlign w:val="center"/>
            <w:hideMark/>
          </w:tcPr>
          <w:p w14:paraId="50C6953E"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Прогноз метеорологических явлений, способствующих угрозе возникновения ЧС, на предстоящие 24 часа</w:t>
            </w:r>
          </w:p>
        </w:tc>
      </w:tr>
      <w:tr w:rsidR="00932276" w:rsidRPr="007D3885" w14:paraId="580B1266" w14:textId="77777777" w:rsidTr="00932276">
        <w:trPr>
          <w:gridAfter w:val="3"/>
          <w:wAfter w:w="1525" w:type="dxa"/>
          <w:trHeight w:val="765"/>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C7C6A"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Наименование автомобильной дороги, границы участка</w:t>
            </w:r>
          </w:p>
        </w:tc>
        <w:tc>
          <w:tcPr>
            <w:tcW w:w="1768" w:type="dxa"/>
            <w:gridSpan w:val="5"/>
            <w:tcBorders>
              <w:top w:val="single" w:sz="4" w:space="0" w:color="000000"/>
              <w:left w:val="nil"/>
              <w:bottom w:val="single" w:sz="4" w:space="0" w:color="000000"/>
              <w:right w:val="single" w:sz="4" w:space="0" w:color="000000"/>
            </w:tcBorders>
            <w:shd w:val="clear" w:color="auto" w:fill="auto"/>
            <w:vAlign w:val="center"/>
            <w:hideMark/>
          </w:tcPr>
          <w:p w14:paraId="418DD263"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Время начала явления</w:t>
            </w:r>
          </w:p>
        </w:tc>
        <w:tc>
          <w:tcPr>
            <w:tcW w:w="1533" w:type="dxa"/>
            <w:gridSpan w:val="5"/>
            <w:tcBorders>
              <w:top w:val="single" w:sz="4" w:space="0" w:color="000000"/>
              <w:left w:val="nil"/>
              <w:bottom w:val="single" w:sz="4" w:space="0" w:color="000000"/>
              <w:right w:val="single" w:sz="4" w:space="0" w:color="000000"/>
            </w:tcBorders>
            <w:shd w:val="clear" w:color="auto" w:fill="auto"/>
            <w:vAlign w:val="center"/>
            <w:hideMark/>
          </w:tcPr>
          <w:p w14:paraId="78CCFEBF"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Время окончания явления</w:t>
            </w:r>
          </w:p>
        </w:tc>
        <w:tc>
          <w:tcPr>
            <w:tcW w:w="20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6B55DCF8"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Причины</w:t>
            </w:r>
          </w:p>
        </w:tc>
      </w:tr>
      <w:tr w:rsidR="00932276" w:rsidRPr="007D3885" w14:paraId="4982A999" w14:textId="77777777" w:rsidTr="00932276">
        <w:trPr>
          <w:gridAfter w:val="3"/>
          <w:wAfter w:w="1525" w:type="dxa"/>
          <w:trHeight w:val="338"/>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DBA15"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76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5E68881A"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53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6B3A2A6E"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2074" w:type="dxa"/>
            <w:gridSpan w:val="8"/>
            <w:tcBorders>
              <w:top w:val="single" w:sz="4" w:space="0" w:color="000000"/>
              <w:left w:val="nil"/>
              <w:bottom w:val="single" w:sz="4" w:space="0" w:color="000000"/>
              <w:right w:val="single" w:sz="4" w:space="0" w:color="000000"/>
            </w:tcBorders>
            <w:shd w:val="clear" w:color="auto" w:fill="auto"/>
            <w:vAlign w:val="center"/>
            <w:hideMark/>
          </w:tcPr>
          <w:p w14:paraId="317AA7C3"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r w:rsidR="00932276" w:rsidRPr="007D3885" w14:paraId="0CA015CC" w14:textId="77777777" w:rsidTr="00932276">
        <w:trPr>
          <w:gridAfter w:val="3"/>
          <w:wAfter w:w="1525" w:type="dxa"/>
          <w:trHeight w:val="353"/>
        </w:trPr>
        <w:tc>
          <w:tcPr>
            <w:tcW w:w="9654" w:type="dxa"/>
            <w:gridSpan w:val="30"/>
            <w:tcBorders>
              <w:top w:val="nil"/>
              <w:left w:val="nil"/>
              <w:bottom w:val="single" w:sz="4" w:space="0" w:color="000000"/>
              <w:right w:val="nil"/>
            </w:tcBorders>
            <w:shd w:val="clear" w:color="auto" w:fill="auto"/>
            <w:noWrap/>
            <w:vAlign w:val="center"/>
            <w:hideMark/>
          </w:tcPr>
          <w:p w14:paraId="34B1308B" w14:textId="77777777" w:rsidR="00932276" w:rsidRPr="007D3885" w:rsidRDefault="00932276" w:rsidP="00932276">
            <w:pPr>
              <w:widowControl/>
              <w:tabs>
                <w:tab w:val="left" w:pos="1418"/>
              </w:tabs>
              <w:autoSpaceDE/>
              <w:autoSpaceDN/>
              <w:rPr>
                <w:color w:val="000000"/>
                <w:sz w:val="24"/>
                <w:szCs w:val="24"/>
                <w:lang w:bidi="ar-SA"/>
              </w:rPr>
            </w:pPr>
            <w:r w:rsidRPr="007D3885">
              <w:rPr>
                <w:color w:val="000000"/>
                <w:sz w:val="24"/>
                <w:szCs w:val="24"/>
                <w:lang w:bidi="ar-SA"/>
              </w:rPr>
              <w:t>Чрезвычайные происшествия</w:t>
            </w:r>
          </w:p>
        </w:tc>
      </w:tr>
      <w:tr w:rsidR="00932276" w:rsidRPr="007D3885" w14:paraId="7ED89D4F" w14:textId="77777777" w:rsidTr="00932276">
        <w:trPr>
          <w:gridAfter w:val="3"/>
          <w:wAfter w:w="1525" w:type="dxa"/>
          <w:trHeight w:val="754"/>
        </w:trPr>
        <w:tc>
          <w:tcPr>
            <w:tcW w:w="1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0E9A8"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Дата и время</w:t>
            </w:r>
          </w:p>
        </w:tc>
        <w:tc>
          <w:tcPr>
            <w:tcW w:w="1930" w:type="dxa"/>
            <w:gridSpan w:val="5"/>
            <w:tcBorders>
              <w:top w:val="single" w:sz="4" w:space="0" w:color="000000"/>
              <w:left w:val="nil"/>
              <w:bottom w:val="single" w:sz="4" w:space="0" w:color="000000"/>
              <w:right w:val="single" w:sz="4" w:space="0" w:color="000000"/>
            </w:tcBorders>
            <w:shd w:val="clear" w:color="auto" w:fill="auto"/>
            <w:vAlign w:val="center"/>
            <w:hideMark/>
          </w:tcPr>
          <w:p w14:paraId="2AC0B4DD"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Наименование и местоположение объекта</w:t>
            </w:r>
          </w:p>
        </w:tc>
        <w:tc>
          <w:tcPr>
            <w:tcW w:w="2747" w:type="dxa"/>
            <w:gridSpan w:val="9"/>
            <w:tcBorders>
              <w:top w:val="single" w:sz="4" w:space="0" w:color="000000"/>
              <w:left w:val="nil"/>
              <w:bottom w:val="single" w:sz="4" w:space="0" w:color="000000"/>
              <w:right w:val="single" w:sz="4" w:space="0" w:color="000000"/>
            </w:tcBorders>
            <w:shd w:val="clear" w:color="auto" w:fill="auto"/>
            <w:vAlign w:val="center"/>
            <w:hideMark/>
          </w:tcPr>
          <w:p w14:paraId="3DE74C3D"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Причины и характер происшествия</w:t>
            </w:r>
          </w:p>
        </w:tc>
        <w:tc>
          <w:tcPr>
            <w:tcW w:w="1428" w:type="dxa"/>
            <w:gridSpan w:val="4"/>
            <w:tcBorders>
              <w:top w:val="single" w:sz="4" w:space="0" w:color="000000"/>
              <w:left w:val="nil"/>
              <w:bottom w:val="single" w:sz="4" w:space="0" w:color="000000"/>
              <w:right w:val="single" w:sz="4" w:space="0" w:color="000000"/>
            </w:tcBorders>
            <w:shd w:val="clear" w:color="auto" w:fill="auto"/>
            <w:vAlign w:val="center"/>
            <w:hideMark/>
          </w:tcPr>
          <w:p w14:paraId="6D64A4B6"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Последствия ЧС</w:t>
            </w:r>
          </w:p>
        </w:tc>
        <w:tc>
          <w:tcPr>
            <w:tcW w:w="1701" w:type="dxa"/>
            <w:gridSpan w:val="7"/>
            <w:tcBorders>
              <w:top w:val="single" w:sz="4" w:space="0" w:color="000000"/>
              <w:left w:val="nil"/>
              <w:bottom w:val="single" w:sz="4" w:space="0" w:color="000000"/>
              <w:right w:val="single" w:sz="4" w:space="0" w:color="000000"/>
            </w:tcBorders>
            <w:shd w:val="clear" w:color="auto" w:fill="auto"/>
            <w:vAlign w:val="center"/>
            <w:hideMark/>
          </w:tcPr>
          <w:p w14:paraId="490FD12E"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Принимаемые меры</w:t>
            </w:r>
          </w:p>
        </w:tc>
      </w:tr>
      <w:tr w:rsidR="00932276" w:rsidRPr="007D3885" w14:paraId="3D38BBAB" w14:textId="77777777" w:rsidTr="00932276">
        <w:trPr>
          <w:gridAfter w:val="3"/>
          <w:wAfter w:w="1525" w:type="dxa"/>
          <w:trHeight w:val="338"/>
        </w:trPr>
        <w:tc>
          <w:tcPr>
            <w:tcW w:w="1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7EA77"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930" w:type="dxa"/>
            <w:gridSpan w:val="5"/>
            <w:tcBorders>
              <w:top w:val="single" w:sz="4" w:space="0" w:color="000000"/>
              <w:left w:val="nil"/>
              <w:bottom w:val="single" w:sz="4" w:space="0" w:color="000000"/>
              <w:right w:val="single" w:sz="4" w:space="0" w:color="000000"/>
            </w:tcBorders>
            <w:shd w:val="clear" w:color="auto" w:fill="auto"/>
            <w:vAlign w:val="center"/>
            <w:hideMark/>
          </w:tcPr>
          <w:p w14:paraId="4B8AC05B"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2747" w:type="dxa"/>
            <w:gridSpan w:val="9"/>
            <w:tcBorders>
              <w:top w:val="single" w:sz="4" w:space="0" w:color="000000"/>
              <w:left w:val="nil"/>
              <w:bottom w:val="single" w:sz="4" w:space="0" w:color="000000"/>
              <w:right w:val="single" w:sz="4" w:space="0" w:color="000000"/>
            </w:tcBorders>
            <w:shd w:val="clear" w:color="auto" w:fill="auto"/>
            <w:vAlign w:val="center"/>
            <w:hideMark/>
          </w:tcPr>
          <w:p w14:paraId="250236D5"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428" w:type="dxa"/>
            <w:gridSpan w:val="4"/>
            <w:tcBorders>
              <w:top w:val="single" w:sz="4" w:space="0" w:color="000000"/>
              <w:left w:val="nil"/>
              <w:bottom w:val="single" w:sz="4" w:space="0" w:color="000000"/>
              <w:right w:val="single" w:sz="4" w:space="0" w:color="000000"/>
            </w:tcBorders>
            <w:shd w:val="clear" w:color="auto" w:fill="auto"/>
            <w:vAlign w:val="center"/>
            <w:hideMark/>
          </w:tcPr>
          <w:p w14:paraId="60FE3FB3"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c>
          <w:tcPr>
            <w:tcW w:w="1701" w:type="dxa"/>
            <w:gridSpan w:val="7"/>
            <w:tcBorders>
              <w:top w:val="single" w:sz="4" w:space="0" w:color="000000"/>
              <w:left w:val="nil"/>
              <w:bottom w:val="single" w:sz="4" w:space="0" w:color="000000"/>
              <w:right w:val="single" w:sz="4" w:space="0" w:color="000000"/>
            </w:tcBorders>
            <w:shd w:val="clear" w:color="auto" w:fill="auto"/>
            <w:vAlign w:val="center"/>
            <w:hideMark/>
          </w:tcPr>
          <w:p w14:paraId="14DEAA52" w14:textId="77777777" w:rsidR="00932276" w:rsidRPr="007D3885" w:rsidRDefault="00932276" w:rsidP="00932276">
            <w:pPr>
              <w:widowControl/>
              <w:tabs>
                <w:tab w:val="left" w:pos="1418"/>
              </w:tabs>
              <w:autoSpaceDE/>
              <w:autoSpaceDN/>
              <w:jc w:val="center"/>
              <w:rPr>
                <w:color w:val="000000"/>
                <w:sz w:val="24"/>
                <w:szCs w:val="24"/>
                <w:lang w:bidi="ar-SA"/>
              </w:rPr>
            </w:pPr>
            <w:r w:rsidRPr="007D3885">
              <w:rPr>
                <w:color w:val="000000"/>
                <w:sz w:val="24"/>
                <w:szCs w:val="24"/>
                <w:lang w:bidi="ar-SA"/>
              </w:rPr>
              <w:t> </w:t>
            </w:r>
          </w:p>
        </w:tc>
      </w:tr>
    </w:tbl>
    <w:p w14:paraId="44846B95" w14:textId="77777777" w:rsidR="00932276" w:rsidRPr="007D3885" w:rsidRDefault="00932276" w:rsidP="00932276">
      <w:pPr>
        <w:keepNext/>
        <w:tabs>
          <w:tab w:val="left" w:pos="1418"/>
        </w:tabs>
        <w:ind w:left="1134" w:right="1134"/>
        <w:jc w:val="center"/>
        <w:outlineLvl w:val="3"/>
        <w:rPr>
          <w:b/>
          <w:bCs/>
          <w:sz w:val="28"/>
          <w:szCs w:val="28"/>
          <w:lang w:bidi="ar-SA"/>
        </w:rPr>
      </w:pPr>
    </w:p>
    <w:p w14:paraId="27201284" w14:textId="77777777" w:rsidR="00932276" w:rsidRPr="007D3885" w:rsidRDefault="00932276" w:rsidP="00932276">
      <w:pPr>
        <w:tabs>
          <w:tab w:val="left" w:pos="1418"/>
          <w:tab w:val="left" w:pos="9639"/>
        </w:tabs>
        <w:spacing w:before="180"/>
        <w:jc w:val="both"/>
        <w:rPr>
          <w:b/>
          <w:bCs/>
          <w:sz w:val="24"/>
          <w:szCs w:val="24"/>
          <w:lang w:bidi="ar-SA"/>
        </w:rPr>
      </w:pPr>
    </w:p>
    <w:p w14:paraId="14730E33" w14:textId="77777777" w:rsidR="00932276" w:rsidRPr="007D3885" w:rsidRDefault="00932276" w:rsidP="00932276">
      <w:pPr>
        <w:tabs>
          <w:tab w:val="left" w:pos="1418"/>
          <w:tab w:val="left" w:pos="9639"/>
        </w:tabs>
        <w:jc w:val="both"/>
        <w:rPr>
          <w:lang w:bidi="ar-SA"/>
        </w:rPr>
      </w:pPr>
      <w:r w:rsidRPr="007D3885">
        <w:rPr>
          <w:b/>
          <w:bCs/>
          <w:sz w:val="24"/>
          <w:szCs w:val="24"/>
          <w:lang w:bidi="ar-SA"/>
        </w:rPr>
        <w:t>Оперативный дежурный                 ____________________________/</w:t>
      </w:r>
      <w:r w:rsidRPr="007D3885">
        <w:rPr>
          <w:lang w:bidi="ar-SA"/>
        </w:rPr>
        <w:t>расшифровка/</w:t>
      </w:r>
    </w:p>
    <w:p w14:paraId="1CF46F81" w14:textId="77777777" w:rsidR="00932276" w:rsidRPr="007D3885" w:rsidRDefault="00932276" w:rsidP="00932276">
      <w:pPr>
        <w:tabs>
          <w:tab w:val="left" w:pos="1418"/>
          <w:tab w:val="left" w:pos="9639"/>
        </w:tabs>
        <w:jc w:val="both"/>
        <w:rPr>
          <w:lang w:bidi="ar-SA"/>
        </w:rPr>
      </w:pPr>
    </w:p>
    <w:p w14:paraId="68666B72" w14:textId="77777777" w:rsidR="00932276" w:rsidRPr="007D3885" w:rsidRDefault="00932276" w:rsidP="00932276">
      <w:pPr>
        <w:tabs>
          <w:tab w:val="left" w:pos="1418"/>
          <w:tab w:val="left" w:pos="9639"/>
        </w:tabs>
        <w:jc w:val="both"/>
        <w:rPr>
          <w:lang w:bidi="ar-SA"/>
        </w:rPr>
      </w:pPr>
    </w:p>
    <w:p w14:paraId="3C34EE79" w14:textId="77777777" w:rsidR="00932276" w:rsidRPr="007D3885" w:rsidRDefault="00932276" w:rsidP="00932276">
      <w:pPr>
        <w:tabs>
          <w:tab w:val="left" w:pos="1418"/>
          <w:tab w:val="left" w:pos="9639"/>
        </w:tabs>
        <w:jc w:val="both"/>
        <w:rPr>
          <w:lang w:bidi="ar-SA"/>
        </w:rPr>
      </w:pPr>
    </w:p>
    <w:p w14:paraId="55AD6DAD" w14:textId="77777777" w:rsidR="00932276" w:rsidRPr="007D3885" w:rsidRDefault="00932276" w:rsidP="00932276">
      <w:pPr>
        <w:tabs>
          <w:tab w:val="left" w:pos="1418"/>
          <w:tab w:val="left" w:pos="9639"/>
        </w:tabs>
        <w:jc w:val="both"/>
        <w:rPr>
          <w:lang w:bidi="ar-SA"/>
        </w:rPr>
      </w:pPr>
    </w:p>
    <w:p w14:paraId="795557E4" w14:textId="77777777" w:rsidR="00932276" w:rsidRPr="007D3885" w:rsidRDefault="00932276" w:rsidP="00932276">
      <w:pPr>
        <w:tabs>
          <w:tab w:val="left" w:pos="1418"/>
          <w:tab w:val="left" w:pos="9639"/>
        </w:tabs>
        <w:jc w:val="both"/>
        <w:rPr>
          <w:lang w:bidi="ar-SA"/>
        </w:rPr>
      </w:pPr>
    </w:p>
    <w:p w14:paraId="3BC330AE" w14:textId="77777777" w:rsidR="00932276" w:rsidRPr="007D3885" w:rsidRDefault="00932276" w:rsidP="00932276">
      <w:pPr>
        <w:tabs>
          <w:tab w:val="left" w:pos="1418"/>
          <w:tab w:val="left" w:pos="9639"/>
        </w:tabs>
        <w:jc w:val="both"/>
        <w:rPr>
          <w:lang w:bidi="ar-SA"/>
        </w:rPr>
      </w:pPr>
    </w:p>
    <w:p w14:paraId="4A2F5FD2" w14:textId="77777777" w:rsidR="00932276" w:rsidRPr="007D3885" w:rsidRDefault="00932276" w:rsidP="00932276">
      <w:pPr>
        <w:tabs>
          <w:tab w:val="left" w:pos="1418"/>
        </w:tabs>
        <w:spacing w:before="180"/>
        <w:ind w:left="2268" w:right="2268"/>
        <w:jc w:val="center"/>
        <w:rPr>
          <w:sz w:val="12"/>
          <w:szCs w:val="12"/>
          <w:lang w:bidi="ar-SA"/>
        </w:rPr>
      </w:pPr>
    </w:p>
    <w:p w14:paraId="167BE89D" w14:textId="77777777" w:rsidR="00932276" w:rsidRPr="007D3885" w:rsidRDefault="00932276" w:rsidP="00932276">
      <w:pPr>
        <w:widowControl/>
        <w:tabs>
          <w:tab w:val="left" w:pos="1418"/>
        </w:tabs>
        <w:autoSpaceDE/>
        <w:autoSpaceDN/>
        <w:rPr>
          <w:b/>
          <w:bCs/>
          <w:sz w:val="28"/>
          <w:szCs w:val="28"/>
          <w:lang w:bidi="ar-SA"/>
        </w:rPr>
      </w:pPr>
      <w:r w:rsidRPr="007D3885">
        <w:rPr>
          <w:b/>
          <w:bCs/>
          <w:sz w:val="28"/>
          <w:szCs w:val="28"/>
          <w:lang w:bidi="ar-SA"/>
        </w:rPr>
        <w:br w:type="page"/>
      </w:r>
    </w:p>
    <w:p w14:paraId="2A978309" w14:textId="77777777" w:rsidR="00932276" w:rsidRPr="007D3885" w:rsidRDefault="00932276" w:rsidP="00932276">
      <w:pPr>
        <w:tabs>
          <w:tab w:val="left" w:pos="1418"/>
        </w:tabs>
        <w:ind w:left="5103"/>
        <w:jc w:val="right"/>
        <w:rPr>
          <w:sz w:val="24"/>
          <w:szCs w:val="28"/>
          <w:lang w:bidi="ar-SA"/>
        </w:rPr>
      </w:pPr>
      <w:bookmarkStart w:id="2606" w:name="ПРИЛОЖЕНИЕ23_2"/>
      <w:bookmarkEnd w:id="2606"/>
      <w:r w:rsidRPr="007D3885">
        <w:rPr>
          <w:sz w:val="24"/>
          <w:szCs w:val="28"/>
          <w:lang w:bidi="ar-SA"/>
        </w:rPr>
        <w:lastRenderedPageBreak/>
        <w:t>Приложение № 1.4.1.2</w:t>
      </w:r>
    </w:p>
    <w:p w14:paraId="118ACC5C"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14CEA1F8" w14:textId="77777777" w:rsidR="00932276" w:rsidRPr="007D3885" w:rsidRDefault="00932276" w:rsidP="00932276">
      <w:pPr>
        <w:tabs>
          <w:tab w:val="left" w:pos="1418"/>
        </w:tabs>
        <w:ind w:right="-2"/>
        <w:jc w:val="center"/>
        <w:rPr>
          <w:noProof/>
          <w:sz w:val="24"/>
          <w:szCs w:val="24"/>
          <w:lang w:bidi="ar-SA"/>
        </w:rPr>
      </w:pPr>
    </w:p>
    <w:p w14:paraId="56285194" w14:textId="77777777" w:rsidR="00932276" w:rsidRPr="007D3885" w:rsidRDefault="00932276" w:rsidP="00932276">
      <w:pPr>
        <w:tabs>
          <w:tab w:val="left" w:pos="1418"/>
        </w:tabs>
        <w:ind w:right="-2"/>
        <w:jc w:val="center"/>
        <w:rPr>
          <w:b/>
          <w:bCs/>
          <w:sz w:val="28"/>
          <w:szCs w:val="28"/>
          <w:lang w:bidi="ar-SA"/>
        </w:rPr>
      </w:pPr>
      <w:r w:rsidRPr="007D3885">
        <w:rPr>
          <w:noProof/>
          <w:sz w:val="24"/>
          <w:szCs w:val="24"/>
          <w:lang w:bidi="ar-SA"/>
        </w:rPr>
        <w:t>ФОРМА ДОНЕСЕНИЯ О МЕТЕОРОЛОГИЧЕСКИХ ЯВЛЕНИЯХ НА ОБЪЕКТЕ</w:t>
      </w:r>
    </w:p>
    <w:p w14:paraId="63CE743A" w14:textId="77777777" w:rsidR="00932276" w:rsidRPr="007D3885" w:rsidRDefault="00932276" w:rsidP="00932276">
      <w:pPr>
        <w:tabs>
          <w:tab w:val="left" w:pos="1418"/>
        </w:tabs>
        <w:spacing w:before="180"/>
        <w:ind w:left="2268" w:right="2268"/>
        <w:jc w:val="center"/>
        <w:rPr>
          <w:b/>
          <w:bCs/>
          <w:sz w:val="28"/>
          <w:szCs w:val="28"/>
          <w:lang w:bidi="ar-SA"/>
        </w:rPr>
      </w:pPr>
      <w:r w:rsidRPr="007D3885">
        <w:rPr>
          <w:b/>
          <w:bCs/>
          <w:sz w:val="28"/>
          <w:szCs w:val="28"/>
          <w:lang w:bidi="ar-SA"/>
        </w:rPr>
        <w:t>Донесение                                                             о метеорологических явлениях</w:t>
      </w:r>
    </w:p>
    <w:p w14:paraId="024DD0A2"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Дата, время                                                                            _______________________________</w:t>
      </w:r>
    </w:p>
    <w:p w14:paraId="7E49781E"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Подрядная организация                                                      _______________________________ </w:t>
      </w:r>
    </w:p>
    <w:p w14:paraId="6392099D"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Адрес обслуживаемого участка                                         _______________________________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9"/>
        <w:gridCol w:w="1924"/>
        <w:gridCol w:w="1852"/>
      </w:tblGrid>
      <w:tr w:rsidR="00932276" w:rsidRPr="007D3885" w14:paraId="5D9160C1" w14:textId="77777777" w:rsidTr="00932276">
        <w:tc>
          <w:tcPr>
            <w:tcW w:w="6079" w:type="dxa"/>
            <w:tcBorders>
              <w:top w:val="nil"/>
              <w:left w:val="nil"/>
            </w:tcBorders>
          </w:tcPr>
          <w:p w14:paraId="7487C065" w14:textId="77777777" w:rsidR="00932276" w:rsidRPr="007D3885" w:rsidRDefault="00932276" w:rsidP="00932276">
            <w:pPr>
              <w:tabs>
                <w:tab w:val="left" w:pos="1418"/>
              </w:tabs>
              <w:spacing w:before="180"/>
              <w:jc w:val="center"/>
              <w:rPr>
                <w:sz w:val="24"/>
                <w:szCs w:val="24"/>
                <w:lang w:bidi="ar-SA"/>
              </w:rPr>
            </w:pPr>
          </w:p>
        </w:tc>
        <w:tc>
          <w:tcPr>
            <w:tcW w:w="1924" w:type="dxa"/>
          </w:tcPr>
          <w:p w14:paraId="16ECE645" w14:textId="77777777" w:rsidR="00932276" w:rsidRPr="007D3885" w:rsidRDefault="00932276" w:rsidP="00932276">
            <w:pPr>
              <w:tabs>
                <w:tab w:val="left" w:pos="1418"/>
              </w:tabs>
              <w:spacing w:before="180"/>
              <w:jc w:val="center"/>
              <w:rPr>
                <w:sz w:val="24"/>
                <w:szCs w:val="24"/>
                <w:lang w:bidi="ar-SA"/>
              </w:rPr>
            </w:pPr>
            <w:r w:rsidRPr="007D3885">
              <w:rPr>
                <w:sz w:val="24"/>
                <w:szCs w:val="24"/>
                <w:lang w:bidi="ar-SA"/>
              </w:rPr>
              <w:t>Факт</w:t>
            </w:r>
          </w:p>
        </w:tc>
        <w:tc>
          <w:tcPr>
            <w:tcW w:w="1852" w:type="dxa"/>
          </w:tcPr>
          <w:p w14:paraId="194A970C" w14:textId="77777777" w:rsidR="00932276" w:rsidRPr="007D3885" w:rsidRDefault="00932276" w:rsidP="00932276">
            <w:pPr>
              <w:tabs>
                <w:tab w:val="left" w:pos="1418"/>
              </w:tabs>
              <w:spacing w:before="180"/>
              <w:jc w:val="center"/>
              <w:rPr>
                <w:sz w:val="24"/>
                <w:szCs w:val="24"/>
                <w:lang w:bidi="ar-SA"/>
              </w:rPr>
            </w:pPr>
            <w:r w:rsidRPr="007D3885">
              <w:rPr>
                <w:sz w:val="24"/>
                <w:szCs w:val="24"/>
                <w:lang w:bidi="ar-SA"/>
              </w:rPr>
              <w:t>Прогноз</w:t>
            </w:r>
          </w:p>
        </w:tc>
      </w:tr>
      <w:tr w:rsidR="00932276" w:rsidRPr="007D3885" w14:paraId="60EE078F" w14:textId="77777777" w:rsidTr="00932276">
        <w:tc>
          <w:tcPr>
            <w:tcW w:w="6079" w:type="dxa"/>
          </w:tcPr>
          <w:p w14:paraId="2D39AB33" w14:textId="77777777" w:rsidR="00932276" w:rsidRPr="007D3885" w:rsidRDefault="00932276" w:rsidP="00932276">
            <w:pPr>
              <w:tabs>
                <w:tab w:val="left" w:pos="1418"/>
              </w:tabs>
              <w:spacing w:before="180"/>
              <w:rPr>
                <w:sz w:val="24"/>
                <w:szCs w:val="24"/>
                <w:lang w:bidi="ar-SA"/>
              </w:rPr>
            </w:pPr>
            <w:r w:rsidRPr="007D3885">
              <w:rPr>
                <w:sz w:val="24"/>
                <w:szCs w:val="24"/>
                <w:lang w:bidi="ar-SA"/>
              </w:rPr>
              <w:t>Температура (нижняя и верхняя граница)</w:t>
            </w:r>
          </w:p>
        </w:tc>
        <w:tc>
          <w:tcPr>
            <w:tcW w:w="1924" w:type="dxa"/>
          </w:tcPr>
          <w:p w14:paraId="18698A43" w14:textId="77777777" w:rsidR="00932276" w:rsidRPr="007D3885" w:rsidRDefault="00932276" w:rsidP="00932276">
            <w:pPr>
              <w:tabs>
                <w:tab w:val="left" w:pos="1418"/>
              </w:tabs>
              <w:spacing w:before="180"/>
              <w:jc w:val="center"/>
              <w:rPr>
                <w:sz w:val="24"/>
                <w:szCs w:val="24"/>
                <w:lang w:bidi="ar-SA"/>
              </w:rPr>
            </w:pPr>
          </w:p>
        </w:tc>
        <w:tc>
          <w:tcPr>
            <w:tcW w:w="1852" w:type="dxa"/>
          </w:tcPr>
          <w:p w14:paraId="23E9F1CD" w14:textId="77777777" w:rsidR="00932276" w:rsidRPr="007D3885" w:rsidRDefault="00932276" w:rsidP="00932276">
            <w:pPr>
              <w:tabs>
                <w:tab w:val="left" w:pos="1418"/>
              </w:tabs>
              <w:spacing w:before="180"/>
              <w:jc w:val="center"/>
              <w:rPr>
                <w:sz w:val="24"/>
                <w:szCs w:val="24"/>
                <w:lang w:bidi="ar-SA"/>
              </w:rPr>
            </w:pPr>
          </w:p>
        </w:tc>
      </w:tr>
    </w:tbl>
    <w:p w14:paraId="26A4DABC" w14:textId="77777777" w:rsidR="00932276" w:rsidRPr="007D3885" w:rsidRDefault="00932276" w:rsidP="00932276">
      <w:pPr>
        <w:tabs>
          <w:tab w:val="left" w:pos="1418"/>
        </w:tabs>
        <w:spacing w:before="180"/>
        <w:rPr>
          <w:b/>
          <w:bCs/>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9"/>
        <w:gridCol w:w="1924"/>
        <w:gridCol w:w="1852"/>
      </w:tblGrid>
      <w:tr w:rsidR="00932276" w:rsidRPr="007D3885" w14:paraId="6A8CD8B9" w14:textId="77777777" w:rsidTr="00932276">
        <w:tc>
          <w:tcPr>
            <w:tcW w:w="6079" w:type="dxa"/>
            <w:tcBorders>
              <w:top w:val="nil"/>
              <w:left w:val="nil"/>
            </w:tcBorders>
          </w:tcPr>
          <w:p w14:paraId="1D681359" w14:textId="77777777" w:rsidR="00932276" w:rsidRPr="007D3885" w:rsidRDefault="00932276" w:rsidP="00932276">
            <w:pPr>
              <w:tabs>
                <w:tab w:val="left" w:pos="1418"/>
              </w:tabs>
              <w:spacing w:before="180"/>
              <w:rPr>
                <w:b/>
                <w:bCs/>
                <w:sz w:val="24"/>
                <w:szCs w:val="24"/>
                <w:lang w:bidi="ar-SA"/>
              </w:rPr>
            </w:pPr>
            <w:r w:rsidRPr="007D3885">
              <w:rPr>
                <w:b/>
                <w:bCs/>
                <w:sz w:val="24"/>
                <w:szCs w:val="24"/>
                <w:lang w:bidi="ar-SA"/>
              </w:rPr>
              <w:t>Метеорологические явления</w:t>
            </w:r>
          </w:p>
        </w:tc>
        <w:tc>
          <w:tcPr>
            <w:tcW w:w="1924" w:type="dxa"/>
          </w:tcPr>
          <w:p w14:paraId="3CBB07E3" w14:textId="77777777" w:rsidR="00932276" w:rsidRPr="007D3885" w:rsidRDefault="00932276" w:rsidP="00932276">
            <w:pPr>
              <w:keepNext/>
              <w:tabs>
                <w:tab w:val="left" w:pos="1418"/>
              </w:tabs>
              <w:spacing w:before="180"/>
              <w:jc w:val="center"/>
              <w:outlineLvl w:val="7"/>
              <w:rPr>
                <w:sz w:val="24"/>
                <w:szCs w:val="24"/>
                <w:lang w:bidi="ar-SA"/>
              </w:rPr>
            </w:pPr>
            <w:r w:rsidRPr="007D3885">
              <w:rPr>
                <w:sz w:val="24"/>
                <w:szCs w:val="24"/>
                <w:lang w:bidi="ar-SA"/>
              </w:rPr>
              <w:t>Факт</w:t>
            </w:r>
          </w:p>
        </w:tc>
        <w:tc>
          <w:tcPr>
            <w:tcW w:w="1852" w:type="dxa"/>
          </w:tcPr>
          <w:p w14:paraId="6E2A5F09" w14:textId="77777777" w:rsidR="00932276" w:rsidRPr="007D3885" w:rsidRDefault="00932276" w:rsidP="00932276">
            <w:pPr>
              <w:tabs>
                <w:tab w:val="left" w:pos="1418"/>
              </w:tabs>
              <w:spacing w:before="180"/>
              <w:jc w:val="center"/>
              <w:rPr>
                <w:sz w:val="24"/>
                <w:szCs w:val="24"/>
                <w:lang w:bidi="ar-SA"/>
              </w:rPr>
            </w:pPr>
            <w:r w:rsidRPr="007D3885">
              <w:rPr>
                <w:sz w:val="24"/>
                <w:szCs w:val="24"/>
                <w:lang w:bidi="ar-SA"/>
              </w:rPr>
              <w:t>Прогноз</w:t>
            </w:r>
          </w:p>
        </w:tc>
      </w:tr>
      <w:tr w:rsidR="00932276" w:rsidRPr="007D3885" w14:paraId="258B3C3D" w14:textId="77777777" w:rsidTr="00932276">
        <w:trPr>
          <w:trHeight w:val="327"/>
        </w:trPr>
        <w:tc>
          <w:tcPr>
            <w:tcW w:w="6079" w:type="dxa"/>
          </w:tcPr>
          <w:p w14:paraId="3863262C" w14:textId="77777777" w:rsidR="00932276" w:rsidRPr="007D3885" w:rsidRDefault="00932276" w:rsidP="00932276">
            <w:pPr>
              <w:tabs>
                <w:tab w:val="left" w:pos="1418"/>
              </w:tabs>
              <w:spacing w:before="180"/>
              <w:rPr>
                <w:sz w:val="24"/>
                <w:szCs w:val="24"/>
                <w:lang w:bidi="ar-SA"/>
              </w:rPr>
            </w:pPr>
            <w:r w:rsidRPr="007D3885">
              <w:rPr>
                <w:sz w:val="24"/>
                <w:szCs w:val="24"/>
                <w:lang w:bidi="ar-SA"/>
              </w:rPr>
              <w:t>Дожди (Да/Нет/Местами)</w:t>
            </w:r>
          </w:p>
        </w:tc>
        <w:tc>
          <w:tcPr>
            <w:tcW w:w="1924" w:type="dxa"/>
          </w:tcPr>
          <w:p w14:paraId="4EBC2E37" w14:textId="77777777" w:rsidR="00932276" w:rsidRPr="007D3885" w:rsidRDefault="00932276" w:rsidP="00932276">
            <w:pPr>
              <w:tabs>
                <w:tab w:val="left" w:pos="1418"/>
              </w:tabs>
              <w:spacing w:before="180"/>
              <w:rPr>
                <w:b/>
                <w:bCs/>
                <w:sz w:val="24"/>
                <w:szCs w:val="24"/>
                <w:lang w:bidi="ar-SA"/>
              </w:rPr>
            </w:pPr>
          </w:p>
        </w:tc>
        <w:tc>
          <w:tcPr>
            <w:tcW w:w="1852" w:type="dxa"/>
          </w:tcPr>
          <w:p w14:paraId="2445D1B8" w14:textId="77777777" w:rsidR="00932276" w:rsidRPr="007D3885" w:rsidRDefault="00932276" w:rsidP="00932276">
            <w:pPr>
              <w:tabs>
                <w:tab w:val="left" w:pos="1418"/>
              </w:tabs>
              <w:spacing w:before="180"/>
              <w:rPr>
                <w:b/>
                <w:bCs/>
                <w:sz w:val="24"/>
                <w:szCs w:val="24"/>
                <w:lang w:bidi="ar-SA"/>
              </w:rPr>
            </w:pPr>
          </w:p>
        </w:tc>
      </w:tr>
      <w:tr w:rsidR="00932276" w:rsidRPr="007D3885" w14:paraId="20A34F8E" w14:textId="77777777" w:rsidTr="00932276">
        <w:trPr>
          <w:trHeight w:val="356"/>
        </w:trPr>
        <w:tc>
          <w:tcPr>
            <w:tcW w:w="6079" w:type="dxa"/>
          </w:tcPr>
          <w:p w14:paraId="6992B312" w14:textId="77777777" w:rsidR="00932276" w:rsidRPr="007D3885" w:rsidRDefault="00932276" w:rsidP="00932276">
            <w:pPr>
              <w:tabs>
                <w:tab w:val="left" w:pos="1418"/>
              </w:tabs>
              <w:spacing w:before="180"/>
              <w:rPr>
                <w:sz w:val="24"/>
                <w:szCs w:val="24"/>
                <w:lang w:bidi="ar-SA"/>
              </w:rPr>
            </w:pPr>
            <w:r w:rsidRPr="007D3885">
              <w:rPr>
                <w:sz w:val="24"/>
                <w:szCs w:val="24"/>
                <w:lang w:bidi="ar-SA"/>
              </w:rPr>
              <w:t>Туман (Да/Нет/Местами)</w:t>
            </w:r>
          </w:p>
        </w:tc>
        <w:tc>
          <w:tcPr>
            <w:tcW w:w="1924" w:type="dxa"/>
          </w:tcPr>
          <w:p w14:paraId="3BEC9B3F" w14:textId="77777777" w:rsidR="00932276" w:rsidRPr="007D3885" w:rsidRDefault="00932276" w:rsidP="00932276">
            <w:pPr>
              <w:tabs>
                <w:tab w:val="left" w:pos="1418"/>
              </w:tabs>
              <w:spacing w:before="180"/>
              <w:rPr>
                <w:b/>
                <w:bCs/>
                <w:sz w:val="24"/>
                <w:szCs w:val="24"/>
                <w:lang w:bidi="ar-SA"/>
              </w:rPr>
            </w:pPr>
          </w:p>
        </w:tc>
        <w:tc>
          <w:tcPr>
            <w:tcW w:w="1852" w:type="dxa"/>
          </w:tcPr>
          <w:p w14:paraId="7F0C9454" w14:textId="77777777" w:rsidR="00932276" w:rsidRPr="007D3885" w:rsidRDefault="00932276" w:rsidP="00932276">
            <w:pPr>
              <w:tabs>
                <w:tab w:val="left" w:pos="1418"/>
              </w:tabs>
              <w:spacing w:before="180"/>
              <w:rPr>
                <w:b/>
                <w:bCs/>
                <w:sz w:val="24"/>
                <w:szCs w:val="24"/>
                <w:lang w:bidi="ar-SA"/>
              </w:rPr>
            </w:pPr>
          </w:p>
        </w:tc>
      </w:tr>
      <w:tr w:rsidR="00932276" w:rsidRPr="007D3885" w14:paraId="1D2CAD58" w14:textId="77777777" w:rsidTr="00932276">
        <w:tc>
          <w:tcPr>
            <w:tcW w:w="6079" w:type="dxa"/>
          </w:tcPr>
          <w:p w14:paraId="342FC9F0" w14:textId="77777777" w:rsidR="00932276" w:rsidRPr="007D3885" w:rsidRDefault="00932276" w:rsidP="00932276">
            <w:pPr>
              <w:keepNext/>
              <w:tabs>
                <w:tab w:val="left" w:pos="1418"/>
              </w:tabs>
              <w:spacing w:before="180"/>
              <w:outlineLvl w:val="6"/>
              <w:rPr>
                <w:sz w:val="24"/>
                <w:szCs w:val="24"/>
                <w:lang w:bidi="ar-SA"/>
              </w:rPr>
            </w:pPr>
            <w:r w:rsidRPr="007D3885">
              <w:rPr>
                <w:sz w:val="24"/>
                <w:szCs w:val="24"/>
                <w:lang w:bidi="ar-SA"/>
              </w:rPr>
              <w:t>Снегопады (Да/Нет/Местами)</w:t>
            </w:r>
          </w:p>
        </w:tc>
        <w:tc>
          <w:tcPr>
            <w:tcW w:w="1924" w:type="dxa"/>
          </w:tcPr>
          <w:p w14:paraId="2862BD60" w14:textId="77777777" w:rsidR="00932276" w:rsidRPr="007D3885" w:rsidRDefault="00932276" w:rsidP="00932276">
            <w:pPr>
              <w:tabs>
                <w:tab w:val="left" w:pos="1418"/>
              </w:tabs>
              <w:spacing w:before="180"/>
              <w:rPr>
                <w:b/>
                <w:bCs/>
                <w:sz w:val="24"/>
                <w:szCs w:val="24"/>
                <w:lang w:bidi="ar-SA"/>
              </w:rPr>
            </w:pPr>
          </w:p>
        </w:tc>
        <w:tc>
          <w:tcPr>
            <w:tcW w:w="1852" w:type="dxa"/>
          </w:tcPr>
          <w:p w14:paraId="6F07E6C3" w14:textId="77777777" w:rsidR="00932276" w:rsidRPr="007D3885" w:rsidRDefault="00932276" w:rsidP="00932276">
            <w:pPr>
              <w:tabs>
                <w:tab w:val="left" w:pos="1418"/>
              </w:tabs>
              <w:spacing w:before="180"/>
              <w:rPr>
                <w:b/>
                <w:bCs/>
                <w:sz w:val="24"/>
                <w:szCs w:val="24"/>
                <w:lang w:bidi="ar-SA"/>
              </w:rPr>
            </w:pPr>
          </w:p>
        </w:tc>
      </w:tr>
      <w:tr w:rsidR="00932276" w:rsidRPr="007D3885" w14:paraId="0357AC1E" w14:textId="77777777" w:rsidTr="00932276">
        <w:tc>
          <w:tcPr>
            <w:tcW w:w="6079" w:type="dxa"/>
          </w:tcPr>
          <w:p w14:paraId="5602CF07" w14:textId="77777777" w:rsidR="00932276" w:rsidRPr="007D3885" w:rsidRDefault="00932276" w:rsidP="00932276">
            <w:pPr>
              <w:tabs>
                <w:tab w:val="left" w:pos="1418"/>
              </w:tabs>
              <w:spacing w:before="180"/>
              <w:rPr>
                <w:sz w:val="24"/>
                <w:szCs w:val="24"/>
                <w:lang w:bidi="ar-SA"/>
              </w:rPr>
            </w:pPr>
            <w:r w:rsidRPr="007D3885">
              <w:rPr>
                <w:sz w:val="24"/>
                <w:szCs w:val="24"/>
                <w:lang w:bidi="ar-SA"/>
              </w:rPr>
              <w:t>Метели (Да/Нет/Местами)</w:t>
            </w:r>
          </w:p>
        </w:tc>
        <w:tc>
          <w:tcPr>
            <w:tcW w:w="1924" w:type="dxa"/>
          </w:tcPr>
          <w:p w14:paraId="44CD1303" w14:textId="77777777" w:rsidR="00932276" w:rsidRPr="007D3885" w:rsidRDefault="00932276" w:rsidP="00932276">
            <w:pPr>
              <w:tabs>
                <w:tab w:val="left" w:pos="1418"/>
              </w:tabs>
              <w:spacing w:before="180"/>
              <w:rPr>
                <w:b/>
                <w:bCs/>
                <w:sz w:val="24"/>
                <w:szCs w:val="24"/>
                <w:lang w:bidi="ar-SA"/>
              </w:rPr>
            </w:pPr>
          </w:p>
        </w:tc>
        <w:tc>
          <w:tcPr>
            <w:tcW w:w="1852" w:type="dxa"/>
          </w:tcPr>
          <w:p w14:paraId="0A5F4145" w14:textId="77777777" w:rsidR="00932276" w:rsidRPr="007D3885" w:rsidRDefault="00932276" w:rsidP="00932276">
            <w:pPr>
              <w:tabs>
                <w:tab w:val="left" w:pos="1418"/>
              </w:tabs>
              <w:spacing w:before="180"/>
              <w:rPr>
                <w:b/>
                <w:bCs/>
                <w:sz w:val="24"/>
                <w:szCs w:val="24"/>
                <w:lang w:bidi="ar-SA"/>
              </w:rPr>
            </w:pPr>
          </w:p>
        </w:tc>
      </w:tr>
      <w:tr w:rsidR="00932276" w:rsidRPr="007D3885" w14:paraId="728055AF" w14:textId="77777777" w:rsidTr="00932276">
        <w:tc>
          <w:tcPr>
            <w:tcW w:w="6079" w:type="dxa"/>
          </w:tcPr>
          <w:p w14:paraId="5572A947" w14:textId="77777777" w:rsidR="00932276" w:rsidRPr="007D3885" w:rsidRDefault="00932276" w:rsidP="00932276">
            <w:pPr>
              <w:tabs>
                <w:tab w:val="left" w:pos="1418"/>
              </w:tabs>
              <w:spacing w:before="180"/>
              <w:rPr>
                <w:sz w:val="24"/>
                <w:szCs w:val="24"/>
                <w:lang w:bidi="ar-SA"/>
              </w:rPr>
            </w:pPr>
            <w:r w:rsidRPr="007D3885">
              <w:rPr>
                <w:sz w:val="24"/>
                <w:szCs w:val="24"/>
                <w:lang w:bidi="ar-SA"/>
              </w:rPr>
              <w:t>Гололед (Да/Нет/Местами)</w:t>
            </w:r>
          </w:p>
        </w:tc>
        <w:tc>
          <w:tcPr>
            <w:tcW w:w="1924" w:type="dxa"/>
          </w:tcPr>
          <w:p w14:paraId="2AD4F358" w14:textId="77777777" w:rsidR="00932276" w:rsidRPr="007D3885" w:rsidRDefault="00932276" w:rsidP="00932276">
            <w:pPr>
              <w:tabs>
                <w:tab w:val="left" w:pos="1418"/>
              </w:tabs>
              <w:spacing w:before="180"/>
              <w:rPr>
                <w:b/>
                <w:bCs/>
                <w:sz w:val="24"/>
                <w:szCs w:val="24"/>
                <w:lang w:bidi="ar-SA"/>
              </w:rPr>
            </w:pPr>
          </w:p>
        </w:tc>
        <w:tc>
          <w:tcPr>
            <w:tcW w:w="1852" w:type="dxa"/>
          </w:tcPr>
          <w:p w14:paraId="468835AF" w14:textId="77777777" w:rsidR="00932276" w:rsidRPr="007D3885" w:rsidRDefault="00932276" w:rsidP="00932276">
            <w:pPr>
              <w:tabs>
                <w:tab w:val="left" w:pos="1418"/>
              </w:tabs>
              <w:spacing w:before="180"/>
              <w:rPr>
                <w:b/>
                <w:bCs/>
                <w:sz w:val="24"/>
                <w:szCs w:val="24"/>
                <w:lang w:bidi="ar-SA"/>
              </w:rPr>
            </w:pPr>
          </w:p>
        </w:tc>
      </w:tr>
      <w:tr w:rsidR="00932276" w:rsidRPr="007D3885" w14:paraId="4E449666" w14:textId="77777777" w:rsidTr="00932276">
        <w:tc>
          <w:tcPr>
            <w:tcW w:w="6079" w:type="dxa"/>
          </w:tcPr>
          <w:p w14:paraId="406415FB" w14:textId="77777777" w:rsidR="00932276" w:rsidRPr="007D3885" w:rsidRDefault="00932276" w:rsidP="00932276">
            <w:pPr>
              <w:tabs>
                <w:tab w:val="left" w:pos="1418"/>
              </w:tabs>
              <w:spacing w:before="180"/>
              <w:rPr>
                <w:sz w:val="24"/>
                <w:szCs w:val="24"/>
                <w:lang w:bidi="ar-SA"/>
              </w:rPr>
            </w:pPr>
            <w:r w:rsidRPr="007D3885">
              <w:rPr>
                <w:sz w:val="24"/>
                <w:szCs w:val="24"/>
                <w:lang w:bidi="ar-SA"/>
              </w:rPr>
              <w:t>Переход 0 (Да/Нет/Местами)</w:t>
            </w:r>
          </w:p>
        </w:tc>
        <w:tc>
          <w:tcPr>
            <w:tcW w:w="1924" w:type="dxa"/>
          </w:tcPr>
          <w:p w14:paraId="5AAC1E51" w14:textId="77777777" w:rsidR="00932276" w:rsidRPr="007D3885" w:rsidRDefault="00932276" w:rsidP="00932276">
            <w:pPr>
              <w:tabs>
                <w:tab w:val="left" w:pos="1418"/>
              </w:tabs>
              <w:spacing w:before="180"/>
              <w:rPr>
                <w:b/>
                <w:bCs/>
                <w:sz w:val="24"/>
                <w:szCs w:val="24"/>
                <w:lang w:bidi="ar-SA"/>
              </w:rPr>
            </w:pPr>
          </w:p>
        </w:tc>
        <w:tc>
          <w:tcPr>
            <w:tcW w:w="1852" w:type="dxa"/>
          </w:tcPr>
          <w:p w14:paraId="1813E4FE" w14:textId="77777777" w:rsidR="00932276" w:rsidRPr="007D3885" w:rsidRDefault="00932276" w:rsidP="00932276">
            <w:pPr>
              <w:tabs>
                <w:tab w:val="left" w:pos="1418"/>
              </w:tabs>
              <w:spacing w:before="180"/>
              <w:rPr>
                <w:b/>
                <w:bCs/>
                <w:sz w:val="24"/>
                <w:szCs w:val="24"/>
                <w:lang w:bidi="ar-SA"/>
              </w:rPr>
            </w:pPr>
          </w:p>
        </w:tc>
      </w:tr>
      <w:tr w:rsidR="00932276" w:rsidRPr="007D3885" w14:paraId="00134DCF" w14:textId="77777777" w:rsidTr="00932276">
        <w:tc>
          <w:tcPr>
            <w:tcW w:w="6079" w:type="dxa"/>
          </w:tcPr>
          <w:p w14:paraId="384AB4C0" w14:textId="77777777" w:rsidR="00932276" w:rsidRPr="007D3885" w:rsidRDefault="00932276" w:rsidP="00932276">
            <w:pPr>
              <w:tabs>
                <w:tab w:val="left" w:pos="1418"/>
              </w:tabs>
              <w:spacing w:before="180"/>
              <w:rPr>
                <w:sz w:val="24"/>
                <w:szCs w:val="24"/>
                <w:lang w:bidi="ar-SA"/>
              </w:rPr>
            </w:pPr>
            <w:r w:rsidRPr="007D3885">
              <w:rPr>
                <w:sz w:val="24"/>
                <w:szCs w:val="24"/>
                <w:lang w:bidi="ar-SA"/>
              </w:rPr>
              <w:t>Подтопления (Да/Нет/Местами)</w:t>
            </w:r>
          </w:p>
        </w:tc>
        <w:tc>
          <w:tcPr>
            <w:tcW w:w="1924" w:type="dxa"/>
          </w:tcPr>
          <w:p w14:paraId="25050098" w14:textId="77777777" w:rsidR="00932276" w:rsidRPr="007D3885" w:rsidRDefault="00932276" w:rsidP="00932276">
            <w:pPr>
              <w:tabs>
                <w:tab w:val="left" w:pos="1418"/>
              </w:tabs>
              <w:spacing w:before="180"/>
              <w:rPr>
                <w:b/>
                <w:bCs/>
                <w:sz w:val="24"/>
                <w:szCs w:val="24"/>
                <w:lang w:bidi="ar-SA"/>
              </w:rPr>
            </w:pPr>
          </w:p>
        </w:tc>
        <w:tc>
          <w:tcPr>
            <w:tcW w:w="1852" w:type="dxa"/>
          </w:tcPr>
          <w:p w14:paraId="4BF48EB3" w14:textId="77777777" w:rsidR="00932276" w:rsidRPr="007D3885" w:rsidRDefault="00932276" w:rsidP="00932276">
            <w:pPr>
              <w:tabs>
                <w:tab w:val="left" w:pos="1418"/>
              </w:tabs>
              <w:spacing w:before="180"/>
              <w:rPr>
                <w:b/>
                <w:bCs/>
                <w:sz w:val="24"/>
                <w:szCs w:val="24"/>
                <w:lang w:bidi="ar-SA"/>
              </w:rPr>
            </w:pPr>
          </w:p>
        </w:tc>
      </w:tr>
      <w:tr w:rsidR="00932276" w:rsidRPr="007D3885" w14:paraId="547E1425" w14:textId="77777777" w:rsidTr="00932276">
        <w:tc>
          <w:tcPr>
            <w:tcW w:w="6079" w:type="dxa"/>
          </w:tcPr>
          <w:p w14:paraId="7F9CBD6F" w14:textId="77777777" w:rsidR="00932276" w:rsidRPr="007D3885" w:rsidRDefault="00932276" w:rsidP="00932276">
            <w:pPr>
              <w:tabs>
                <w:tab w:val="left" w:pos="1418"/>
              </w:tabs>
              <w:spacing w:before="180"/>
              <w:rPr>
                <w:sz w:val="24"/>
                <w:szCs w:val="24"/>
                <w:lang w:bidi="ar-SA"/>
              </w:rPr>
            </w:pPr>
            <w:r w:rsidRPr="007D3885">
              <w:rPr>
                <w:sz w:val="24"/>
                <w:szCs w:val="24"/>
                <w:lang w:bidi="ar-SA"/>
              </w:rPr>
              <w:t>Сели (Да/Нет/Местами)</w:t>
            </w:r>
          </w:p>
        </w:tc>
        <w:tc>
          <w:tcPr>
            <w:tcW w:w="1924" w:type="dxa"/>
          </w:tcPr>
          <w:p w14:paraId="3B1C5738" w14:textId="77777777" w:rsidR="00932276" w:rsidRPr="007D3885" w:rsidRDefault="00932276" w:rsidP="00932276">
            <w:pPr>
              <w:tabs>
                <w:tab w:val="left" w:pos="1418"/>
              </w:tabs>
              <w:spacing w:before="180"/>
              <w:rPr>
                <w:b/>
                <w:bCs/>
                <w:sz w:val="24"/>
                <w:szCs w:val="24"/>
                <w:lang w:bidi="ar-SA"/>
              </w:rPr>
            </w:pPr>
          </w:p>
        </w:tc>
        <w:tc>
          <w:tcPr>
            <w:tcW w:w="1852" w:type="dxa"/>
          </w:tcPr>
          <w:p w14:paraId="494AC540" w14:textId="77777777" w:rsidR="00932276" w:rsidRPr="007D3885" w:rsidRDefault="00932276" w:rsidP="00932276">
            <w:pPr>
              <w:tabs>
                <w:tab w:val="left" w:pos="1418"/>
              </w:tabs>
              <w:spacing w:before="180"/>
              <w:rPr>
                <w:b/>
                <w:bCs/>
                <w:sz w:val="24"/>
                <w:szCs w:val="24"/>
                <w:lang w:bidi="ar-SA"/>
              </w:rPr>
            </w:pPr>
          </w:p>
        </w:tc>
      </w:tr>
      <w:tr w:rsidR="00932276" w:rsidRPr="007D3885" w14:paraId="01D60468" w14:textId="77777777" w:rsidTr="00932276">
        <w:tc>
          <w:tcPr>
            <w:tcW w:w="6079" w:type="dxa"/>
          </w:tcPr>
          <w:p w14:paraId="03D7BEDD" w14:textId="77777777" w:rsidR="00932276" w:rsidRPr="007D3885" w:rsidRDefault="00932276" w:rsidP="00932276">
            <w:pPr>
              <w:tabs>
                <w:tab w:val="left" w:pos="1418"/>
              </w:tabs>
              <w:spacing w:before="180"/>
              <w:rPr>
                <w:sz w:val="24"/>
                <w:szCs w:val="24"/>
                <w:lang w:bidi="ar-SA"/>
              </w:rPr>
            </w:pPr>
            <w:r w:rsidRPr="007D3885">
              <w:rPr>
                <w:sz w:val="24"/>
                <w:szCs w:val="24"/>
                <w:lang w:bidi="ar-SA"/>
              </w:rPr>
              <w:t>Лавины (Да/Нет/Местами)</w:t>
            </w:r>
          </w:p>
        </w:tc>
        <w:tc>
          <w:tcPr>
            <w:tcW w:w="1924" w:type="dxa"/>
          </w:tcPr>
          <w:p w14:paraId="06C1DB96" w14:textId="77777777" w:rsidR="00932276" w:rsidRPr="007D3885" w:rsidRDefault="00932276" w:rsidP="00932276">
            <w:pPr>
              <w:tabs>
                <w:tab w:val="left" w:pos="1418"/>
              </w:tabs>
              <w:spacing w:before="180"/>
              <w:rPr>
                <w:b/>
                <w:bCs/>
                <w:sz w:val="24"/>
                <w:szCs w:val="24"/>
                <w:lang w:bidi="ar-SA"/>
              </w:rPr>
            </w:pPr>
          </w:p>
        </w:tc>
        <w:tc>
          <w:tcPr>
            <w:tcW w:w="1852" w:type="dxa"/>
          </w:tcPr>
          <w:p w14:paraId="5611BEEA" w14:textId="77777777" w:rsidR="00932276" w:rsidRPr="007D3885" w:rsidRDefault="00932276" w:rsidP="00932276">
            <w:pPr>
              <w:tabs>
                <w:tab w:val="left" w:pos="1418"/>
              </w:tabs>
              <w:spacing w:before="180"/>
              <w:rPr>
                <w:b/>
                <w:bCs/>
                <w:sz w:val="24"/>
                <w:szCs w:val="24"/>
                <w:lang w:bidi="ar-SA"/>
              </w:rPr>
            </w:pPr>
          </w:p>
        </w:tc>
      </w:tr>
    </w:tbl>
    <w:p w14:paraId="0A73C4C1" w14:textId="77777777" w:rsidR="00932276" w:rsidRPr="007D3885" w:rsidRDefault="00932276" w:rsidP="00932276">
      <w:pPr>
        <w:tabs>
          <w:tab w:val="left" w:pos="1418"/>
        </w:tabs>
        <w:spacing w:before="180"/>
        <w:rPr>
          <w:b/>
          <w:bCs/>
          <w:sz w:val="24"/>
          <w:szCs w:val="24"/>
          <w:lang w:bidi="ar-SA"/>
        </w:rPr>
      </w:pPr>
      <w:r w:rsidRPr="007D3885">
        <w:rPr>
          <w:b/>
          <w:bCs/>
          <w:sz w:val="24"/>
          <w:szCs w:val="24"/>
          <w:lang w:bidi="ar-SA"/>
        </w:rPr>
        <w:t>Характеристика ситуации на автомобильной дороге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932276" w:rsidRPr="007D3885" w14:paraId="0F2D53C2" w14:textId="77777777" w:rsidTr="00932276">
        <w:trPr>
          <w:trHeight w:val="11"/>
        </w:trPr>
        <w:tc>
          <w:tcPr>
            <w:tcW w:w="9853" w:type="dxa"/>
            <w:tcBorders>
              <w:bottom w:val="single" w:sz="4" w:space="0" w:color="auto"/>
            </w:tcBorders>
          </w:tcPr>
          <w:p w14:paraId="164FD1B9" w14:textId="77777777" w:rsidR="00932276" w:rsidRPr="007D3885" w:rsidRDefault="00932276" w:rsidP="00932276">
            <w:pPr>
              <w:tabs>
                <w:tab w:val="left" w:pos="1418"/>
              </w:tabs>
              <w:spacing w:before="180"/>
              <w:rPr>
                <w:b/>
                <w:bCs/>
                <w:sz w:val="24"/>
                <w:szCs w:val="24"/>
                <w:lang w:bidi="ar-SA"/>
              </w:rPr>
            </w:pPr>
          </w:p>
        </w:tc>
      </w:tr>
    </w:tbl>
    <w:p w14:paraId="58F2EE7D" w14:textId="77777777" w:rsidR="00932276" w:rsidRPr="007D3885" w:rsidRDefault="00932276" w:rsidP="00932276">
      <w:pPr>
        <w:tabs>
          <w:tab w:val="left" w:pos="1418"/>
          <w:tab w:val="left" w:pos="9639"/>
        </w:tabs>
        <w:jc w:val="both"/>
        <w:rPr>
          <w:lang w:bidi="ar-SA"/>
        </w:rPr>
      </w:pPr>
      <w:r w:rsidRPr="007D3885">
        <w:rPr>
          <w:b/>
          <w:bCs/>
          <w:sz w:val="24"/>
          <w:szCs w:val="24"/>
          <w:lang w:bidi="ar-SA"/>
        </w:rPr>
        <w:t>Оперативный дежурный                 ____________________________/</w:t>
      </w:r>
      <w:r w:rsidRPr="007D3885">
        <w:rPr>
          <w:lang w:bidi="ar-SA"/>
        </w:rPr>
        <w:t>расшифровка/</w:t>
      </w:r>
    </w:p>
    <w:p w14:paraId="7AB40BA8" w14:textId="77777777" w:rsidR="00932276" w:rsidRPr="007D3885" w:rsidRDefault="00932276" w:rsidP="00932276">
      <w:pPr>
        <w:tabs>
          <w:tab w:val="left" w:pos="1418"/>
          <w:tab w:val="left" w:pos="9639"/>
        </w:tabs>
        <w:jc w:val="both"/>
        <w:rPr>
          <w:lang w:bidi="ar-SA"/>
        </w:rPr>
      </w:pPr>
    </w:p>
    <w:p w14:paraId="6830373F" w14:textId="77777777" w:rsidR="00932276" w:rsidRPr="007D3885" w:rsidRDefault="00932276" w:rsidP="00932276">
      <w:pPr>
        <w:tabs>
          <w:tab w:val="left" w:pos="1418"/>
          <w:tab w:val="left" w:pos="9639"/>
        </w:tabs>
        <w:jc w:val="both"/>
        <w:rPr>
          <w:lang w:bidi="ar-SA"/>
        </w:rPr>
      </w:pPr>
    </w:p>
    <w:p w14:paraId="35F5879E" w14:textId="77777777" w:rsidR="00932276" w:rsidRPr="007D3885" w:rsidRDefault="00932276" w:rsidP="00932276">
      <w:pPr>
        <w:widowControl/>
        <w:tabs>
          <w:tab w:val="left" w:pos="1418"/>
        </w:tabs>
        <w:autoSpaceDE/>
        <w:autoSpaceDN/>
        <w:rPr>
          <w:sz w:val="12"/>
          <w:szCs w:val="12"/>
          <w:lang w:bidi="ar-SA"/>
        </w:rPr>
      </w:pPr>
      <w:r w:rsidRPr="007D3885">
        <w:rPr>
          <w:sz w:val="12"/>
          <w:szCs w:val="12"/>
          <w:lang w:bidi="ar-SA"/>
        </w:rPr>
        <w:br w:type="page"/>
      </w:r>
    </w:p>
    <w:p w14:paraId="276076D1" w14:textId="77777777" w:rsidR="00932276" w:rsidRPr="007D3885" w:rsidRDefault="00932276" w:rsidP="00932276">
      <w:pPr>
        <w:tabs>
          <w:tab w:val="left" w:pos="1418"/>
        </w:tabs>
        <w:ind w:left="5103"/>
        <w:jc w:val="right"/>
        <w:rPr>
          <w:sz w:val="24"/>
          <w:szCs w:val="28"/>
          <w:lang w:bidi="ar-SA"/>
        </w:rPr>
      </w:pPr>
      <w:bookmarkStart w:id="2607" w:name="ПРИЛОЖЕНИЕ23_3"/>
      <w:bookmarkEnd w:id="2607"/>
      <w:r w:rsidRPr="007D3885">
        <w:rPr>
          <w:sz w:val="24"/>
          <w:szCs w:val="28"/>
          <w:lang w:bidi="ar-SA"/>
        </w:rPr>
        <w:lastRenderedPageBreak/>
        <w:t>Приложение № 1.4.1.3</w:t>
      </w:r>
    </w:p>
    <w:p w14:paraId="3ABAEF2A"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307603C9" w14:textId="77777777" w:rsidR="00932276" w:rsidRPr="007D3885" w:rsidRDefault="00932276" w:rsidP="00932276">
      <w:pPr>
        <w:tabs>
          <w:tab w:val="left" w:pos="1418"/>
        </w:tabs>
        <w:ind w:left="5812"/>
        <w:jc w:val="right"/>
        <w:rPr>
          <w:sz w:val="24"/>
          <w:szCs w:val="28"/>
          <w:lang w:bidi="ar-SA"/>
        </w:rPr>
      </w:pPr>
    </w:p>
    <w:p w14:paraId="3A7C1494" w14:textId="77777777" w:rsidR="00932276" w:rsidRPr="007D3885" w:rsidRDefault="00932276" w:rsidP="00932276">
      <w:pPr>
        <w:tabs>
          <w:tab w:val="left" w:pos="1418"/>
        </w:tabs>
        <w:jc w:val="center"/>
        <w:rPr>
          <w:sz w:val="24"/>
          <w:szCs w:val="28"/>
          <w:lang w:bidi="ar-SA"/>
        </w:rPr>
      </w:pPr>
      <w:r w:rsidRPr="007D3885">
        <w:rPr>
          <w:noProof/>
          <w:sz w:val="24"/>
          <w:szCs w:val="24"/>
          <w:lang w:bidi="ar-SA"/>
        </w:rPr>
        <w:t>ФОРМА ДОНЕСЕНИЯ О ПЕРЕРЫВЕ (ОГРАНИЧЕНИИ) В ДВИЖЕНИИ АВТОМОБИЛЬНОГО ТРАНСПОРТА НА ОБЪЕКТЕ</w:t>
      </w:r>
    </w:p>
    <w:p w14:paraId="452E5472" w14:textId="77777777" w:rsidR="00932276" w:rsidRPr="007D3885" w:rsidRDefault="00932276" w:rsidP="00932276">
      <w:pPr>
        <w:widowControl/>
        <w:autoSpaceDE/>
        <w:autoSpaceDN/>
        <w:spacing w:line="276" w:lineRule="auto"/>
        <w:jc w:val="center"/>
        <w:rPr>
          <w:rFonts w:eastAsia="Calibri"/>
          <w:b/>
          <w:bCs/>
          <w:sz w:val="24"/>
          <w:szCs w:val="24"/>
          <w:lang w:eastAsia="en-US" w:bidi="ar-SA"/>
        </w:rPr>
      </w:pPr>
      <w:r w:rsidRPr="007D3885">
        <w:rPr>
          <w:rFonts w:eastAsia="Calibri"/>
          <w:b/>
          <w:bCs/>
          <w:sz w:val="24"/>
          <w:szCs w:val="24"/>
          <w:lang w:eastAsia="en-US" w:bidi="ar-SA"/>
        </w:rPr>
        <w:t>Донесение о перерывах (ограничении)*</w:t>
      </w:r>
    </w:p>
    <w:p w14:paraId="1D6A7BB9" w14:textId="77777777" w:rsidR="00932276" w:rsidRPr="007D3885" w:rsidRDefault="00932276" w:rsidP="00932276">
      <w:pPr>
        <w:widowControl/>
        <w:autoSpaceDE/>
        <w:autoSpaceDN/>
        <w:spacing w:line="276" w:lineRule="auto"/>
        <w:jc w:val="center"/>
        <w:rPr>
          <w:rFonts w:eastAsia="Calibri"/>
          <w:sz w:val="24"/>
          <w:szCs w:val="24"/>
          <w:lang w:eastAsia="en-US" w:bidi="ar-SA"/>
        </w:rPr>
      </w:pPr>
      <w:r w:rsidRPr="007D3885">
        <w:rPr>
          <w:rFonts w:eastAsia="Calibri"/>
          <w:b/>
          <w:bCs/>
          <w:sz w:val="24"/>
          <w:szCs w:val="24"/>
          <w:lang w:eastAsia="en-US" w:bidi="ar-SA"/>
        </w:rPr>
        <w:t xml:space="preserve">в движении </w:t>
      </w:r>
    </w:p>
    <w:tbl>
      <w:tblPr>
        <w:tblStyle w:val="671"/>
        <w:tblW w:w="10188" w:type="dxa"/>
        <w:tblInd w:w="-582" w:type="dxa"/>
        <w:tblLayout w:type="fixed"/>
        <w:tblLook w:val="04A0" w:firstRow="1" w:lastRow="0" w:firstColumn="1" w:lastColumn="0" w:noHBand="0" w:noVBand="1"/>
      </w:tblPr>
      <w:tblGrid>
        <w:gridCol w:w="3667"/>
        <w:gridCol w:w="1153"/>
        <w:gridCol w:w="1844"/>
        <w:gridCol w:w="276"/>
        <w:gridCol w:w="1131"/>
        <w:gridCol w:w="699"/>
        <w:gridCol w:w="290"/>
        <w:gridCol w:w="419"/>
        <w:gridCol w:w="709"/>
      </w:tblGrid>
      <w:tr w:rsidR="00932276" w:rsidRPr="007D3885" w14:paraId="781154EF" w14:textId="77777777" w:rsidTr="00932276">
        <w:trPr>
          <w:trHeight w:val="263"/>
        </w:trPr>
        <w:tc>
          <w:tcPr>
            <w:tcW w:w="3667" w:type="dxa"/>
            <w:vMerge w:val="restart"/>
            <w:tcBorders>
              <w:top w:val="single" w:sz="12" w:space="0" w:color="auto"/>
              <w:left w:val="single" w:sz="12" w:space="0" w:color="auto"/>
            </w:tcBorders>
            <w:vAlign w:val="center"/>
          </w:tcPr>
          <w:p w14:paraId="191927AD" w14:textId="77777777" w:rsidR="00932276" w:rsidRPr="007D3885" w:rsidRDefault="00932276" w:rsidP="00932276">
            <w:pPr>
              <w:jc w:val="center"/>
              <w:rPr>
                <w:rFonts w:cs="Arial"/>
                <w:lang w:bidi="ar-SA"/>
              </w:rPr>
            </w:pPr>
            <w:r w:rsidRPr="007D3885">
              <w:rPr>
                <w:rFonts w:cs="Arial"/>
                <w:b/>
                <w:lang w:bidi="ar-SA"/>
              </w:rPr>
              <w:t>Дата, время (местное/МСК)</w:t>
            </w:r>
          </w:p>
        </w:tc>
        <w:tc>
          <w:tcPr>
            <w:tcW w:w="2997" w:type="dxa"/>
            <w:gridSpan w:val="2"/>
            <w:vMerge w:val="restart"/>
            <w:tcBorders>
              <w:top w:val="single" w:sz="12" w:space="0" w:color="auto"/>
            </w:tcBorders>
          </w:tcPr>
          <w:p w14:paraId="7513C58D" w14:textId="77777777" w:rsidR="00932276" w:rsidRPr="007D3885" w:rsidRDefault="00932276" w:rsidP="00932276">
            <w:pPr>
              <w:rPr>
                <w:rFonts w:cs="Arial"/>
                <w:lang w:bidi="ar-SA"/>
              </w:rPr>
            </w:pPr>
          </w:p>
        </w:tc>
        <w:tc>
          <w:tcPr>
            <w:tcW w:w="1407" w:type="dxa"/>
            <w:gridSpan w:val="2"/>
            <w:vMerge w:val="restart"/>
            <w:tcBorders>
              <w:top w:val="single" w:sz="12" w:space="0" w:color="auto"/>
            </w:tcBorders>
            <w:vAlign w:val="center"/>
          </w:tcPr>
          <w:p w14:paraId="128EAAC9" w14:textId="77777777" w:rsidR="00932276" w:rsidRPr="007D3885" w:rsidRDefault="00932276" w:rsidP="00932276">
            <w:pPr>
              <w:jc w:val="center"/>
              <w:rPr>
                <w:rFonts w:cs="Arial"/>
                <w:b/>
                <w:lang w:bidi="ar-SA"/>
              </w:rPr>
            </w:pPr>
            <w:r w:rsidRPr="007D3885">
              <w:rPr>
                <w:rFonts w:cs="Arial"/>
                <w:b/>
                <w:lang w:bidi="ar-SA"/>
              </w:rPr>
              <w:t>Донесение</w:t>
            </w:r>
          </w:p>
        </w:tc>
        <w:tc>
          <w:tcPr>
            <w:tcW w:w="1408" w:type="dxa"/>
            <w:gridSpan w:val="3"/>
            <w:tcBorders>
              <w:top w:val="single" w:sz="12" w:space="0" w:color="auto"/>
            </w:tcBorders>
          </w:tcPr>
          <w:p w14:paraId="063A9E8A" w14:textId="77777777" w:rsidR="00932276" w:rsidRPr="007D3885" w:rsidRDefault="00932276" w:rsidP="00932276">
            <w:pPr>
              <w:ind w:right="-108"/>
              <w:rPr>
                <w:rFonts w:cs="Arial"/>
                <w:lang w:bidi="ar-SA"/>
              </w:rPr>
            </w:pPr>
            <w:r w:rsidRPr="007D3885">
              <w:rPr>
                <w:rFonts w:cs="Arial"/>
                <w:b/>
                <w:lang w:bidi="ar-SA"/>
              </w:rPr>
              <w:t>Н</w:t>
            </w:r>
            <w:r w:rsidRPr="007D3885">
              <w:rPr>
                <w:rFonts w:cs="Arial"/>
                <w:lang w:bidi="ar-SA"/>
              </w:rPr>
              <w:t xml:space="preserve"> - начальное</w:t>
            </w:r>
          </w:p>
        </w:tc>
        <w:tc>
          <w:tcPr>
            <w:tcW w:w="709" w:type="dxa"/>
            <w:tcBorders>
              <w:top w:val="single" w:sz="12" w:space="0" w:color="auto"/>
              <w:right w:val="single" w:sz="12" w:space="0" w:color="auto"/>
            </w:tcBorders>
          </w:tcPr>
          <w:p w14:paraId="11E0CC7B" w14:textId="77777777" w:rsidR="00932276" w:rsidRPr="007D3885" w:rsidRDefault="00932276" w:rsidP="00932276">
            <w:pPr>
              <w:rPr>
                <w:rFonts w:cs="Arial"/>
                <w:lang w:bidi="ar-SA"/>
              </w:rPr>
            </w:pPr>
          </w:p>
        </w:tc>
      </w:tr>
      <w:tr w:rsidR="00932276" w:rsidRPr="007D3885" w14:paraId="71C31BB9" w14:textId="77777777" w:rsidTr="00932276">
        <w:trPr>
          <w:trHeight w:val="188"/>
        </w:trPr>
        <w:tc>
          <w:tcPr>
            <w:tcW w:w="3667" w:type="dxa"/>
            <w:vMerge/>
            <w:tcBorders>
              <w:left w:val="single" w:sz="12" w:space="0" w:color="auto"/>
            </w:tcBorders>
          </w:tcPr>
          <w:p w14:paraId="4BF45540" w14:textId="77777777" w:rsidR="00932276" w:rsidRPr="007D3885" w:rsidRDefault="00932276" w:rsidP="00932276">
            <w:pPr>
              <w:rPr>
                <w:rFonts w:cs="Arial"/>
                <w:lang w:bidi="ar-SA"/>
              </w:rPr>
            </w:pPr>
          </w:p>
        </w:tc>
        <w:tc>
          <w:tcPr>
            <w:tcW w:w="2997" w:type="dxa"/>
            <w:gridSpan w:val="2"/>
            <w:vMerge/>
          </w:tcPr>
          <w:p w14:paraId="77775EF9" w14:textId="77777777" w:rsidR="00932276" w:rsidRPr="007D3885" w:rsidRDefault="00932276" w:rsidP="00932276">
            <w:pPr>
              <w:rPr>
                <w:rFonts w:cs="Arial"/>
                <w:lang w:bidi="ar-SA"/>
              </w:rPr>
            </w:pPr>
          </w:p>
        </w:tc>
        <w:tc>
          <w:tcPr>
            <w:tcW w:w="1407" w:type="dxa"/>
            <w:gridSpan w:val="2"/>
            <w:vMerge/>
            <w:vAlign w:val="center"/>
          </w:tcPr>
          <w:p w14:paraId="398377C9" w14:textId="77777777" w:rsidR="00932276" w:rsidRPr="007D3885" w:rsidRDefault="00932276" w:rsidP="00932276">
            <w:pPr>
              <w:jc w:val="center"/>
              <w:rPr>
                <w:rFonts w:cs="Arial"/>
                <w:lang w:bidi="ar-SA"/>
              </w:rPr>
            </w:pPr>
          </w:p>
        </w:tc>
        <w:tc>
          <w:tcPr>
            <w:tcW w:w="1408" w:type="dxa"/>
            <w:gridSpan w:val="3"/>
          </w:tcPr>
          <w:p w14:paraId="03972148" w14:textId="77777777" w:rsidR="00932276" w:rsidRPr="007D3885" w:rsidRDefault="00932276" w:rsidP="00932276">
            <w:pPr>
              <w:ind w:right="-108"/>
              <w:rPr>
                <w:rFonts w:cs="Arial"/>
                <w:lang w:bidi="ar-SA"/>
              </w:rPr>
            </w:pPr>
            <w:r w:rsidRPr="007D3885">
              <w:rPr>
                <w:rFonts w:cs="Arial"/>
                <w:b/>
                <w:lang w:bidi="ar-SA"/>
              </w:rPr>
              <w:t>К</w:t>
            </w:r>
            <w:r w:rsidRPr="007D3885">
              <w:rPr>
                <w:rFonts w:cs="Arial"/>
                <w:lang w:bidi="ar-SA"/>
              </w:rPr>
              <w:t xml:space="preserve"> – конечное</w:t>
            </w:r>
          </w:p>
        </w:tc>
        <w:tc>
          <w:tcPr>
            <w:tcW w:w="709" w:type="dxa"/>
            <w:tcBorders>
              <w:right w:val="single" w:sz="12" w:space="0" w:color="auto"/>
            </w:tcBorders>
          </w:tcPr>
          <w:p w14:paraId="57E470AA" w14:textId="77777777" w:rsidR="00932276" w:rsidRPr="007D3885" w:rsidRDefault="00932276" w:rsidP="00932276">
            <w:pPr>
              <w:rPr>
                <w:rFonts w:cs="Arial"/>
                <w:lang w:bidi="ar-SA"/>
              </w:rPr>
            </w:pPr>
          </w:p>
        </w:tc>
      </w:tr>
      <w:tr w:rsidR="00932276" w:rsidRPr="007D3885" w14:paraId="32E3B6E1" w14:textId="77777777" w:rsidTr="00932276">
        <w:trPr>
          <w:trHeight w:val="470"/>
        </w:trPr>
        <w:tc>
          <w:tcPr>
            <w:tcW w:w="6664" w:type="dxa"/>
            <w:gridSpan w:val="3"/>
            <w:tcBorders>
              <w:left w:val="single" w:sz="12" w:space="0" w:color="auto"/>
              <w:bottom w:val="single" w:sz="12" w:space="0" w:color="auto"/>
            </w:tcBorders>
          </w:tcPr>
          <w:p w14:paraId="650B6C9C" w14:textId="77777777" w:rsidR="00932276" w:rsidRPr="007D3885" w:rsidRDefault="00932276" w:rsidP="00932276">
            <w:pPr>
              <w:rPr>
                <w:rFonts w:cs="Arial"/>
                <w:b/>
                <w:lang w:bidi="ar-SA"/>
              </w:rPr>
            </w:pPr>
            <w:r w:rsidRPr="007D3885">
              <w:rPr>
                <w:rFonts w:cs="Arial"/>
                <w:b/>
                <w:lang w:bidi="ar-SA"/>
              </w:rPr>
              <w:t>Наименование подрядной организации</w:t>
            </w:r>
          </w:p>
        </w:tc>
        <w:tc>
          <w:tcPr>
            <w:tcW w:w="3524" w:type="dxa"/>
            <w:gridSpan w:val="6"/>
            <w:tcBorders>
              <w:bottom w:val="single" w:sz="12" w:space="0" w:color="auto"/>
              <w:right w:val="single" w:sz="12" w:space="0" w:color="auto"/>
            </w:tcBorders>
          </w:tcPr>
          <w:p w14:paraId="025285CD" w14:textId="77777777" w:rsidR="00932276" w:rsidRPr="007D3885" w:rsidRDefault="00932276" w:rsidP="00932276">
            <w:pPr>
              <w:rPr>
                <w:rFonts w:cs="Arial"/>
                <w:lang w:bidi="ar-SA"/>
              </w:rPr>
            </w:pPr>
            <w:r w:rsidRPr="007D3885">
              <w:rPr>
                <w:rFonts w:cs="Arial"/>
                <w:b/>
                <w:lang w:bidi="ar-SA"/>
              </w:rPr>
              <w:t>Продолжительность</w:t>
            </w:r>
          </w:p>
        </w:tc>
      </w:tr>
      <w:tr w:rsidR="00932276" w:rsidRPr="007D3885" w14:paraId="4128E487" w14:textId="77777777" w:rsidTr="00932276">
        <w:tc>
          <w:tcPr>
            <w:tcW w:w="10188" w:type="dxa"/>
            <w:gridSpan w:val="9"/>
            <w:tcBorders>
              <w:left w:val="single" w:sz="4" w:space="0" w:color="FFFFFF"/>
              <w:bottom w:val="single" w:sz="12" w:space="0" w:color="auto"/>
              <w:right w:val="single" w:sz="4" w:space="0" w:color="FFFFFF"/>
            </w:tcBorders>
          </w:tcPr>
          <w:p w14:paraId="64EBB26D" w14:textId="77777777" w:rsidR="00932276" w:rsidRPr="007D3885" w:rsidRDefault="00932276" w:rsidP="00932276">
            <w:pPr>
              <w:rPr>
                <w:rFonts w:cs="Arial"/>
                <w:sz w:val="12"/>
                <w:lang w:bidi="ar-SA"/>
              </w:rPr>
            </w:pPr>
          </w:p>
        </w:tc>
      </w:tr>
      <w:tr w:rsidR="00932276" w:rsidRPr="007D3885" w14:paraId="52B42DA1" w14:textId="77777777" w:rsidTr="00932276">
        <w:tc>
          <w:tcPr>
            <w:tcW w:w="10188" w:type="dxa"/>
            <w:gridSpan w:val="9"/>
            <w:tcBorders>
              <w:top w:val="single" w:sz="12" w:space="0" w:color="auto"/>
              <w:left w:val="single" w:sz="12" w:space="0" w:color="auto"/>
              <w:right w:val="single" w:sz="12" w:space="0" w:color="auto"/>
            </w:tcBorders>
            <w:vAlign w:val="bottom"/>
          </w:tcPr>
          <w:p w14:paraId="58D3DC38" w14:textId="77777777" w:rsidR="00932276" w:rsidRPr="007D3885" w:rsidRDefault="00932276" w:rsidP="00932276">
            <w:pPr>
              <w:jc w:val="center"/>
              <w:rPr>
                <w:rFonts w:cs="Arial"/>
                <w:b/>
                <w:bCs/>
                <w:color w:val="000000"/>
                <w:lang w:bidi="ar-SA"/>
              </w:rPr>
            </w:pPr>
            <w:r w:rsidRPr="007D3885">
              <w:rPr>
                <w:rFonts w:cs="Arial"/>
                <w:b/>
                <w:bCs/>
                <w:color w:val="000000"/>
                <w:lang w:bidi="ar-SA"/>
              </w:rPr>
              <w:t>Местоположение участка автомобильной дороги с перерывом (ограничением)* движения</w:t>
            </w:r>
          </w:p>
        </w:tc>
      </w:tr>
      <w:tr w:rsidR="00932276" w:rsidRPr="007D3885" w14:paraId="5A794BF4" w14:textId="77777777" w:rsidTr="00932276">
        <w:tc>
          <w:tcPr>
            <w:tcW w:w="4820" w:type="dxa"/>
            <w:gridSpan w:val="2"/>
            <w:tcBorders>
              <w:left w:val="single" w:sz="12" w:space="0" w:color="auto"/>
              <w:right w:val="single" w:sz="4" w:space="0" w:color="auto"/>
            </w:tcBorders>
            <w:vAlign w:val="center"/>
          </w:tcPr>
          <w:p w14:paraId="654758CC" w14:textId="77777777" w:rsidR="00932276" w:rsidRPr="007D3885" w:rsidRDefault="00932276" w:rsidP="00932276">
            <w:pPr>
              <w:jc w:val="center"/>
              <w:rPr>
                <w:rFonts w:cs="Arial"/>
                <w:lang w:bidi="ar-SA"/>
              </w:rPr>
            </w:pPr>
            <w:r w:rsidRPr="007D3885">
              <w:rPr>
                <w:rFonts w:cs="Arial"/>
                <w:color w:val="000000"/>
                <w:lang w:bidi="ar-SA"/>
              </w:rPr>
              <w:t>Наименование автомобильной дороги</w:t>
            </w:r>
          </w:p>
        </w:tc>
        <w:tc>
          <w:tcPr>
            <w:tcW w:w="2120" w:type="dxa"/>
            <w:gridSpan w:val="2"/>
            <w:tcBorders>
              <w:left w:val="single" w:sz="4" w:space="0" w:color="auto"/>
            </w:tcBorders>
            <w:vAlign w:val="center"/>
          </w:tcPr>
          <w:p w14:paraId="7D2665BE" w14:textId="77777777" w:rsidR="00932276" w:rsidRPr="007D3885" w:rsidRDefault="00932276" w:rsidP="00932276">
            <w:pPr>
              <w:ind w:left="-108" w:right="-55"/>
              <w:jc w:val="center"/>
              <w:rPr>
                <w:rFonts w:cs="Arial"/>
                <w:lang w:bidi="ar-SA"/>
              </w:rPr>
            </w:pPr>
            <w:r w:rsidRPr="007D3885">
              <w:rPr>
                <w:rFonts w:cs="Arial"/>
                <w:lang w:bidi="ar-SA"/>
              </w:rPr>
              <w:t>Начало (км __ + ___)</w:t>
            </w:r>
          </w:p>
        </w:tc>
        <w:tc>
          <w:tcPr>
            <w:tcW w:w="2120" w:type="dxa"/>
            <w:gridSpan w:val="3"/>
            <w:vAlign w:val="center"/>
          </w:tcPr>
          <w:p w14:paraId="451A2FD8" w14:textId="77777777" w:rsidR="00932276" w:rsidRPr="007D3885" w:rsidRDefault="00932276" w:rsidP="00932276">
            <w:pPr>
              <w:ind w:left="-19"/>
              <w:jc w:val="center"/>
              <w:rPr>
                <w:rFonts w:cs="Arial"/>
                <w:lang w:bidi="ar-SA"/>
              </w:rPr>
            </w:pPr>
            <w:r w:rsidRPr="007D3885">
              <w:rPr>
                <w:rFonts w:cs="Arial"/>
                <w:lang w:bidi="ar-SA"/>
              </w:rPr>
              <w:t>Конец (км __ + ___)</w:t>
            </w:r>
          </w:p>
        </w:tc>
        <w:tc>
          <w:tcPr>
            <w:tcW w:w="1128" w:type="dxa"/>
            <w:gridSpan w:val="2"/>
            <w:tcBorders>
              <w:right w:val="single" w:sz="12" w:space="0" w:color="auto"/>
            </w:tcBorders>
            <w:vAlign w:val="center"/>
          </w:tcPr>
          <w:p w14:paraId="18AA5B32" w14:textId="77777777" w:rsidR="00932276" w:rsidRPr="007D3885" w:rsidRDefault="00932276" w:rsidP="00932276">
            <w:pPr>
              <w:ind w:left="-19"/>
              <w:jc w:val="center"/>
              <w:rPr>
                <w:rFonts w:cs="Arial"/>
                <w:lang w:bidi="ar-SA"/>
              </w:rPr>
            </w:pPr>
            <w:r w:rsidRPr="007D3885">
              <w:rPr>
                <w:rFonts w:cs="Arial"/>
                <w:lang w:bidi="ar-SA"/>
              </w:rPr>
              <w:t>Субъект РФ и ближайший н.п.</w:t>
            </w:r>
          </w:p>
        </w:tc>
      </w:tr>
      <w:tr w:rsidR="00932276" w:rsidRPr="007D3885" w14:paraId="72DEB3B4" w14:textId="77777777" w:rsidTr="00932276">
        <w:tc>
          <w:tcPr>
            <w:tcW w:w="4820" w:type="dxa"/>
            <w:gridSpan w:val="2"/>
            <w:tcBorders>
              <w:left w:val="single" w:sz="12" w:space="0" w:color="auto"/>
              <w:bottom w:val="single" w:sz="12" w:space="0" w:color="auto"/>
              <w:right w:val="single" w:sz="4" w:space="0" w:color="auto"/>
            </w:tcBorders>
          </w:tcPr>
          <w:p w14:paraId="7A63B1B8" w14:textId="77777777" w:rsidR="00932276" w:rsidRPr="007D3885" w:rsidRDefault="00932276" w:rsidP="00932276">
            <w:pPr>
              <w:rPr>
                <w:rFonts w:cs="Arial"/>
                <w:lang w:bidi="ar-SA"/>
              </w:rPr>
            </w:pPr>
          </w:p>
        </w:tc>
        <w:tc>
          <w:tcPr>
            <w:tcW w:w="2120" w:type="dxa"/>
            <w:gridSpan w:val="2"/>
            <w:tcBorders>
              <w:left w:val="single" w:sz="4" w:space="0" w:color="auto"/>
              <w:bottom w:val="single" w:sz="12" w:space="0" w:color="auto"/>
            </w:tcBorders>
          </w:tcPr>
          <w:p w14:paraId="5DA5D721" w14:textId="77777777" w:rsidR="00932276" w:rsidRPr="007D3885" w:rsidRDefault="00932276" w:rsidP="00932276">
            <w:pPr>
              <w:rPr>
                <w:rFonts w:cs="Arial"/>
                <w:lang w:bidi="ar-SA"/>
              </w:rPr>
            </w:pPr>
          </w:p>
        </w:tc>
        <w:tc>
          <w:tcPr>
            <w:tcW w:w="2120" w:type="dxa"/>
            <w:gridSpan w:val="3"/>
            <w:tcBorders>
              <w:bottom w:val="single" w:sz="12" w:space="0" w:color="auto"/>
            </w:tcBorders>
          </w:tcPr>
          <w:p w14:paraId="3E3AED6C" w14:textId="77777777" w:rsidR="00932276" w:rsidRPr="007D3885" w:rsidRDefault="00932276" w:rsidP="00932276">
            <w:pPr>
              <w:rPr>
                <w:rFonts w:cs="Arial"/>
                <w:lang w:bidi="ar-SA"/>
              </w:rPr>
            </w:pPr>
            <w:r w:rsidRPr="007D3885">
              <w:rPr>
                <w:rFonts w:cs="Arial"/>
                <w:lang w:bidi="ar-SA"/>
              </w:rPr>
              <w:t xml:space="preserve"> </w:t>
            </w:r>
          </w:p>
        </w:tc>
        <w:tc>
          <w:tcPr>
            <w:tcW w:w="1128" w:type="dxa"/>
            <w:gridSpan w:val="2"/>
            <w:tcBorders>
              <w:bottom w:val="single" w:sz="12" w:space="0" w:color="auto"/>
              <w:right w:val="single" w:sz="12" w:space="0" w:color="auto"/>
            </w:tcBorders>
          </w:tcPr>
          <w:p w14:paraId="75B3194E" w14:textId="77777777" w:rsidR="00932276" w:rsidRPr="007D3885" w:rsidRDefault="00932276" w:rsidP="00932276">
            <w:pPr>
              <w:rPr>
                <w:rFonts w:cs="Arial"/>
                <w:lang w:bidi="ar-SA"/>
              </w:rPr>
            </w:pPr>
          </w:p>
        </w:tc>
      </w:tr>
      <w:tr w:rsidR="00932276" w:rsidRPr="007D3885" w14:paraId="0D16F632" w14:textId="77777777" w:rsidTr="00932276">
        <w:tc>
          <w:tcPr>
            <w:tcW w:w="10188" w:type="dxa"/>
            <w:gridSpan w:val="9"/>
            <w:tcBorders>
              <w:left w:val="single" w:sz="4" w:space="0" w:color="FFFFFF"/>
              <w:bottom w:val="single" w:sz="12" w:space="0" w:color="auto"/>
              <w:right w:val="single" w:sz="4" w:space="0" w:color="FFFFFF"/>
            </w:tcBorders>
          </w:tcPr>
          <w:p w14:paraId="64A0EFA8" w14:textId="77777777" w:rsidR="00932276" w:rsidRPr="007D3885" w:rsidRDefault="00932276" w:rsidP="00932276">
            <w:pPr>
              <w:rPr>
                <w:rFonts w:cs="Arial"/>
                <w:sz w:val="10"/>
                <w:lang w:bidi="ar-SA"/>
              </w:rPr>
            </w:pPr>
          </w:p>
        </w:tc>
      </w:tr>
      <w:tr w:rsidR="00932276" w:rsidRPr="007D3885" w14:paraId="37F89AA3" w14:textId="77777777" w:rsidTr="00932276">
        <w:tc>
          <w:tcPr>
            <w:tcW w:w="10188" w:type="dxa"/>
            <w:gridSpan w:val="9"/>
            <w:tcBorders>
              <w:top w:val="single" w:sz="12" w:space="0" w:color="auto"/>
              <w:left w:val="single" w:sz="12" w:space="0" w:color="auto"/>
              <w:right w:val="single" w:sz="12" w:space="0" w:color="auto"/>
            </w:tcBorders>
            <w:vAlign w:val="center"/>
          </w:tcPr>
          <w:p w14:paraId="44EFA0CC" w14:textId="77777777" w:rsidR="00932276" w:rsidRPr="007D3885" w:rsidRDefault="00932276" w:rsidP="00932276">
            <w:pPr>
              <w:jc w:val="center"/>
              <w:rPr>
                <w:rFonts w:cs="Arial"/>
                <w:b/>
                <w:bCs/>
                <w:color w:val="000000"/>
                <w:lang w:bidi="ar-SA"/>
              </w:rPr>
            </w:pPr>
            <w:r w:rsidRPr="007D3885">
              <w:rPr>
                <w:rFonts w:cs="Arial"/>
                <w:b/>
                <w:bCs/>
                <w:color w:val="000000"/>
                <w:lang w:bidi="ar-SA"/>
              </w:rPr>
              <w:t>Начало перерыва (ограничения)* движения автомобильного транспорта</w:t>
            </w:r>
          </w:p>
        </w:tc>
      </w:tr>
      <w:tr w:rsidR="00932276" w:rsidRPr="007D3885" w14:paraId="5F143716" w14:textId="77777777" w:rsidTr="00932276">
        <w:tc>
          <w:tcPr>
            <w:tcW w:w="8770" w:type="dxa"/>
            <w:gridSpan w:val="6"/>
            <w:tcBorders>
              <w:left w:val="single" w:sz="12" w:space="0" w:color="auto"/>
              <w:bottom w:val="single" w:sz="12" w:space="0" w:color="auto"/>
            </w:tcBorders>
            <w:vAlign w:val="center"/>
          </w:tcPr>
          <w:p w14:paraId="5751219A" w14:textId="77777777" w:rsidR="00932276" w:rsidRPr="007D3885" w:rsidRDefault="00932276" w:rsidP="00932276">
            <w:pPr>
              <w:rPr>
                <w:rFonts w:cs="Arial"/>
                <w:lang w:bidi="ar-SA"/>
              </w:rPr>
            </w:pPr>
            <w:r w:rsidRPr="007D3885">
              <w:rPr>
                <w:rFonts w:cs="Arial"/>
                <w:color w:val="000000"/>
                <w:lang w:bidi="ar-SA"/>
              </w:rPr>
              <w:t>Дата, время (МСК) начала перерыва (ограничения)*</w:t>
            </w:r>
          </w:p>
        </w:tc>
        <w:tc>
          <w:tcPr>
            <w:tcW w:w="1418" w:type="dxa"/>
            <w:gridSpan w:val="3"/>
            <w:tcBorders>
              <w:bottom w:val="single" w:sz="12" w:space="0" w:color="auto"/>
              <w:right w:val="single" w:sz="12" w:space="0" w:color="auto"/>
            </w:tcBorders>
          </w:tcPr>
          <w:p w14:paraId="5E82E83C" w14:textId="77777777" w:rsidR="00932276" w:rsidRPr="007D3885" w:rsidRDefault="00932276" w:rsidP="00932276">
            <w:pPr>
              <w:rPr>
                <w:rFonts w:cs="Arial"/>
                <w:lang w:bidi="ar-SA"/>
              </w:rPr>
            </w:pPr>
          </w:p>
        </w:tc>
      </w:tr>
      <w:tr w:rsidR="00932276" w:rsidRPr="007D3885" w14:paraId="75B132A1" w14:textId="77777777" w:rsidTr="00932276">
        <w:tc>
          <w:tcPr>
            <w:tcW w:w="10188" w:type="dxa"/>
            <w:gridSpan w:val="9"/>
            <w:tcBorders>
              <w:left w:val="single" w:sz="4" w:space="0" w:color="FFFFFF"/>
              <w:bottom w:val="single" w:sz="12" w:space="0" w:color="auto"/>
              <w:right w:val="single" w:sz="4" w:space="0" w:color="FFFFFF"/>
            </w:tcBorders>
            <w:vAlign w:val="center"/>
          </w:tcPr>
          <w:p w14:paraId="25923969" w14:textId="77777777" w:rsidR="00932276" w:rsidRPr="007D3885" w:rsidRDefault="00932276" w:rsidP="00932276">
            <w:pPr>
              <w:rPr>
                <w:rFonts w:cs="Arial"/>
                <w:sz w:val="10"/>
                <w:lang w:bidi="ar-SA"/>
              </w:rPr>
            </w:pPr>
          </w:p>
        </w:tc>
      </w:tr>
      <w:tr w:rsidR="00932276" w:rsidRPr="007D3885" w14:paraId="01040A59" w14:textId="77777777" w:rsidTr="00932276">
        <w:tc>
          <w:tcPr>
            <w:tcW w:w="10188" w:type="dxa"/>
            <w:gridSpan w:val="9"/>
            <w:tcBorders>
              <w:left w:val="single" w:sz="12" w:space="0" w:color="auto"/>
              <w:bottom w:val="single" w:sz="12" w:space="0" w:color="auto"/>
              <w:right w:val="single" w:sz="12" w:space="0" w:color="auto"/>
            </w:tcBorders>
            <w:vAlign w:val="center"/>
          </w:tcPr>
          <w:p w14:paraId="29F04140" w14:textId="77777777" w:rsidR="00932276" w:rsidRPr="007D3885" w:rsidRDefault="00932276" w:rsidP="00932276">
            <w:pPr>
              <w:jc w:val="center"/>
              <w:rPr>
                <w:rFonts w:cs="Arial"/>
                <w:lang w:bidi="ar-SA"/>
              </w:rPr>
            </w:pPr>
            <w:r w:rsidRPr="007D3885">
              <w:rPr>
                <w:rFonts w:cs="Arial"/>
                <w:b/>
                <w:bCs/>
                <w:color w:val="000000"/>
                <w:lang w:bidi="ar-SA"/>
              </w:rPr>
              <w:t>Окончание перерыва (ограничения)* движения автомобильного транспорта</w:t>
            </w:r>
          </w:p>
        </w:tc>
      </w:tr>
      <w:tr w:rsidR="00932276" w:rsidRPr="007D3885" w14:paraId="1250DB6A" w14:textId="77777777" w:rsidTr="00932276">
        <w:tc>
          <w:tcPr>
            <w:tcW w:w="8770" w:type="dxa"/>
            <w:gridSpan w:val="6"/>
            <w:tcBorders>
              <w:left w:val="single" w:sz="12" w:space="0" w:color="auto"/>
              <w:bottom w:val="single" w:sz="12" w:space="0" w:color="auto"/>
            </w:tcBorders>
            <w:vAlign w:val="center"/>
          </w:tcPr>
          <w:p w14:paraId="130DA07F" w14:textId="77777777" w:rsidR="00932276" w:rsidRPr="007D3885" w:rsidRDefault="00932276" w:rsidP="00932276">
            <w:pPr>
              <w:rPr>
                <w:rFonts w:cs="Arial"/>
                <w:color w:val="000000"/>
                <w:lang w:bidi="ar-SA"/>
              </w:rPr>
            </w:pPr>
            <w:r w:rsidRPr="007D3885">
              <w:rPr>
                <w:rFonts w:cs="Arial"/>
                <w:color w:val="000000"/>
                <w:lang w:bidi="ar-SA"/>
              </w:rPr>
              <w:t>Дата, время (МСК) окончания перерыва (ограничения)*</w:t>
            </w:r>
          </w:p>
        </w:tc>
        <w:tc>
          <w:tcPr>
            <w:tcW w:w="1418" w:type="dxa"/>
            <w:gridSpan w:val="3"/>
            <w:tcBorders>
              <w:bottom w:val="single" w:sz="12" w:space="0" w:color="auto"/>
              <w:right w:val="single" w:sz="12" w:space="0" w:color="auto"/>
            </w:tcBorders>
          </w:tcPr>
          <w:p w14:paraId="0CD2E967" w14:textId="77777777" w:rsidR="00932276" w:rsidRPr="007D3885" w:rsidRDefault="00932276" w:rsidP="00932276">
            <w:pPr>
              <w:rPr>
                <w:rFonts w:cs="Arial"/>
                <w:lang w:bidi="ar-SA"/>
              </w:rPr>
            </w:pPr>
          </w:p>
        </w:tc>
      </w:tr>
      <w:tr w:rsidR="00932276" w:rsidRPr="007D3885" w14:paraId="2E575132" w14:textId="77777777" w:rsidTr="00932276">
        <w:tc>
          <w:tcPr>
            <w:tcW w:w="10188" w:type="dxa"/>
            <w:gridSpan w:val="9"/>
            <w:tcBorders>
              <w:left w:val="single" w:sz="12" w:space="0" w:color="FFFFFF"/>
              <w:bottom w:val="single" w:sz="12" w:space="0" w:color="auto"/>
              <w:right w:val="single" w:sz="12" w:space="0" w:color="FFFFFF"/>
            </w:tcBorders>
          </w:tcPr>
          <w:p w14:paraId="42FE3C2D" w14:textId="77777777" w:rsidR="00932276" w:rsidRPr="007D3885" w:rsidRDefault="00932276" w:rsidP="00932276">
            <w:pPr>
              <w:rPr>
                <w:rFonts w:cs="Arial"/>
                <w:sz w:val="10"/>
                <w:lang w:bidi="ar-SA"/>
              </w:rPr>
            </w:pPr>
          </w:p>
        </w:tc>
      </w:tr>
      <w:tr w:rsidR="00932276" w:rsidRPr="007D3885" w14:paraId="3A7E5B58" w14:textId="77777777" w:rsidTr="00932276">
        <w:tc>
          <w:tcPr>
            <w:tcW w:w="10188" w:type="dxa"/>
            <w:gridSpan w:val="9"/>
            <w:tcBorders>
              <w:top w:val="single" w:sz="12" w:space="0" w:color="auto"/>
              <w:left w:val="single" w:sz="12" w:space="0" w:color="auto"/>
              <w:right w:val="single" w:sz="12" w:space="0" w:color="auto"/>
            </w:tcBorders>
          </w:tcPr>
          <w:p w14:paraId="66D2A7DB" w14:textId="77777777" w:rsidR="00932276" w:rsidRPr="007D3885" w:rsidRDefault="00932276" w:rsidP="00932276">
            <w:pPr>
              <w:jc w:val="center"/>
              <w:rPr>
                <w:rFonts w:cs="Arial"/>
                <w:lang w:bidi="ar-SA"/>
              </w:rPr>
            </w:pPr>
            <w:r w:rsidRPr="007D3885">
              <w:rPr>
                <w:rFonts w:cs="Arial"/>
                <w:b/>
                <w:bCs/>
                <w:color w:val="000000"/>
                <w:lang w:bidi="ar-SA"/>
              </w:rPr>
              <w:t>Причина перерыва (ограничения)* движения автомобильного транспорта, наличие сопутствующего ДУ</w:t>
            </w:r>
          </w:p>
        </w:tc>
      </w:tr>
      <w:tr w:rsidR="00932276" w:rsidRPr="007D3885" w14:paraId="05E348FB" w14:textId="77777777" w:rsidTr="00932276">
        <w:tc>
          <w:tcPr>
            <w:tcW w:w="10188" w:type="dxa"/>
            <w:gridSpan w:val="9"/>
            <w:tcBorders>
              <w:left w:val="single" w:sz="12" w:space="0" w:color="auto"/>
              <w:bottom w:val="single" w:sz="12" w:space="0" w:color="auto"/>
              <w:right w:val="single" w:sz="12" w:space="0" w:color="auto"/>
            </w:tcBorders>
          </w:tcPr>
          <w:p w14:paraId="1C831032" w14:textId="77777777" w:rsidR="00932276" w:rsidRPr="007D3885" w:rsidRDefault="00932276" w:rsidP="00932276">
            <w:pPr>
              <w:rPr>
                <w:rFonts w:cs="Arial"/>
                <w:lang w:bidi="ar-SA"/>
              </w:rPr>
            </w:pPr>
          </w:p>
          <w:p w14:paraId="6B10FDBE" w14:textId="77777777" w:rsidR="00932276" w:rsidRPr="007D3885" w:rsidRDefault="00932276" w:rsidP="00932276">
            <w:pPr>
              <w:rPr>
                <w:rFonts w:cs="Arial"/>
                <w:lang w:bidi="ar-SA"/>
              </w:rPr>
            </w:pPr>
          </w:p>
        </w:tc>
      </w:tr>
      <w:tr w:rsidR="00932276" w:rsidRPr="007D3885" w14:paraId="157BD901" w14:textId="77777777" w:rsidTr="00932276">
        <w:tc>
          <w:tcPr>
            <w:tcW w:w="10188" w:type="dxa"/>
            <w:gridSpan w:val="9"/>
            <w:tcBorders>
              <w:top w:val="single" w:sz="12" w:space="0" w:color="auto"/>
              <w:left w:val="single" w:sz="4" w:space="0" w:color="FFFFFF"/>
              <w:bottom w:val="single" w:sz="12" w:space="0" w:color="auto"/>
              <w:right w:val="single" w:sz="4" w:space="0" w:color="FFFFFF"/>
            </w:tcBorders>
          </w:tcPr>
          <w:p w14:paraId="7B736879" w14:textId="77777777" w:rsidR="00932276" w:rsidRPr="007D3885" w:rsidRDefault="00932276" w:rsidP="00932276">
            <w:pPr>
              <w:rPr>
                <w:rFonts w:cs="Arial"/>
                <w:sz w:val="10"/>
                <w:lang w:bidi="ar-SA"/>
              </w:rPr>
            </w:pPr>
          </w:p>
        </w:tc>
      </w:tr>
      <w:tr w:rsidR="00932276" w:rsidRPr="007D3885" w14:paraId="500CF213" w14:textId="77777777" w:rsidTr="00932276">
        <w:trPr>
          <w:trHeight w:val="470"/>
        </w:trPr>
        <w:tc>
          <w:tcPr>
            <w:tcW w:w="10188" w:type="dxa"/>
            <w:gridSpan w:val="9"/>
            <w:tcBorders>
              <w:top w:val="single" w:sz="12" w:space="0" w:color="auto"/>
              <w:left w:val="single" w:sz="12" w:space="0" w:color="auto"/>
              <w:right w:val="single" w:sz="12" w:space="0" w:color="auto"/>
            </w:tcBorders>
            <w:vAlign w:val="center"/>
          </w:tcPr>
          <w:p w14:paraId="4B40B655" w14:textId="77777777" w:rsidR="00932276" w:rsidRPr="007D3885" w:rsidRDefault="00932276" w:rsidP="00932276">
            <w:pPr>
              <w:jc w:val="center"/>
              <w:rPr>
                <w:rFonts w:cs="Arial"/>
                <w:b/>
                <w:bCs/>
                <w:lang w:bidi="ar-SA"/>
              </w:rPr>
            </w:pPr>
            <w:r w:rsidRPr="007D3885">
              <w:rPr>
                <w:rFonts w:cs="Arial"/>
                <w:b/>
                <w:bCs/>
                <w:lang w:bidi="ar-SA"/>
              </w:rPr>
              <w:t>Дополнительная</w:t>
            </w:r>
            <w:r w:rsidRPr="007D3885">
              <w:rPr>
                <w:rFonts w:cs="Arial"/>
                <w:b/>
                <w:bCs/>
                <w:color w:val="000000"/>
                <w:lang w:bidi="ar-SA"/>
              </w:rPr>
              <w:t xml:space="preserve"> информация </w:t>
            </w:r>
          </w:p>
          <w:p w14:paraId="0C9FB2D9" w14:textId="77777777" w:rsidR="00932276" w:rsidRPr="007D3885" w:rsidRDefault="00932276" w:rsidP="00932276">
            <w:pPr>
              <w:jc w:val="both"/>
              <w:rPr>
                <w:rFonts w:cs="Arial"/>
                <w:bCs/>
                <w:color w:val="FF0000"/>
                <w:lang w:bidi="ar-SA"/>
              </w:rPr>
            </w:pPr>
            <w:r w:rsidRPr="007D3885">
              <w:rPr>
                <w:rFonts w:cs="Arial"/>
                <w:bCs/>
                <w:color w:val="000000"/>
                <w:lang w:bidi="ar-SA"/>
              </w:rPr>
              <w:t>Перечень: стоянок с указанием количества машино-мест, перехватывающих парковок, объектов сервиса, количества привлеченной техники и рабочих подрядной организации</w:t>
            </w:r>
            <w:r w:rsidRPr="007D3885">
              <w:rPr>
                <w:rFonts w:cs="Arial"/>
                <w:bCs/>
                <w:lang w:bidi="ar-SA"/>
              </w:rPr>
              <w:t xml:space="preserve">. </w:t>
            </w:r>
          </w:p>
          <w:p w14:paraId="659CEBBF" w14:textId="77777777" w:rsidR="00932276" w:rsidRPr="007D3885" w:rsidRDefault="00932276" w:rsidP="00932276">
            <w:pPr>
              <w:jc w:val="both"/>
              <w:rPr>
                <w:rFonts w:cs="Arial"/>
                <w:bCs/>
                <w:color w:val="000000"/>
                <w:lang w:bidi="ar-SA"/>
              </w:rPr>
            </w:pPr>
            <w:r w:rsidRPr="007D3885">
              <w:rPr>
                <w:rFonts w:cs="Arial"/>
                <w:bCs/>
                <w:color w:val="000000"/>
                <w:lang w:bidi="ar-SA"/>
              </w:rPr>
              <w:t xml:space="preserve">Объездные маршруты  </w:t>
            </w:r>
          </w:p>
        </w:tc>
      </w:tr>
      <w:tr w:rsidR="00932276" w:rsidRPr="007D3885" w14:paraId="5100DAB0" w14:textId="77777777" w:rsidTr="00932276">
        <w:tc>
          <w:tcPr>
            <w:tcW w:w="10188" w:type="dxa"/>
            <w:gridSpan w:val="9"/>
            <w:tcBorders>
              <w:left w:val="single" w:sz="12" w:space="0" w:color="auto"/>
              <w:bottom w:val="single" w:sz="12" w:space="0" w:color="auto"/>
              <w:right w:val="single" w:sz="12" w:space="0" w:color="auto"/>
            </w:tcBorders>
          </w:tcPr>
          <w:p w14:paraId="1BAFAE21" w14:textId="77777777" w:rsidR="00932276" w:rsidRPr="007D3885" w:rsidRDefault="00932276" w:rsidP="00932276">
            <w:pPr>
              <w:rPr>
                <w:rFonts w:cs="Arial"/>
                <w:lang w:bidi="ar-SA"/>
              </w:rPr>
            </w:pPr>
          </w:p>
          <w:p w14:paraId="3DB7D8B1" w14:textId="77777777" w:rsidR="00932276" w:rsidRPr="007D3885" w:rsidRDefault="00932276" w:rsidP="00932276">
            <w:pPr>
              <w:rPr>
                <w:rFonts w:cs="Arial"/>
                <w:lang w:bidi="ar-SA"/>
              </w:rPr>
            </w:pPr>
          </w:p>
        </w:tc>
      </w:tr>
      <w:tr w:rsidR="00932276" w:rsidRPr="007D3885" w14:paraId="2B46E56C" w14:textId="77777777" w:rsidTr="00932276">
        <w:tc>
          <w:tcPr>
            <w:tcW w:w="10188" w:type="dxa"/>
            <w:gridSpan w:val="9"/>
            <w:tcBorders>
              <w:top w:val="single" w:sz="12" w:space="0" w:color="auto"/>
              <w:left w:val="single" w:sz="4" w:space="0" w:color="FFFFFF"/>
              <w:bottom w:val="single" w:sz="12" w:space="0" w:color="auto"/>
              <w:right w:val="single" w:sz="4" w:space="0" w:color="FFFFFF"/>
            </w:tcBorders>
          </w:tcPr>
          <w:p w14:paraId="28D26A5B" w14:textId="77777777" w:rsidR="00932276" w:rsidRPr="007D3885" w:rsidRDefault="00932276" w:rsidP="00932276">
            <w:pPr>
              <w:rPr>
                <w:rFonts w:cs="Arial"/>
                <w:sz w:val="10"/>
                <w:lang w:bidi="ar-SA"/>
              </w:rPr>
            </w:pPr>
          </w:p>
        </w:tc>
      </w:tr>
      <w:tr w:rsidR="00932276" w:rsidRPr="007D3885" w14:paraId="70D7DAA2" w14:textId="77777777" w:rsidTr="00932276">
        <w:tc>
          <w:tcPr>
            <w:tcW w:w="10188" w:type="dxa"/>
            <w:gridSpan w:val="9"/>
            <w:tcBorders>
              <w:top w:val="single" w:sz="12" w:space="0" w:color="auto"/>
              <w:left w:val="single" w:sz="12" w:space="0" w:color="auto"/>
              <w:right w:val="single" w:sz="12" w:space="0" w:color="auto"/>
            </w:tcBorders>
          </w:tcPr>
          <w:p w14:paraId="59DC3B32" w14:textId="77777777" w:rsidR="00932276" w:rsidRPr="007D3885" w:rsidRDefault="00932276" w:rsidP="00932276">
            <w:pPr>
              <w:jc w:val="center"/>
              <w:rPr>
                <w:rFonts w:cs="Arial"/>
                <w:lang w:bidi="ar-SA"/>
              </w:rPr>
            </w:pPr>
            <w:r w:rsidRPr="007D3885">
              <w:rPr>
                <w:rFonts w:cs="Arial"/>
                <w:b/>
                <w:bCs/>
                <w:color w:val="000000"/>
                <w:lang w:bidi="ar-SA"/>
              </w:rPr>
              <w:t>Принятые меры по восстановлению движения автотранспорта и прогноз развития ситуации</w:t>
            </w:r>
          </w:p>
        </w:tc>
      </w:tr>
      <w:tr w:rsidR="00932276" w:rsidRPr="007D3885" w14:paraId="17FAE904" w14:textId="77777777" w:rsidTr="00932276">
        <w:tc>
          <w:tcPr>
            <w:tcW w:w="10188" w:type="dxa"/>
            <w:gridSpan w:val="9"/>
            <w:tcBorders>
              <w:left w:val="single" w:sz="12" w:space="0" w:color="auto"/>
              <w:right w:val="single" w:sz="12" w:space="0" w:color="auto"/>
            </w:tcBorders>
          </w:tcPr>
          <w:p w14:paraId="23EB6127" w14:textId="77777777" w:rsidR="00932276" w:rsidRPr="007D3885" w:rsidRDefault="00932276" w:rsidP="00932276">
            <w:pPr>
              <w:rPr>
                <w:rFonts w:cs="Arial"/>
                <w:lang w:bidi="ar-SA"/>
              </w:rPr>
            </w:pPr>
            <w:r w:rsidRPr="007D3885">
              <w:rPr>
                <w:rFonts w:cs="Arial"/>
                <w:b/>
                <w:bCs/>
                <w:color w:val="000000"/>
                <w:lang w:bidi="ar-SA"/>
              </w:rPr>
              <w:t>Организовано взаимодействие с:</w:t>
            </w:r>
          </w:p>
        </w:tc>
      </w:tr>
      <w:tr w:rsidR="00932276" w:rsidRPr="007D3885" w14:paraId="679A666A" w14:textId="77777777" w:rsidTr="00932276">
        <w:trPr>
          <w:trHeight w:val="470"/>
        </w:trPr>
        <w:tc>
          <w:tcPr>
            <w:tcW w:w="10188" w:type="dxa"/>
            <w:gridSpan w:val="9"/>
            <w:tcBorders>
              <w:left w:val="single" w:sz="12" w:space="0" w:color="auto"/>
              <w:right w:val="single" w:sz="12" w:space="0" w:color="auto"/>
            </w:tcBorders>
            <w:vAlign w:val="center"/>
          </w:tcPr>
          <w:p w14:paraId="0FC9FBBF" w14:textId="77777777" w:rsidR="00932276" w:rsidRPr="007D3885" w:rsidRDefault="00932276" w:rsidP="00932276">
            <w:pPr>
              <w:rPr>
                <w:rFonts w:cs="Arial"/>
                <w:color w:val="000000"/>
                <w:lang w:bidi="ar-SA"/>
              </w:rPr>
            </w:pPr>
            <w:r w:rsidRPr="007D3885">
              <w:rPr>
                <w:rFonts w:cs="Arial"/>
                <w:b/>
                <w:bCs/>
                <w:color w:val="000000"/>
                <w:lang w:bidi="ar-SA"/>
              </w:rPr>
              <w:t xml:space="preserve">МЧС России </w:t>
            </w:r>
            <w:r w:rsidRPr="007D3885">
              <w:rPr>
                <w:rFonts w:cs="Arial"/>
                <w:color w:val="000000"/>
                <w:sz w:val="16"/>
                <w:szCs w:val="16"/>
                <w:lang w:bidi="ar-SA"/>
              </w:rPr>
              <w:t>(указать мероприятия)</w:t>
            </w:r>
          </w:p>
          <w:p w14:paraId="52CB9831" w14:textId="77777777" w:rsidR="00932276" w:rsidRPr="007D3885" w:rsidRDefault="00932276" w:rsidP="00932276">
            <w:pPr>
              <w:rPr>
                <w:rFonts w:cs="Arial"/>
                <w:lang w:bidi="ar-SA"/>
              </w:rPr>
            </w:pPr>
            <w:r w:rsidRPr="007D3885">
              <w:rPr>
                <w:rFonts w:cs="Arial"/>
                <w:color w:val="000000"/>
                <w:lang w:bidi="ar-SA"/>
              </w:rPr>
              <w:t> </w:t>
            </w:r>
          </w:p>
        </w:tc>
      </w:tr>
      <w:tr w:rsidR="00932276" w:rsidRPr="007D3885" w14:paraId="3313F316" w14:textId="77777777" w:rsidTr="00932276">
        <w:trPr>
          <w:trHeight w:val="470"/>
        </w:trPr>
        <w:tc>
          <w:tcPr>
            <w:tcW w:w="10188" w:type="dxa"/>
            <w:gridSpan w:val="9"/>
            <w:tcBorders>
              <w:left w:val="single" w:sz="12" w:space="0" w:color="auto"/>
              <w:right w:val="single" w:sz="12" w:space="0" w:color="auto"/>
            </w:tcBorders>
            <w:vAlign w:val="center"/>
          </w:tcPr>
          <w:p w14:paraId="2957EFD0" w14:textId="77777777" w:rsidR="00932276" w:rsidRPr="007D3885" w:rsidRDefault="00932276" w:rsidP="00932276">
            <w:pPr>
              <w:rPr>
                <w:rFonts w:cs="Arial"/>
                <w:b/>
                <w:bCs/>
                <w:color w:val="000000"/>
                <w:lang w:bidi="ar-SA"/>
              </w:rPr>
            </w:pPr>
            <w:r w:rsidRPr="007D3885">
              <w:rPr>
                <w:rFonts w:cs="Arial"/>
                <w:b/>
                <w:bCs/>
                <w:color w:val="000000"/>
                <w:lang w:bidi="ar-SA"/>
              </w:rPr>
              <w:t xml:space="preserve">Госавтоинспекция </w:t>
            </w:r>
            <w:r w:rsidRPr="007D3885">
              <w:rPr>
                <w:rFonts w:cs="Arial"/>
                <w:color w:val="000000"/>
                <w:sz w:val="16"/>
                <w:szCs w:val="16"/>
                <w:lang w:bidi="ar-SA"/>
              </w:rPr>
              <w:t>(указать мероприятия)</w:t>
            </w:r>
          </w:p>
          <w:p w14:paraId="2D97C958" w14:textId="77777777" w:rsidR="00932276" w:rsidRPr="007D3885" w:rsidRDefault="00932276" w:rsidP="00932276">
            <w:pPr>
              <w:rPr>
                <w:rFonts w:cs="Arial"/>
                <w:lang w:bidi="ar-SA"/>
              </w:rPr>
            </w:pPr>
            <w:r w:rsidRPr="007D3885">
              <w:rPr>
                <w:rFonts w:cs="Arial"/>
                <w:color w:val="000000"/>
                <w:lang w:bidi="ar-SA"/>
              </w:rPr>
              <w:t> </w:t>
            </w:r>
          </w:p>
        </w:tc>
      </w:tr>
      <w:tr w:rsidR="00932276" w:rsidRPr="007D3885" w14:paraId="2574529F" w14:textId="77777777" w:rsidTr="00932276">
        <w:trPr>
          <w:trHeight w:val="470"/>
        </w:trPr>
        <w:tc>
          <w:tcPr>
            <w:tcW w:w="10188" w:type="dxa"/>
            <w:gridSpan w:val="9"/>
            <w:tcBorders>
              <w:left w:val="single" w:sz="12" w:space="0" w:color="auto"/>
              <w:right w:val="single" w:sz="12" w:space="0" w:color="auto"/>
            </w:tcBorders>
            <w:vAlign w:val="center"/>
          </w:tcPr>
          <w:p w14:paraId="1F615CB9" w14:textId="77777777" w:rsidR="00932276" w:rsidRPr="007D3885" w:rsidRDefault="00932276" w:rsidP="00932276">
            <w:pPr>
              <w:rPr>
                <w:rFonts w:cs="Arial"/>
                <w:b/>
                <w:bCs/>
                <w:color w:val="000000"/>
                <w:lang w:bidi="ar-SA"/>
              </w:rPr>
            </w:pPr>
            <w:r w:rsidRPr="007D3885">
              <w:rPr>
                <w:rFonts w:cs="Arial"/>
                <w:b/>
                <w:bCs/>
                <w:color w:val="000000"/>
                <w:lang w:bidi="ar-SA"/>
              </w:rPr>
              <w:t xml:space="preserve">местные органы власти </w:t>
            </w:r>
            <w:r w:rsidRPr="007D3885">
              <w:rPr>
                <w:rFonts w:cs="Arial"/>
                <w:color w:val="000000"/>
                <w:sz w:val="16"/>
                <w:szCs w:val="16"/>
                <w:lang w:bidi="ar-SA"/>
              </w:rPr>
              <w:t>(указать мероприятия)</w:t>
            </w:r>
          </w:p>
          <w:p w14:paraId="752EF4DA" w14:textId="77777777" w:rsidR="00932276" w:rsidRPr="007D3885" w:rsidRDefault="00932276" w:rsidP="00932276">
            <w:pPr>
              <w:rPr>
                <w:rFonts w:cs="Arial"/>
                <w:lang w:bidi="ar-SA"/>
              </w:rPr>
            </w:pPr>
            <w:r w:rsidRPr="007D3885">
              <w:rPr>
                <w:rFonts w:cs="Arial"/>
                <w:color w:val="000000"/>
                <w:lang w:bidi="ar-SA"/>
              </w:rPr>
              <w:t> </w:t>
            </w:r>
          </w:p>
        </w:tc>
      </w:tr>
      <w:tr w:rsidR="00932276" w:rsidRPr="007D3885" w14:paraId="5DB8BB00" w14:textId="77777777" w:rsidTr="00932276">
        <w:tc>
          <w:tcPr>
            <w:tcW w:w="10188" w:type="dxa"/>
            <w:gridSpan w:val="9"/>
            <w:tcBorders>
              <w:left w:val="single" w:sz="12" w:space="0" w:color="auto"/>
              <w:right w:val="single" w:sz="12" w:space="0" w:color="auto"/>
            </w:tcBorders>
            <w:vAlign w:val="center"/>
          </w:tcPr>
          <w:p w14:paraId="7A926850" w14:textId="77777777" w:rsidR="00932276" w:rsidRPr="007D3885" w:rsidRDefault="00932276" w:rsidP="00932276">
            <w:pPr>
              <w:rPr>
                <w:rFonts w:cs="Arial"/>
                <w:lang w:bidi="ar-SA"/>
              </w:rPr>
            </w:pPr>
            <w:r w:rsidRPr="007D3885">
              <w:rPr>
                <w:rFonts w:cs="Arial"/>
                <w:b/>
                <w:bCs/>
                <w:color w:val="000000"/>
                <w:lang w:bidi="ar-SA"/>
              </w:rPr>
              <w:t>СМИ: "1 канал"</w:t>
            </w:r>
            <w:r w:rsidRPr="007D3885">
              <w:rPr>
                <w:rFonts w:cs="Arial"/>
                <w:color w:val="000000"/>
                <w:lang w:bidi="ar-SA"/>
              </w:rPr>
              <w:t xml:space="preserve"> - ___, </w:t>
            </w:r>
            <w:r w:rsidRPr="007D3885">
              <w:rPr>
                <w:rFonts w:cs="Arial"/>
                <w:b/>
                <w:bCs/>
                <w:color w:val="000000"/>
                <w:lang w:bidi="ar-SA"/>
              </w:rPr>
              <w:t>"Россия"</w:t>
            </w:r>
            <w:r w:rsidRPr="007D3885">
              <w:rPr>
                <w:rFonts w:cs="Arial"/>
                <w:color w:val="000000"/>
                <w:lang w:bidi="ar-SA"/>
              </w:rPr>
              <w:t xml:space="preserve"> - ___, </w:t>
            </w:r>
            <w:r w:rsidRPr="007D3885">
              <w:rPr>
                <w:rFonts w:cs="Arial"/>
                <w:b/>
                <w:bCs/>
                <w:color w:val="000000"/>
                <w:lang w:bidi="ar-SA"/>
              </w:rPr>
              <w:t>НТВ</w:t>
            </w:r>
            <w:r w:rsidRPr="007D3885">
              <w:rPr>
                <w:rFonts w:cs="Arial"/>
                <w:color w:val="000000"/>
                <w:lang w:bidi="ar-SA"/>
              </w:rPr>
              <w:t xml:space="preserve"> - ___, </w:t>
            </w:r>
            <w:r w:rsidRPr="007D3885">
              <w:rPr>
                <w:rFonts w:cs="Arial"/>
                <w:b/>
                <w:color w:val="000000"/>
                <w:lang w:bidi="ar-SA"/>
              </w:rPr>
              <w:t>другие</w:t>
            </w:r>
            <w:r w:rsidRPr="007D3885">
              <w:rPr>
                <w:rFonts w:cs="Arial"/>
                <w:color w:val="000000"/>
                <w:lang w:bidi="ar-SA"/>
              </w:rPr>
              <w:t xml:space="preserve"> - ___ (</w:t>
            </w:r>
            <w:r w:rsidRPr="007D3885">
              <w:rPr>
                <w:rFonts w:cs="Arial"/>
                <w:color w:val="000000"/>
                <w:sz w:val="16"/>
                <w:szCs w:val="16"/>
                <w:lang w:bidi="ar-SA"/>
              </w:rPr>
              <w:t>указать)</w:t>
            </w:r>
          </w:p>
        </w:tc>
      </w:tr>
      <w:tr w:rsidR="00932276" w:rsidRPr="007D3885" w14:paraId="539DB7FC" w14:textId="77777777" w:rsidTr="00932276">
        <w:tc>
          <w:tcPr>
            <w:tcW w:w="10188" w:type="dxa"/>
            <w:gridSpan w:val="9"/>
            <w:tcBorders>
              <w:left w:val="single" w:sz="12" w:space="0" w:color="auto"/>
              <w:bottom w:val="single" w:sz="12" w:space="0" w:color="auto"/>
              <w:right w:val="single" w:sz="12" w:space="0" w:color="auto"/>
            </w:tcBorders>
            <w:vAlign w:val="center"/>
          </w:tcPr>
          <w:p w14:paraId="12EAC53F" w14:textId="77777777" w:rsidR="00932276" w:rsidRPr="007D3885" w:rsidRDefault="00932276" w:rsidP="00932276">
            <w:pPr>
              <w:rPr>
                <w:rFonts w:cs="Arial"/>
                <w:color w:val="000000"/>
                <w:lang w:bidi="ar-SA"/>
              </w:rPr>
            </w:pPr>
            <w:r w:rsidRPr="007D3885">
              <w:rPr>
                <w:rFonts w:cs="Arial"/>
                <w:b/>
                <w:bCs/>
                <w:color w:val="000000"/>
                <w:lang w:bidi="ar-SA"/>
              </w:rPr>
              <w:t xml:space="preserve">Наличие видео- и фотоматериалов </w:t>
            </w:r>
            <w:r w:rsidRPr="007D3885">
              <w:rPr>
                <w:rFonts w:cs="Arial"/>
                <w:color w:val="000000"/>
                <w:lang w:bidi="ar-SA"/>
              </w:rPr>
              <w:t>(</w:t>
            </w:r>
            <w:r w:rsidRPr="007D3885">
              <w:rPr>
                <w:rFonts w:cs="Arial"/>
                <w:color w:val="000000"/>
                <w:sz w:val="16"/>
                <w:szCs w:val="16"/>
                <w:lang w:bidi="ar-SA"/>
              </w:rPr>
              <w:t>да/нет)</w:t>
            </w:r>
          </w:p>
        </w:tc>
      </w:tr>
    </w:tbl>
    <w:p w14:paraId="64A81DEE" w14:textId="77777777" w:rsidR="00932276" w:rsidRPr="007D3885" w:rsidRDefault="00932276" w:rsidP="00932276">
      <w:pPr>
        <w:tabs>
          <w:tab w:val="left" w:pos="1418"/>
        </w:tabs>
        <w:ind w:right="-2"/>
        <w:jc w:val="center"/>
        <w:rPr>
          <w:noProof/>
          <w:sz w:val="24"/>
          <w:szCs w:val="24"/>
          <w:lang w:bidi="ar-SA"/>
        </w:rPr>
      </w:pPr>
      <w:r w:rsidRPr="007D3885">
        <w:rPr>
          <w:b/>
          <w:bCs/>
          <w:sz w:val="24"/>
          <w:szCs w:val="24"/>
          <w:lang w:bidi="ar-SA"/>
        </w:rPr>
        <w:t>Оперативный дежурный                           ____________________________/</w:t>
      </w:r>
      <w:r w:rsidRPr="007D3885">
        <w:rPr>
          <w:sz w:val="24"/>
          <w:szCs w:val="24"/>
          <w:lang w:bidi="ar-SA"/>
        </w:rPr>
        <w:t>расшифровка/</w:t>
      </w:r>
    </w:p>
    <w:p w14:paraId="20911612" w14:textId="77777777" w:rsidR="00932276" w:rsidRPr="007D3885" w:rsidRDefault="00932276" w:rsidP="00932276">
      <w:pPr>
        <w:widowControl/>
        <w:autoSpaceDE/>
        <w:autoSpaceDN/>
        <w:spacing w:after="200" w:line="276" w:lineRule="auto"/>
        <w:jc w:val="both"/>
        <w:rPr>
          <w:rFonts w:eastAsia="Calibri"/>
          <w:sz w:val="24"/>
          <w:szCs w:val="24"/>
          <w:lang w:eastAsia="en-US" w:bidi="ar-SA"/>
        </w:rPr>
      </w:pPr>
      <w:r w:rsidRPr="007D3885">
        <w:rPr>
          <w:rFonts w:eastAsia="Calibri"/>
          <w:sz w:val="24"/>
          <w:szCs w:val="24"/>
          <w:lang w:eastAsia="en-US" w:bidi="ar-SA"/>
        </w:rPr>
        <w:t>* указывается либо перерыв, либо ограничение в зависимости от наступления события.</w:t>
      </w:r>
    </w:p>
    <w:p w14:paraId="79086583" w14:textId="77777777" w:rsidR="00932276" w:rsidRPr="007D3885" w:rsidRDefault="00932276" w:rsidP="00932276">
      <w:pPr>
        <w:widowControl/>
        <w:autoSpaceDE/>
        <w:autoSpaceDN/>
        <w:spacing w:after="200" w:line="276" w:lineRule="auto"/>
        <w:jc w:val="both"/>
        <w:rPr>
          <w:rFonts w:eastAsia="Calibri"/>
          <w:sz w:val="24"/>
          <w:szCs w:val="24"/>
          <w:lang w:eastAsia="en-US" w:bidi="ar-SA"/>
        </w:rPr>
      </w:pPr>
    </w:p>
    <w:p w14:paraId="0D536734" w14:textId="77777777" w:rsidR="00932276" w:rsidRPr="007D3885" w:rsidRDefault="00932276" w:rsidP="00932276">
      <w:pPr>
        <w:widowControl/>
        <w:autoSpaceDE/>
        <w:autoSpaceDN/>
        <w:spacing w:after="200" w:line="276" w:lineRule="auto"/>
        <w:jc w:val="both"/>
        <w:rPr>
          <w:rFonts w:eastAsia="Calibri"/>
          <w:sz w:val="24"/>
          <w:szCs w:val="24"/>
          <w:lang w:eastAsia="en-US" w:bidi="ar-SA"/>
        </w:rPr>
        <w:sectPr w:rsidR="00932276" w:rsidRPr="007D3885" w:rsidSect="00932276">
          <w:pgSz w:w="11906" w:h="16838"/>
          <w:pgMar w:top="993" w:right="850" w:bottom="1418" w:left="1701" w:header="708" w:footer="708" w:gutter="0"/>
          <w:cols w:space="708"/>
          <w:docGrid w:linePitch="360"/>
        </w:sectPr>
      </w:pPr>
    </w:p>
    <w:p w14:paraId="53AAEBB0" w14:textId="77777777" w:rsidR="00932276" w:rsidRPr="007D3885" w:rsidRDefault="00932276" w:rsidP="00932276">
      <w:pPr>
        <w:tabs>
          <w:tab w:val="left" w:pos="1418"/>
        </w:tabs>
        <w:ind w:left="5103"/>
        <w:jc w:val="right"/>
        <w:rPr>
          <w:sz w:val="24"/>
          <w:szCs w:val="28"/>
          <w:lang w:bidi="ar-SA"/>
        </w:rPr>
      </w:pPr>
      <w:bookmarkStart w:id="2608" w:name="ПРИЛОЖЕНИЕ23_4"/>
      <w:bookmarkEnd w:id="2608"/>
      <w:r w:rsidRPr="007D3885">
        <w:rPr>
          <w:sz w:val="24"/>
          <w:szCs w:val="28"/>
          <w:lang w:bidi="ar-SA"/>
        </w:rPr>
        <w:lastRenderedPageBreak/>
        <w:t>Приложение № 1.4.1.4</w:t>
      </w:r>
    </w:p>
    <w:p w14:paraId="5F20A8CF"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02F9004B" w14:textId="77777777" w:rsidR="00932276" w:rsidRPr="007D3885" w:rsidRDefault="00932276" w:rsidP="00932276">
      <w:pPr>
        <w:tabs>
          <w:tab w:val="left" w:pos="1418"/>
        </w:tabs>
        <w:jc w:val="center"/>
        <w:rPr>
          <w:noProof/>
          <w:sz w:val="24"/>
          <w:szCs w:val="24"/>
          <w:lang w:bidi="ar-SA"/>
        </w:rPr>
      </w:pPr>
      <w:r w:rsidRPr="007D3885">
        <w:rPr>
          <w:noProof/>
          <w:sz w:val="24"/>
          <w:szCs w:val="24"/>
          <w:lang w:bidi="ar-SA"/>
        </w:rPr>
        <w:t>ФОРМА ДОНЕСЕНИЯ О ДОРОЖНО-ТРАНСПОРТНЫХ ПРОИСШЕСТВИЯХ</w:t>
      </w:r>
    </w:p>
    <w:p w14:paraId="258CF0B9" w14:textId="77777777" w:rsidR="00932276" w:rsidRPr="007D3885" w:rsidRDefault="00932276" w:rsidP="00932276">
      <w:pPr>
        <w:tabs>
          <w:tab w:val="left" w:pos="1418"/>
        </w:tabs>
        <w:jc w:val="center"/>
        <w:rPr>
          <w:sz w:val="24"/>
          <w:szCs w:val="28"/>
          <w:lang w:bidi="ar-SA"/>
        </w:rPr>
      </w:pPr>
      <w:r w:rsidRPr="007D3885">
        <w:rPr>
          <w:noProof/>
          <w:sz w:val="24"/>
          <w:szCs w:val="24"/>
          <w:lang w:bidi="ar-SA"/>
        </w:rPr>
        <w:t>НА ОБЪЕКТЕ</w:t>
      </w:r>
    </w:p>
    <w:tbl>
      <w:tblPr>
        <w:tblW w:w="9740" w:type="dxa"/>
        <w:tblInd w:w="93" w:type="dxa"/>
        <w:tblLook w:val="04A0" w:firstRow="1" w:lastRow="0" w:firstColumn="1" w:lastColumn="0" w:noHBand="0" w:noVBand="1"/>
      </w:tblPr>
      <w:tblGrid>
        <w:gridCol w:w="372"/>
        <w:gridCol w:w="372"/>
        <w:gridCol w:w="372"/>
        <w:gridCol w:w="372"/>
        <w:gridCol w:w="372"/>
        <w:gridCol w:w="372"/>
        <w:gridCol w:w="372"/>
        <w:gridCol w:w="372"/>
        <w:gridCol w:w="372"/>
        <w:gridCol w:w="372"/>
        <w:gridCol w:w="372"/>
        <w:gridCol w:w="372"/>
        <w:gridCol w:w="372"/>
        <w:gridCol w:w="389"/>
        <w:gridCol w:w="389"/>
        <w:gridCol w:w="389"/>
        <w:gridCol w:w="389"/>
        <w:gridCol w:w="372"/>
        <w:gridCol w:w="372"/>
        <w:gridCol w:w="372"/>
        <w:gridCol w:w="372"/>
        <w:gridCol w:w="372"/>
        <w:gridCol w:w="372"/>
        <w:gridCol w:w="372"/>
        <w:gridCol w:w="372"/>
        <w:gridCol w:w="372"/>
      </w:tblGrid>
      <w:tr w:rsidR="00932276" w:rsidRPr="007D3885" w14:paraId="163D3A22" w14:textId="77777777" w:rsidTr="00932276">
        <w:trPr>
          <w:trHeight w:val="338"/>
        </w:trPr>
        <w:tc>
          <w:tcPr>
            <w:tcW w:w="9740" w:type="dxa"/>
            <w:gridSpan w:val="26"/>
            <w:tcBorders>
              <w:top w:val="nil"/>
              <w:left w:val="nil"/>
              <w:bottom w:val="nil"/>
              <w:right w:val="nil"/>
            </w:tcBorders>
            <w:shd w:val="clear" w:color="auto" w:fill="auto"/>
            <w:noWrap/>
            <w:vAlign w:val="center"/>
            <w:hideMark/>
          </w:tcPr>
          <w:p w14:paraId="2AFBBAE2"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ДОНЕСЕНИЕ</w:t>
            </w:r>
          </w:p>
        </w:tc>
      </w:tr>
      <w:tr w:rsidR="00932276" w:rsidRPr="007D3885" w14:paraId="0750412C" w14:textId="77777777" w:rsidTr="00932276">
        <w:trPr>
          <w:trHeight w:val="353"/>
        </w:trPr>
        <w:tc>
          <w:tcPr>
            <w:tcW w:w="9740" w:type="dxa"/>
            <w:gridSpan w:val="26"/>
            <w:tcBorders>
              <w:top w:val="nil"/>
              <w:left w:val="nil"/>
              <w:bottom w:val="nil"/>
              <w:right w:val="nil"/>
            </w:tcBorders>
            <w:shd w:val="clear" w:color="auto" w:fill="auto"/>
            <w:noWrap/>
            <w:vAlign w:val="center"/>
            <w:hideMark/>
          </w:tcPr>
          <w:p w14:paraId="45EBEF83"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О ДОРОЖНО-ТРАНСПОРТНЫХ ПРОИСШЕСТВИЯХ</w:t>
            </w:r>
          </w:p>
        </w:tc>
      </w:tr>
      <w:tr w:rsidR="00932276" w:rsidRPr="007D3885" w14:paraId="4D38B851" w14:textId="77777777" w:rsidTr="00932276">
        <w:trPr>
          <w:trHeight w:val="353"/>
        </w:trPr>
        <w:tc>
          <w:tcPr>
            <w:tcW w:w="372" w:type="dxa"/>
            <w:tcBorders>
              <w:top w:val="nil"/>
              <w:left w:val="nil"/>
              <w:bottom w:val="nil"/>
              <w:right w:val="nil"/>
            </w:tcBorders>
            <w:shd w:val="clear" w:color="auto" w:fill="auto"/>
            <w:noWrap/>
            <w:vAlign w:val="bottom"/>
            <w:hideMark/>
          </w:tcPr>
          <w:p w14:paraId="2CE0DA86"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492C2098"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3CEB3FDC"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27FDB031"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4A5D1666"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703135A5"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2AE3FF0B"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07BC0578"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532A701C"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1E1BBFC2"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29984A4C"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526710C3"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56FAE9CC" w14:textId="77777777" w:rsidR="00932276" w:rsidRPr="007D3885" w:rsidRDefault="00932276" w:rsidP="00932276">
            <w:pPr>
              <w:widowControl/>
              <w:tabs>
                <w:tab w:val="left" w:pos="1418"/>
              </w:tabs>
              <w:autoSpaceDE/>
              <w:autoSpaceDN/>
              <w:rPr>
                <w:lang w:bidi="ar-SA"/>
              </w:rPr>
            </w:pPr>
          </w:p>
        </w:tc>
        <w:tc>
          <w:tcPr>
            <w:tcW w:w="389" w:type="dxa"/>
            <w:tcBorders>
              <w:top w:val="nil"/>
              <w:left w:val="nil"/>
              <w:bottom w:val="nil"/>
              <w:right w:val="nil"/>
            </w:tcBorders>
            <w:shd w:val="clear" w:color="auto" w:fill="auto"/>
            <w:noWrap/>
            <w:vAlign w:val="bottom"/>
            <w:hideMark/>
          </w:tcPr>
          <w:p w14:paraId="72E81298" w14:textId="77777777" w:rsidR="00932276" w:rsidRPr="007D3885" w:rsidRDefault="00932276" w:rsidP="00932276">
            <w:pPr>
              <w:widowControl/>
              <w:tabs>
                <w:tab w:val="left" w:pos="1418"/>
              </w:tabs>
              <w:autoSpaceDE/>
              <w:autoSpaceDN/>
              <w:rPr>
                <w:lang w:bidi="ar-SA"/>
              </w:rPr>
            </w:pPr>
          </w:p>
        </w:tc>
        <w:tc>
          <w:tcPr>
            <w:tcW w:w="389" w:type="dxa"/>
            <w:tcBorders>
              <w:top w:val="nil"/>
              <w:left w:val="nil"/>
              <w:bottom w:val="nil"/>
              <w:right w:val="nil"/>
            </w:tcBorders>
            <w:shd w:val="clear" w:color="auto" w:fill="auto"/>
            <w:noWrap/>
            <w:vAlign w:val="bottom"/>
            <w:hideMark/>
          </w:tcPr>
          <w:p w14:paraId="4C1E491B" w14:textId="77777777" w:rsidR="00932276" w:rsidRPr="007D3885" w:rsidRDefault="00932276" w:rsidP="00932276">
            <w:pPr>
              <w:widowControl/>
              <w:tabs>
                <w:tab w:val="left" w:pos="1418"/>
              </w:tabs>
              <w:autoSpaceDE/>
              <w:autoSpaceDN/>
              <w:rPr>
                <w:lang w:bidi="ar-SA"/>
              </w:rPr>
            </w:pPr>
          </w:p>
        </w:tc>
        <w:tc>
          <w:tcPr>
            <w:tcW w:w="389" w:type="dxa"/>
            <w:tcBorders>
              <w:top w:val="nil"/>
              <w:left w:val="nil"/>
              <w:bottom w:val="nil"/>
              <w:right w:val="nil"/>
            </w:tcBorders>
            <w:shd w:val="clear" w:color="auto" w:fill="auto"/>
            <w:noWrap/>
            <w:vAlign w:val="bottom"/>
            <w:hideMark/>
          </w:tcPr>
          <w:p w14:paraId="40E75C43" w14:textId="77777777" w:rsidR="00932276" w:rsidRPr="007D3885" w:rsidRDefault="00932276" w:rsidP="00932276">
            <w:pPr>
              <w:widowControl/>
              <w:tabs>
                <w:tab w:val="left" w:pos="1418"/>
              </w:tabs>
              <w:autoSpaceDE/>
              <w:autoSpaceDN/>
              <w:rPr>
                <w:lang w:bidi="ar-SA"/>
              </w:rPr>
            </w:pPr>
          </w:p>
        </w:tc>
        <w:tc>
          <w:tcPr>
            <w:tcW w:w="389" w:type="dxa"/>
            <w:tcBorders>
              <w:top w:val="nil"/>
              <w:left w:val="nil"/>
              <w:bottom w:val="nil"/>
              <w:right w:val="nil"/>
            </w:tcBorders>
            <w:shd w:val="clear" w:color="auto" w:fill="auto"/>
            <w:noWrap/>
            <w:vAlign w:val="bottom"/>
            <w:hideMark/>
          </w:tcPr>
          <w:p w14:paraId="06CB4CD0"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404E6C34"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1B99D9EA"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single" w:sz="4" w:space="0" w:color="000000"/>
              <w:right w:val="nil"/>
            </w:tcBorders>
            <w:shd w:val="clear" w:color="auto" w:fill="auto"/>
            <w:noWrap/>
            <w:hideMark/>
          </w:tcPr>
          <w:p w14:paraId="7849A35F"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single" w:sz="4" w:space="0" w:color="000000"/>
              <w:right w:val="nil"/>
            </w:tcBorders>
            <w:shd w:val="clear" w:color="auto" w:fill="auto"/>
            <w:noWrap/>
            <w:hideMark/>
          </w:tcPr>
          <w:p w14:paraId="3C0D6AA6"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single" w:sz="4" w:space="0" w:color="000000"/>
              <w:right w:val="nil"/>
            </w:tcBorders>
            <w:shd w:val="clear" w:color="auto" w:fill="auto"/>
            <w:noWrap/>
            <w:hideMark/>
          </w:tcPr>
          <w:p w14:paraId="69C134F3"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single" w:sz="4" w:space="0" w:color="000000"/>
              <w:right w:val="nil"/>
            </w:tcBorders>
            <w:shd w:val="clear" w:color="auto" w:fill="auto"/>
            <w:noWrap/>
            <w:hideMark/>
          </w:tcPr>
          <w:p w14:paraId="34193588"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single" w:sz="4" w:space="0" w:color="000000"/>
              <w:right w:val="nil"/>
            </w:tcBorders>
            <w:shd w:val="clear" w:color="auto" w:fill="auto"/>
            <w:noWrap/>
            <w:hideMark/>
          </w:tcPr>
          <w:p w14:paraId="4627616C"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single" w:sz="4" w:space="0" w:color="000000"/>
              <w:right w:val="nil"/>
            </w:tcBorders>
            <w:shd w:val="clear" w:color="auto" w:fill="auto"/>
            <w:noWrap/>
            <w:hideMark/>
          </w:tcPr>
          <w:p w14:paraId="6FD13CDB"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single" w:sz="4" w:space="0" w:color="000000"/>
              <w:right w:val="nil"/>
            </w:tcBorders>
            <w:shd w:val="clear" w:color="auto" w:fill="auto"/>
            <w:noWrap/>
            <w:hideMark/>
          </w:tcPr>
          <w:p w14:paraId="4918887B" w14:textId="77777777" w:rsidR="00932276" w:rsidRPr="007D3885" w:rsidRDefault="00932276" w:rsidP="00932276">
            <w:pPr>
              <w:widowControl/>
              <w:tabs>
                <w:tab w:val="left" w:pos="1418"/>
              </w:tabs>
              <w:autoSpaceDE/>
              <w:autoSpaceDN/>
              <w:rPr>
                <w:lang w:bidi="ar-SA"/>
              </w:rPr>
            </w:pPr>
            <w:r w:rsidRPr="007D3885">
              <w:rPr>
                <w:lang w:bidi="ar-SA"/>
              </w:rPr>
              <w:t> </w:t>
            </w:r>
          </w:p>
        </w:tc>
      </w:tr>
      <w:tr w:rsidR="00932276" w:rsidRPr="007D3885" w14:paraId="7604A8B2" w14:textId="77777777" w:rsidTr="00932276">
        <w:trPr>
          <w:trHeight w:val="338"/>
        </w:trPr>
        <w:tc>
          <w:tcPr>
            <w:tcW w:w="3348" w:type="dxa"/>
            <w:gridSpan w:val="9"/>
            <w:tcBorders>
              <w:top w:val="nil"/>
              <w:left w:val="nil"/>
              <w:bottom w:val="nil"/>
              <w:right w:val="nil"/>
            </w:tcBorders>
            <w:shd w:val="clear" w:color="auto" w:fill="auto"/>
            <w:noWrap/>
            <w:vAlign w:val="center"/>
            <w:hideMark/>
          </w:tcPr>
          <w:p w14:paraId="1403C8E8"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Дата, время</w:t>
            </w:r>
          </w:p>
        </w:tc>
        <w:tc>
          <w:tcPr>
            <w:tcW w:w="372" w:type="dxa"/>
            <w:tcBorders>
              <w:top w:val="nil"/>
              <w:left w:val="nil"/>
              <w:bottom w:val="nil"/>
              <w:right w:val="nil"/>
            </w:tcBorders>
            <w:shd w:val="clear" w:color="auto" w:fill="auto"/>
            <w:noWrap/>
            <w:vAlign w:val="bottom"/>
            <w:hideMark/>
          </w:tcPr>
          <w:p w14:paraId="703F18B6" w14:textId="77777777" w:rsidR="00932276" w:rsidRPr="007D3885" w:rsidRDefault="00932276" w:rsidP="00932276">
            <w:pPr>
              <w:widowControl/>
              <w:tabs>
                <w:tab w:val="left" w:pos="1418"/>
              </w:tabs>
              <w:autoSpaceDE/>
              <w:autoSpaceDN/>
              <w:rPr>
                <w:lang w:bidi="ar-SA"/>
              </w:rPr>
            </w:pPr>
          </w:p>
        </w:tc>
        <w:tc>
          <w:tcPr>
            <w:tcW w:w="1116" w:type="dxa"/>
            <w:gridSpan w:val="3"/>
            <w:tcBorders>
              <w:top w:val="nil"/>
              <w:left w:val="nil"/>
              <w:bottom w:val="single" w:sz="4" w:space="0" w:color="auto"/>
              <w:right w:val="nil"/>
            </w:tcBorders>
            <w:shd w:val="clear" w:color="auto" w:fill="auto"/>
            <w:noWrap/>
            <w:vAlign w:val="center"/>
            <w:hideMark/>
          </w:tcPr>
          <w:p w14:paraId="3FA3F34E"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89" w:type="dxa"/>
            <w:tcBorders>
              <w:top w:val="nil"/>
              <w:left w:val="nil"/>
              <w:bottom w:val="nil"/>
              <w:right w:val="nil"/>
            </w:tcBorders>
            <w:shd w:val="clear" w:color="auto" w:fill="auto"/>
            <w:noWrap/>
            <w:vAlign w:val="bottom"/>
            <w:hideMark/>
          </w:tcPr>
          <w:p w14:paraId="0FB9D47A" w14:textId="77777777" w:rsidR="00932276" w:rsidRPr="007D3885" w:rsidRDefault="00932276" w:rsidP="00932276">
            <w:pPr>
              <w:widowControl/>
              <w:tabs>
                <w:tab w:val="left" w:pos="1418"/>
              </w:tabs>
              <w:autoSpaceDE/>
              <w:autoSpaceDN/>
              <w:rPr>
                <w:lang w:bidi="ar-SA"/>
              </w:rPr>
            </w:pPr>
          </w:p>
        </w:tc>
        <w:tc>
          <w:tcPr>
            <w:tcW w:w="778" w:type="dxa"/>
            <w:gridSpan w:val="2"/>
            <w:tcBorders>
              <w:top w:val="nil"/>
              <w:left w:val="nil"/>
              <w:bottom w:val="single" w:sz="4" w:space="0" w:color="auto"/>
              <w:right w:val="nil"/>
            </w:tcBorders>
            <w:shd w:val="clear" w:color="auto" w:fill="auto"/>
            <w:noWrap/>
            <w:vAlign w:val="center"/>
            <w:hideMark/>
          </w:tcPr>
          <w:p w14:paraId="6718F754"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89" w:type="dxa"/>
            <w:tcBorders>
              <w:top w:val="nil"/>
              <w:left w:val="nil"/>
              <w:bottom w:val="nil"/>
              <w:right w:val="nil"/>
            </w:tcBorders>
            <w:shd w:val="clear" w:color="auto" w:fill="auto"/>
            <w:noWrap/>
            <w:vAlign w:val="bottom"/>
            <w:hideMark/>
          </w:tcPr>
          <w:p w14:paraId="43D53565"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656E4266"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single" w:sz="4" w:space="0" w:color="000000"/>
            </w:tcBorders>
            <w:shd w:val="clear" w:color="auto" w:fill="auto"/>
            <w:noWrap/>
            <w:hideMark/>
          </w:tcPr>
          <w:p w14:paraId="51F633AC" w14:textId="77777777" w:rsidR="00932276" w:rsidRPr="007D3885" w:rsidRDefault="00932276" w:rsidP="00932276">
            <w:pPr>
              <w:widowControl/>
              <w:tabs>
                <w:tab w:val="left" w:pos="1418"/>
              </w:tabs>
              <w:autoSpaceDE/>
              <w:autoSpaceDN/>
              <w:rPr>
                <w:lang w:bidi="ar-SA"/>
              </w:rPr>
            </w:pPr>
            <w:r w:rsidRPr="007D3885">
              <w:rPr>
                <w:lang w:bidi="ar-SA"/>
              </w:rPr>
              <w:t> </w:t>
            </w:r>
          </w:p>
        </w:tc>
        <w:tc>
          <w:tcPr>
            <w:tcW w:w="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9278C"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Код ДТП</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EDF0C6F"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(ДТП-Т)</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DECF1CA"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 </w:t>
            </w:r>
          </w:p>
        </w:tc>
      </w:tr>
      <w:tr w:rsidR="00932276" w:rsidRPr="007D3885" w14:paraId="377D689A" w14:textId="77777777" w:rsidTr="00932276">
        <w:trPr>
          <w:trHeight w:val="353"/>
        </w:trPr>
        <w:tc>
          <w:tcPr>
            <w:tcW w:w="3348" w:type="dxa"/>
            <w:gridSpan w:val="9"/>
            <w:tcBorders>
              <w:top w:val="nil"/>
              <w:left w:val="nil"/>
              <w:bottom w:val="nil"/>
              <w:right w:val="nil"/>
            </w:tcBorders>
            <w:shd w:val="clear" w:color="auto" w:fill="auto"/>
            <w:noWrap/>
            <w:vAlign w:val="center"/>
            <w:hideMark/>
          </w:tcPr>
          <w:p w14:paraId="2BC8BE75"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Подрядная организация</w:t>
            </w:r>
          </w:p>
        </w:tc>
        <w:tc>
          <w:tcPr>
            <w:tcW w:w="3416" w:type="dxa"/>
            <w:gridSpan w:val="9"/>
            <w:tcBorders>
              <w:top w:val="nil"/>
              <w:left w:val="nil"/>
              <w:bottom w:val="single" w:sz="4" w:space="0" w:color="000000"/>
              <w:right w:val="nil"/>
            </w:tcBorders>
            <w:shd w:val="clear" w:color="auto" w:fill="auto"/>
            <w:noWrap/>
            <w:vAlign w:val="center"/>
            <w:hideMark/>
          </w:tcPr>
          <w:p w14:paraId="4F3F69D7"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72" w:type="dxa"/>
            <w:tcBorders>
              <w:top w:val="nil"/>
              <w:left w:val="nil"/>
              <w:bottom w:val="nil"/>
              <w:right w:val="single" w:sz="4" w:space="0" w:color="000000"/>
            </w:tcBorders>
            <w:shd w:val="clear" w:color="auto" w:fill="auto"/>
            <w:noWrap/>
            <w:hideMark/>
          </w:tcPr>
          <w:p w14:paraId="4ECC470E" w14:textId="77777777" w:rsidR="00932276" w:rsidRPr="007D3885" w:rsidRDefault="00932276" w:rsidP="00932276">
            <w:pPr>
              <w:widowControl/>
              <w:tabs>
                <w:tab w:val="left" w:pos="1418"/>
              </w:tabs>
              <w:autoSpaceDE/>
              <w:autoSpaceDN/>
              <w:rPr>
                <w:lang w:bidi="ar-SA"/>
              </w:rPr>
            </w:pPr>
            <w:r w:rsidRPr="007D3885">
              <w:rPr>
                <w:lang w:bidi="ar-SA"/>
              </w:rPr>
              <w:t> </w:t>
            </w:r>
          </w:p>
        </w:tc>
        <w:tc>
          <w:tcPr>
            <w:tcW w:w="744" w:type="dxa"/>
            <w:gridSpan w:val="2"/>
            <w:vMerge/>
            <w:tcBorders>
              <w:top w:val="nil"/>
              <w:left w:val="nil"/>
              <w:bottom w:val="nil"/>
              <w:right w:val="single" w:sz="4" w:space="0" w:color="000000"/>
            </w:tcBorders>
            <w:vAlign w:val="center"/>
            <w:hideMark/>
          </w:tcPr>
          <w:p w14:paraId="0DCEB7C9" w14:textId="77777777" w:rsidR="00932276" w:rsidRPr="007D3885" w:rsidRDefault="00932276" w:rsidP="00932276">
            <w:pPr>
              <w:widowControl/>
              <w:tabs>
                <w:tab w:val="left" w:pos="1418"/>
              </w:tabs>
              <w:autoSpaceDE/>
              <w:autoSpaceDN/>
              <w:rPr>
                <w:b/>
                <w:bCs/>
                <w:color w:val="000000"/>
                <w:lang w:bidi="ar-SA"/>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E6D4960"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(ДТП-А)</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1A4B9EC"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 </w:t>
            </w:r>
          </w:p>
        </w:tc>
      </w:tr>
      <w:tr w:rsidR="00932276" w:rsidRPr="007D3885" w14:paraId="65FCA58A" w14:textId="77777777" w:rsidTr="00932276">
        <w:trPr>
          <w:trHeight w:val="353"/>
        </w:trPr>
        <w:tc>
          <w:tcPr>
            <w:tcW w:w="3348" w:type="dxa"/>
            <w:gridSpan w:val="9"/>
            <w:tcBorders>
              <w:top w:val="nil"/>
              <w:left w:val="nil"/>
              <w:bottom w:val="nil"/>
              <w:right w:val="nil"/>
            </w:tcBorders>
            <w:shd w:val="clear" w:color="auto" w:fill="auto"/>
            <w:noWrap/>
            <w:vAlign w:val="center"/>
            <w:hideMark/>
          </w:tcPr>
          <w:p w14:paraId="6122BBED"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Адрес обслуживаемого участка</w:t>
            </w:r>
          </w:p>
        </w:tc>
        <w:tc>
          <w:tcPr>
            <w:tcW w:w="3416" w:type="dxa"/>
            <w:gridSpan w:val="9"/>
            <w:tcBorders>
              <w:top w:val="single" w:sz="4" w:space="0" w:color="000000"/>
              <w:left w:val="nil"/>
              <w:bottom w:val="single" w:sz="4" w:space="0" w:color="000000"/>
              <w:right w:val="nil"/>
            </w:tcBorders>
            <w:shd w:val="clear" w:color="auto" w:fill="auto"/>
            <w:noWrap/>
            <w:vAlign w:val="center"/>
            <w:hideMark/>
          </w:tcPr>
          <w:p w14:paraId="0C906717"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72" w:type="dxa"/>
            <w:tcBorders>
              <w:top w:val="nil"/>
              <w:left w:val="nil"/>
              <w:bottom w:val="nil"/>
              <w:right w:val="single" w:sz="4" w:space="0" w:color="000000"/>
            </w:tcBorders>
            <w:shd w:val="clear" w:color="auto" w:fill="auto"/>
            <w:noWrap/>
            <w:hideMark/>
          </w:tcPr>
          <w:p w14:paraId="1ACF97BA" w14:textId="77777777" w:rsidR="00932276" w:rsidRPr="007D3885" w:rsidRDefault="00932276" w:rsidP="00932276">
            <w:pPr>
              <w:widowControl/>
              <w:tabs>
                <w:tab w:val="left" w:pos="1418"/>
              </w:tabs>
              <w:autoSpaceDE/>
              <w:autoSpaceDN/>
              <w:rPr>
                <w:lang w:bidi="ar-SA"/>
              </w:rPr>
            </w:pPr>
            <w:r w:rsidRPr="007D3885">
              <w:rPr>
                <w:lang w:bidi="ar-SA"/>
              </w:rPr>
              <w:t> </w:t>
            </w:r>
          </w:p>
        </w:tc>
        <w:tc>
          <w:tcPr>
            <w:tcW w:w="744" w:type="dxa"/>
            <w:gridSpan w:val="2"/>
            <w:vMerge/>
            <w:tcBorders>
              <w:top w:val="nil"/>
              <w:left w:val="nil"/>
              <w:bottom w:val="nil"/>
              <w:right w:val="single" w:sz="4" w:space="0" w:color="000000"/>
            </w:tcBorders>
            <w:vAlign w:val="center"/>
            <w:hideMark/>
          </w:tcPr>
          <w:p w14:paraId="28FC8128" w14:textId="77777777" w:rsidR="00932276" w:rsidRPr="007D3885" w:rsidRDefault="00932276" w:rsidP="00932276">
            <w:pPr>
              <w:widowControl/>
              <w:tabs>
                <w:tab w:val="left" w:pos="1418"/>
              </w:tabs>
              <w:autoSpaceDE/>
              <w:autoSpaceDN/>
              <w:rPr>
                <w:b/>
                <w:bCs/>
                <w:color w:val="000000"/>
                <w:lang w:bidi="ar-SA"/>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9F3930D"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(ДТП-НТЭС)</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5D4A6B"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 </w:t>
            </w:r>
          </w:p>
        </w:tc>
      </w:tr>
      <w:tr w:rsidR="00932276" w:rsidRPr="007D3885" w14:paraId="3FE77A53" w14:textId="77777777" w:rsidTr="00932276">
        <w:trPr>
          <w:trHeight w:val="338"/>
        </w:trPr>
        <w:tc>
          <w:tcPr>
            <w:tcW w:w="3348" w:type="dxa"/>
            <w:gridSpan w:val="9"/>
            <w:tcBorders>
              <w:top w:val="nil"/>
              <w:left w:val="nil"/>
              <w:bottom w:val="nil"/>
              <w:right w:val="nil"/>
            </w:tcBorders>
            <w:shd w:val="clear" w:color="auto" w:fill="auto"/>
            <w:noWrap/>
            <w:vAlign w:val="center"/>
            <w:hideMark/>
          </w:tcPr>
          <w:p w14:paraId="28678197"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Оперативный дежурный</w:t>
            </w:r>
          </w:p>
        </w:tc>
        <w:tc>
          <w:tcPr>
            <w:tcW w:w="3416" w:type="dxa"/>
            <w:gridSpan w:val="9"/>
            <w:tcBorders>
              <w:top w:val="single" w:sz="4" w:space="0" w:color="000000"/>
              <w:left w:val="nil"/>
              <w:bottom w:val="single" w:sz="4" w:space="0" w:color="auto"/>
              <w:right w:val="nil"/>
            </w:tcBorders>
            <w:shd w:val="clear" w:color="auto" w:fill="auto"/>
            <w:vAlign w:val="center"/>
            <w:hideMark/>
          </w:tcPr>
          <w:p w14:paraId="25E34B42"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72" w:type="dxa"/>
            <w:tcBorders>
              <w:top w:val="nil"/>
              <w:left w:val="nil"/>
              <w:bottom w:val="nil"/>
              <w:right w:val="single" w:sz="4" w:space="0" w:color="000000"/>
            </w:tcBorders>
            <w:shd w:val="clear" w:color="auto" w:fill="auto"/>
            <w:noWrap/>
            <w:hideMark/>
          </w:tcPr>
          <w:p w14:paraId="1BCAEECE" w14:textId="77777777" w:rsidR="00932276" w:rsidRPr="007D3885" w:rsidRDefault="00932276" w:rsidP="00932276">
            <w:pPr>
              <w:widowControl/>
              <w:tabs>
                <w:tab w:val="left" w:pos="1418"/>
              </w:tabs>
              <w:autoSpaceDE/>
              <w:autoSpaceDN/>
              <w:rPr>
                <w:lang w:bidi="ar-SA"/>
              </w:rPr>
            </w:pPr>
            <w:r w:rsidRPr="007D3885">
              <w:rPr>
                <w:lang w:bidi="ar-SA"/>
              </w:rPr>
              <w:t> </w:t>
            </w:r>
          </w:p>
        </w:tc>
        <w:tc>
          <w:tcPr>
            <w:tcW w:w="744" w:type="dxa"/>
            <w:gridSpan w:val="2"/>
            <w:vMerge/>
            <w:tcBorders>
              <w:top w:val="nil"/>
              <w:left w:val="nil"/>
              <w:bottom w:val="nil"/>
              <w:right w:val="single" w:sz="4" w:space="0" w:color="000000"/>
            </w:tcBorders>
            <w:vAlign w:val="center"/>
            <w:hideMark/>
          </w:tcPr>
          <w:p w14:paraId="533827C8" w14:textId="77777777" w:rsidR="00932276" w:rsidRPr="007D3885" w:rsidRDefault="00932276" w:rsidP="00932276">
            <w:pPr>
              <w:widowControl/>
              <w:tabs>
                <w:tab w:val="left" w:pos="1418"/>
              </w:tabs>
              <w:autoSpaceDE/>
              <w:autoSpaceDN/>
              <w:rPr>
                <w:b/>
                <w:bCs/>
                <w:color w:val="000000"/>
                <w:lang w:bidi="ar-SA"/>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C5B006B"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(ДТП-М)</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A2BDDC4" w14:textId="77777777" w:rsidR="00932276" w:rsidRPr="007D3885" w:rsidRDefault="00932276" w:rsidP="00932276">
            <w:pPr>
              <w:widowControl/>
              <w:tabs>
                <w:tab w:val="left" w:pos="1418"/>
              </w:tabs>
              <w:autoSpaceDE/>
              <w:autoSpaceDN/>
              <w:jc w:val="center"/>
              <w:rPr>
                <w:b/>
                <w:bCs/>
                <w:color w:val="000000"/>
                <w:lang w:bidi="ar-SA"/>
              </w:rPr>
            </w:pPr>
            <w:r w:rsidRPr="007D3885">
              <w:rPr>
                <w:b/>
                <w:bCs/>
                <w:color w:val="000000"/>
                <w:lang w:bidi="ar-SA"/>
              </w:rPr>
              <w:t> </w:t>
            </w:r>
          </w:p>
        </w:tc>
      </w:tr>
      <w:tr w:rsidR="00932276" w:rsidRPr="007D3885" w14:paraId="1E40AA3B" w14:textId="77777777" w:rsidTr="00932276">
        <w:trPr>
          <w:trHeight w:val="338"/>
        </w:trPr>
        <w:tc>
          <w:tcPr>
            <w:tcW w:w="3348" w:type="dxa"/>
            <w:gridSpan w:val="9"/>
            <w:tcBorders>
              <w:top w:val="nil"/>
              <w:left w:val="nil"/>
              <w:bottom w:val="nil"/>
              <w:right w:val="nil"/>
            </w:tcBorders>
            <w:shd w:val="clear" w:color="auto" w:fill="auto"/>
            <w:noWrap/>
            <w:vAlign w:val="center"/>
          </w:tcPr>
          <w:p w14:paraId="2E4C9EFD" w14:textId="77777777" w:rsidR="00932276" w:rsidRPr="007D3885" w:rsidRDefault="00932276" w:rsidP="00932276">
            <w:pPr>
              <w:widowControl/>
              <w:tabs>
                <w:tab w:val="left" w:pos="1418"/>
              </w:tabs>
              <w:autoSpaceDE/>
              <w:autoSpaceDN/>
              <w:rPr>
                <w:color w:val="000000"/>
                <w:lang w:bidi="ar-SA"/>
              </w:rPr>
            </w:pPr>
          </w:p>
        </w:tc>
        <w:tc>
          <w:tcPr>
            <w:tcW w:w="3416" w:type="dxa"/>
            <w:gridSpan w:val="9"/>
            <w:tcBorders>
              <w:top w:val="single" w:sz="4" w:space="0" w:color="auto"/>
              <w:left w:val="nil"/>
              <w:right w:val="nil"/>
            </w:tcBorders>
            <w:shd w:val="clear" w:color="auto" w:fill="auto"/>
            <w:vAlign w:val="center"/>
          </w:tcPr>
          <w:p w14:paraId="4C7C2BC6" w14:textId="77777777" w:rsidR="00932276" w:rsidRPr="007D3885" w:rsidRDefault="00932276" w:rsidP="00932276">
            <w:pPr>
              <w:widowControl/>
              <w:tabs>
                <w:tab w:val="left" w:pos="1418"/>
              </w:tabs>
              <w:autoSpaceDE/>
              <w:autoSpaceDN/>
              <w:jc w:val="center"/>
              <w:rPr>
                <w:color w:val="000000"/>
                <w:lang w:bidi="ar-SA"/>
              </w:rPr>
            </w:pPr>
          </w:p>
        </w:tc>
        <w:tc>
          <w:tcPr>
            <w:tcW w:w="372" w:type="dxa"/>
            <w:tcBorders>
              <w:top w:val="nil"/>
              <w:left w:val="nil"/>
              <w:bottom w:val="nil"/>
              <w:right w:val="single" w:sz="4" w:space="0" w:color="000000"/>
            </w:tcBorders>
            <w:shd w:val="clear" w:color="auto" w:fill="auto"/>
            <w:noWrap/>
          </w:tcPr>
          <w:p w14:paraId="52A818EE" w14:textId="77777777" w:rsidR="00932276" w:rsidRPr="007D3885" w:rsidRDefault="00932276" w:rsidP="00932276">
            <w:pPr>
              <w:widowControl/>
              <w:tabs>
                <w:tab w:val="left" w:pos="1418"/>
              </w:tabs>
              <w:autoSpaceDE/>
              <w:autoSpaceDN/>
              <w:rPr>
                <w:lang w:bidi="ar-SA"/>
              </w:rPr>
            </w:pPr>
          </w:p>
        </w:tc>
        <w:tc>
          <w:tcPr>
            <w:tcW w:w="744" w:type="dxa"/>
            <w:gridSpan w:val="2"/>
            <w:tcBorders>
              <w:top w:val="nil"/>
              <w:left w:val="nil"/>
              <w:bottom w:val="nil"/>
              <w:right w:val="single" w:sz="4" w:space="0" w:color="000000"/>
            </w:tcBorders>
            <w:vAlign w:val="center"/>
          </w:tcPr>
          <w:p w14:paraId="15D13FAD" w14:textId="77777777" w:rsidR="00932276" w:rsidRPr="007D3885" w:rsidRDefault="00932276" w:rsidP="00932276">
            <w:pPr>
              <w:widowControl/>
              <w:tabs>
                <w:tab w:val="left" w:pos="1418"/>
              </w:tabs>
              <w:autoSpaceDE/>
              <w:autoSpaceDN/>
              <w:rPr>
                <w:b/>
                <w:bCs/>
                <w:color w:val="000000"/>
                <w:lang w:bidi="ar-SA"/>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tcPr>
          <w:p w14:paraId="178481D4"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(ДТП-Ш)</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tcPr>
          <w:p w14:paraId="51755B69" w14:textId="77777777" w:rsidR="00932276" w:rsidRPr="007D3885" w:rsidRDefault="00932276" w:rsidP="00932276">
            <w:pPr>
              <w:widowControl/>
              <w:tabs>
                <w:tab w:val="left" w:pos="1418"/>
              </w:tabs>
              <w:autoSpaceDE/>
              <w:autoSpaceDN/>
              <w:jc w:val="center"/>
              <w:rPr>
                <w:b/>
                <w:bCs/>
                <w:color w:val="000000"/>
                <w:lang w:bidi="ar-SA"/>
              </w:rPr>
            </w:pPr>
          </w:p>
        </w:tc>
      </w:tr>
      <w:tr w:rsidR="00932276" w:rsidRPr="007D3885" w14:paraId="2F09631A" w14:textId="77777777" w:rsidTr="00932276">
        <w:trPr>
          <w:trHeight w:val="338"/>
        </w:trPr>
        <w:tc>
          <w:tcPr>
            <w:tcW w:w="3348" w:type="dxa"/>
            <w:gridSpan w:val="9"/>
            <w:tcBorders>
              <w:top w:val="nil"/>
              <w:left w:val="nil"/>
              <w:bottom w:val="nil"/>
              <w:right w:val="nil"/>
            </w:tcBorders>
            <w:shd w:val="clear" w:color="auto" w:fill="auto"/>
            <w:noWrap/>
            <w:vAlign w:val="center"/>
          </w:tcPr>
          <w:p w14:paraId="31CF602B" w14:textId="77777777" w:rsidR="00932276" w:rsidRPr="007D3885" w:rsidRDefault="00932276" w:rsidP="00932276">
            <w:pPr>
              <w:widowControl/>
              <w:tabs>
                <w:tab w:val="left" w:pos="1418"/>
              </w:tabs>
              <w:autoSpaceDE/>
              <w:autoSpaceDN/>
              <w:rPr>
                <w:color w:val="000000"/>
                <w:lang w:bidi="ar-SA"/>
              </w:rPr>
            </w:pPr>
          </w:p>
        </w:tc>
        <w:tc>
          <w:tcPr>
            <w:tcW w:w="3416" w:type="dxa"/>
            <w:gridSpan w:val="9"/>
            <w:tcBorders>
              <w:left w:val="nil"/>
              <w:right w:val="nil"/>
            </w:tcBorders>
            <w:shd w:val="clear" w:color="auto" w:fill="auto"/>
            <w:vAlign w:val="center"/>
          </w:tcPr>
          <w:p w14:paraId="7BA91714" w14:textId="77777777" w:rsidR="00932276" w:rsidRPr="007D3885" w:rsidRDefault="00932276" w:rsidP="00932276">
            <w:pPr>
              <w:widowControl/>
              <w:tabs>
                <w:tab w:val="left" w:pos="1418"/>
              </w:tabs>
              <w:autoSpaceDE/>
              <w:autoSpaceDN/>
              <w:jc w:val="center"/>
              <w:rPr>
                <w:color w:val="000000"/>
                <w:lang w:bidi="ar-SA"/>
              </w:rPr>
            </w:pPr>
          </w:p>
        </w:tc>
        <w:tc>
          <w:tcPr>
            <w:tcW w:w="372" w:type="dxa"/>
            <w:tcBorders>
              <w:top w:val="nil"/>
              <w:left w:val="nil"/>
              <w:bottom w:val="nil"/>
              <w:right w:val="single" w:sz="4" w:space="0" w:color="000000"/>
            </w:tcBorders>
            <w:shd w:val="clear" w:color="auto" w:fill="auto"/>
            <w:noWrap/>
          </w:tcPr>
          <w:p w14:paraId="20E742B8" w14:textId="77777777" w:rsidR="00932276" w:rsidRPr="007D3885" w:rsidRDefault="00932276" w:rsidP="00932276">
            <w:pPr>
              <w:widowControl/>
              <w:tabs>
                <w:tab w:val="left" w:pos="1418"/>
              </w:tabs>
              <w:autoSpaceDE/>
              <w:autoSpaceDN/>
              <w:rPr>
                <w:lang w:bidi="ar-SA"/>
              </w:rPr>
            </w:pPr>
          </w:p>
        </w:tc>
        <w:tc>
          <w:tcPr>
            <w:tcW w:w="744" w:type="dxa"/>
            <w:gridSpan w:val="2"/>
            <w:tcBorders>
              <w:top w:val="nil"/>
              <w:left w:val="nil"/>
              <w:bottom w:val="nil"/>
              <w:right w:val="single" w:sz="4" w:space="0" w:color="000000"/>
            </w:tcBorders>
            <w:vAlign w:val="center"/>
          </w:tcPr>
          <w:p w14:paraId="62F74869" w14:textId="77777777" w:rsidR="00932276" w:rsidRPr="007D3885" w:rsidRDefault="00932276" w:rsidP="00932276">
            <w:pPr>
              <w:widowControl/>
              <w:tabs>
                <w:tab w:val="left" w:pos="1418"/>
              </w:tabs>
              <w:autoSpaceDE/>
              <w:autoSpaceDN/>
              <w:rPr>
                <w:b/>
                <w:bCs/>
                <w:color w:val="000000"/>
                <w:lang w:bidi="ar-SA"/>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tcPr>
          <w:p w14:paraId="43A1CD7E"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(ДТП-О)</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tcPr>
          <w:p w14:paraId="31554373" w14:textId="77777777" w:rsidR="00932276" w:rsidRPr="007D3885" w:rsidRDefault="00932276" w:rsidP="00932276">
            <w:pPr>
              <w:widowControl/>
              <w:tabs>
                <w:tab w:val="left" w:pos="1418"/>
              </w:tabs>
              <w:autoSpaceDE/>
              <w:autoSpaceDN/>
              <w:jc w:val="center"/>
              <w:rPr>
                <w:b/>
                <w:bCs/>
                <w:color w:val="000000"/>
                <w:lang w:bidi="ar-SA"/>
              </w:rPr>
            </w:pPr>
          </w:p>
        </w:tc>
      </w:tr>
      <w:tr w:rsidR="00932276" w:rsidRPr="007D3885" w14:paraId="245EF2D1" w14:textId="77777777" w:rsidTr="00932276">
        <w:trPr>
          <w:trHeight w:val="353"/>
        </w:trPr>
        <w:tc>
          <w:tcPr>
            <w:tcW w:w="9740" w:type="dxa"/>
            <w:gridSpan w:val="26"/>
            <w:tcBorders>
              <w:top w:val="nil"/>
              <w:left w:val="nil"/>
              <w:bottom w:val="single" w:sz="4" w:space="0" w:color="000000"/>
              <w:right w:val="nil"/>
            </w:tcBorders>
            <w:shd w:val="clear" w:color="auto" w:fill="auto"/>
            <w:noWrap/>
            <w:vAlign w:val="center"/>
            <w:hideMark/>
          </w:tcPr>
          <w:p w14:paraId="162BAB7F"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Местоположение</w:t>
            </w:r>
          </w:p>
        </w:tc>
      </w:tr>
      <w:tr w:rsidR="00932276" w:rsidRPr="007D3885" w14:paraId="7E740F21" w14:textId="77777777" w:rsidTr="00932276">
        <w:trPr>
          <w:trHeight w:val="574"/>
        </w:trPr>
        <w:tc>
          <w:tcPr>
            <w:tcW w:w="334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9600EF"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Наименование автодороги</w:t>
            </w:r>
          </w:p>
        </w:tc>
        <w:tc>
          <w:tcPr>
            <w:tcW w:w="1488" w:type="dxa"/>
            <w:gridSpan w:val="4"/>
            <w:tcBorders>
              <w:top w:val="single" w:sz="4" w:space="0" w:color="000000"/>
              <w:left w:val="nil"/>
              <w:bottom w:val="single" w:sz="4" w:space="0" w:color="000000"/>
              <w:right w:val="single" w:sz="4" w:space="0" w:color="000000"/>
            </w:tcBorders>
            <w:shd w:val="clear" w:color="auto" w:fill="auto"/>
            <w:vAlign w:val="center"/>
            <w:hideMark/>
          </w:tcPr>
          <w:p w14:paraId="3AAEB5D4"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км+</w:t>
            </w:r>
          </w:p>
        </w:tc>
        <w:tc>
          <w:tcPr>
            <w:tcW w:w="1556" w:type="dxa"/>
            <w:gridSpan w:val="4"/>
            <w:tcBorders>
              <w:top w:val="single" w:sz="4" w:space="0" w:color="000000"/>
              <w:left w:val="nil"/>
              <w:bottom w:val="single" w:sz="4" w:space="0" w:color="000000"/>
              <w:right w:val="single" w:sz="4" w:space="0" w:color="000000"/>
            </w:tcBorders>
            <w:shd w:val="clear" w:color="auto" w:fill="auto"/>
            <w:vAlign w:val="center"/>
            <w:hideMark/>
          </w:tcPr>
          <w:p w14:paraId="5B825A29"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Направление движения</w:t>
            </w:r>
          </w:p>
        </w:tc>
        <w:tc>
          <w:tcPr>
            <w:tcW w:w="3348" w:type="dxa"/>
            <w:gridSpan w:val="9"/>
            <w:tcBorders>
              <w:top w:val="single" w:sz="4" w:space="0" w:color="000000"/>
              <w:left w:val="nil"/>
              <w:bottom w:val="single" w:sz="4" w:space="0" w:color="000000"/>
              <w:right w:val="single" w:sz="4" w:space="0" w:color="000000"/>
            </w:tcBorders>
            <w:shd w:val="clear" w:color="auto" w:fill="auto"/>
            <w:noWrap/>
            <w:vAlign w:val="center"/>
            <w:hideMark/>
          </w:tcPr>
          <w:p w14:paraId="32C9B00F"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Населенный пункт</w:t>
            </w:r>
          </w:p>
        </w:tc>
      </w:tr>
      <w:tr w:rsidR="00932276" w:rsidRPr="007D3885" w14:paraId="4F0F4937" w14:textId="77777777" w:rsidTr="00932276">
        <w:trPr>
          <w:trHeight w:val="133"/>
        </w:trPr>
        <w:tc>
          <w:tcPr>
            <w:tcW w:w="33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56378"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1488"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375BD72"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15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6F1A9DD"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348" w:type="dxa"/>
            <w:gridSpan w:val="9"/>
            <w:tcBorders>
              <w:top w:val="single" w:sz="4" w:space="0" w:color="000000"/>
              <w:left w:val="nil"/>
              <w:bottom w:val="single" w:sz="4" w:space="0" w:color="000000"/>
              <w:right w:val="single" w:sz="4" w:space="0" w:color="000000"/>
            </w:tcBorders>
            <w:shd w:val="clear" w:color="auto" w:fill="auto"/>
            <w:vAlign w:val="center"/>
            <w:hideMark/>
          </w:tcPr>
          <w:p w14:paraId="500E48E5"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r w:rsidR="00932276" w:rsidRPr="007D3885" w14:paraId="6619767A" w14:textId="77777777" w:rsidTr="00932276">
        <w:trPr>
          <w:trHeight w:val="353"/>
        </w:trPr>
        <w:tc>
          <w:tcPr>
            <w:tcW w:w="9740" w:type="dxa"/>
            <w:gridSpan w:val="26"/>
            <w:tcBorders>
              <w:top w:val="nil"/>
              <w:left w:val="nil"/>
              <w:bottom w:val="single" w:sz="4" w:space="0" w:color="000000"/>
              <w:right w:val="nil"/>
            </w:tcBorders>
            <w:shd w:val="clear" w:color="auto" w:fill="auto"/>
            <w:noWrap/>
            <w:vAlign w:val="center"/>
            <w:hideMark/>
          </w:tcPr>
          <w:p w14:paraId="18789C86"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Описание ДТП</w:t>
            </w:r>
          </w:p>
        </w:tc>
      </w:tr>
      <w:tr w:rsidR="00932276" w:rsidRPr="007D3885" w14:paraId="3AA176AB" w14:textId="77777777" w:rsidTr="00932276">
        <w:trPr>
          <w:trHeight w:val="338"/>
        </w:trPr>
        <w:tc>
          <w:tcPr>
            <w:tcW w:w="18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E31031"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Вид ДТП</w:t>
            </w:r>
          </w:p>
        </w:tc>
        <w:tc>
          <w:tcPr>
            <w:tcW w:w="7880" w:type="dxa"/>
            <w:gridSpan w:val="21"/>
            <w:tcBorders>
              <w:top w:val="single" w:sz="4" w:space="0" w:color="000000"/>
              <w:left w:val="nil"/>
              <w:bottom w:val="single" w:sz="4" w:space="0" w:color="000000"/>
              <w:right w:val="single" w:sz="4" w:space="0" w:color="000000"/>
            </w:tcBorders>
            <w:shd w:val="clear" w:color="auto" w:fill="auto"/>
            <w:noWrap/>
            <w:vAlign w:val="center"/>
            <w:hideMark/>
          </w:tcPr>
          <w:p w14:paraId="16F11AE5"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r w:rsidR="00932276" w:rsidRPr="007D3885" w14:paraId="72FB24F0" w14:textId="77777777" w:rsidTr="00932276">
        <w:trPr>
          <w:trHeight w:val="870"/>
        </w:trPr>
        <w:tc>
          <w:tcPr>
            <w:tcW w:w="18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24FCB"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Подробности (участники, причина)</w:t>
            </w:r>
          </w:p>
        </w:tc>
        <w:tc>
          <w:tcPr>
            <w:tcW w:w="7880" w:type="dxa"/>
            <w:gridSpan w:val="21"/>
            <w:tcBorders>
              <w:top w:val="single" w:sz="4" w:space="0" w:color="000000"/>
              <w:left w:val="nil"/>
              <w:bottom w:val="single" w:sz="4" w:space="0" w:color="000000"/>
              <w:right w:val="single" w:sz="4" w:space="0" w:color="000000"/>
            </w:tcBorders>
            <w:shd w:val="clear" w:color="auto" w:fill="auto"/>
            <w:vAlign w:val="center"/>
            <w:hideMark/>
          </w:tcPr>
          <w:p w14:paraId="73CBF822"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r w:rsidR="00932276" w:rsidRPr="007D3885" w14:paraId="4B366563" w14:textId="77777777" w:rsidTr="00932276">
        <w:trPr>
          <w:trHeight w:val="353"/>
        </w:trPr>
        <w:tc>
          <w:tcPr>
            <w:tcW w:w="9740" w:type="dxa"/>
            <w:gridSpan w:val="26"/>
            <w:tcBorders>
              <w:top w:val="nil"/>
              <w:left w:val="nil"/>
              <w:bottom w:val="single" w:sz="4" w:space="0" w:color="000000"/>
              <w:right w:val="nil"/>
            </w:tcBorders>
            <w:shd w:val="clear" w:color="auto" w:fill="auto"/>
            <w:noWrap/>
            <w:vAlign w:val="center"/>
            <w:hideMark/>
          </w:tcPr>
          <w:p w14:paraId="27C4FD4E"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Характеристика участка дороги и погодные условия</w:t>
            </w:r>
          </w:p>
        </w:tc>
      </w:tr>
      <w:tr w:rsidR="00932276" w:rsidRPr="007D3885" w14:paraId="23941853" w14:textId="77777777" w:rsidTr="00932276">
        <w:trPr>
          <w:trHeight w:val="559"/>
        </w:trPr>
        <w:tc>
          <w:tcPr>
            <w:tcW w:w="9740" w:type="dxa"/>
            <w:gridSpan w:val="26"/>
            <w:tcBorders>
              <w:top w:val="single" w:sz="4" w:space="0" w:color="000000"/>
              <w:left w:val="single" w:sz="4" w:space="0" w:color="000000"/>
              <w:bottom w:val="single" w:sz="4" w:space="0" w:color="000000"/>
              <w:right w:val="single" w:sz="4" w:space="0" w:color="000000"/>
            </w:tcBorders>
            <w:shd w:val="clear" w:color="auto" w:fill="auto"/>
            <w:hideMark/>
          </w:tcPr>
          <w:p w14:paraId="00DC6ED2"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r w:rsidR="00932276" w:rsidRPr="007D3885" w14:paraId="3DB93C3C" w14:textId="77777777" w:rsidTr="00932276">
        <w:trPr>
          <w:trHeight w:val="58"/>
        </w:trPr>
        <w:tc>
          <w:tcPr>
            <w:tcW w:w="372" w:type="dxa"/>
            <w:tcBorders>
              <w:top w:val="nil"/>
              <w:left w:val="nil"/>
              <w:bottom w:val="nil"/>
              <w:right w:val="nil"/>
            </w:tcBorders>
            <w:shd w:val="clear" w:color="auto" w:fill="auto"/>
            <w:noWrap/>
            <w:hideMark/>
          </w:tcPr>
          <w:p w14:paraId="0375FE2D"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60A4B10A"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2928C708"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1C683967"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656EE06F"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69A4EF1E"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77764835"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0FBD1231"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636F9BDE"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4BBB8B15"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74D392FF"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73BB2FD4"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6F26C722" w14:textId="77777777" w:rsidR="00932276" w:rsidRPr="007D3885" w:rsidRDefault="00932276" w:rsidP="00932276">
            <w:pPr>
              <w:widowControl/>
              <w:tabs>
                <w:tab w:val="left" w:pos="1418"/>
              </w:tabs>
              <w:autoSpaceDE/>
              <w:autoSpaceDN/>
              <w:rPr>
                <w:lang w:bidi="ar-SA"/>
              </w:rPr>
            </w:pPr>
            <w:r w:rsidRPr="007D3885">
              <w:rPr>
                <w:lang w:bidi="ar-SA"/>
              </w:rPr>
              <w:t> </w:t>
            </w:r>
          </w:p>
        </w:tc>
        <w:tc>
          <w:tcPr>
            <w:tcW w:w="389" w:type="dxa"/>
            <w:tcBorders>
              <w:top w:val="nil"/>
              <w:left w:val="nil"/>
              <w:bottom w:val="nil"/>
              <w:right w:val="nil"/>
            </w:tcBorders>
            <w:shd w:val="clear" w:color="auto" w:fill="auto"/>
            <w:noWrap/>
            <w:hideMark/>
          </w:tcPr>
          <w:p w14:paraId="3DB24B94" w14:textId="77777777" w:rsidR="00932276" w:rsidRPr="007D3885" w:rsidRDefault="00932276" w:rsidP="00932276">
            <w:pPr>
              <w:widowControl/>
              <w:tabs>
                <w:tab w:val="left" w:pos="1418"/>
              </w:tabs>
              <w:autoSpaceDE/>
              <w:autoSpaceDN/>
              <w:rPr>
                <w:lang w:bidi="ar-SA"/>
              </w:rPr>
            </w:pPr>
            <w:r w:rsidRPr="007D3885">
              <w:rPr>
                <w:lang w:bidi="ar-SA"/>
              </w:rPr>
              <w:t> </w:t>
            </w:r>
          </w:p>
        </w:tc>
        <w:tc>
          <w:tcPr>
            <w:tcW w:w="389" w:type="dxa"/>
            <w:tcBorders>
              <w:top w:val="nil"/>
              <w:left w:val="nil"/>
              <w:bottom w:val="single" w:sz="4" w:space="0" w:color="000000"/>
              <w:right w:val="nil"/>
            </w:tcBorders>
            <w:shd w:val="clear" w:color="auto" w:fill="auto"/>
            <w:noWrap/>
            <w:hideMark/>
          </w:tcPr>
          <w:p w14:paraId="7C0A39B7" w14:textId="77777777" w:rsidR="00932276" w:rsidRPr="007D3885" w:rsidRDefault="00932276" w:rsidP="00932276">
            <w:pPr>
              <w:widowControl/>
              <w:tabs>
                <w:tab w:val="left" w:pos="1418"/>
              </w:tabs>
              <w:autoSpaceDE/>
              <w:autoSpaceDN/>
              <w:rPr>
                <w:lang w:bidi="ar-SA"/>
              </w:rPr>
            </w:pPr>
            <w:r w:rsidRPr="007D3885">
              <w:rPr>
                <w:lang w:bidi="ar-SA"/>
              </w:rPr>
              <w:t> </w:t>
            </w:r>
          </w:p>
        </w:tc>
        <w:tc>
          <w:tcPr>
            <w:tcW w:w="389" w:type="dxa"/>
            <w:tcBorders>
              <w:top w:val="nil"/>
              <w:left w:val="nil"/>
              <w:bottom w:val="single" w:sz="4" w:space="0" w:color="000000"/>
              <w:right w:val="nil"/>
            </w:tcBorders>
            <w:shd w:val="clear" w:color="auto" w:fill="auto"/>
            <w:noWrap/>
            <w:hideMark/>
          </w:tcPr>
          <w:p w14:paraId="2F55103A" w14:textId="77777777" w:rsidR="00932276" w:rsidRPr="007D3885" w:rsidRDefault="00932276" w:rsidP="00932276">
            <w:pPr>
              <w:widowControl/>
              <w:tabs>
                <w:tab w:val="left" w:pos="1418"/>
              </w:tabs>
              <w:autoSpaceDE/>
              <w:autoSpaceDN/>
              <w:rPr>
                <w:lang w:bidi="ar-SA"/>
              </w:rPr>
            </w:pPr>
            <w:r w:rsidRPr="007D3885">
              <w:rPr>
                <w:lang w:bidi="ar-SA"/>
              </w:rPr>
              <w:t> </w:t>
            </w:r>
          </w:p>
        </w:tc>
        <w:tc>
          <w:tcPr>
            <w:tcW w:w="389" w:type="dxa"/>
            <w:tcBorders>
              <w:top w:val="nil"/>
              <w:left w:val="nil"/>
              <w:bottom w:val="nil"/>
              <w:right w:val="nil"/>
            </w:tcBorders>
            <w:shd w:val="clear" w:color="auto" w:fill="auto"/>
            <w:noWrap/>
            <w:hideMark/>
          </w:tcPr>
          <w:p w14:paraId="6D5C4687"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080A917F"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187C70B5"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78FC92BD"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0C964557"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7BEEC4A3"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11FA9D99"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567CBE23"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0A973077"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hideMark/>
          </w:tcPr>
          <w:p w14:paraId="652B0059" w14:textId="77777777" w:rsidR="00932276" w:rsidRPr="007D3885" w:rsidRDefault="00932276" w:rsidP="00932276">
            <w:pPr>
              <w:widowControl/>
              <w:tabs>
                <w:tab w:val="left" w:pos="1418"/>
              </w:tabs>
              <w:autoSpaceDE/>
              <w:autoSpaceDN/>
              <w:rPr>
                <w:lang w:bidi="ar-SA"/>
              </w:rPr>
            </w:pPr>
            <w:r w:rsidRPr="007D3885">
              <w:rPr>
                <w:lang w:bidi="ar-SA"/>
              </w:rPr>
              <w:t> </w:t>
            </w:r>
          </w:p>
        </w:tc>
      </w:tr>
      <w:tr w:rsidR="00932276" w:rsidRPr="007D3885" w14:paraId="77705126" w14:textId="77777777" w:rsidTr="00932276">
        <w:trPr>
          <w:trHeight w:val="338"/>
        </w:trPr>
        <w:tc>
          <w:tcPr>
            <w:tcW w:w="5225" w:type="dxa"/>
            <w:gridSpan w:val="14"/>
            <w:tcBorders>
              <w:top w:val="nil"/>
              <w:left w:val="nil"/>
              <w:bottom w:val="nil"/>
              <w:right w:val="single" w:sz="4" w:space="0" w:color="000000"/>
            </w:tcBorders>
            <w:shd w:val="clear" w:color="auto" w:fill="auto"/>
            <w:noWrap/>
            <w:vAlign w:val="center"/>
            <w:hideMark/>
          </w:tcPr>
          <w:p w14:paraId="0648A4D7"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Претензии к дорожным органам (Да/Нет)</w:t>
            </w:r>
          </w:p>
        </w:tc>
        <w:tc>
          <w:tcPr>
            <w:tcW w:w="77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BE873D2"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389" w:type="dxa"/>
            <w:tcBorders>
              <w:top w:val="nil"/>
              <w:left w:val="nil"/>
              <w:bottom w:val="nil"/>
              <w:right w:val="nil"/>
            </w:tcBorders>
            <w:shd w:val="clear" w:color="auto" w:fill="auto"/>
            <w:noWrap/>
            <w:hideMark/>
          </w:tcPr>
          <w:p w14:paraId="0FAFFD1C" w14:textId="77777777" w:rsidR="00932276" w:rsidRPr="007D3885" w:rsidRDefault="00932276" w:rsidP="00932276">
            <w:pPr>
              <w:widowControl/>
              <w:tabs>
                <w:tab w:val="left" w:pos="1418"/>
              </w:tabs>
              <w:autoSpaceDE/>
              <w:autoSpaceDN/>
              <w:rPr>
                <w:lang w:bidi="ar-SA"/>
              </w:rPr>
            </w:pPr>
            <w:r w:rsidRPr="007D3885">
              <w:rPr>
                <w:lang w:bidi="ar-SA"/>
              </w:rPr>
              <w:t> </w:t>
            </w:r>
          </w:p>
        </w:tc>
        <w:tc>
          <w:tcPr>
            <w:tcW w:w="372" w:type="dxa"/>
            <w:tcBorders>
              <w:top w:val="nil"/>
              <w:left w:val="nil"/>
              <w:bottom w:val="nil"/>
              <w:right w:val="nil"/>
            </w:tcBorders>
            <w:shd w:val="clear" w:color="auto" w:fill="auto"/>
            <w:noWrap/>
            <w:vAlign w:val="bottom"/>
            <w:hideMark/>
          </w:tcPr>
          <w:p w14:paraId="6D8DC907"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7365F1AC"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28F5557D"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66DD5594"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5428FF4F"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43D74CCB"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35A9F272"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53C6CC11" w14:textId="77777777" w:rsidR="00932276" w:rsidRPr="007D3885" w:rsidRDefault="00932276" w:rsidP="00932276">
            <w:pPr>
              <w:widowControl/>
              <w:tabs>
                <w:tab w:val="left" w:pos="1418"/>
              </w:tabs>
              <w:autoSpaceDE/>
              <w:autoSpaceDN/>
              <w:rPr>
                <w:lang w:bidi="ar-SA"/>
              </w:rPr>
            </w:pPr>
          </w:p>
        </w:tc>
        <w:tc>
          <w:tcPr>
            <w:tcW w:w="372" w:type="dxa"/>
            <w:tcBorders>
              <w:top w:val="nil"/>
              <w:left w:val="nil"/>
              <w:bottom w:val="nil"/>
              <w:right w:val="nil"/>
            </w:tcBorders>
            <w:shd w:val="clear" w:color="auto" w:fill="auto"/>
            <w:noWrap/>
            <w:vAlign w:val="bottom"/>
            <w:hideMark/>
          </w:tcPr>
          <w:p w14:paraId="0C8F7B0D" w14:textId="77777777" w:rsidR="00932276" w:rsidRPr="007D3885" w:rsidRDefault="00932276" w:rsidP="00932276">
            <w:pPr>
              <w:widowControl/>
              <w:tabs>
                <w:tab w:val="left" w:pos="1418"/>
              </w:tabs>
              <w:autoSpaceDE/>
              <w:autoSpaceDN/>
              <w:rPr>
                <w:lang w:bidi="ar-SA"/>
              </w:rPr>
            </w:pPr>
          </w:p>
        </w:tc>
      </w:tr>
      <w:tr w:rsidR="00932276" w:rsidRPr="007D3885" w14:paraId="5920C2D2" w14:textId="77777777" w:rsidTr="00932276">
        <w:trPr>
          <w:trHeight w:val="353"/>
        </w:trPr>
        <w:tc>
          <w:tcPr>
            <w:tcW w:w="9740" w:type="dxa"/>
            <w:gridSpan w:val="26"/>
            <w:tcBorders>
              <w:top w:val="nil"/>
              <w:left w:val="nil"/>
              <w:bottom w:val="single" w:sz="4" w:space="0" w:color="000000"/>
              <w:right w:val="nil"/>
            </w:tcBorders>
            <w:shd w:val="clear" w:color="auto" w:fill="auto"/>
            <w:noWrap/>
            <w:vAlign w:val="center"/>
            <w:hideMark/>
          </w:tcPr>
          <w:p w14:paraId="2AE61E2F"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Сопутствующие дорожные условия, указанные в претензии</w:t>
            </w:r>
          </w:p>
        </w:tc>
      </w:tr>
      <w:tr w:rsidR="00932276" w:rsidRPr="007D3885" w14:paraId="7743F468" w14:textId="77777777" w:rsidTr="00932276">
        <w:trPr>
          <w:trHeight w:val="338"/>
        </w:trPr>
        <w:tc>
          <w:tcPr>
            <w:tcW w:w="9740" w:type="dxa"/>
            <w:gridSpan w:val="26"/>
            <w:tcBorders>
              <w:top w:val="single" w:sz="4" w:space="0" w:color="000000"/>
              <w:left w:val="single" w:sz="4" w:space="0" w:color="000000"/>
              <w:bottom w:val="nil"/>
              <w:right w:val="single" w:sz="4" w:space="0" w:color="000000"/>
            </w:tcBorders>
            <w:shd w:val="clear" w:color="auto" w:fill="auto"/>
            <w:vAlign w:val="center"/>
            <w:hideMark/>
          </w:tcPr>
          <w:p w14:paraId="58DED2A5"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r w:rsidR="00932276" w:rsidRPr="007D3885" w14:paraId="0C2341E4" w14:textId="77777777" w:rsidTr="00932276">
        <w:trPr>
          <w:trHeight w:val="338"/>
        </w:trPr>
        <w:tc>
          <w:tcPr>
            <w:tcW w:w="9740" w:type="dxa"/>
            <w:gridSpan w:val="26"/>
            <w:tcBorders>
              <w:top w:val="nil"/>
              <w:left w:val="nil"/>
              <w:bottom w:val="single" w:sz="4" w:space="0" w:color="000000"/>
              <w:right w:val="nil"/>
            </w:tcBorders>
            <w:shd w:val="clear" w:color="auto" w:fill="auto"/>
            <w:noWrap/>
            <w:vAlign w:val="center"/>
            <w:hideMark/>
          </w:tcPr>
          <w:p w14:paraId="05042C47"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Последствия ДТП</w:t>
            </w:r>
          </w:p>
        </w:tc>
      </w:tr>
      <w:tr w:rsidR="00932276" w:rsidRPr="007D3885" w14:paraId="42F91626" w14:textId="77777777" w:rsidTr="00932276">
        <w:trPr>
          <w:trHeight w:val="589"/>
        </w:trPr>
        <w:tc>
          <w:tcPr>
            <w:tcW w:w="1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A36DBE"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Погибло</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BB5E86A"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в т.ч. дети</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CA214E9"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Ранено</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108DF6C"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в т.ч. дети</w:t>
            </w:r>
          </w:p>
        </w:tc>
        <w:tc>
          <w:tcPr>
            <w:tcW w:w="5276" w:type="dxa"/>
            <w:gridSpan w:val="14"/>
            <w:tcBorders>
              <w:top w:val="single" w:sz="4" w:space="0" w:color="000000"/>
              <w:left w:val="nil"/>
              <w:bottom w:val="single" w:sz="4" w:space="0" w:color="000000"/>
              <w:right w:val="single" w:sz="4" w:space="0" w:color="000000"/>
            </w:tcBorders>
            <w:shd w:val="clear" w:color="auto" w:fill="auto"/>
            <w:vAlign w:val="center"/>
            <w:hideMark/>
          </w:tcPr>
          <w:p w14:paraId="0C701598"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Материальный ущерб, нанесенный автомобильной дороге</w:t>
            </w:r>
          </w:p>
        </w:tc>
      </w:tr>
      <w:tr w:rsidR="00932276" w:rsidRPr="007D3885" w14:paraId="4424B112" w14:textId="77777777" w:rsidTr="00932276">
        <w:trPr>
          <w:trHeight w:val="266"/>
        </w:trPr>
        <w:tc>
          <w:tcPr>
            <w:tcW w:w="1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396E7"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1116" w:type="dxa"/>
            <w:gridSpan w:val="3"/>
            <w:tcBorders>
              <w:top w:val="single" w:sz="4" w:space="0" w:color="000000"/>
              <w:left w:val="nil"/>
              <w:bottom w:val="single" w:sz="4" w:space="0" w:color="000000"/>
              <w:right w:val="single" w:sz="4" w:space="0" w:color="000000"/>
            </w:tcBorders>
            <w:shd w:val="clear" w:color="auto" w:fill="auto"/>
            <w:vAlign w:val="center"/>
            <w:hideMark/>
          </w:tcPr>
          <w:p w14:paraId="185119BA"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1116" w:type="dxa"/>
            <w:gridSpan w:val="3"/>
            <w:tcBorders>
              <w:top w:val="single" w:sz="4" w:space="0" w:color="000000"/>
              <w:left w:val="nil"/>
              <w:bottom w:val="single" w:sz="4" w:space="0" w:color="000000"/>
              <w:right w:val="single" w:sz="4" w:space="0" w:color="000000"/>
            </w:tcBorders>
            <w:shd w:val="clear" w:color="auto" w:fill="auto"/>
            <w:vAlign w:val="center"/>
            <w:hideMark/>
          </w:tcPr>
          <w:p w14:paraId="7A54A712"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1116" w:type="dxa"/>
            <w:gridSpan w:val="3"/>
            <w:tcBorders>
              <w:top w:val="single" w:sz="4" w:space="0" w:color="000000"/>
              <w:left w:val="nil"/>
              <w:bottom w:val="single" w:sz="4" w:space="0" w:color="000000"/>
              <w:right w:val="single" w:sz="4" w:space="0" w:color="000000"/>
            </w:tcBorders>
            <w:shd w:val="clear" w:color="auto" w:fill="auto"/>
            <w:vAlign w:val="center"/>
            <w:hideMark/>
          </w:tcPr>
          <w:p w14:paraId="1C9A47B7" w14:textId="77777777" w:rsidR="00932276" w:rsidRPr="007D3885" w:rsidRDefault="00932276" w:rsidP="00932276">
            <w:pPr>
              <w:widowControl/>
              <w:tabs>
                <w:tab w:val="left" w:pos="1418"/>
              </w:tabs>
              <w:autoSpaceDE/>
              <w:autoSpaceDN/>
              <w:jc w:val="center"/>
              <w:rPr>
                <w:color w:val="000000"/>
                <w:lang w:bidi="ar-SA"/>
              </w:rPr>
            </w:pPr>
            <w:r w:rsidRPr="007D3885">
              <w:rPr>
                <w:color w:val="000000"/>
                <w:lang w:bidi="ar-SA"/>
              </w:rPr>
              <w:t> </w:t>
            </w:r>
          </w:p>
        </w:tc>
        <w:tc>
          <w:tcPr>
            <w:tcW w:w="5276" w:type="dxa"/>
            <w:gridSpan w:val="14"/>
            <w:tcBorders>
              <w:top w:val="single" w:sz="4" w:space="0" w:color="000000"/>
              <w:left w:val="nil"/>
              <w:bottom w:val="single" w:sz="4" w:space="0" w:color="000000"/>
              <w:right w:val="single" w:sz="4" w:space="0" w:color="000000"/>
            </w:tcBorders>
            <w:shd w:val="clear" w:color="auto" w:fill="auto"/>
            <w:vAlign w:val="center"/>
            <w:hideMark/>
          </w:tcPr>
          <w:p w14:paraId="65BDF9CA"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r w:rsidR="00932276" w:rsidRPr="007D3885" w14:paraId="63674288" w14:textId="77777777" w:rsidTr="00932276">
        <w:trPr>
          <w:trHeight w:val="338"/>
        </w:trPr>
        <w:tc>
          <w:tcPr>
            <w:tcW w:w="9740" w:type="dxa"/>
            <w:gridSpan w:val="26"/>
            <w:tcBorders>
              <w:top w:val="nil"/>
              <w:left w:val="nil"/>
              <w:bottom w:val="single" w:sz="4" w:space="0" w:color="000000"/>
              <w:right w:val="nil"/>
            </w:tcBorders>
            <w:shd w:val="clear" w:color="auto" w:fill="auto"/>
            <w:noWrap/>
            <w:vAlign w:val="center"/>
            <w:hideMark/>
          </w:tcPr>
          <w:p w14:paraId="4EA9CE96"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Принятые меры к устранению последствий ДТП</w:t>
            </w:r>
          </w:p>
        </w:tc>
      </w:tr>
      <w:tr w:rsidR="00932276" w:rsidRPr="007D3885" w14:paraId="6D58254B" w14:textId="77777777" w:rsidTr="00932276">
        <w:trPr>
          <w:trHeight w:val="190"/>
        </w:trPr>
        <w:tc>
          <w:tcPr>
            <w:tcW w:w="9740" w:type="dxa"/>
            <w:gridSpan w:val="26"/>
            <w:tcBorders>
              <w:top w:val="single" w:sz="4" w:space="0" w:color="000000"/>
              <w:left w:val="single" w:sz="4" w:space="0" w:color="000000"/>
              <w:bottom w:val="single" w:sz="4" w:space="0" w:color="000000"/>
              <w:right w:val="single" w:sz="4" w:space="0" w:color="000000"/>
            </w:tcBorders>
            <w:shd w:val="clear" w:color="auto" w:fill="auto"/>
            <w:hideMark/>
          </w:tcPr>
          <w:p w14:paraId="0B7046C8" w14:textId="77777777" w:rsidR="00932276" w:rsidRPr="007D3885" w:rsidRDefault="00932276" w:rsidP="00932276">
            <w:pPr>
              <w:widowControl/>
              <w:tabs>
                <w:tab w:val="left" w:pos="1418"/>
              </w:tabs>
              <w:autoSpaceDE/>
              <w:autoSpaceDN/>
              <w:rPr>
                <w:color w:val="000000"/>
                <w:lang w:bidi="ar-SA"/>
              </w:rPr>
            </w:pPr>
            <w:r w:rsidRPr="007D3885">
              <w:rPr>
                <w:color w:val="000000"/>
                <w:lang w:bidi="ar-SA"/>
              </w:rPr>
              <w:t> </w:t>
            </w:r>
          </w:p>
        </w:tc>
      </w:tr>
    </w:tbl>
    <w:p w14:paraId="699BA8C0" w14:textId="77777777" w:rsidR="00932276" w:rsidRPr="007D3885" w:rsidRDefault="00932276" w:rsidP="00932276">
      <w:pPr>
        <w:tabs>
          <w:tab w:val="left" w:pos="1418"/>
        </w:tabs>
        <w:spacing w:before="180"/>
        <w:ind w:right="-2"/>
        <w:jc w:val="center"/>
        <w:rPr>
          <w:lang w:bidi="ar-SA"/>
        </w:rPr>
      </w:pPr>
      <w:r w:rsidRPr="007D3885">
        <w:rPr>
          <w:b/>
          <w:bCs/>
          <w:sz w:val="24"/>
          <w:szCs w:val="24"/>
          <w:lang w:bidi="ar-SA"/>
        </w:rPr>
        <w:t>Оперативный дежурный                           ____________________________/</w:t>
      </w:r>
      <w:r w:rsidRPr="007D3885">
        <w:rPr>
          <w:lang w:bidi="ar-SA"/>
        </w:rPr>
        <w:t>расшифровка/</w:t>
      </w:r>
    </w:p>
    <w:p w14:paraId="13A5CD5B" w14:textId="77777777" w:rsidR="00932276" w:rsidRPr="007D3885" w:rsidRDefault="00932276" w:rsidP="00932276">
      <w:pPr>
        <w:tabs>
          <w:tab w:val="left" w:pos="1418"/>
        </w:tabs>
        <w:spacing w:before="180"/>
        <w:ind w:right="-2"/>
        <w:jc w:val="center"/>
        <w:rPr>
          <w:lang w:bidi="ar-SA"/>
        </w:rPr>
      </w:pPr>
    </w:p>
    <w:p w14:paraId="498D1346" w14:textId="77777777" w:rsidR="00C10965" w:rsidRDefault="00C10965">
      <w:pPr>
        <w:rPr>
          <w:sz w:val="24"/>
          <w:szCs w:val="28"/>
          <w:lang w:bidi="ar-SA"/>
        </w:rPr>
      </w:pPr>
      <w:r>
        <w:rPr>
          <w:sz w:val="24"/>
          <w:szCs w:val="28"/>
          <w:lang w:bidi="ar-SA"/>
        </w:rPr>
        <w:br w:type="page"/>
      </w:r>
    </w:p>
    <w:p w14:paraId="28AF49B2" w14:textId="48DC6149"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1.4.1.5</w:t>
      </w:r>
    </w:p>
    <w:p w14:paraId="67AAECA1"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2344DAD2" w14:textId="77777777" w:rsidR="00932276" w:rsidRPr="007D3885" w:rsidRDefault="00932276" w:rsidP="00932276">
      <w:pPr>
        <w:tabs>
          <w:tab w:val="left" w:pos="1418"/>
          <w:tab w:val="left" w:pos="6804"/>
          <w:tab w:val="left" w:pos="9072"/>
        </w:tabs>
        <w:spacing w:before="180"/>
        <w:ind w:right="-2"/>
        <w:jc w:val="center"/>
        <w:rPr>
          <w:b/>
          <w:bCs/>
          <w:sz w:val="28"/>
          <w:szCs w:val="28"/>
          <w:lang w:bidi="ar-SA"/>
        </w:rPr>
      </w:pPr>
      <w:r w:rsidRPr="007D3885">
        <w:rPr>
          <w:noProof/>
          <w:sz w:val="24"/>
          <w:szCs w:val="24"/>
          <w:lang w:bidi="ar-SA"/>
        </w:rPr>
        <w:t>ФОРМА ДОНЕСЕНИЯ ПО ПАВОДКОВОЙ ОБСТАНОВКЕ НА ОБЪЕКТЕ</w:t>
      </w:r>
    </w:p>
    <w:p w14:paraId="238B6735" w14:textId="77777777" w:rsidR="00932276" w:rsidRPr="007D3885" w:rsidRDefault="00932276" w:rsidP="00932276">
      <w:pPr>
        <w:tabs>
          <w:tab w:val="left" w:pos="1418"/>
          <w:tab w:val="left" w:pos="6804"/>
          <w:tab w:val="left" w:pos="9072"/>
        </w:tabs>
        <w:spacing w:before="180"/>
        <w:ind w:left="2835" w:right="2835"/>
        <w:jc w:val="center"/>
        <w:rPr>
          <w:b/>
          <w:bCs/>
          <w:sz w:val="28"/>
          <w:szCs w:val="28"/>
          <w:lang w:bidi="ar-SA"/>
        </w:rPr>
      </w:pPr>
      <w:r w:rsidRPr="007D3885">
        <w:rPr>
          <w:b/>
          <w:bCs/>
          <w:sz w:val="28"/>
          <w:szCs w:val="28"/>
          <w:lang w:bidi="ar-SA"/>
        </w:rPr>
        <w:t>Донесение                                                       по паводковой обстановке</w:t>
      </w:r>
    </w:p>
    <w:p w14:paraId="36032995" w14:textId="77777777" w:rsidR="00932276" w:rsidRPr="007D3885" w:rsidRDefault="00932276" w:rsidP="00932276">
      <w:pPr>
        <w:widowControl/>
        <w:tabs>
          <w:tab w:val="left" w:pos="1418"/>
        </w:tabs>
        <w:autoSpaceDE/>
        <w:autoSpaceDN/>
        <w:spacing w:after="200" w:line="276" w:lineRule="auto"/>
        <w:rPr>
          <w:sz w:val="18"/>
          <w:szCs w:val="18"/>
          <w:lang w:bidi="ar-SA"/>
        </w:rPr>
      </w:pPr>
    </w:p>
    <w:p w14:paraId="325EFDFD"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Дата, время                                                                            _______________________________</w:t>
      </w:r>
    </w:p>
    <w:p w14:paraId="0142A9FB"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Подрядная организация                                                      _______________________________ </w:t>
      </w:r>
    </w:p>
    <w:p w14:paraId="757FB834"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Адрес обслуживаемого участка                                         _______________________________ </w:t>
      </w:r>
    </w:p>
    <w:p w14:paraId="3FCAA1AC" w14:textId="77777777" w:rsidR="00932276" w:rsidRPr="007D3885" w:rsidRDefault="00932276" w:rsidP="00932276">
      <w:pPr>
        <w:tabs>
          <w:tab w:val="left" w:pos="1418"/>
          <w:tab w:val="left" w:pos="9639"/>
        </w:tabs>
        <w:spacing w:before="180"/>
        <w:rPr>
          <w:b/>
          <w:bCs/>
          <w:sz w:val="24"/>
          <w:szCs w:val="24"/>
          <w:lang w:bidi="ar-SA"/>
        </w:rPr>
      </w:pPr>
      <w:r w:rsidRPr="007D3885">
        <w:rPr>
          <w:b/>
          <w:bCs/>
          <w:sz w:val="24"/>
          <w:szCs w:val="24"/>
          <w:lang w:bidi="ar-SA"/>
        </w:rPr>
        <w:t>Прогноз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551"/>
        <w:gridCol w:w="3510"/>
      </w:tblGrid>
      <w:tr w:rsidR="00932276" w:rsidRPr="007D3885" w14:paraId="4B3809B2" w14:textId="77777777" w:rsidTr="00932276">
        <w:tc>
          <w:tcPr>
            <w:tcW w:w="1668" w:type="dxa"/>
          </w:tcPr>
          <w:p w14:paraId="5BA90F63"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Название реки</w:t>
            </w:r>
          </w:p>
        </w:tc>
        <w:tc>
          <w:tcPr>
            <w:tcW w:w="2126" w:type="dxa"/>
          </w:tcPr>
          <w:p w14:paraId="7FC022E0"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Населенный пункт</w:t>
            </w:r>
          </w:p>
        </w:tc>
        <w:tc>
          <w:tcPr>
            <w:tcW w:w="2551" w:type="dxa"/>
          </w:tcPr>
          <w:p w14:paraId="0906EA62"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Сроки вскрытия рек</w:t>
            </w:r>
          </w:p>
        </w:tc>
        <w:tc>
          <w:tcPr>
            <w:tcW w:w="3510" w:type="dxa"/>
          </w:tcPr>
          <w:p w14:paraId="695A6094"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Интервал ожидаемых значений уровня воды (нижнее/верхнее/норма)</w:t>
            </w:r>
          </w:p>
        </w:tc>
      </w:tr>
      <w:tr w:rsidR="00932276" w:rsidRPr="007D3885" w14:paraId="0250FDCF" w14:textId="77777777" w:rsidTr="00932276">
        <w:tc>
          <w:tcPr>
            <w:tcW w:w="1668" w:type="dxa"/>
          </w:tcPr>
          <w:p w14:paraId="3FD8DC23" w14:textId="77777777" w:rsidR="00932276" w:rsidRPr="007D3885" w:rsidRDefault="00932276" w:rsidP="00932276">
            <w:pPr>
              <w:tabs>
                <w:tab w:val="left" w:pos="1418"/>
                <w:tab w:val="left" w:pos="9639"/>
              </w:tabs>
              <w:spacing w:before="180"/>
              <w:rPr>
                <w:b/>
                <w:bCs/>
                <w:sz w:val="24"/>
                <w:szCs w:val="24"/>
                <w:lang w:bidi="ar-SA"/>
              </w:rPr>
            </w:pPr>
          </w:p>
        </w:tc>
        <w:tc>
          <w:tcPr>
            <w:tcW w:w="2126" w:type="dxa"/>
          </w:tcPr>
          <w:p w14:paraId="7D8208D2" w14:textId="77777777" w:rsidR="00932276" w:rsidRPr="007D3885" w:rsidRDefault="00932276" w:rsidP="00932276">
            <w:pPr>
              <w:tabs>
                <w:tab w:val="left" w:pos="1418"/>
                <w:tab w:val="left" w:pos="9639"/>
              </w:tabs>
              <w:spacing w:before="180"/>
              <w:rPr>
                <w:b/>
                <w:bCs/>
                <w:sz w:val="24"/>
                <w:szCs w:val="24"/>
                <w:lang w:bidi="ar-SA"/>
              </w:rPr>
            </w:pPr>
          </w:p>
        </w:tc>
        <w:tc>
          <w:tcPr>
            <w:tcW w:w="2551" w:type="dxa"/>
          </w:tcPr>
          <w:p w14:paraId="009965E4" w14:textId="77777777" w:rsidR="00932276" w:rsidRPr="007D3885" w:rsidRDefault="00932276" w:rsidP="00932276">
            <w:pPr>
              <w:tabs>
                <w:tab w:val="left" w:pos="1418"/>
                <w:tab w:val="left" w:pos="9639"/>
              </w:tabs>
              <w:spacing w:before="180"/>
              <w:rPr>
                <w:b/>
                <w:bCs/>
                <w:sz w:val="24"/>
                <w:szCs w:val="24"/>
                <w:lang w:bidi="ar-SA"/>
              </w:rPr>
            </w:pPr>
          </w:p>
        </w:tc>
        <w:tc>
          <w:tcPr>
            <w:tcW w:w="3510" w:type="dxa"/>
          </w:tcPr>
          <w:p w14:paraId="17E68A36" w14:textId="77777777" w:rsidR="00932276" w:rsidRPr="007D3885" w:rsidRDefault="00932276" w:rsidP="00932276">
            <w:pPr>
              <w:tabs>
                <w:tab w:val="left" w:pos="1418"/>
                <w:tab w:val="left" w:pos="9639"/>
              </w:tabs>
              <w:spacing w:before="180"/>
              <w:rPr>
                <w:b/>
                <w:bCs/>
                <w:sz w:val="24"/>
                <w:szCs w:val="24"/>
                <w:lang w:bidi="ar-SA"/>
              </w:rPr>
            </w:pPr>
          </w:p>
        </w:tc>
      </w:tr>
    </w:tbl>
    <w:p w14:paraId="7825920D" w14:textId="77777777" w:rsidR="00932276" w:rsidRPr="007D3885" w:rsidRDefault="00932276" w:rsidP="00932276">
      <w:pPr>
        <w:tabs>
          <w:tab w:val="left" w:pos="1418"/>
          <w:tab w:val="left" w:pos="9639"/>
        </w:tabs>
        <w:spacing w:before="180"/>
        <w:rPr>
          <w:b/>
          <w:bCs/>
          <w:sz w:val="24"/>
          <w:szCs w:val="24"/>
          <w:lang w:bidi="ar-SA"/>
        </w:rPr>
      </w:pPr>
      <w:r w:rsidRPr="007D3885">
        <w:rPr>
          <w:b/>
          <w:bCs/>
          <w:sz w:val="24"/>
          <w:szCs w:val="24"/>
          <w:lang w:bidi="ar-SA"/>
        </w:rPr>
        <w:t>Текущая информация по паводку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843"/>
        <w:gridCol w:w="1701"/>
        <w:gridCol w:w="1559"/>
        <w:gridCol w:w="1525"/>
      </w:tblGrid>
      <w:tr w:rsidR="00932276" w:rsidRPr="007D3885" w14:paraId="3A621DC5" w14:textId="77777777" w:rsidTr="00932276">
        <w:tc>
          <w:tcPr>
            <w:tcW w:w="1809" w:type="dxa"/>
          </w:tcPr>
          <w:p w14:paraId="5460E67C"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Название реки, участок</w:t>
            </w:r>
          </w:p>
        </w:tc>
        <w:tc>
          <w:tcPr>
            <w:tcW w:w="1418" w:type="dxa"/>
          </w:tcPr>
          <w:p w14:paraId="24770F9F"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Участок автодороги</w:t>
            </w:r>
          </w:p>
        </w:tc>
        <w:tc>
          <w:tcPr>
            <w:tcW w:w="1843" w:type="dxa"/>
          </w:tcPr>
          <w:p w14:paraId="069F01CF"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Объекты дор. хоз-ва, нас. пункт</w:t>
            </w:r>
          </w:p>
        </w:tc>
        <w:tc>
          <w:tcPr>
            <w:tcW w:w="1701" w:type="dxa"/>
          </w:tcPr>
          <w:p w14:paraId="1D151AC6"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Прохождение паводка (факт. уровень)</w:t>
            </w:r>
          </w:p>
        </w:tc>
        <w:tc>
          <w:tcPr>
            <w:tcW w:w="1559" w:type="dxa"/>
          </w:tcPr>
          <w:p w14:paraId="4DB0D6BA"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Последствия паводка</w:t>
            </w:r>
          </w:p>
        </w:tc>
        <w:tc>
          <w:tcPr>
            <w:tcW w:w="1525" w:type="dxa"/>
          </w:tcPr>
          <w:p w14:paraId="142A6B46" w14:textId="77777777" w:rsidR="00932276" w:rsidRPr="007D3885" w:rsidRDefault="00932276" w:rsidP="00932276">
            <w:pPr>
              <w:tabs>
                <w:tab w:val="left" w:pos="1418"/>
                <w:tab w:val="left" w:pos="9639"/>
              </w:tabs>
              <w:spacing w:before="180"/>
              <w:jc w:val="center"/>
              <w:rPr>
                <w:sz w:val="24"/>
                <w:szCs w:val="24"/>
                <w:lang w:bidi="ar-SA"/>
              </w:rPr>
            </w:pPr>
            <w:r w:rsidRPr="007D3885">
              <w:rPr>
                <w:sz w:val="24"/>
                <w:szCs w:val="24"/>
                <w:lang w:bidi="ar-SA"/>
              </w:rPr>
              <w:t>Принятые меры</w:t>
            </w:r>
          </w:p>
        </w:tc>
      </w:tr>
      <w:tr w:rsidR="00932276" w:rsidRPr="007D3885" w14:paraId="41380A5C" w14:textId="77777777" w:rsidTr="00932276">
        <w:tc>
          <w:tcPr>
            <w:tcW w:w="1809" w:type="dxa"/>
          </w:tcPr>
          <w:p w14:paraId="611CD107" w14:textId="77777777" w:rsidR="00932276" w:rsidRPr="007D3885" w:rsidRDefault="00932276" w:rsidP="00932276">
            <w:pPr>
              <w:tabs>
                <w:tab w:val="left" w:pos="1418"/>
                <w:tab w:val="left" w:pos="9639"/>
              </w:tabs>
              <w:spacing w:before="180"/>
              <w:rPr>
                <w:sz w:val="24"/>
                <w:szCs w:val="24"/>
                <w:lang w:bidi="ar-SA"/>
              </w:rPr>
            </w:pPr>
          </w:p>
        </w:tc>
        <w:tc>
          <w:tcPr>
            <w:tcW w:w="1418" w:type="dxa"/>
          </w:tcPr>
          <w:p w14:paraId="298BD7CE" w14:textId="77777777" w:rsidR="00932276" w:rsidRPr="007D3885" w:rsidRDefault="00932276" w:rsidP="00932276">
            <w:pPr>
              <w:tabs>
                <w:tab w:val="left" w:pos="1418"/>
                <w:tab w:val="left" w:pos="9639"/>
              </w:tabs>
              <w:spacing w:before="180"/>
              <w:jc w:val="center"/>
              <w:rPr>
                <w:sz w:val="24"/>
                <w:szCs w:val="24"/>
                <w:lang w:bidi="ar-SA"/>
              </w:rPr>
            </w:pPr>
          </w:p>
        </w:tc>
        <w:tc>
          <w:tcPr>
            <w:tcW w:w="1843" w:type="dxa"/>
          </w:tcPr>
          <w:p w14:paraId="74E2C0A4" w14:textId="77777777" w:rsidR="00932276" w:rsidRPr="007D3885" w:rsidRDefault="00932276" w:rsidP="00932276">
            <w:pPr>
              <w:tabs>
                <w:tab w:val="left" w:pos="1418"/>
                <w:tab w:val="left" w:pos="9639"/>
              </w:tabs>
              <w:spacing w:before="180"/>
              <w:jc w:val="center"/>
              <w:rPr>
                <w:sz w:val="24"/>
                <w:szCs w:val="24"/>
                <w:lang w:bidi="ar-SA"/>
              </w:rPr>
            </w:pPr>
          </w:p>
        </w:tc>
        <w:tc>
          <w:tcPr>
            <w:tcW w:w="1701" w:type="dxa"/>
          </w:tcPr>
          <w:p w14:paraId="3A05465E" w14:textId="77777777" w:rsidR="00932276" w:rsidRPr="007D3885" w:rsidRDefault="00932276" w:rsidP="00932276">
            <w:pPr>
              <w:tabs>
                <w:tab w:val="left" w:pos="1418"/>
                <w:tab w:val="left" w:pos="9639"/>
              </w:tabs>
              <w:spacing w:before="180"/>
              <w:jc w:val="center"/>
              <w:rPr>
                <w:sz w:val="24"/>
                <w:szCs w:val="24"/>
                <w:lang w:bidi="ar-SA"/>
              </w:rPr>
            </w:pPr>
          </w:p>
        </w:tc>
        <w:tc>
          <w:tcPr>
            <w:tcW w:w="1559" w:type="dxa"/>
          </w:tcPr>
          <w:p w14:paraId="77696879" w14:textId="77777777" w:rsidR="00932276" w:rsidRPr="007D3885" w:rsidRDefault="00932276" w:rsidP="00932276">
            <w:pPr>
              <w:tabs>
                <w:tab w:val="left" w:pos="1418"/>
                <w:tab w:val="left" w:pos="9639"/>
              </w:tabs>
              <w:spacing w:before="180"/>
              <w:jc w:val="center"/>
              <w:rPr>
                <w:sz w:val="24"/>
                <w:szCs w:val="24"/>
                <w:lang w:bidi="ar-SA"/>
              </w:rPr>
            </w:pPr>
          </w:p>
        </w:tc>
        <w:tc>
          <w:tcPr>
            <w:tcW w:w="1525" w:type="dxa"/>
          </w:tcPr>
          <w:p w14:paraId="21D9F27B" w14:textId="77777777" w:rsidR="00932276" w:rsidRPr="007D3885" w:rsidRDefault="00932276" w:rsidP="00932276">
            <w:pPr>
              <w:tabs>
                <w:tab w:val="left" w:pos="1418"/>
                <w:tab w:val="left" w:pos="9639"/>
              </w:tabs>
              <w:spacing w:before="180"/>
              <w:jc w:val="center"/>
              <w:rPr>
                <w:sz w:val="24"/>
                <w:szCs w:val="24"/>
                <w:lang w:bidi="ar-SA"/>
              </w:rPr>
            </w:pPr>
          </w:p>
        </w:tc>
      </w:tr>
    </w:tbl>
    <w:p w14:paraId="1DF255AC" w14:textId="77777777" w:rsidR="00932276" w:rsidRPr="007D3885" w:rsidRDefault="00932276" w:rsidP="00932276">
      <w:pPr>
        <w:tabs>
          <w:tab w:val="left" w:pos="1418"/>
          <w:tab w:val="left" w:pos="9639"/>
        </w:tabs>
        <w:spacing w:before="180"/>
        <w:jc w:val="both"/>
        <w:rPr>
          <w:lang w:bidi="ar-SA"/>
        </w:rPr>
      </w:pPr>
      <w:r w:rsidRPr="007D3885">
        <w:rPr>
          <w:b/>
          <w:bCs/>
          <w:sz w:val="24"/>
          <w:szCs w:val="24"/>
          <w:lang w:bidi="ar-SA"/>
        </w:rPr>
        <w:t>Оперативный дежурный                           ____________________________/</w:t>
      </w:r>
      <w:r w:rsidRPr="007D3885">
        <w:rPr>
          <w:lang w:bidi="ar-SA"/>
        </w:rPr>
        <w:t>расшифровка/</w:t>
      </w:r>
    </w:p>
    <w:p w14:paraId="74CD70B0" w14:textId="77777777" w:rsidR="00932276" w:rsidRPr="007D3885" w:rsidRDefault="00932276" w:rsidP="00932276">
      <w:pPr>
        <w:tabs>
          <w:tab w:val="left" w:pos="1418"/>
          <w:tab w:val="left" w:pos="9639"/>
        </w:tabs>
        <w:spacing w:before="180"/>
        <w:jc w:val="both"/>
        <w:rPr>
          <w:lang w:bidi="ar-SA"/>
        </w:rPr>
      </w:pPr>
    </w:p>
    <w:p w14:paraId="0868FB8A" w14:textId="77777777" w:rsidR="00932276" w:rsidRPr="007D3885" w:rsidRDefault="00932276" w:rsidP="00932276">
      <w:pPr>
        <w:tabs>
          <w:tab w:val="left" w:pos="1418"/>
          <w:tab w:val="left" w:pos="9639"/>
        </w:tabs>
        <w:spacing w:before="180"/>
        <w:jc w:val="both"/>
        <w:rPr>
          <w:lang w:bidi="ar-SA"/>
        </w:rPr>
      </w:pPr>
    </w:p>
    <w:p w14:paraId="6C202E60" w14:textId="77777777" w:rsidR="00932276" w:rsidRPr="007D3885" w:rsidRDefault="00932276" w:rsidP="00932276">
      <w:pPr>
        <w:tabs>
          <w:tab w:val="left" w:pos="1418"/>
          <w:tab w:val="left" w:pos="9639"/>
        </w:tabs>
        <w:spacing w:before="180"/>
        <w:jc w:val="both"/>
        <w:rPr>
          <w:lang w:bidi="ar-SA"/>
        </w:rPr>
      </w:pPr>
    </w:p>
    <w:p w14:paraId="29A00E24" w14:textId="77777777" w:rsidR="00932276" w:rsidRPr="007D3885" w:rsidRDefault="00932276" w:rsidP="00932276">
      <w:pPr>
        <w:tabs>
          <w:tab w:val="left" w:pos="1418"/>
          <w:tab w:val="left" w:pos="9639"/>
        </w:tabs>
        <w:spacing w:before="180"/>
        <w:jc w:val="both"/>
        <w:rPr>
          <w:lang w:bidi="ar-SA"/>
        </w:rPr>
      </w:pPr>
    </w:p>
    <w:p w14:paraId="7C4B38E4" w14:textId="77777777" w:rsidR="00932276" w:rsidRPr="007D3885" w:rsidRDefault="00932276" w:rsidP="00932276">
      <w:pPr>
        <w:tabs>
          <w:tab w:val="left" w:pos="1418"/>
          <w:tab w:val="left" w:pos="9639"/>
        </w:tabs>
        <w:spacing w:before="180"/>
        <w:jc w:val="both"/>
        <w:rPr>
          <w:b/>
          <w:bCs/>
          <w:sz w:val="24"/>
          <w:szCs w:val="24"/>
          <w:lang w:bidi="ar-SA"/>
        </w:rPr>
      </w:pPr>
    </w:p>
    <w:p w14:paraId="6CD27D69" w14:textId="77777777" w:rsidR="00932276" w:rsidRPr="007D3885" w:rsidRDefault="00932276" w:rsidP="00932276">
      <w:pPr>
        <w:widowControl/>
        <w:tabs>
          <w:tab w:val="left" w:pos="1418"/>
        </w:tabs>
        <w:autoSpaceDE/>
        <w:autoSpaceDN/>
        <w:spacing w:after="200" w:line="276" w:lineRule="auto"/>
        <w:rPr>
          <w:b/>
          <w:bCs/>
          <w:sz w:val="24"/>
          <w:szCs w:val="24"/>
          <w:lang w:bidi="ar-SA"/>
        </w:rPr>
      </w:pPr>
      <w:r w:rsidRPr="007D3885">
        <w:rPr>
          <w:sz w:val="18"/>
          <w:szCs w:val="18"/>
          <w:lang w:bidi="ar-SA"/>
        </w:rPr>
        <w:br w:type="page"/>
      </w:r>
    </w:p>
    <w:p w14:paraId="62220547" w14:textId="77777777" w:rsidR="00932276" w:rsidRPr="007D3885" w:rsidRDefault="00932276" w:rsidP="00932276">
      <w:pPr>
        <w:tabs>
          <w:tab w:val="left" w:pos="1418"/>
        </w:tabs>
        <w:ind w:left="5103"/>
        <w:jc w:val="right"/>
        <w:rPr>
          <w:sz w:val="24"/>
          <w:szCs w:val="28"/>
          <w:lang w:bidi="ar-SA"/>
        </w:rPr>
      </w:pPr>
      <w:bookmarkStart w:id="2609" w:name="ПРИЛОЖЕНИЕ23_6"/>
      <w:bookmarkEnd w:id="2609"/>
      <w:r w:rsidRPr="007D3885">
        <w:rPr>
          <w:sz w:val="24"/>
          <w:szCs w:val="28"/>
          <w:lang w:bidi="ar-SA"/>
        </w:rPr>
        <w:lastRenderedPageBreak/>
        <w:t>Приложение № 1.4.1.6</w:t>
      </w:r>
    </w:p>
    <w:p w14:paraId="4E31506E"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54E76B6B" w14:textId="77777777" w:rsidR="00932276" w:rsidRPr="007D3885" w:rsidRDefault="00932276" w:rsidP="00932276">
      <w:pPr>
        <w:tabs>
          <w:tab w:val="left" w:pos="1418"/>
        </w:tabs>
        <w:jc w:val="right"/>
        <w:rPr>
          <w:sz w:val="24"/>
          <w:szCs w:val="28"/>
          <w:lang w:bidi="ar-SA"/>
        </w:rPr>
      </w:pPr>
    </w:p>
    <w:p w14:paraId="4D10D172" w14:textId="77777777" w:rsidR="00932276" w:rsidRPr="007D3885" w:rsidRDefault="00932276" w:rsidP="00932276">
      <w:pPr>
        <w:widowControl/>
        <w:tabs>
          <w:tab w:val="left" w:pos="1418"/>
        </w:tabs>
        <w:autoSpaceDE/>
        <w:autoSpaceDN/>
        <w:jc w:val="center"/>
        <w:rPr>
          <w:noProof/>
          <w:szCs w:val="24"/>
          <w:lang w:bidi="ar-SA"/>
        </w:rPr>
      </w:pPr>
      <w:r w:rsidRPr="007D3885">
        <w:rPr>
          <w:noProof/>
          <w:szCs w:val="24"/>
          <w:lang w:bidi="ar-SA"/>
        </w:rPr>
        <w:t>ФОРМА ДОНЕСЕНИЯ О ВОЗНИКНОВЕНИИ ЧРЕЗВЫЧАЙНЫХ СИТУАЦИЙ НА ОБЪЕКТЕ</w:t>
      </w:r>
    </w:p>
    <w:p w14:paraId="193FD9A2" w14:textId="77777777" w:rsidR="00932276" w:rsidRPr="007D3885" w:rsidRDefault="00932276" w:rsidP="00932276">
      <w:pPr>
        <w:widowControl/>
        <w:tabs>
          <w:tab w:val="left" w:pos="1418"/>
        </w:tabs>
        <w:autoSpaceDE/>
        <w:autoSpaceDN/>
        <w:jc w:val="both"/>
        <w:rPr>
          <w:sz w:val="18"/>
          <w:szCs w:val="20"/>
          <w:lang w:bidi="ar-SA"/>
        </w:rPr>
      </w:pPr>
    </w:p>
    <w:p w14:paraId="418CDFD0" w14:textId="77777777" w:rsidR="00932276" w:rsidRPr="007D3885" w:rsidRDefault="00932276" w:rsidP="00932276">
      <w:pPr>
        <w:widowControl/>
        <w:autoSpaceDE/>
        <w:autoSpaceDN/>
        <w:spacing w:after="200" w:line="276" w:lineRule="auto"/>
        <w:jc w:val="center"/>
        <w:rPr>
          <w:rFonts w:eastAsia="Calibri"/>
          <w:b/>
          <w:bCs/>
          <w:sz w:val="24"/>
          <w:szCs w:val="24"/>
          <w:lang w:eastAsia="en-US" w:bidi="ar-SA"/>
        </w:rPr>
      </w:pPr>
    </w:p>
    <w:p w14:paraId="5472FEBC" w14:textId="77777777" w:rsidR="00932276" w:rsidRPr="007D3885" w:rsidRDefault="00932276" w:rsidP="00932276">
      <w:pPr>
        <w:widowControl/>
        <w:autoSpaceDE/>
        <w:autoSpaceDN/>
        <w:spacing w:after="200" w:line="276" w:lineRule="auto"/>
        <w:jc w:val="center"/>
        <w:rPr>
          <w:rFonts w:eastAsia="Calibri"/>
          <w:b/>
          <w:bCs/>
          <w:sz w:val="24"/>
          <w:szCs w:val="24"/>
          <w:lang w:eastAsia="en-US" w:bidi="ar-SA"/>
        </w:rPr>
      </w:pPr>
      <w:r w:rsidRPr="007D3885">
        <w:rPr>
          <w:rFonts w:eastAsia="Calibri"/>
          <w:b/>
          <w:bCs/>
          <w:sz w:val="24"/>
          <w:szCs w:val="24"/>
          <w:lang w:eastAsia="en-US" w:bidi="ar-SA"/>
        </w:rPr>
        <w:t>Донесение о возникновении чрезвычайной ситуации</w:t>
      </w:r>
    </w:p>
    <w:tbl>
      <w:tblPr>
        <w:tblStyle w:val="671"/>
        <w:tblW w:w="9924" w:type="dxa"/>
        <w:jc w:val="center"/>
        <w:tblLook w:val="04A0" w:firstRow="1" w:lastRow="0" w:firstColumn="1" w:lastColumn="0" w:noHBand="0" w:noVBand="1"/>
      </w:tblPr>
      <w:tblGrid>
        <w:gridCol w:w="2583"/>
        <w:gridCol w:w="868"/>
        <w:gridCol w:w="1567"/>
        <w:gridCol w:w="1568"/>
        <w:gridCol w:w="1500"/>
        <w:gridCol w:w="1838"/>
      </w:tblGrid>
      <w:tr w:rsidR="00932276" w:rsidRPr="007D3885" w14:paraId="726D7374" w14:textId="77777777" w:rsidTr="00932276">
        <w:trPr>
          <w:jc w:val="center"/>
        </w:trPr>
        <w:tc>
          <w:tcPr>
            <w:tcW w:w="2583" w:type="dxa"/>
            <w:vAlign w:val="center"/>
          </w:tcPr>
          <w:p w14:paraId="5AA359C6" w14:textId="77777777" w:rsidR="00932276" w:rsidRPr="007D3885" w:rsidRDefault="00932276" w:rsidP="00932276">
            <w:pPr>
              <w:rPr>
                <w:rFonts w:cs="Arial"/>
                <w:lang w:bidi="ar-SA"/>
              </w:rPr>
            </w:pPr>
            <w:r w:rsidRPr="007D3885">
              <w:rPr>
                <w:rFonts w:cs="Arial"/>
                <w:b/>
                <w:lang w:bidi="ar-SA"/>
              </w:rPr>
              <w:t>Дата, время (местное/МСК)</w:t>
            </w:r>
          </w:p>
        </w:tc>
        <w:tc>
          <w:tcPr>
            <w:tcW w:w="7341" w:type="dxa"/>
            <w:gridSpan w:val="5"/>
          </w:tcPr>
          <w:p w14:paraId="47B7D4D9" w14:textId="77777777" w:rsidR="00932276" w:rsidRPr="007D3885" w:rsidRDefault="00932276" w:rsidP="00932276">
            <w:pPr>
              <w:rPr>
                <w:rFonts w:cs="Arial"/>
                <w:lang w:bidi="ar-SA"/>
              </w:rPr>
            </w:pPr>
          </w:p>
        </w:tc>
      </w:tr>
      <w:tr w:rsidR="00932276" w:rsidRPr="007D3885" w14:paraId="4DF67632" w14:textId="77777777" w:rsidTr="00932276">
        <w:trPr>
          <w:jc w:val="center"/>
        </w:trPr>
        <w:tc>
          <w:tcPr>
            <w:tcW w:w="2583" w:type="dxa"/>
          </w:tcPr>
          <w:p w14:paraId="6BF3152F" w14:textId="77777777" w:rsidR="00932276" w:rsidRPr="007D3885" w:rsidRDefault="00932276" w:rsidP="00932276">
            <w:pPr>
              <w:rPr>
                <w:rFonts w:cs="Arial"/>
                <w:lang w:bidi="ar-SA"/>
              </w:rPr>
            </w:pPr>
            <w:r w:rsidRPr="007D3885">
              <w:rPr>
                <w:rFonts w:cs="Arial"/>
                <w:b/>
                <w:lang w:bidi="ar-SA"/>
              </w:rPr>
              <w:t>Наименование подрядной организации</w:t>
            </w:r>
          </w:p>
        </w:tc>
        <w:tc>
          <w:tcPr>
            <w:tcW w:w="7341" w:type="dxa"/>
            <w:gridSpan w:val="5"/>
          </w:tcPr>
          <w:p w14:paraId="6780A994" w14:textId="77777777" w:rsidR="00932276" w:rsidRPr="007D3885" w:rsidRDefault="00932276" w:rsidP="00932276">
            <w:pPr>
              <w:rPr>
                <w:rFonts w:cs="Arial"/>
                <w:lang w:bidi="ar-SA"/>
              </w:rPr>
            </w:pPr>
          </w:p>
        </w:tc>
      </w:tr>
      <w:tr w:rsidR="00932276" w:rsidRPr="007D3885" w14:paraId="2C583394" w14:textId="77777777" w:rsidTr="00932276">
        <w:trPr>
          <w:jc w:val="center"/>
        </w:trPr>
        <w:tc>
          <w:tcPr>
            <w:tcW w:w="9924" w:type="dxa"/>
            <w:gridSpan w:val="6"/>
          </w:tcPr>
          <w:p w14:paraId="0321376E" w14:textId="77777777" w:rsidR="00932276" w:rsidRPr="007D3885" w:rsidRDefault="00932276" w:rsidP="00932276">
            <w:pPr>
              <w:rPr>
                <w:rFonts w:cs="Arial"/>
                <w:lang w:bidi="ar-SA"/>
              </w:rPr>
            </w:pPr>
          </w:p>
        </w:tc>
      </w:tr>
      <w:tr w:rsidR="00932276" w:rsidRPr="007D3885" w14:paraId="25811C7A" w14:textId="77777777" w:rsidTr="00932276">
        <w:trPr>
          <w:jc w:val="center"/>
        </w:trPr>
        <w:tc>
          <w:tcPr>
            <w:tcW w:w="9924" w:type="dxa"/>
            <w:gridSpan w:val="6"/>
          </w:tcPr>
          <w:p w14:paraId="4EBF8C95" w14:textId="77777777" w:rsidR="00932276" w:rsidRPr="007D3885" w:rsidRDefault="00932276" w:rsidP="00932276">
            <w:pPr>
              <w:jc w:val="center"/>
              <w:rPr>
                <w:rFonts w:cs="Arial"/>
                <w:lang w:bidi="ar-SA"/>
              </w:rPr>
            </w:pPr>
            <w:r w:rsidRPr="007D3885">
              <w:rPr>
                <w:rFonts w:cs="Arial"/>
                <w:b/>
                <w:bCs/>
                <w:lang w:bidi="ar-SA"/>
              </w:rPr>
              <w:t>Местоположение участка возникновения ЧС на автомобильной дороге (зона ЧС)</w:t>
            </w:r>
          </w:p>
        </w:tc>
      </w:tr>
      <w:tr w:rsidR="00932276" w:rsidRPr="007D3885" w14:paraId="3C63E79E" w14:textId="77777777" w:rsidTr="00932276">
        <w:trPr>
          <w:jc w:val="center"/>
        </w:trPr>
        <w:tc>
          <w:tcPr>
            <w:tcW w:w="3451" w:type="dxa"/>
            <w:gridSpan w:val="2"/>
            <w:vAlign w:val="center"/>
          </w:tcPr>
          <w:p w14:paraId="652E40D2" w14:textId="77777777" w:rsidR="00932276" w:rsidRPr="007D3885" w:rsidRDefault="00932276" w:rsidP="00932276">
            <w:pPr>
              <w:rPr>
                <w:rFonts w:cs="Arial"/>
                <w:lang w:bidi="ar-SA"/>
              </w:rPr>
            </w:pPr>
            <w:r w:rsidRPr="007D3885">
              <w:rPr>
                <w:rFonts w:cs="Arial"/>
                <w:lang w:bidi="ar-SA"/>
              </w:rPr>
              <w:t>Наименование автомобильной дороги</w:t>
            </w:r>
          </w:p>
        </w:tc>
        <w:tc>
          <w:tcPr>
            <w:tcW w:w="1567" w:type="dxa"/>
            <w:vAlign w:val="bottom"/>
          </w:tcPr>
          <w:p w14:paraId="3A79A396" w14:textId="77777777" w:rsidR="00932276" w:rsidRPr="007D3885" w:rsidRDefault="00932276" w:rsidP="00932276">
            <w:pPr>
              <w:jc w:val="center"/>
              <w:rPr>
                <w:rFonts w:cs="Arial"/>
                <w:lang w:bidi="ar-SA"/>
              </w:rPr>
            </w:pPr>
            <w:r w:rsidRPr="007D3885">
              <w:rPr>
                <w:rFonts w:cs="Arial"/>
                <w:lang w:bidi="ar-SA"/>
              </w:rPr>
              <w:t>Начало (км__+___)</w:t>
            </w:r>
          </w:p>
        </w:tc>
        <w:tc>
          <w:tcPr>
            <w:tcW w:w="1568" w:type="dxa"/>
            <w:vAlign w:val="bottom"/>
          </w:tcPr>
          <w:p w14:paraId="67858F86" w14:textId="77777777" w:rsidR="00932276" w:rsidRPr="007D3885" w:rsidRDefault="00932276" w:rsidP="00932276">
            <w:pPr>
              <w:jc w:val="center"/>
              <w:rPr>
                <w:rFonts w:cs="Arial"/>
                <w:lang w:bidi="ar-SA"/>
              </w:rPr>
            </w:pPr>
            <w:r w:rsidRPr="007D3885">
              <w:rPr>
                <w:rFonts w:cs="Arial"/>
                <w:lang w:bidi="ar-SA"/>
              </w:rPr>
              <w:t>Конец (км__+___)</w:t>
            </w:r>
          </w:p>
        </w:tc>
        <w:tc>
          <w:tcPr>
            <w:tcW w:w="1500" w:type="dxa"/>
            <w:vAlign w:val="bottom"/>
          </w:tcPr>
          <w:p w14:paraId="09E00650" w14:textId="77777777" w:rsidR="00932276" w:rsidRPr="007D3885" w:rsidRDefault="00932276" w:rsidP="00932276">
            <w:pPr>
              <w:jc w:val="center"/>
              <w:rPr>
                <w:rFonts w:cs="Arial"/>
                <w:lang w:bidi="ar-SA"/>
              </w:rPr>
            </w:pPr>
            <w:r w:rsidRPr="007D3885">
              <w:rPr>
                <w:rFonts w:cs="Arial"/>
                <w:lang w:bidi="ar-SA"/>
              </w:rPr>
              <w:t>Направление движения</w:t>
            </w:r>
          </w:p>
        </w:tc>
        <w:tc>
          <w:tcPr>
            <w:tcW w:w="1838" w:type="dxa"/>
            <w:vAlign w:val="center"/>
          </w:tcPr>
          <w:p w14:paraId="725EDD7D" w14:textId="77777777" w:rsidR="00932276" w:rsidRPr="007D3885" w:rsidRDefault="00932276" w:rsidP="00932276">
            <w:pPr>
              <w:jc w:val="center"/>
              <w:rPr>
                <w:rFonts w:cs="Arial"/>
                <w:lang w:bidi="ar-SA"/>
              </w:rPr>
            </w:pPr>
            <w:r w:rsidRPr="007D3885">
              <w:rPr>
                <w:rFonts w:cs="Arial"/>
                <w:lang w:bidi="ar-SA"/>
              </w:rPr>
              <w:t>Населенный пункт</w:t>
            </w:r>
          </w:p>
        </w:tc>
      </w:tr>
      <w:tr w:rsidR="00932276" w:rsidRPr="007D3885" w14:paraId="46898FCD" w14:textId="77777777" w:rsidTr="00932276">
        <w:trPr>
          <w:jc w:val="center"/>
        </w:trPr>
        <w:tc>
          <w:tcPr>
            <w:tcW w:w="3451" w:type="dxa"/>
            <w:gridSpan w:val="2"/>
          </w:tcPr>
          <w:p w14:paraId="5FB95EC1" w14:textId="77777777" w:rsidR="00932276" w:rsidRPr="007D3885" w:rsidRDefault="00932276" w:rsidP="00932276">
            <w:pPr>
              <w:rPr>
                <w:rFonts w:cs="Arial"/>
                <w:lang w:bidi="ar-SA"/>
              </w:rPr>
            </w:pPr>
          </w:p>
        </w:tc>
        <w:tc>
          <w:tcPr>
            <w:tcW w:w="1567" w:type="dxa"/>
          </w:tcPr>
          <w:p w14:paraId="65750174" w14:textId="77777777" w:rsidR="00932276" w:rsidRPr="007D3885" w:rsidRDefault="00932276" w:rsidP="00932276">
            <w:pPr>
              <w:rPr>
                <w:rFonts w:cs="Arial"/>
                <w:sz w:val="22"/>
                <w:szCs w:val="22"/>
                <w:lang w:bidi="ar-SA"/>
              </w:rPr>
            </w:pPr>
          </w:p>
        </w:tc>
        <w:tc>
          <w:tcPr>
            <w:tcW w:w="1568" w:type="dxa"/>
          </w:tcPr>
          <w:p w14:paraId="54C5BC32" w14:textId="77777777" w:rsidR="00932276" w:rsidRPr="007D3885" w:rsidRDefault="00932276" w:rsidP="00932276">
            <w:pPr>
              <w:rPr>
                <w:rFonts w:cs="Arial"/>
                <w:sz w:val="22"/>
                <w:szCs w:val="22"/>
                <w:lang w:bidi="ar-SA"/>
              </w:rPr>
            </w:pPr>
          </w:p>
        </w:tc>
        <w:tc>
          <w:tcPr>
            <w:tcW w:w="1500" w:type="dxa"/>
          </w:tcPr>
          <w:p w14:paraId="40D1AA13" w14:textId="77777777" w:rsidR="00932276" w:rsidRPr="007D3885" w:rsidRDefault="00932276" w:rsidP="00932276">
            <w:pPr>
              <w:rPr>
                <w:rFonts w:cs="Arial"/>
                <w:lang w:bidi="ar-SA"/>
              </w:rPr>
            </w:pPr>
          </w:p>
        </w:tc>
        <w:tc>
          <w:tcPr>
            <w:tcW w:w="1838" w:type="dxa"/>
          </w:tcPr>
          <w:p w14:paraId="4676618F" w14:textId="77777777" w:rsidR="00932276" w:rsidRPr="007D3885" w:rsidRDefault="00932276" w:rsidP="00932276">
            <w:pPr>
              <w:rPr>
                <w:rFonts w:cs="Arial"/>
                <w:lang w:bidi="ar-SA"/>
              </w:rPr>
            </w:pPr>
          </w:p>
        </w:tc>
      </w:tr>
      <w:tr w:rsidR="00932276" w:rsidRPr="007D3885" w14:paraId="15FBBF68" w14:textId="77777777" w:rsidTr="00932276">
        <w:trPr>
          <w:jc w:val="center"/>
        </w:trPr>
        <w:tc>
          <w:tcPr>
            <w:tcW w:w="9924" w:type="dxa"/>
            <w:gridSpan w:val="6"/>
          </w:tcPr>
          <w:p w14:paraId="265E980C" w14:textId="77777777" w:rsidR="00932276" w:rsidRPr="007D3885" w:rsidRDefault="00932276" w:rsidP="00932276">
            <w:pPr>
              <w:rPr>
                <w:rFonts w:cs="Arial"/>
                <w:lang w:bidi="ar-SA"/>
              </w:rPr>
            </w:pPr>
          </w:p>
        </w:tc>
      </w:tr>
      <w:tr w:rsidR="00932276" w:rsidRPr="007D3885" w14:paraId="47A2A8DB" w14:textId="77777777" w:rsidTr="00932276">
        <w:trPr>
          <w:jc w:val="center"/>
        </w:trPr>
        <w:tc>
          <w:tcPr>
            <w:tcW w:w="9924" w:type="dxa"/>
            <w:gridSpan w:val="6"/>
          </w:tcPr>
          <w:p w14:paraId="75EAB159" w14:textId="77777777" w:rsidR="00932276" w:rsidRPr="007D3885" w:rsidRDefault="00932276" w:rsidP="00932276">
            <w:pPr>
              <w:jc w:val="center"/>
              <w:rPr>
                <w:rFonts w:cs="Arial"/>
                <w:lang w:bidi="ar-SA"/>
              </w:rPr>
            </w:pPr>
            <w:r w:rsidRPr="007D3885">
              <w:rPr>
                <w:rFonts w:cs="Arial"/>
                <w:b/>
                <w:bCs/>
                <w:color w:val="000000"/>
                <w:lang w:bidi="ar-SA"/>
              </w:rPr>
              <w:t>Критерии отнесения обстановки на автомобильной дороге к ЧС</w:t>
            </w:r>
          </w:p>
        </w:tc>
      </w:tr>
      <w:tr w:rsidR="00932276" w:rsidRPr="007D3885" w14:paraId="6D07366B" w14:textId="77777777" w:rsidTr="00932276">
        <w:trPr>
          <w:jc w:val="center"/>
        </w:trPr>
        <w:tc>
          <w:tcPr>
            <w:tcW w:w="9924" w:type="dxa"/>
            <w:gridSpan w:val="6"/>
          </w:tcPr>
          <w:p w14:paraId="4634A769" w14:textId="77777777" w:rsidR="00932276" w:rsidRPr="007D3885" w:rsidRDefault="00932276" w:rsidP="00932276">
            <w:pPr>
              <w:rPr>
                <w:rFonts w:cs="Arial"/>
                <w:lang w:bidi="ar-SA"/>
              </w:rPr>
            </w:pPr>
            <w:r w:rsidRPr="007D3885">
              <w:rPr>
                <w:rFonts w:cs="Arial"/>
                <w:lang w:bidi="ar-SA"/>
              </w:rPr>
              <w:t xml:space="preserve"> </w:t>
            </w:r>
          </w:p>
        </w:tc>
      </w:tr>
      <w:tr w:rsidR="00932276" w:rsidRPr="007D3885" w14:paraId="76BC4C39" w14:textId="77777777" w:rsidTr="00932276">
        <w:trPr>
          <w:jc w:val="center"/>
        </w:trPr>
        <w:tc>
          <w:tcPr>
            <w:tcW w:w="9924" w:type="dxa"/>
            <w:gridSpan w:val="6"/>
          </w:tcPr>
          <w:p w14:paraId="48BF8774" w14:textId="77777777" w:rsidR="00932276" w:rsidRPr="007D3885" w:rsidRDefault="00932276" w:rsidP="00932276">
            <w:pPr>
              <w:rPr>
                <w:rFonts w:cs="Arial"/>
                <w:lang w:bidi="ar-SA"/>
              </w:rPr>
            </w:pPr>
          </w:p>
        </w:tc>
      </w:tr>
      <w:tr w:rsidR="00932276" w:rsidRPr="007D3885" w14:paraId="6B0DA4B2" w14:textId="77777777" w:rsidTr="00932276">
        <w:trPr>
          <w:jc w:val="center"/>
        </w:trPr>
        <w:tc>
          <w:tcPr>
            <w:tcW w:w="9924" w:type="dxa"/>
            <w:gridSpan w:val="6"/>
          </w:tcPr>
          <w:p w14:paraId="30C513CE" w14:textId="77777777" w:rsidR="00932276" w:rsidRPr="007D3885" w:rsidRDefault="00932276" w:rsidP="00932276">
            <w:pPr>
              <w:jc w:val="center"/>
              <w:rPr>
                <w:rFonts w:cs="Arial"/>
                <w:b/>
                <w:bCs/>
                <w:color w:val="000000"/>
                <w:lang w:bidi="ar-SA"/>
              </w:rPr>
            </w:pPr>
            <w:r w:rsidRPr="007D3885">
              <w:rPr>
                <w:rFonts w:cs="Arial"/>
                <w:b/>
                <w:bCs/>
                <w:lang w:bidi="ar-SA"/>
              </w:rPr>
              <w:t xml:space="preserve">Дополнительная </w:t>
            </w:r>
            <w:r w:rsidRPr="007D3885">
              <w:rPr>
                <w:rFonts w:cs="Arial"/>
                <w:b/>
                <w:bCs/>
                <w:color w:val="000000"/>
                <w:lang w:bidi="ar-SA"/>
              </w:rPr>
              <w:t>информация</w:t>
            </w:r>
          </w:p>
          <w:p w14:paraId="13958B4C" w14:textId="77777777" w:rsidR="00932276" w:rsidRPr="007D3885" w:rsidRDefault="00932276" w:rsidP="00932276">
            <w:pPr>
              <w:rPr>
                <w:rFonts w:cs="Arial"/>
                <w:lang w:bidi="ar-SA"/>
              </w:rPr>
            </w:pPr>
          </w:p>
        </w:tc>
      </w:tr>
      <w:tr w:rsidR="00932276" w:rsidRPr="007D3885" w14:paraId="535A4AE7" w14:textId="77777777" w:rsidTr="00932276">
        <w:trPr>
          <w:jc w:val="center"/>
        </w:trPr>
        <w:tc>
          <w:tcPr>
            <w:tcW w:w="9924" w:type="dxa"/>
            <w:gridSpan w:val="6"/>
          </w:tcPr>
          <w:p w14:paraId="05742273" w14:textId="77777777" w:rsidR="00932276" w:rsidRPr="007D3885" w:rsidRDefault="00932276" w:rsidP="00932276">
            <w:pPr>
              <w:rPr>
                <w:rFonts w:cs="Arial"/>
                <w:lang w:bidi="ar-SA"/>
              </w:rPr>
            </w:pPr>
          </w:p>
        </w:tc>
      </w:tr>
      <w:tr w:rsidR="00932276" w:rsidRPr="007D3885" w14:paraId="56592781" w14:textId="77777777" w:rsidTr="00932276">
        <w:trPr>
          <w:jc w:val="center"/>
        </w:trPr>
        <w:tc>
          <w:tcPr>
            <w:tcW w:w="9924" w:type="dxa"/>
            <w:gridSpan w:val="6"/>
          </w:tcPr>
          <w:p w14:paraId="49F85171" w14:textId="77777777" w:rsidR="00932276" w:rsidRPr="007D3885" w:rsidRDefault="00932276" w:rsidP="00932276">
            <w:pPr>
              <w:rPr>
                <w:rFonts w:cs="Arial"/>
                <w:lang w:bidi="ar-SA"/>
              </w:rPr>
            </w:pPr>
          </w:p>
        </w:tc>
      </w:tr>
      <w:tr w:rsidR="00932276" w:rsidRPr="007D3885" w14:paraId="72F5C5E1" w14:textId="77777777" w:rsidTr="00932276">
        <w:trPr>
          <w:jc w:val="center"/>
        </w:trPr>
        <w:tc>
          <w:tcPr>
            <w:tcW w:w="9924" w:type="dxa"/>
            <w:gridSpan w:val="6"/>
          </w:tcPr>
          <w:p w14:paraId="354D5655" w14:textId="77777777" w:rsidR="00932276" w:rsidRPr="007D3885" w:rsidRDefault="00932276" w:rsidP="00932276">
            <w:pPr>
              <w:jc w:val="center"/>
              <w:rPr>
                <w:rFonts w:cs="Arial"/>
                <w:lang w:bidi="ar-SA"/>
              </w:rPr>
            </w:pPr>
            <w:r w:rsidRPr="007D3885">
              <w:rPr>
                <w:rFonts w:cs="Arial"/>
                <w:b/>
                <w:bCs/>
                <w:lang w:bidi="ar-SA"/>
              </w:rPr>
              <w:t xml:space="preserve">Описание ЧС </w:t>
            </w:r>
            <w:r w:rsidRPr="007D3885">
              <w:rPr>
                <w:rFonts w:cs="Arial"/>
                <w:lang w:bidi="ar-SA"/>
              </w:rPr>
              <w:t>(источник и причины ЧС, характер повреждений, степень разрушения, жертвы, пострадавшие, наличие перерыва (ограничения) движения)</w:t>
            </w:r>
          </w:p>
        </w:tc>
      </w:tr>
      <w:tr w:rsidR="00932276" w:rsidRPr="007D3885" w14:paraId="19B682FE" w14:textId="77777777" w:rsidTr="00932276">
        <w:trPr>
          <w:jc w:val="center"/>
        </w:trPr>
        <w:tc>
          <w:tcPr>
            <w:tcW w:w="9924" w:type="dxa"/>
            <w:gridSpan w:val="6"/>
          </w:tcPr>
          <w:p w14:paraId="59B5421F" w14:textId="77777777" w:rsidR="00932276" w:rsidRPr="007D3885" w:rsidRDefault="00932276" w:rsidP="00932276">
            <w:pPr>
              <w:rPr>
                <w:rFonts w:cs="Arial"/>
                <w:lang w:bidi="ar-SA"/>
              </w:rPr>
            </w:pPr>
          </w:p>
        </w:tc>
      </w:tr>
      <w:tr w:rsidR="00932276" w:rsidRPr="007D3885" w14:paraId="76366DDA" w14:textId="77777777" w:rsidTr="00932276">
        <w:trPr>
          <w:jc w:val="center"/>
        </w:trPr>
        <w:tc>
          <w:tcPr>
            <w:tcW w:w="9924" w:type="dxa"/>
            <w:gridSpan w:val="6"/>
          </w:tcPr>
          <w:p w14:paraId="09CC1B0D" w14:textId="77777777" w:rsidR="00932276" w:rsidRPr="007D3885" w:rsidRDefault="00932276" w:rsidP="00932276">
            <w:pPr>
              <w:rPr>
                <w:rFonts w:cs="Arial"/>
                <w:lang w:bidi="ar-SA"/>
              </w:rPr>
            </w:pPr>
          </w:p>
        </w:tc>
      </w:tr>
      <w:tr w:rsidR="00932276" w:rsidRPr="007D3885" w14:paraId="1435AFA3" w14:textId="77777777" w:rsidTr="00932276">
        <w:trPr>
          <w:jc w:val="center"/>
        </w:trPr>
        <w:tc>
          <w:tcPr>
            <w:tcW w:w="9924" w:type="dxa"/>
            <w:gridSpan w:val="6"/>
          </w:tcPr>
          <w:p w14:paraId="212143E0" w14:textId="77777777" w:rsidR="00932276" w:rsidRPr="007D3885" w:rsidRDefault="00932276" w:rsidP="00932276">
            <w:pPr>
              <w:jc w:val="center"/>
              <w:rPr>
                <w:rFonts w:cs="Arial"/>
                <w:lang w:bidi="ar-SA"/>
              </w:rPr>
            </w:pPr>
            <w:r w:rsidRPr="007D3885">
              <w:rPr>
                <w:rFonts w:cs="Arial"/>
                <w:b/>
                <w:bCs/>
                <w:lang w:bidi="ar-SA"/>
              </w:rPr>
              <w:t>Принимаемые меры по ликвидации ЧС и ее последствий, прогноз развития ситуации</w:t>
            </w:r>
          </w:p>
        </w:tc>
      </w:tr>
      <w:tr w:rsidR="00932276" w:rsidRPr="007D3885" w14:paraId="5FEB5B16" w14:textId="77777777" w:rsidTr="00932276">
        <w:trPr>
          <w:trHeight w:val="562"/>
          <w:jc w:val="center"/>
        </w:trPr>
        <w:tc>
          <w:tcPr>
            <w:tcW w:w="9924" w:type="dxa"/>
            <w:gridSpan w:val="6"/>
          </w:tcPr>
          <w:p w14:paraId="6A9FA9B9" w14:textId="77777777" w:rsidR="00932276" w:rsidRPr="007D3885" w:rsidRDefault="00932276" w:rsidP="00932276">
            <w:pPr>
              <w:rPr>
                <w:rFonts w:cs="Arial"/>
                <w:lang w:bidi="ar-SA"/>
              </w:rPr>
            </w:pPr>
          </w:p>
          <w:p w14:paraId="0A3F102D" w14:textId="77777777" w:rsidR="00932276" w:rsidRPr="007D3885" w:rsidRDefault="00932276" w:rsidP="00932276">
            <w:pPr>
              <w:rPr>
                <w:rFonts w:cs="Arial"/>
                <w:lang w:bidi="ar-SA"/>
              </w:rPr>
            </w:pPr>
          </w:p>
          <w:p w14:paraId="305C4C64" w14:textId="77777777" w:rsidR="00932276" w:rsidRPr="007D3885" w:rsidRDefault="00932276" w:rsidP="00932276">
            <w:pPr>
              <w:rPr>
                <w:rFonts w:cs="Arial"/>
                <w:lang w:bidi="ar-SA"/>
              </w:rPr>
            </w:pPr>
          </w:p>
        </w:tc>
      </w:tr>
      <w:tr w:rsidR="00932276" w:rsidRPr="007D3885" w14:paraId="51588950" w14:textId="77777777" w:rsidTr="00932276">
        <w:trPr>
          <w:jc w:val="center"/>
        </w:trPr>
        <w:tc>
          <w:tcPr>
            <w:tcW w:w="9924" w:type="dxa"/>
            <w:gridSpan w:val="6"/>
          </w:tcPr>
          <w:p w14:paraId="63125520" w14:textId="77777777" w:rsidR="00932276" w:rsidRPr="007D3885" w:rsidRDefault="00932276" w:rsidP="00932276">
            <w:pPr>
              <w:jc w:val="center"/>
              <w:rPr>
                <w:rFonts w:cs="Arial"/>
                <w:lang w:bidi="ar-SA"/>
              </w:rPr>
            </w:pPr>
          </w:p>
        </w:tc>
      </w:tr>
      <w:tr w:rsidR="00932276" w:rsidRPr="007D3885" w14:paraId="13D8B328" w14:textId="77777777" w:rsidTr="00932276">
        <w:trPr>
          <w:jc w:val="center"/>
        </w:trPr>
        <w:tc>
          <w:tcPr>
            <w:tcW w:w="9924" w:type="dxa"/>
            <w:gridSpan w:val="6"/>
          </w:tcPr>
          <w:p w14:paraId="4C988FFD" w14:textId="77777777" w:rsidR="00932276" w:rsidRPr="007D3885" w:rsidRDefault="00932276" w:rsidP="00932276">
            <w:pPr>
              <w:rPr>
                <w:rFonts w:cs="Arial"/>
                <w:lang w:bidi="ar-SA"/>
              </w:rPr>
            </w:pPr>
            <w:r w:rsidRPr="007D3885">
              <w:rPr>
                <w:rFonts w:cs="Arial"/>
                <w:b/>
                <w:bCs/>
                <w:color w:val="000000"/>
                <w:lang w:bidi="ar-SA"/>
              </w:rPr>
              <w:t>Организовано взаимодействие с:</w:t>
            </w:r>
          </w:p>
        </w:tc>
      </w:tr>
      <w:tr w:rsidR="00932276" w:rsidRPr="007D3885" w14:paraId="0A1FC3B2" w14:textId="77777777" w:rsidTr="00932276">
        <w:trPr>
          <w:jc w:val="center"/>
        </w:trPr>
        <w:tc>
          <w:tcPr>
            <w:tcW w:w="9924" w:type="dxa"/>
            <w:gridSpan w:val="6"/>
            <w:vAlign w:val="center"/>
          </w:tcPr>
          <w:p w14:paraId="7B5DBBA0" w14:textId="77777777" w:rsidR="00932276" w:rsidRPr="007D3885" w:rsidRDefault="00932276" w:rsidP="00932276">
            <w:pPr>
              <w:rPr>
                <w:rFonts w:cs="Arial"/>
                <w:color w:val="000000"/>
                <w:lang w:bidi="ar-SA"/>
              </w:rPr>
            </w:pPr>
            <w:r w:rsidRPr="007D3885">
              <w:rPr>
                <w:rFonts w:cs="Arial"/>
                <w:b/>
                <w:bCs/>
                <w:color w:val="000000"/>
                <w:lang w:bidi="ar-SA"/>
              </w:rPr>
              <w:t xml:space="preserve">МЧС России </w:t>
            </w:r>
            <w:r w:rsidRPr="007D3885">
              <w:rPr>
                <w:rFonts w:cs="Arial"/>
                <w:color w:val="000000"/>
                <w:sz w:val="16"/>
                <w:szCs w:val="16"/>
                <w:lang w:bidi="ar-SA"/>
              </w:rPr>
              <w:t>(указать мероприятия)</w:t>
            </w:r>
          </w:p>
          <w:p w14:paraId="55F3EEDF" w14:textId="77777777" w:rsidR="00932276" w:rsidRPr="007D3885" w:rsidRDefault="00932276" w:rsidP="00932276">
            <w:pPr>
              <w:rPr>
                <w:rFonts w:cs="Arial"/>
                <w:lang w:bidi="ar-SA"/>
              </w:rPr>
            </w:pPr>
            <w:r w:rsidRPr="007D3885">
              <w:rPr>
                <w:rFonts w:cs="Arial"/>
                <w:color w:val="000000"/>
                <w:lang w:bidi="ar-SA"/>
              </w:rPr>
              <w:t> </w:t>
            </w:r>
          </w:p>
        </w:tc>
      </w:tr>
      <w:tr w:rsidR="00932276" w:rsidRPr="007D3885" w14:paraId="11A129DD" w14:textId="77777777" w:rsidTr="00932276">
        <w:trPr>
          <w:jc w:val="center"/>
        </w:trPr>
        <w:tc>
          <w:tcPr>
            <w:tcW w:w="9924" w:type="dxa"/>
            <w:gridSpan w:val="6"/>
            <w:vAlign w:val="center"/>
          </w:tcPr>
          <w:p w14:paraId="7FA33F9A" w14:textId="77777777" w:rsidR="00932276" w:rsidRPr="007D3885" w:rsidRDefault="00932276" w:rsidP="00932276">
            <w:pPr>
              <w:rPr>
                <w:rFonts w:cs="Arial"/>
                <w:b/>
                <w:bCs/>
                <w:color w:val="000000"/>
                <w:lang w:bidi="ar-SA"/>
              </w:rPr>
            </w:pPr>
            <w:r w:rsidRPr="007D3885">
              <w:rPr>
                <w:rFonts w:cs="Arial"/>
                <w:b/>
                <w:bCs/>
                <w:color w:val="000000"/>
                <w:lang w:bidi="ar-SA"/>
              </w:rPr>
              <w:t xml:space="preserve">Госавтоинспекция </w:t>
            </w:r>
            <w:r w:rsidRPr="007D3885">
              <w:rPr>
                <w:rFonts w:cs="Arial"/>
                <w:color w:val="000000"/>
                <w:sz w:val="16"/>
                <w:szCs w:val="16"/>
                <w:lang w:bidi="ar-SA"/>
              </w:rPr>
              <w:t>(указать мероприятия)</w:t>
            </w:r>
          </w:p>
          <w:p w14:paraId="34CC0323" w14:textId="77777777" w:rsidR="00932276" w:rsidRPr="007D3885" w:rsidRDefault="00932276" w:rsidP="00932276">
            <w:pPr>
              <w:rPr>
                <w:rFonts w:cs="Arial"/>
                <w:lang w:bidi="ar-SA"/>
              </w:rPr>
            </w:pPr>
            <w:r w:rsidRPr="007D3885">
              <w:rPr>
                <w:rFonts w:cs="Arial"/>
                <w:color w:val="000000"/>
                <w:lang w:bidi="ar-SA"/>
              </w:rPr>
              <w:t> </w:t>
            </w:r>
          </w:p>
        </w:tc>
      </w:tr>
      <w:tr w:rsidR="00932276" w:rsidRPr="007D3885" w14:paraId="7ADC4A09" w14:textId="77777777" w:rsidTr="00932276">
        <w:trPr>
          <w:jc w:val="center"/>
        </w:trPr>
        <w:tc>
          <w:tcPr>
            <w:tcW w:w="9924" w:type="dxa"/>
            <w:gridSpan w:val="6"/>
            <w:vAlign w:val="center"/>
          </w:tcPr>
          <w:p w14:paraId="6ECFB616" w14:textId="77777777" w:rsidR="00932276" w:rsidRPr="007D3885" w:rsidRDefault="00932276" w:rsidP="00932276">
            <w:pPr>
              <w:rPr>
                <w:rFonts w:cs="Arial"/>
                <w:b/>
                <w:bCs/>
                <w:color w:val="000000"/>
                <w:lang w:bidi="ar-SA"/>
              </w:rPr>
            </w:pPr>
            <w:r w:rsidRPr="007D3885">
              <w:rPr>
                <w:rFonts w:cs="Arial"/>
                <w:b/>
                <w:bCs/>
                <w:color w:val="000000"/>
                <w:lang w:bidi="ar-SA"/>
              </w:rPr>
              <w:t xml:space="preserve">местные органы власти </w:t>
            </w:r>
            <w:r w:rsidRPr="007D3885">
              <w:rPr>
                <w:rFonts w:cs="Arial"/>
                <w:color w:val="000000"/>
                <w:sz w:val="16"/>
                <w:szCs w:val="16"/>
                <w:lang w:bidi="ar-SA"/>
              </w:rPr>
              <w:t>(указать мероприятия)</w:t>
            </w:r>
          </w:p>
          <w:p w14:paraId="318949AD" w14:textId="77777777" w:rsidR="00932276" w:rsidRPr="007D3885" w:rsidRDefault="00932276" w:rsidP="00932276">
            <w:pPr>
              <w:rPr>
                <w:rFonts w:cs="Arial"/>
                <w:lang w:bidi="ar-SA"/>
              </w:rPr>
            </w:pPr>
            <w:r w:rsidRPr="007D3885">
              <w:rPr>
                <w:rFonts w:cs="Arial"/>
                <w:color w:val="000000"/>
                <w:lang w:bidi="ar-SA"/>
              </w:rPr>
              <w:t> </w:t>
            </w:r>
          </w:p>
        </w:tc>
      </w:tr>
      <w:tr w:rsidR="00932276" w:rsidRPr="007D3885" w14:paraId="5EEFD077" w14:textId="77777777" w:rsidTr="00932276">
        <w:trPr>
          <w:jc w:val="center"/>
        </w:trPr>
        <w:tc>
          <w:tcPr>
            <w:tcW w:w="9924" w:type="dxa"/>
            <w:gridSpan w:val="6"/>
            <w:vAlign w:val="center"/>
          </w:tcPr>
          <w:p w14:paraId="70113374" w14:textId="77777777" w:rsidR="00932276" w:rsidRPr="007D3885" w:rsidRDefault="00932276" w:rsidP="00932276">
            <w:pPr>
              <w:rPr>
                <w:rFonts w:cs="Arial"/>
                <w:lang w:bidi="ar-SA"/>
              </w:rPr>
            </w:pPr>
            <w:r w:rsidRPr="007D3885">
              <w:rPr>
                <w:rFonts w:cs="Arial"/>
                <w:b/>
                <w:bCs/>
                <w:color w:val="000000"/>
                <w:lang w:bidi="ar-SA"/>
              </w:rPr>
              <w:t>СМИ: "1 канал"</w:t>
            </w:r>
            <w:r w:rsidRPr="007D3885">
              <w:rPr>
                <w:rFonts w:cs="Arial"/>
                <w:color w:val="000000"/>
                <w:lang w:bidi="ar-SA"/>
              </w:rPr>
              <w:t xml:space="preserve"> - ___, </w:t>
            </w:r>
            <w:r w:rsidRPr="007D3885">
              <w:rPr>
                <w:rFonts w:cs="Arial"/>
                <w:b/>
                <w:bCs/>
                <w:color w:val="000000"/>
                <w:lang w:bidi="ar-SA"/>
              </w:rPr>
              <w:t>"Россия"</w:t>
            </w:r>
            <w:r w:rsidRPr="007D3885">
              <w:rPr>
                <w:rFonts w:cs="Arial"/>
                <w:color w:val="000000"/>
                <w:lang w:bidi="ar-SA"/>
              </w:rPr>
              <w:t xml:space="preserve"> - ___, </w:t>
            </w:r>
            <w:r w:rsidRPr="007D3885">
              <w:rPr>
                <w:rFonts w:cs="Arial"/>
                <w:b/>
                <w:bCs/>
                <w:color w:val="000000"/>
                <w:lang w:bidi="ar-SA"/>
              </w:rPr>
              <w:t>НТВ</w:t>
            </w:r>
            <w:r w:rsidRPr="007D3885">
              <w:rPr>
                <w:rFonts w:cs="Arial"/>
                <w:color w:val="000000"/>
                <w:lang w:bidi="ar-SA"/>
              </w:rPr>
              <w:t xml:space="preserve"> - ___, </w:t>
            </w:r>
            <w:r w:rsidRPr="007D3885">
              <w:rPr>
                <w:rFonts w:cs="Arial"/>
                <w:b/>
                <w:color w:val="000000"/>
                <w:lang w:bidi="ar-SA"/>
              </w:rPr>
              <w:t>другие</w:t>
            </w:r>
            <w:r w:rsidRPr="007D3885">
              <w:rPr>
                <w:rFonts w:cs="Arial"/>
                <w:color w:val="000000"/>
                <w:lang w:bidi="ar-SA"/>
              </w:rPr>
              <w:t xml:space="preserve"> - ___ (</w:t>
            </w:r>
            <w:r w:rsidRPr="007D3885">
              <w:rPr>
                <w:rFonts w:cs="Arial"/>
                <w:color w:val="000000"/>
                <w:sz w:val="16"/>
                <w:szCs w:val="16"/>
                <w:lang w:bidi="ar-SA"/>
              </w:rPr>
              <w:t>указать)</w:t>
            </w:r>
          </w:p>
        </w:tc>
      </w:tr>
      <w:tr w:rsidR="00932276" w:rsidRPr="007D3885" w14:paraId="4CD24723" w14:textId="77777777" w:rsidTr="00932276">
        <w:trPr>
          <w:jc w:val="center"/>
        </w:trPr>
        <w:tc>
          <w:tcPr>
            <w:tcW w:w="9924" w:type="dxa"/>
            <w:gridSpan w:val="6"/>
            <w:vAlign w:val="center"/>
          </w:tcPr>
          <w:p w14:paraId="311D51A7" w14:textId="77777777" w:rsidR="00932276" w:rsidRPr="007D3885" w:rsidRDefault="00932276" w:rsidP="00932276">
            <w:pPr>
              <w:rPr>
                <w:rFonts w:cs="Arial"/>
                <w:color w:val="000000"/>
                <w:lang w:bidi="ar-SA"/>
              </w:rPr>
            </w:pPr>
            <w:r w:rsidRPr="007D3885">
              <w:rPr>
                <w:rFonts w:cs="Arial"/>
                <w:b/>
                <w:bCs/>
                <w:color w:val="000000"/>
                <w:lang w:bidi="ar-SA"/>
              </w:rPr>
              <w:t xml:space="preserve">Наличие видео- и фотоматериалов </w:t>
            </w:r>
            <w:r w:rsidRPr="007D3885">
              <w:rPr>
                <w:rFonts w:cs="Arial"/>
                <w:color w:val="000000"/>
                <w:lang w:bidi="ar-SA"/>
              </w:rPr>
              <w:t>(</w:t>
            </w:r>
            <w:r w:rsidRPr="007D3885">
              <w:rPr>
                <w:rFonts w:cs="Arial"/>
                <w:color w:val="000000"/>
                <w:sz w:val="16"/>
                <w:szCs w:val="16"/>
                <w:lang w:bidi="ar-SA"/>
              </w:rPr>
              <w:t>да/нет)</w:t>
            </w:r>
          </w:p>
        </w:tc>
      </w:tr>
    </w:tbl>
    <w:p w14:paraId="39FFF0E4" w14:textId="77777777" w:rsidR="00932276" w:rsidRPr="007D3885" w:rsidRDefault="00932276" w:rsidP="00932276">
      <w:pPr>
        <w:widowControl/>
        <w:tabs>
          <w:tab w:val="left" w:pos="1418"/>
        </w:tabs>
        <w:autoSpaceDE/>
        <w:autoSpaceDN/>
        <w:rPr>
          <w:lang w:bidi="ar-SA"/>
        </w:rPr>
      </w:pPr>
      <w:r w:rsidRPr="007D3885">
        <w:rPr>
          <w:b/>
          <w:bCs/>
          <w:sz w:val="24"/>
          <w:szCs w:val="24"/>
          <w:lang w:bidi="ar-SA"/>
        </w:rPr>
        <w:t>Оперативный дежурный                              ____________________________/</w:t>
      </w:r>
      <w:r w:rsidRPr="007D3885">
        <w:rPr>
          <w:lang w:bidi="ar-SA"/>
        </w:rPr>
        <w:t>расшифровка/</w:t>
      </w:r>
    </w:p>
    <w:p w14:paraId="2AC9393D" w14:textId="77777777" w:rsidR="00932276" w:rsidRPr="007D3885" w:rsidRDefault="00932276" w:rsidP="00932276">
      <w:pPr>
        <w:widowControl/>
        <w:tabs>
          <w:tab w:val="left" w:pos="1418"/>
        </w:tabs>
        <w:autoSpaceDE/>
        <w:autoSpaceDN/>
        <w:rPr>
          <w:lang w:bidi="ar-SA"/>
        </w:rPr>
      </w:pPr>
    </w:p>
    <w:p w14:paraId="04A5ADE8" w14:textId="77777777" w:rsidR="00932276" w:rsidRPr="007D3885" w:rsidRDefault="00932276" w:rsidP="00932276">
      <w:pPr>
        <w:widowControl/>
        <w:tabs>
          <w:tab w:val="left" w:pos="1418"/>
        </w:tabs>
        <w:autoSpaceDE/>
        <w:autoSpaceDN/>
        <w:rPr>
          <w:lang w:bidi="ar-SA"/>
        </w:rPr>
      </w:pPr>
    </w:p>
    <w:p w14:paraId="229FE3FE" w14:textId="77777777" w:rsidR="00932276" w:rsidRPr="007D3885" w:rsidRDefault="00932276" w:rsidP="00932276">
      <w:pPr>
        <w:widowControl/>
        <w:tabs>
          <w:tab w:val="left" w:pos="1418"/>
        </w:tabs>
        <w:autoSpaceDE/>
        <w:autoSpaceDN/>
        <w:rPr>
          <w:lang w:bidi="ar-SA"/>
        </w:rPr>
      </w:pPr>
    </w:p>
    <w:p w14:paraId="6AFA5C3D" w14:textId="77777777" w:rsidR="00932276" w:rsidRPr="007D3885" w:rsidRDefault="00932276" w:rsidP="00932276">
      <w:pPr>
        <w:widowControl/>
        <w:tabs>
          <w:tab w:val="left" w:pos="1418"/>
        </w:tabs>
        <w:autoSpaceDE/>
        <w:autoSpaceDN/>
        <w:rPr>
          <w:lang w:bidi="ar-SA"/>
        </w:rPr>
      </w:pPr>
    </w:p>
    <w:p w14:paraId="21B18F9E" w14:textId="77777777" w:rsidR="00932276" w:rsidRPr="007D3885" w:rsidRDefault="00932276" w:rsidP="00932276">
      <w:pPr>
        <w:widowControl/>
        <w:tabs>
          <w:tab w:val="left" w:pos="1418"/>
        </w:tabs>
        <w:autoSpaceDE/>
        <w:autoSpaceDN/>
        <w:rPr>
          <w:sz w:val="24"/>
          <w:szCs w:val="20"/>
          <w:lang w:bidi="ar-SA"/>
        </w:rPr>
      </w:pPr>
      <w:bookmarkStart w:id="2610" w:name="ПРИЛОЖЕНИЕ24"/>
      <w:bookmarkEnd w:id="2610"/>
      <w:r w:rsidRPr="007D3885">
        <w:rPr>
          <w:sz w:val="24"/>
          <w:szCs w:val="20"/>
          <w:lang w:bidi="ar-SA"/>
        </w:rPr>
        <w:br w:type="page"/>
      </w:r>
    </w:p>
    <w:p w14:paraId="33DF52D4"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1.4.1.7</w:t>
      </w:r>
    </w:p>
    <w:p w14:paraId="19794BDC"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5D5FFD47" w14:textId="77777777" w:rsidR="00932276" w:rsidRPr="007D3885" w:rsidRDefault="00932276" w:rsidP="00932276">
      <w:pPr>
        <w:tabs>
          <w:tab w:val="left" w:pos="1418"/>
        </w:tabs>
        <w:ind w:right="-2"/>
        <w:jc w:val="center"/>
        <w:rPr>
          <w:noProof/>
          <w:sz w:val="24"/>
          <w:szCs w:val="24"/>
          <w:lang w:bidi="ar-SA"/>
        </w:rPr>
      </w:pPr>
    </w:p>
    <w:p w14:paraId="46847C23" w14:textId="77777777" w:rsidR="00932276" w:rsidRPr="007D3885" w:rsidRDefault="00932276" w:rsidP="00932276">
      <w:pPr>
        <w:tabs>
          <w:tab w:val="left" w:pos="1418"/>
        </w:tabs>
        <w:ind w:right="-2"/>
        <w:jc w:val="center"/>
        <w:rPr>
          <w:b/>
          <w:bCs/>
          <w:sz w:val="28"/>
          <w:szCs w:val="28"/>
          <w:lang w:bidi="ar-SA"/>
        </w:rPr>
      </w:pPr>
      <w:r w:rsidRPr="007D3885">
        <w:rPr>
          <w:noProof/>
          <w:sz w:val="24"/>
          <w:szCs w:val="24"/>
          <w:lang w:bidi="ar-SA"/>
        </w:rPr>
        <w:t>ФОРМА ДОНЕСЕНИЯ ОБ ОКАЗАННЫХ УСЛУГАХ ПО СОДЕРЖАНИЮ НА ОБЪЕКТЕ</w:t>
      </w:r>
    </w:p>
    <w:p w14:paraId="639B2168" w14:textId="77777777" w:rsidR="00932276" w:rsidRPr="007D3885" w:rsidRDefault="00932276" w:rsidP="00932276">
      <w:pPr>
        <w:tabs>
          <w:tab w:val="left" w:pos="1418"/>
        </w:tabs>
        <w:spacing w:before="180"/>
        <w:ind w:left="2268" w:right="2268"/>
        <w:jc w:val="center"/>
        <w:rPr>
          <w:b/>
          <w:bCs/>
          <w:sz w:val="28"/>
          <w:szCs w:val="28"/>
          <w:lang w:bidi="ar-SA"/>
        </w:rPr>
      </w:pPr>
      <w:r w:rsidRPr="007D3885">
        <w:rPr>
          <w:b/>
          <w:bCs/>
          <w:sz w:val="28"/>
          <w:szCs w:val="28"/>
          <w:lang w:bidi="ar-SA"/>
        </w:rPr>
        <w:t>Донесение                                                             об оказанных услугах по содержанию автомобильных дорог</w:t>
      </w:r>
    </w:p>
    <w:p w14:paraId="515D72B0"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Дата, время                                                                            _______________________________</w:t>
      </w:r>
    </w:p>
    <w:p w14:paraId="0905B6F6"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Подрядная организация                                                      _______________________________ </w:t>
      </w:r>
    </w:p>
    <w:p w14:paraId="3B48B9DC"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Адрес обслуживаемого участка                                         _______________________________ </w:t>
      </w:r>
    </w:p>
    <w:p w14:paraId="700EF321" w14:textId="77777777" w:rsidR="00932276" w:rsidRPr="007D3885" w:rsidRDefault="00932276" w:rsidP="00932276">
      <w:pPr>
        <w:keepNext/>
        <w:tabs>
          <w:tab w:val="left" w:pos="1418"/>
        </w:tabs>
        <w:jc w:val="both"/>
        <w:outlineLvl w:val="4"/>
        <w:rPr>
          <w:b/>
          <w:bCs/>
          <w:sz w:val="24"/>
          <w:szCs w:val="24"/>
          <w:lang w:bidi="ar-SA"/>
        </w:rPr>
      </w:pPr>
    </w:p>
    <w:tbl>
      <w:tblPr>
        <w:tblW w:w="9513" w:type="dxa"/>
        <w:tblInd w:w="93" w:type="dxa"/>
        <w:tblLook w:val="04A0" w:firstRow="1" w:lastRow="0" w:firstColumn="1" w:lastColumn="0" w:noHBand="0" w:noVBand="1"/>
      </w:tblPr>
      <w:tblGrid>
        <w:gridCol w:w="5860"/>
        <w:gridCol w:w="2140"/>
        <w:gridCol w:w="1513"/>
      </w:tblGrid>
      <w:tr w:rsidR="00932276" w:rsidRPr="007D3885" w14:paraId="6194DE38"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21A66"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Наименование услуг</w:t>
            </w:r>
          </w:p>
        </w:tc>
        <w:tc>
          <w:tcPr>
            <w:tcW w:w="2140" w:type="dxa"/>
            <w:tcBorders>
              <w:top w:val="single" w:sz="4" w:space="0" w:color="000000"/>
              <w:left w:val="nil"/>
              <w:bottom w:val="single" w:sz="4" w:space="0" w:color="000000"/>
              <w:right w:val="single" w:sz="4" w:space="0" w:color="000000"/>
            </w:tcBorders>
            <w:shd w:val="clear" w:color="auto" w:fill="auto"/>
            <w:vAlign w:val="center"/>
            <w:hideMark/>
          </w:tcPr>
          <w:p w14:paraId="680B73A0"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Объем</w:t>
            </w:r>
          </w:p>
        </w:tc>
        <w:tc>
          <w:tcPr>
            <w:tcW w:w="1513" w:type="dxa"/>
            <w:tcBorders>
              <w:top w:val="single" w:sz="4" w:space="0" w:color="000000"/>
              <w:left w:val="nil"/>
              <w:bottom w:val="single" w:sz="4" w:space="0" w:color="000000"/>
              <w:right w:val="single" w:sz="4" w:space="0" w:color="000000"/>
            </w:tcBorders>
            <w:shd w:val="clear" w:color="auto" w:fill="auto"/>
            <w:vAlign w:val="center"/>
            <w:hideMark/>
          </w:tcPr>
          <w:p w14:paraId="1A5FA049"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Ед. изм.</w:t>
            </w:r>
          </w:p>
        </w:tc>
      </w:tr>
      <w:tr w:rsidR="00932276" w:rsidRPr="007D3885" w14:paraId="1CEA5E08"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F20C"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42DB78D2"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78B6EE8C"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28EEAD3D"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2568"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6075F214"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27D4C74D"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4A550BC3"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D5F3"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21B4AE7C"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2B969168"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06575B7C"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0E88"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12875751"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6D2D8515"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4EF19464"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6A67"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7AC7E0C2"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61066F88"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32A9C564" w14:textId="77777777" w:rsidTr="00932276">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8DF5"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5610AA5F"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5864EB75" w14:textId="77777777" w:rsidR="00932276" w:rsidRPr="007D3885" w:rsidRDefault="00932276" w:rsidP="00932276">
            <w:pPr>
              <w:widowControl/>
              <w:tabs>
                <w:tab w:val="left" w:pos="1418"/>
              </w:tabs>
              <w:autoSpaceDE/>
              <w:autoSpaceDN/>
              <w:jc w:val="center"/>
              <w:rPr>
                <w:b/>
                <w:bCs/>
                <w:color w:val="000000"/>
                <w:sz w:val="24"/>
                <w:szCs w:val="24"/>
                <w:lang w:bidi="ar-SA"/>
              </w:rPr>
            </w:pPr>
          </w:p>
        </w:tc>
      </w:tr>
    </w:tbl>
    <w:p w14:paraId="360657A8" w14:textId="77777777" w:rsidR="00932276" w:rsidRPr="007D3885" w:rsidRDefault="00932276" w:rsidP="00932276">
      <w:pPr>
        <w:widowControl/>
        <w:tabs>
          <w:tab w:val="left" w:pos="1418"/>
        </w:tabs>
        <w:autoSpaceDE/>
        <w:autoSpaceDN/>
        <w:jc w:val="right"/>
        <w:rPr>
          <w:sz w:val="24"/>
          <w:szCs w:val="20"/>
          <w:lang w:bidi="ar-SA"/>
        </w:rPr>
      </w:pPr>
    </w:p>
    <w:p w14:paraId="2C5DA911" w14:textId="77777777" w:rsidR="00932276" w:rsidRPr="007D3885" w:rsidRDefault="00932276" w:rsidP="00932276">
      <w:pPr>
        <w:widowControl/>
        <w:tabs>
          <w:tab w:val="left" w:pos="1418"/>
        </w:tabs>
        <w:autoSpaceDE/>
        <w:autoSpaceDN/>
        <w:rPr>
          <w:lang w:bidi="ar-SA"/>
        </w:rPr>
      </w:pPr>
      <w:r w:rsidRPr="007D3885">
        <w:rPr>
          <w:b/>
          <w:bCs/>
          <w:sz w:val="24"/>
          <w:szCs w:val="24"/>
          <w:lang w:bidi="ar-SA"/>
        </w:rPr>
        <w:t>Оперативный дежурный                              ____________________________/</w:t>
      </w:r>
      <w:r w:rsidRPr="007D3885">
        <w:rPr>
          <w:lang w:bidi="ar-SA"/>
        </w:rPr>
        <w:t>расшифровка/</w:t>
      </w:r>
    </w:p>
    <w:p w14:paraId="202BAD45" w14:textId="77777777" w:rsidR="00932276" w:rsidRPr="007D3885" w:rsidRDefault="00932276" w:rsidP="00932276">
      <w:pPr>
        <w:widowControl/>
        <w:tabs>
          <w:tab w:val="left" w:pos="1418"/>
        </w:tabs>
        <w:autoSpaceDE/>
        <w:autoSpaceDN/>
        <w:rPr>
          <w:sz w:val="20"/>
          <w:szCs w:val="20"/>
          <w:lang w:bidi="ar-SA"/>
        </w:rPr>
      </w:pPr>
    </w:p>
    <w:p w14:paraId="46A2FD78" w14:textId="77777777" w:rsidR="00932276" w:rsidRPr="007D3885" w:rsidRDefault="00932276" w:rsidP="00932276">
      <w:pPr>
        <w:widowControl/>
        <w:tabs>
          <w:tab w:val="left" w:pos="1418"/>
        </w:tabs>
        <w:autoSpaceDE/>
        <w:autoSpaceDN/>
        <w:jc w:val="right"/>
        <w:rPr>
          <w:sz w:val="24"/>
          <w:szCs w:val="20"/>
          <w:lang w:bidi="ar-SA"/>
        </w:rPr>
      </w:pPr>
    </w:p>
    <w:p w14:paraId="01F46F9F" w14:textId="77777777" w:rsidR="00932276" w:rsidRPr="007D3885" w:rsidRDefault="00932276" w:rsidP="00932276">
      <w:pPr>
        <w:widowControl/>
        <w:tabs>
          <w:tab w:val="left" w:pos="1418"/>
        </w:tabs>
        <w:autoSpaceDE/>
        <w:autoSpaceDN/>
        <w:jc w:val="right"/>
        <w:rPr>
          <w:sz w:val="24"/>
          <w:szCs w:val="20"/>
          <w:lang w:bidi="ar-SA"/>
        </w:rPr>
      </w:pPr>
    </w:p>
    <w:p w14:paraId="196AD1B3" w14:textId="77777777" w:rsidR="00932276" w:rsidRPr="007D3885" w:rsidRDefault="00932276" w:rsidP="00932276">
      <w:pPr>
        <w:widowControl/>
        <w:tabs>
          <w:tab w:val="left" w:pos="1418"/>
        </w:tabs>
        <w:autoSpaceDE/>
        <w:autoSpaceDN/>
        <w:jc w:val="right"/>
        <w:rPr>
          <w:sz w:val="24"/>
          <w:szCs w:val="20"/>
          <w:lang w:bidi="ar-SA"/>
        </w:rPr>
      </w:pPr>
    </w:p>
    <w:p w14:paraId="31FB7694" w14:textId="77777777" w:rsidR="00932276" w:rsidRPr="007D3885" w:rsidRDefault="00932276" w:rsidP="00932276">
      <w:pPr>
        <w:tabs>
          <w:tab w:val="left" w:pos="1418"/>
        </w:tabs>
        <w:ind w:left="6237"/>
        <w:jc w:val="right"/>
        <w:rPr>
          <w:sz w:val="24"/>
          <w:szCs w:val="28"/>
          <w:lang w:bidi="ar-SA"/>
        </w:rPr>
      </w:pPr>
    </w:p>
    <w:p w14:paraId="1700DF3D" w14:textId="77777777" w:rsidR="00932276" w:rsidRPr="007D3885" w:rsidRDefault="00932276" w:rsidP="00932276">
      <w:pPr>
        <w:tabs>
          <w:tab w:val="left" w:pos="1418"/>
        </w:tabs>
        <w:ind w:left="6237"/>
        <w:jc w:val="right"/>
        <w:rPr>
          <w:sz w:val="24"/>
          <w:szCs w:val="28"/>
          <w:lang w:bidi="ar-SA"/>
        </w:rPr>
      </w:pPr>
    </w:p>
    <w:p w14:paraId="1780E7FA" w14:textId="77777777" w:rsidR="00932276" w:rsidRPr="007D3885" w:rsidRDefault="00932276" w:rsidP="00932276">
      <w:pPr>
        <w:tabs>
          <w:tab w:val="left" w:pos="1418"/>
        </w:tabs>
        <w:ind w:left="5103"/>
        <w:jc w:val="right"/>
        <w:rPr>
          <w:sz w:val="24"/>
          <w:szCs w:val="28"/>
          <w:lang w:bidi="ar-SA"/>
        </w:rPr>
      </w:pPr>
    </w:p>
    <w:p w14:paraId="475019DE" w14:textId="77777777" w:rsidR="00932276" w:rsidRPr="007D3885" w:rsidRDefault="00932276" w:rsidP="00932276">
      <w:pPr>
        <w:tabs>
          <w:tab w:val="left" w:pos="1418"/>
        </w:tabs>
        <w:ind w:left="5103"/>
        <w:jc w:val="right"/>
        <w:rPr>
          <w:sz w:val="24"/>
          <w:szCs w:val="28"/>
          <w:lang w:bidi="ar-SA"/>
        </w:rPr>
      </w:pPr>
    </w:p>
    <w:p w14:paraId="66FD2E64" w14:textId="77777777" w:rsidR="00932276" w:rsidRPr="007D3885" w:rsidRDefault="00932276" w:rsidP="00932276">
      <w:pPr>
        <w:tabs>
          <w:tab w:val="left" w:pos="1418"/>
        </w:tabs>
        <w:ind w:left="5103"/>
        <w:jc w:val="right"/>
        <w:rPr>
          <w:sz w:val="24"/>
          <w:szCs w:val="28"/>
          <w:lang w:bidi="ar-SA"/>
        </w:rPr>
      </w:pPr>
    </w:p>
    <w:p w14:paraId="19E99CE1" w14:textId="77777777" w:rsidR="00932276" w:rsidRPr="007D3885" w:rsidRDefault="00932276" w:rsidP="00932276">
      <w:pPr>
        <w:tabs>
          <w:tab w:val="left" w:pos="1418"/>
        </w:tabs>
        <w:ind w:left="5103"/>
        <w:jc w:val="right"/>
        <w:rPr>
          <w:sz w:val="24"/>
          <w:szCs w:val="28"/>
          <w:lang w:bidi="ar-SA"/>
        </w:rPr>
        <w:sectPr w:rsidR="00932276" w:rsidRPr="007D3885" w:rsidSect="00932276">
          <w:pgSz w:w="11906" w:h="16838"/>
          <w:pgMar w:top="993" w:right="850" w:bottom="1418" w:left="1701" w:header="708" w:footer="708" w:gutter="0"/>
          <w:cols w:space="708"/>
          <w:docGrid w:linePitch="360"/>
        </w:sectPr>
      </w:pPr>
    </w:p>
    <w:p w14:paraId="32342274"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1.4.1.8</w:t>
      </w:r>
    </w:p>
    <w:p w14:paraId="151A9742"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38296DA8" w14:textId="77777777" w:rsidR="00932276" w:rsidRPr="007D3885" w:rsidRDefault="00932276" w:rsidP="00932276">
      <w:pPr>
        <w:tabs>
          <w:tab w:val="left" w:pos="1418"/>
        </w:tabs>
        <w:ind w:right="-2"/>
        <w:jc w:val="center"/>
        <w:rPr>
          <w:noProof/>
          <w:sz w:val="24"/>
          <w:szCs w:val="24"/>
          <w:lang w:bidi="ar-SA"/>
        </w:rPr>
      </w:pPr>
    </w:p>
    <w:p w14:paraId="2860A617" w14:textId="77777777" w:rsidR="00932276" w:rsidRPr="007D3885" w:rsidRDefault="00932276" w:rsidP="00932276">
      <w:pPr>
        <w:tabs>
          <w:tab w:val="left" w:pos="1418"/>
        </w:tabs>
        <w:ind w:right="-2"/>
        <w:jc w:val="center"/>
        <w:rPr>
          <w:b/>
          <w:bCs/>
          <w:sz w:val="28"/>
          <w:szCs w:val="28"/>
          <w:lang w:bidi="ar-SA"/>
        </w:rPr>
      </w:pPr>
      <w:r w:rsidRPr="007D3885">
        <w:rPr>
          <w:noProof/>
          <w:sz w:val="24"/>
          <w:szCs w:val="24"/>
          <w:lang w:bidi="ar-SA"/>
        </w:rPr>
        <w:t>ФОРМА ДОНЕСЕНИЯ ИНФОРМАЦИИ</w:t>
      </w:r>
      <w:r w:rsidRPr="007D3885">
        <w:rPr>
          <w:noProof/>
          <w:sz w:val="24"/>
          <w:szCs w:val="24"/>
          <w:vertAlign w:val="superscript"/>
          <w:lang w:bidi="ar-SA"/>
        </w:rPr>
        <w:footnoteReference w:id="28"/>
      </w:r>
      <w:r w:rsidRPr="007D3885">
        <w:rPr>
          <w:noProof/>
          <w:sz w:val="24"/>
          <w:szCs w:val="24"/>
          <w:lang w:bidi="ar-SA"/>
        </w:rPr>
        <w:t xml:space="preserve"> ОБ ОБЪЕКТЕ</w:t>
      </w:r>
    </w:p>
    <w:p w14:paraId="1ED094F4" w14:textId="77777777" w:rsidR="00932276" w:rsidRPr="007D3885" w:rsidRDefault="00932276" w:rsidP="00932276">
      <w:pPr>
        <w:tabs>
          <w:tab w:val="left" w:pos="1418"/>
        </w:tabs>
        <w:spacing w:before="180"/>
        <w:ind w:left="2268" w:right="2268"/>
        <w:jc w:val="center"/>
        <w:rPr>
          <w:b/>
          <w:bCs/>
          <w:sz w:val="28"/>
          <w:szCs w:val="28"/>
          <w:lang w:bidi="ar-SA"/>
        </w:rPr>
      </w:pPr>
    </w:p>
    <w:p w14:paraId="42EF0AE4" w14:textId="77777777" w:rsidR="00932276" w:rsidRPr="007D3885" w:rsidRDefault="00932276" w:rsidP="00932276">
      <w:pPr>
        <w:tabs>
          <w:tab w:val="left" w:pos="1418"/>
        </w:tabs>
        <w:spacing w:before="180"/>
        <w:ind w:left="2268" w:right="2268"/>
        <w:jc w:val="center"/>
        <w:rPr>
          <w:b/>
          <w:bCs/>
          <w:sz w:val="28"/>
          <w:szCs w:val="28"/>
          <w:lang w:bidi="ar-SA"/>
        </w:rPr>
      </w:pPr>
      <w:r w:rsidRPr="007D3885">
        <w:rPr>
          <w:b/>
          <w:bCs/>
          <w:sz w:val="28"/>
          <w:szCs w:val="28"/>
          <w:lang w:bidi="ar-SA"/>
        </w:rPr>
        <w:t>Донесение                                                          о _______________________________</w:t>
      </w:r>
      <w:r w:rsidRPr="007D3885">
        <w:rPr>
          <w:b/>
          <w:bCs/>
          <w:sz w:val="28"/>
          <w:szCs w:val="28"/>
          <w:vertAlign w:val="superscript"/>
          <w:lang w:bidi="ar-SA"/>
        </w:rPr>
        <w:footnoteReference w:id="29"/>
      </w:r>
    </w:p>
    <w:p w14:paraId="678193C8" w14:textId="77777777" w:rsidR="00932276" w:rsidRPr="007D3885" w:rsidRDefault="00932276" w:rsidP="00932276">
      <w:pPr>
        <w:keepNext/>
        <w:tabs>
          <w:tab w:val="left" w:pos="1418"/>
        </w:tabs>
        <w:jc w:val="both"/>
        <w:outlineLvl w:val="4"/>
        <w:rPr>
          <w:b/>
          <w:bCs/>
          <w:sz w:val="24"/>
          <w:szCs w:val="24"/>
          <w:lang w:bidi="ar-SA"/>
        </w:rPr>
      </w:pPr>
    </w:p>
    <w:p w14:paraId="710F6061"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Дата, время      _______________________________</w:t>
      </w:r>
    </w:p>
    <w:p w14:paraId="75F16BAF"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Подрядная организация    _______________________________ </w:t>
      </w:r>
    </w:p>
    <w:p w14:paraId="49BD21EB" w14:textId="77777777" w:rsidR="00932276" w:rsidRPr="007D3885" w:rsidRDefault="00932276" w:rsidP="00932276">
      <w:pPr>
        <w:keepNext/>
        <w:tabs>
          <w:tab w:val="left" w:pos="1418"/>
        </w:tabs>
        <w:outlineLvl w:val="4"/>
        <w:rPr>
          <w:b/>
          <w:bCs/>
          <w:sz w:val="24"/>
          <w:szCs w:val="24"/>
          <w:lang w:bidi="ar-SA"/>
        </w:rPr>
      </w:pPr>
      <w:r w:rsidRPr="007D3885">
        <w:rPr>
          <w:b/>
          <w:bCs/>
          <w:sz w:val="24"/>
          <w:szCs w:val="24"/>
          <w:lang w:bidi="ar-SA"/>
        </w:rPr>
        <w:t xml:space="preserve">Адрес обслуживаемого участка _______________________________ </w:t>
      </w:r>
    </w:p>
    <w:p w14:paraId="77CB0C42" w14:textId="77777777" w:rsidR="00932276" w:rsidRPr="007D3885" w:rsidRDefault="00932276" w:rsidP="00932276">
      <w:pPr>
        <w:keepNext/>
        <w:tabs>
          <w:tab w:val="left" w:pos="1418"/>
        </w:tabs>
        <w:jc w:val="both"/>
        <w:outlineLvl w:val="4"/>
        <w:rPr>
          <w:b/>
          <w:bCs/>
          <w:sz w:val="24"/>
          <w:szCs w:val="24"/>
          <w:lang w:bidi="ar-SA"/>
        </w:rPr>
      </w:pPr>
      <w:r w:rsidRPr="007D3885">
        <w:rPr>
          <w:b/>
          <w:bCs/>
          <w:sz w:val="24"/>
          <w:szCs w:val="24"/>
          <w:lang w:bidi="ar-SA"/>
        </w:rPr>
        <w:t>Периодичность предоставления информации ______________</w:t>
      </w:r>
      <w:r w:rsidRPr="007D3885">
        <w:rPr>
          <w:b/>
          <w:bCs/>
          <w:sz w:val="24"/>
          <w:szCs w:val="24"/>
          <w:vertAlign w:val="superscript"/>
          <w:lang w:bidi="ar-SA"/>
        </w:rPr>
        <w:footnoteReference w:id="30"/>
      </w:r>
      <w:r w:rsidRPr="007D3885">
        <w:rPr>
          <w:b/>
          <w:bCs/>
          <w:sz w:val="24"/>
          <w:szCs w:val="24"/>
          <w:lang w:bidi="ar-SA"/>
        </w:rPr>
        <w:t xml:space="preserve"> </w:t>
      </w:r>
    </w:p>
    <w:p w14:paraId="43A242A7" w14:textId="77777777" w:rsidR="00932276" w:rsidRPr="007D3885" w:rsidRDefault="00932276" w:rsidP="00932276">
      <w:pPr>
        <w:keepNext/>
        <w:tabs>
          <w:tab w:val="left" w:pos="1418"/>
        </w:tabs>
        <w:jc w:val="both"/>
        <w:outlineLvl w:val="4"/>
        <w:rPr>
          <w:b/>
          <w:bCs/>
          <w:sz w:val="24"/>
          <w:szCs w:val="24"/>
          <w:lang w:bidi="ar-SA"/>
        </w:rPr>
      </w:pPr>
    </w:p>
    <w:tbl>
      <w:tblPr>
        <w:tblW w:w="98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1583"/>
        <w:gridCol w:w="633"/>
        <w:gridCol w:w="2533"/>
        <w:gridCol w:w="1583"/>
      </w:tblGrid>
      <w:tr w:rsidR="00932276" w:rsidRPr="007D3885" w14:paraId="786371D5" w14:textId="77777777" w:rsidTr="00932276">
        <w:trPr>
          <w:trHeight w:val="574"/>
        </w:trPr>
        <w:tc>
          <w:tcPr>
            <w:tcW w:w="3469" w:type="dxa"/>
            <w:shd w:val="clear" w:color="auto" w:fill="auto"/>
            <w:vAlign w:val="center"/>
            <w:hideMark/>
          </w:tcPr>
          <w:p w14:paraId="42E3D21D"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Информация</w:t>
            </w:r>
          </w:p>
        </w:tc>
        <w:tc>
          <w:tcPr>
            <w:tcW w:w="1583" w:type="dxa"/>
          </w:tcPr>
          <w:p w14:paraId="39008D62"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653CC330"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w:t>
            </w:r>
          </w:p>
        </w:tc>
        <w:tc>
          <w:tcPr>
            <w:tcW w:w="2533" w:type="dxa"/>
          </w:tcPr>
          <w:p w14:paraId="6718F96D"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hideMark/>
          </w:tcPr>
          <w:p w14:paraId="4425C781" w14:textId="77777777" w:rsidR="00932276" w:rsidRPr="007D3885" w:rsidRDefault="00932276" w:rsidP="00932276">
            <w:pPr>
              <w:widowControl/>
              <w:tabs>
                <w:tab w:val="left" w:pos="1418"/>
              </w:tabs>
              <w:autoSpaceDE/>
              <w:autoSpaceDN/>
              <w:jc w:val="center"/>
              <w:rPr>
                <w:b/>
                <w:bCs/>
                <w:color w:val="000000"/>
                <w:sz w:val="24"/>
                <w:szCs w:val="24"/>
                <w:lang w:bidi="ar-SA"/>
              </w:rPr>
            </w:pPr>
            <w:r w:rsidRPr="007D3885">
              <w:rPr>
                <w:b/>
                <w:bCs/>
                <w:color w:val="000000"/>
                <w:sz w:val="24"/>
                <w:szCs w:val="24"/>
                <w:lang w:bidi="ar-SA"/>
              </w:rPr>
              <w:t>Примечание</w:t>
            </w:r>
          </w:p>
        </w:tc>
      </w:tr>
      <w:tr w:rsidR="00932276" w:rsidRPr="007D3885" w14:paraId="760E31F9" w14:textId="77777777" w:rsidTr="00932276">
        <w:trPr>
          <w:trHeight w:val="574"/>
        </w:trPr>
        <w:tc>
          <w:tcPr>
            <w:tcW w:w="3469" w:type="dxa"/>
            <w:shd w:val="clear" w:color="auto" w:fill="auto"/>
            <w:vAlign w:val="center"/>
          </w:tcPr>
          <w:p w14:paraId="1A12EDA5"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tcPr>
          <w:p w14:paraId="633390C1"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4C4536B2" w14:textId="77777777" w:rsidR="00932276" w:rsidRPr="007D3885" w:rsidRDefault="00932276" w:rsidP="00932276">
            <w:pPr>
              <w:widowControl/>
              <w:tabs>
                <w:tab w:val="left" w:pos="1418"/>
              </w:tabs>
              <w:autoSpaceDE/>
              <w:autoSpaceDN/>
              <w:jc w:val="center"/>
              <w:rPr>
                <w:bCs/>
                <w:color w:val="000000"/>
                <w:sz w:val="24"/>
                <w:szCs w:val="24"/>
                <w:lang w:bidi="ar-SA"/>
              </w:rPr>
            </w:pPr>
            <w:r w:rsidRPr="007D3885">
              <w:rPr>
                <w:bCs/>
                <w:color w:val="000000"/>
                <w:sz w:val="24"/>
                <w:szCs w:val="24"/>
                <w:lang w:bidi="ar-SA"/>
              </w:rPr>
              <w:t>…</w:t>
            </w:r>
          </w:p>
        </w:tc>
        <w:tc>
          <w:tcPr>
            <w:tcW w:w="2533" w:type="dxa"/>
          </w:tcPr>
          <w:p w14:paraId="16502ACD"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tcPr>
          <w:p w14:paraId="1C86AFAD"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6392F892" w14:textId="77777777" w:rsidTr="00932276">
        <w:trPr>
          <w:trHeight w:val="574"/>
        </w:trPr>
        <w:tc>
          <w:tcPr>
            <w:tcW w:w="3469" w:type="dxa"/>
            <w:shd w:val="clear" w:color="auto" w:fill="auto"/>
            <w:vAlign w:val="center"/>
          </w:tcPr>
          <w:p w14:paraId="19A00B28"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tcPr>
          <w:p w14:paraId="2BD8AE03"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32987093" w14:textId="77777777" w:rsidR="00932276" w:rsidRPr="007D3885" w:rsidRDefault="00932276" w:rsidP="00932276">
            <w:pPr>
              <w:widowControl/>
              <w:tabs>
                <w:tab w:val="left" w:pos="1418"/>
              </w:tabs>
              <w:autoSpaceDE/>
              <w:autoSpaceDN/>
              <w:jc w:val="center"/>
              <w:rPr>
                <w:bCs/>
                <w:color w:val="000000"/>
                <w:sz w:val="24"/>
                <w:szCs w:val="24"/>
                <w:lang w:bidi="ar-SA"/>
              </w:rPr>
            </w:pPr>
            <w:r w:rsidRPr="007D3885">
              <w:rPr>
                <w:bCs/>
                <w:color w:val="000000"/>
                <w:sz w:val="24"/>
                <w:szCs w:val="24"/>
                <w:lang w:bidi="ar-SA"/>
              </w:rPr>
              <w:t>…</w:t>
            </w:r>
          </w:p>
        </w:tc>
        <w:tc>
          <w:tcPr>
            <w:tcW w:w="2533" w:type="dxa"/>
          </w:tcPr>
          <w:p w14:paraId="1D2375D2"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tcPr>
          <w:p w14:paraId="746BB887"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38192552" w14:textId="77777777" w:rsidTr="00932276">
        <w:trPr>
          <w:trHeight w:val="574"/>
        </w:trPr>
        <w:tc>
          <w:tcPr>
            <w:tcW w:w="3469" w:type="dxa"/>
            <w:shd w:val="clear" w:color="auto" w:fill="auto"/>
            <w:vAlign w:val="center"/>
          </w:tcPr>
          <w:p w14:paraId="1856D7AD"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tcPr>
          <w:p w14:paraId="569CCB22"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5829B589" w14:textId="77777777" w:rsidR="00932276" w:rsidRPr="007D3885" w:rsidRDefault="00932276" w:rsidP="00932276">
            <w:pPr>
              <w:widowControl/>
              <w:tabs>
                <w:tab w:val="left" w:pos="1418"/>
              </w:tabs>
              <w:autoSpaceDE/>
              <w:autoSpaceDN/>
              <w:jc w:val="center"/>
              <w:rPr>
                <w:bCs/>
                <w:color w:val="000000"/>
                <w:sz w:val="24"/>
                <w:szCs w:val="24"/>
                <w:lang w:bidi="ar-SA"/>
              </w:rPr>
            </w:pPr>
            <w:r w:rsidRPr="007D3885">
              <w:rPr>
                <w:bCs/>
                <w:color w:val="000000"/>
                <w:sz w:val="24"/>
                <w:szCs w:val="24"/>
                <w:lang w:bidi="ar-SA"/>
              </w:rPr>
              <w:t>…</w:t>
            </w:r>
          </w:p>
        </w:tc>
        <w:tc>
          <w:tcPr>
            <w:tcW w:w="2533" w:type="dxa"/>
          </w:tcPr>
          <w:p w14:paraId="53262EF9"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tcPr>
          <w:p w14:paraId="7AE4D700"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1722D69B" w14:textId="77777777" w:rsidTr="00932276">
        <w:trPr>
          <w:trHeight w:val="574"/>
        </w:trPr>
        <w:tc>
          <w:tcPr>
            <w:tcW w:w="3469" w:type="dxa"/>
            <w:shd w:val="clear" w:color="auto" w:fill="auto"/>
            <w:vAlign w:val="center"/>
          </w:tcPr>
          <w:p w14:paraId="37B97A41"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tcPr>
          <w:p w14:paraId="6193E3AE"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019282C6" w14:textId="77777777" w:rsidR="00932276" w:rsidRPr="007D3885" w:rsidRDefault="00932276" w:rsidP="00932276">
            <w:pPr>
              <w:widowControl/>
              <w:tabs>
                <w:tab w:val="left" w:pos="1418"/>
              </w:tabs>
              <w:autoSpaceDE/>
              <w:autoSpaceDN/>
              <w:jc w:val="center"/>
              <w:rPr>
                <w:bCs/>
                <w:color w:val="000000"/>
                <w:sz w:val="24"/>
                <w:szCs w:val="24"/>
                <w:lang w:bidi="ar-SA"/>
              </w:rPr>
            </w:pPr>
            <w:r w:rsidRPr="007D3885">
              <w:rPr>
                <w:bCs/>
                <w:color w:val="000000"/>
                <w:sz w:val="24"/>
                <w:szCs w:val="24"/>
                <w:lang w:bidi="ar-SA"/>
              </w:rPr>
              <w:t>…</w:t>
            </w:r>
          </w:p>
        </w:tc>
        <w:tc>
          <w:tcPr>
            <w:tcW w:w="2533" w:type="dxa"/>
          </w:tcPr>
          <w:p w14:paraId="6CAFA35E"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tcPr>
          <w:p w14:paraId="291B4B41"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0CE5B9E3" w14:textId="77777777" w:rsidTr="00932276">
        <w:trPr>
          <w:trHeight w:val="574"/>
        </w:trPr>
        <w:tc>
          <w:tcPr>
            <w:tcW w:w="3469" w:type="dxa"/>
            <w:shd w:val="clear" w:color="auto" w:fill="auto"/>
            <w:vAlign w:val="center"/>
          </w:tcPr>
          <w:p w14:paraId="2E8FB18E"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tcPr>
          <w:p w14:paraId="599B65BB"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399AAC46" w14:textId="77777777" w:rsidR="00932276" w:rsidRPr="007D3885" w:rsidRDefault="00932276" w:rsidP="00932276">
            <w:pPr>
              <w:widowControl/>
              <w:tabs>
                <w:tab w:val="left" w:pos="1418"/>
              </w:tabs>
              <w:autoSpaceDE/>
              <w:autoSpaceDN/>
              <w:jc w:val="center"/>
              <w:rPr>
                <w:bCs/>
                <w:color w:val="000000"/>
                <w:sz w:val="24"/>
                <w:szCs w:val="24"/>
                <w:lang w:bidi="ar-SA"/>
              </w:rPr>
            </w:pPr>
            <w:r w:rsidRPr="007D3885">
              <w:rPr>
                <w:bCs/>
                <w:color w:val="000000"/>
                <w:sz w:val="24"/>
                <w:szCs w:val="24"/>
                <w:lang w:bidi="ar-SA"/>
              </w:rPr>
              <w:t>…</w:t>
            </w:r>
          </w:p>
        </w:tc>
        <w:tc>
          <w:tcPr>
            <w:tcW w:w="2533" w:type="dxa"/>
          </w:tcPr>
          <w:p w14:paraId="7DCFBE23"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tcPr>
          <w:p w14:paraId="25BE3436" w14:textId="77777777" w:rsidR="00932276" w:rsidRPr="007D3885" w:rsidRDefault="00932276" w:rsidP="00932276">
            <w:pPr>
              <w:widowControl/>
              <w:tabs>
                <w:tab w:val="left" w:pos="1418"/>
              </w:tabs>
              <w:autoSpaceDE/>
              <w:autoSpaceDN/>
              <w:jc w:val="center"/>
              <w:rPr>
                <w:b/>
                <w:bCs/>
                <w:color w:val="000000"/>
                <w:sz w:val="24"/>
                <w:szCs w:val="24"/>
                <w:lang w:bidi="ar-SA"/>
              </w:rPr>
            </w:pPr>
          </w:p>
        </w:tc>
      </w:tr>
      <w:tr w:rsidR="00932276" w:rsidRPr="007D3885" w14:paraId="5FA8B7FB" w14:textId="77777777" w:rsidTr="00932276">
        <w:trPr>
          <w:trHeight w:val="574"/>
        </w:trPr>
        <w:tc>
          <w:tcPr>
            <w:tcW w:w="3469" w:type="dxa"/>
            <w:shd w:val="clear" w:color="auto" w:fill="auto"/>
            <w:vAlign w:val="center"/>
          </w:tcPr>
          <w:p w14:paraId="6418EAC4"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tcPr>
          <w:p w14:paraId="2AF34EFA"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633" w:type="dxa"/>
            <w:tcBorders>
              <w:top w:val="nil"/>
              <w:bottom w:val="nil"/>
            </w:tcBorders>
            <w:vAlign w:val="center"/>
          </w:tcPr>
          <w:p w14:paraId="53298444" w14:textId="77777777" w:rsidR="00932276" w:rsidRPr="007D3885" w:rsidRDefault="00932276" w:rsidP="00932276">
            <w:pPr>
              <w:widowControl/>
              <w:tabs>
                <w:tab w:val="left" w:pos="1418"/>
              </w:tabs>
              <w:autoSpaceDE/>
              <w:autoSpaceDN/>
              <w:jc w:val="center"/>
              <w:rPr>
                <w:bCs/>
                <w:color w:val="000000"/>
                <w:sz w:val="24"/>
                <w:szCs w:val="24"/>
                <w:lang w:bidi="ar-SA"/>
              </w:rPr>
            </w:pPr>
            <w:r w:rsidRPr="007D3885">
              <w:rPr>
                <w:bCs/>
                <w:color w:val="000000"/>
                <w:sz w:val="24"/>
                <w:szCs w:val="24"/>
                <w:lang w:bidi="ar-SA"/>
              </w:rPr>
              <w:t>…</w:t>
            </w:r>
          </w:p>
        </w:tc>
        <w:tc>
          <w:tcPr>
            <w:tcW w:w="2533" w:type="dxa"/>
          </w:tcPr>
          <w:p w14:paraId="7AC40E6C" w14:textId="77777777" w:rsidR="00932276" w:rsidRPr="007D3885" w:rsidRDefault="00932276" w:rsidP="00932276">
            <w:pPr>
              <w:widowControl/>
              <w:tabs>
                <w:tab w:val="left" w:pos="1418"/>
              </w:tabs>
              <w:autoSpaceDE/>
              <w:autoSpaceDN/>
              <w:jc w:val="center"/>
              <w:rPr>
                <w:b/>
                <w:bCs/>
                <w:color w:val="000000"/>
                <w:sz w:val="24"/>
                <w:szCs w:val="24"/>
                <w:lang w:bidi="ar-SA"/>
              </w:rPr>
            </w:pPr>
          </w:p>
        </w:tc>
        <w:tc>
          <w:tcPr>
            <w:tcW w:w="1583" w:type="dxa"/>
            <w:shd w:val="clear" w:color="auto" w:fill="auto"/>
            <w:vAlign w:val="center"/>
          </w:tcPr>
          <w:p w14:paraId="4E6A50C0" w14:textId="77777777" w:rsidR="00932276" w:rsidRPr="007D3885" w:rsidRDefault="00932276" w:rsidP="00932276">
            <w:pPr>
              <w:widowControl/>
              <w:tabs>
                <w:tab w:val="left" w:pos="1418"/>
              </w:tabs>
              <w:autoSpaceDE/>
              <w:autoSpaceDN/>
              <w:jc w:val="center"/>
              <w:rPr>
                <w:b/>
                <w:bCs/>
                <w:color w:val="000000"/>
                <w:sz w:val="24"/>
                <w:szCs w:val="24"/>
                <w:lang w:bidi="ar-SA"/>
              </w:rPr>
            </w:pPr>
          </w:p>
        </w:tc>
      </w:tr>
    </w:tbl>
    <w:p w14:paraId="66A6F70A" w14:textId="77777777" w:rsidR="00932276" w:rsidRPr="007D3885" w:rsidRDefault="00932276" w:rsidP="00932276">
      <w:pPr>
        <w:widowControl/>
        <w:tabs>
          <w:tab w:val="left" w:pos="1418"/>
        </w:tabs>
        <w:autoSpaceDE/>
        <w:autoSpaceDN/>
        <w:jc w:val="right"/>
        <w:rPr>
          <w:sz w:val="24"/>
          <w:szCs w:val="20"/>
          <w:lang w:bidi="ar-SA"/>
        </w:rPr>
      </w:pPr>
    </w:p>
    <w:p w14:paraId="2E603930" w14:textId="77777777" w:rsidR="00932276" w:rsidRPr="007D3885" w:rsidRDefault="00932276" w:rsidP="00932276">
      <w:pPr>
        <w:widowControl/>
        <w:tabs>
          <w:tab w:val="left" w:pos="1418"/>
        </w:tabs>
        <w:autoSpaceDE/>
        <w:autoSpaceDN/>
        <w:rPr>
          <w:sz w:val="20"/>
          <w:szCs w:val="20"/>
          <w:lang w:bidi="ar-SA"/>
        </w:rPr>
      </w:pPr>
      <w:r w:rsidRPr="007D3885">
        <w:rPr>
          <w:b/>
          <w:bCs/>
          <w:sz w:val="24"/>
          <w:szCs w:val="24"/>
          <w:lang w:bidi="ar-SA"/>
        </w:rPr>
        <w:t>Оперативный дежурный                              ____________________________/</w:t>
      </w:r>
      <w:r w:rsidRPr="007D3885">
        <w:rPr>
          <w:lang w:bidi="ar-SA"/>
        </w:rPr>
        <w:t>расшифровка/</w:t>
      </w:r>
    </w:p>
    <w:p w14:paraId="3C7EB842" w14:textId="77777777" w:rsidR="00932276" w:rsidRPr="007D3885" w:rsidRDefault="00932276" w:rsidP="00932276">
      <w:pPr>
        <w:widowControl/>
        <w:tabs>
          <w:tab w:val="left" w:pos="1418"/>
        </w:tabs>
        <w:autoSpaceDE/>
        <w:autoSpaceDN/>
        <w:jc w:val="right"/>
        <w:rPr>
          <w:sz w:val="24"/>
          <w:szCs w:val="20"/>
          <w:lang w:bidi="ar-SA"/>
        </w:rPr>
      </w:pPr>
    </w:p>
    <w:p w14:paraId="646FA34D" w14:textId="77777777" w:rsidR="00932276" w:rsidRPr="007D3885" w:rsidRDefault="00932276" w:rsidP="00932276">
      <w:pPr>
        <w:widowControl/>
        <w:tabs>
          <w:tab w:val="left" w:pos="1418"/>
        </w:tabs>
        <w:autoSpaceDE/>
        <w:autoSpaceDN/>
        <w:jc w:val="right"/>
        <w:rPr>
          <w:sz w:val="24"/>
          <w:szCs w:val="20"/>
          <w:lang w:bidi="ar-SA"/>
        </w:rPr>
      </w:pPr>
    </w:p>
    <w:p w14:paraId="5CED8E12" w14:textId="77777777" w:rsidR="00932276" w:rsidRPr="007D3885" w:rsidRDefault="00932276" w:rsidP="00932276">
      <w:pPr>
        <w:widowControl/>
        <w:tabs>
          <w:tab w:val="left" w:pos="1418"/>
        </w:tabs>
        <w:autoSpaceDE/>
        <w:autoSpaceDN/>
        <w:jc w:val="right"/>
        <w:rPr>
          <w:sz w:val="24"/>
          <w:szCs w:val="20"/>
          <w:lang w:bidi="ar-SA"/>
        </w:rPr>
      </w:pPr>
    </w:p>
    <w:p w14:paraId="207027B3" w14:textId="77777777" w:rsidR="00932276" w:rsidRPr="007D3885" w:rsidRDefault="00932276" w:rsidP="00932276">
      <w:pPr>
        <w:widowControl/>
        <w:tabs>
          <w:tab w:val="left" w:pos="1418"/>
        </w:tabs>
        <w:autoSpaceDE/>
        <w:autoSpaceDN/>
        <w:jc w:val="right"/>
        <w:rPr>
          <w:sz w:val="24"/>
          <w:szCs w:val="20"/>
          <w:lang w:bidi="ar-SA"/>
        </w:rPr>
      </w:pPr>
    </w:p>
    <w:p w14:paraId="09AFCBBB" w14:textId="77777777" w:rsidR="00932276" w:rsidRPr="007D3885" w:rsidRDefault="00932276" w:rsidP="00932276">
      <w:pPr>
        <w:widowControl/>
        <w:tabs>
          <w:tab w:val="left" w:pos="1418"/>
        </w:tabs>
        <w:autoSpaceDE/>
        <w:autoSpaceDN/>
        <w:jc w:val="right"/>
        <w:rPr>
          <w:sz w:val="24"/>
          <w:szCs w:val="20"/>
          <w:lang w:bidi="ar-SA"/>
        </w:rPr>
      </w:pPr>
    </w:p>
    <w:p w14:paraId="38278646" w14:textId="77777777" w:rsidR="00932276" w:rsidRPr="007D3885" w:rsidRDefault="00932276" w:rsidP="00932276">
      <w:pPr>
        <w:widowControl/>
        <w:tabs>
          <w:tab w:val="left" w:pos="1418"/>
        </w:tabs>
        <w:autoSpaceDE/>
        <w:autoSpaceDN/>
        <w:jc w:val="right"/>
        <w:rPr>
          <w:sz w:val="24"/>
          <w:szCs w:val="20"/>
          <w:lang w:bidi="ar-SA"/>
        </w:rPr>
      </w:pPr>
    </w:p>
    <w:p w14:paraId="5F56EDE4" w14:textId="77777777" w:rsidR="00932276" w:rsidRPr="007D3885" w:rsidRDefault="00932276" w:rsidP="00932276">
      <w:pPr>
        <w:widowControl/>
        <w:tabs>
          <w:tab w:val="left" w:pos="1418"/>
        </w:tabs>
        <w:autoSpaceDE/>
        <w:autoSpaceDN/>
        <w:jc w:val="right"/>
        <w:rPr>
          <w:sz w:val="24"/>
          <w:szCs w:val="20"/>
          <w:lang w:bidi="ar-SA"/>
        </w:rPr>
        <w:sectPr w:rsidR="00932276" w:rsidRPr="007D3885" w:rsidSect="00932276">
          <w:pgSz w:w="11906" w:h="16838"/>
          <w:pgMar w:top="993" w:right="850" w:bottom="1418" w:left="1701" w:header="708" w:footer="708" w:gutter="0"/>
          <w:cols w:space="708"/>
          <w:docGrid w:linePitch="360"/>
        </w:sectPr>
      </w:pPr>
    </w:p>
    <w:p w14:paraId="24F12217"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1.4.1.9</w:t>
      </w:r>
    </w:p>
    <w:p w14:paraId="51B59329"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3DDB7EAF" w14:textId="77777777" w:rsidR="00932276" w:rsidRPr="007D3885" w:rsidRDefault="00932276" w:rsidP="00932276">
      <w:pPr>
        <w:keepNext/>
        <w:tabs>
          <w:tab w:val="left" w:pos="1418"/>
        </w:tabs>
        <w:ind w:right="-2"/>
        <w:jc w:val="center"/>
        <w:outlineLvl w:val="3"/>
        <w:rPr>
          <w:noProof/>
          <w:sz w:val="24"/>
          <w:szCs w:val="24"/>
          <w:lang w:bidi="ar-SA"/>
        </w:rPr>
      </w:pPr>
    </w:p>
    <w:p w14:paraId="2897E3E8" w14:textId="77777777" w:rsidR="00932276" w:rsidRPr="007D3885" w:rsidRDefault="00932276" w:rsidP="00932276">
      <w:pPr>
        <w:keepNext/>
        <w:tabs>
          <w:tab w:val="left" w:pos="1418"/>
        </w:tabs>
        <w:ind w:right="-2"/>
        <w:jc w:val="center"/>
        <w:outlineLvl w:val="3"/>
        <w:rPr>
          <w:noProof/>
          <w:sz w:val="24"/>
          <w:szCs w:val="24"/>
          <w:lang w:bidi="ar-SA"/>
        </w:rPr>
      </w:pPr>
    </w:p>
    <w:p w14:paraId="660EF712" w14:textId="77777777" w:rsidR="00932276" w:rsidRPr="007D3885" w:rsidRDefault="00932276" w:rsidP="00932276">
      <w:pPr>
        <w:keepNext/>
        <w:tabs>
          <w:tab w:val="left" w:pos="1418"/>
        </w:tabs>
        <w:ind w:right="-2"/>
        <w:jc w:val="center"/>
        <w:outlineLvl w:val="3"/>
        <w:rPr>
          <w:noProof/>
          <w:sz w:val="24"/>
          <w:szCs w:val="24"/>
          <w:lang w:bidi="ar-SA"/>
        </w:rPr>
      </w:pPr>
    </w:p>
    <w:p w14:paraId="67296BCB" w14:textId="77777777" w:rsidR="00932276" w:rsidRPr="007D3885" w:rsidRDefault="00932276" w:rsidP="00932276">
      <w:pPr>
        <w:keepNext/>
        <w:tabs>
          <w:tab w:val="left" w:pos="1418"/>
        </w:tabs>
        <w:ind w:right="-2"/>
        <w:jc w:val="center"/>
        <w:outlineLvl w:val="3"/>
        <w:rPr>
          <w:noProof/>
          <w:sz w:val="24"/>
          <w:szCs w:val="24"/>
          <w:lang w:bidi="ar-SA"/>
        </w:rPr>
      </w:pPr>
      <w:r w:rsidRPr="007D3885">
        <w:rPr>
          <w:noProof/>
          <w:sz w:val="24"/>
          <w:szCs w:val="24"/>
          <w:lang w:bidi="ar-SA"/>
        </w:rPr>
        <w:t>ФОРМА ДОНЕСЕНИЯ ИНОЙ ИНФОРМАЦИИ ОБ ОБЪЕКТЕ</w:t>
      </w:r>
    </w:p>
    <w:p w14:paraId="3B19270F" w14:textId="77777777" w:rsidR="00932276" w:rsidRPr="007D3885" w:rsidRDefault="00932276" w:rsidP="00932276">
      <w:pPr>
        <w:keepNext/>
        <w:tabs>
          <w:tab w:val="left" w:pos="1418"/>
        </w:tabs>
        <w:ind w:right="-2"/>
        <w:jc w:val="right"/>
        <w:outlineLvl w:val="3"/>
        <w:rPr>
          <w:b/>
          <w:noProof/>
          <w:sz w:val="24"/>
          <w:szCs w:val="24"/>
          <w:lang w:bidi="ar-SA"/>
        </w:rPr>
      </w:pPr>
      <w:r w:rsidRPr="007D3885">
        <w:rPr>
          <w:b/>
          <w:noProof/>
          <w:sz w:val="24"/>
          <w:szCs w:val="24"/>
          <w:lang w:bidi="ar-SA"/>
        </w:rPr>
        <w:t>Ф.1</w:t>
      </w:r>
    </w:p>
    <w:tbl>
      <w:tblPr>
        <w:tblW w:w="5000" w:type="pct"/>
        <w:tblLook w:val="04A0" w:firstRow="1" w:lastRow="0" w:firstColumn="1" w:lastColumn="0" w:noHBand="0" w:noVBand="1"/>
      </w:tblPr>
      <w:tblGrid>
        <w:gridCol w:w="1959"/>
        <w:gridCol w:w="2713"/>
        <w:gridCol w:w="1093"/>
        <w:gridCol w:w="1566"/>
        <w:gridCol w:w="1498"/>
        <w:gridCol w:w="1592"/>
      </w:tblGrid>
      <w:tr w:rsidR="00932276" w:rsidRPr="007D3885" w14:paraId="3D92AB0A" w14:textId="77777777" w:rsidTr="00932276">
        <w:trPr>
          <w:trHeight w:val="840"/>
        </w:trPr>
        <w:tc>
          <w:tcPr>
            <w:tcW w:w="5000" w:type="pct"/>
            <w:gridSpan w:val="6"/>
            <w:tcBorders>
              <w:top w:val="nil"/>
              <w:left w:val="nil"/>
              <w:bottom w:val="single" w:sz="8" w:space="0" w:color="auto"/>
              <w:right w:val="nil"/>
            </w:tcBorders>
            <w:shd w:val="clear" w:color="auto" w:fill="auto"/>
            <w:vAlign w:val="center"/>
            <w:hideMark/>
          </w:tcPr>
          <w:p w14:paraId="4EFC3BE5" w14:textId="77777777" w:rsidR="00932276" w:rsidRPr="007D3885" w:rsidRDefault="00932276" w:rsidP="00932276">
            <w:pPr>
              <w:widowControl/>
              <w:autoSpaceDE/>
              <w:autoSpaceDN/>
              <w:jc w:val="center"/>
              <w:rPr>
                <w:b/>
                <w:color w:val="000000"/>
                <w:lang w:bidi="ar-SA"/>
              </w:rPr>
            </w:pPr>
            <w:r w:rsidRPr="007D3885">
              <w:rPr>
                <w:b/>
                <w:color w:val="000000"/>
                <w:lang w:bidi="ar-SA"/>
              </w:rPr>
              <w:t>Оперативная информация о состоянии покрытия проезжей части и характеристика отмеченных повреждений покрытия на Объекте*</w:t>
            </w:r>
          </w:p>
        </w:tc>
      </w:tr>
      <w:tr w:rsidR="00932276" w:rsidRPr="007D3885" w14:paraId="7F659D9A" w14:textId="77777777" w:rsidTr="00932276">
        <w:trPr>
          <w:trHeight w:val="330"/>
        </w:trPr>
        <w:tc>
          <w:tcPr>
            <w:tcW w:w="943" w:type="pct"/>
            <w:tcBorders>
              <w:top w:val="nil"/>
              <w:left w:val="single" w:sz="8" w:space="0" w:color="auto"/>
              <w:bottom w:val="single" w:sz="8" w:space="0" w:color="auto"/>
              <w:right w:val="single" w:sz="4" w:space="0" w:color="auto"/>
            </w:tcBorders>
            <w:shd w:val="clear" w:color="auto" w:fill="auto"/>
            <w:noWrap/>
            <w:vAlign w:val="center"/>
            <w:hideMark/>
          </w:tcPr>
          <w:p w14:paraId="3EB87939"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Км__+__</w:t>
            </w:r>
          </w:p>
        </w:tc>
        <w:tc>
          <w:tcPr>
            <w:tcW w:w="1314" w:type="pct"/>
            <w:tcBorders>
              <w:top w:val="nil"/>
              <w:left w:val="nil"/>
              <w:bottom w:val="single" w:sz="8" w:space="0" w:color="auto"/>
              <w:right w:val="single" w:sz="4" w:space="0" w:color="auto"/>
            </w:tcBorders>
            <w:shd w:val="clear" w:color="auto" w:fill="auto"/>
            <w:noWrap/>
            <w:vAlign w:val="center"/>
            <w:hideMark/>
          </w:tcPr>
          <w:p w14:paraId="460F4A56"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направление</w:t>
            </w:r>
          </w:p>
        </w:tc>
        <w:tc>
          <w:tcPr>
            <w:tcW w:w="516" w:type="pct"/>
            <w:tcBorders>
              <w:top w:val="nil"/>
              <w:left w:val="nil"/>
              <w:bottom w:val="single" w:sz="8" w:space="0" w:color="auto"/>
              <w:right w:val="single" w:sz="4" w:space="0" w:color="auto"/>
            </w:tcBorders>
            <w:shd w:val="clear" w:color="auto" w:fill="auto"/>
            <w:noWrap/>
            <w:vAlign w:val="center"/>
            <w:hideMark/>
          </w:tcPr>
          <w:p w14:paraId="53A39BC9"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полоса</w:t>
            </w:r>
          </w:p>
        </w:tc>
        <w:tc>
          <w:tcPr>
            <w:tcW w:w="749" w:type="pct"/>
            <w:tcBorders>
              <w:top w:val="nil"/>
              <w:left w:val="nil"/>
              <w:bottom w:val="single" w:sz="8" w:space="0" w:color="auto"/>
              <w:right w:val="single" w:sz="4" w:space="0" w:color="auto"/>
            </w:tcBorders>
            <w:shd w:val="clear" w:color="auto" w:fill="auto"/>
            <w:noWrap/>
            <w:vAlign w:val="center"/>
            <w:hideMark/>
          </w:tcPr>
          <w:p w14:paraId="469C3FFE" w14:textId="77777777" w:rsidR="00932276" w:rsidRPr="007D3885" w:rsidRDefault="00932276" w:rsidP="00932276">
            <w:pPr>
              <w:widowControl/>
              <w:autoSpaceDE/>
              <w:autoSpaceDN/>
              <w:jc w:val="center"/>
              <w:rPr>
                <w:b/>
                <w:bCs/>
                <w:color w:val="000000"/>
                <w:lang w:bidi="ar-SA"/>
              </w:rPr>
            </w:pPr>
            <w:r w:rsidRPr="007D3885">
              <w:rPr>
                <w:b/>
                <w:bCs/>
                <w:color w:val="000000"/>
                <w:lang w:bidi="ar-SA"/>
              </w:rPr>
              <w:t>размер, Ш×Д, см</w:t>
            </w:r>
          </w:p>
        </w:tc>
        <w:tc>
          <w:tcPr>
            <w:tcW w:w="716" w:type="pct"/>
            <w:tcBorders>
              <w:top w:val="nil"/>
              <w:left w:val="nil"/>
              <w:bottom w:val="single" w:sz="8" w:space="0" w:color="auto"/>
              <w:right w:val="single" w:sz="4" w:space="0" w:color="auto"/>
            </w:tcBorders>
            <w:shd w:val="clear" w:color="auto" w:fill="auto"/>
            <w:noWrap/>
            <w:vAlign w:val="center"/>
            <w:hideMark/>
          </w:tcPr>
          <w:p w14:paraId="734FC22C"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глубина, см</w:t>
            </w:r>
          </w:p>
        </w:tc>
        <w:tc>
          <w:tcPr>
            <w:tcW w:w="761" w:type="pct"/>
            <w:tcBorders>
              <w:top w:val="nil"/>
              <w:left w:val="nil"/>
              <w:bottom w:val="single" w:sz="8" w:space="0" w:color="auto"/>
              <w:right w:val="single" w:sz="8" w:space="0" w:color="auto"/>
            </w:tcBorders>
            <w:shd w:val="clear" w:color="auto" w:fill="auto"/>
            <w:noWrap/>
            <w:vAlign w:val="center"/>
            <w:hideMark/>
          </w:tcPr>
          <w:p w14:paraId="55D8F616"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примечания</w:t>
            </w:r>
          </w:p>
        </w:tc>
      </w:tr>
      <w:tr w:rsidR="00932276" w:rsidRPr="007D3885" w14:paraId="5B61700A" w14:textId="77777777" w:rsidTr="00932276">
        <w:trPr>
          <w:trHeight w:val="54"/>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C278F"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1</w:t>
            </w:r>
          </w:p>
        </w:tc>
        <w:tc>
          <w:tcPr>
            <w:tcW w:w="1314" w:type="pct"/>
            <w:tcBorders>
              <w:top w:val="single" w:sz="4" w:space="0" w:color="auto"/>
              <w:left w:val="nil"/>
              <w:bottom w:val="single" w:sz="4" w:space="0" w:color="auto"/>
              <w:right w:val="single" w:sz="4" w:space="0" w:color="auto"/>
            </w:tcBorders>
            <w:shd w:val="clear" w:color="auto" w:fill="auto"/>
            <w:noWrap/>
            <w:vAlign w:val="center"/>
            <w:hideMark/>
          </w:tcPr>
          <w:p w14:paraId="02669AA7"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2</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3547BC54"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3</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14:paraId="1C10BD2F"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4</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49367650"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5</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4965A46B"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6</w:t>
            </w:r>
          </w:p>
        </w:tc>
      </w:tr>
      <w:tr w:rsidR="00932276" w:rsidRPr="007D3885" w14:paraId="31AAC9F6" w14:textId="77777777" w:rsidTr="00932276">
        <w:trPr>
          <w:trHeight w:val="300"/>
        </w:trPr>
        <w:tc>
          <w:tcPr>
            <w:tcW w:w="943" w:type="pct"/>
            <w:tcBorders>
              <w:top w:val="nil"/>
              <w:left w:val="single" w:sz="4" w:space="0" w:color="auto"/>
              <w:bottom w:val="single" w:sz="4" w:space="0" w:color="auto"/>
              <w:right w:val="single" w:sz="4" w:space="0" w:color="auto"/>
            </w:tcBorders>
            <w:shd w:val="clear" w:color="auto" w:fill="auto"/>
            <w:noWrap/>
            <w:vAlign w:val="center"/>
            <w:hideMark/>
          </w:tcPr>
          <w:p w14:paraId="4414214D" w14:textId="77777777" w:rsidR="00932276" w:rsidRPr="007D3885" w:rsidRDefault="00932276" w:rsidP="00932276">
            <w:pPr>
              <w:widowControl/>
              <w:autoSpaceDE/>
              <w:autoSpaceDN/>
              <w:jc w:val="center"/>
              <w:rPr>
                <w:color w:val="000000"/>
                <w:lang w:bidi="ar-SA"/>
              </w:rPr>
            </w:pPr>
          </w:p>
        </w:tc>
        <w:tc>
          <w:tcPr>
            <w:tcW w:w="1314" w:type="pct"/>
            <w:tcBorders>
              <w:top w:val="nil"/>
              <w:left w:val="nil"/>
              <w:bottom w:val="single" w:sz="4" w:space="0" w:color="auto"/>
              <w:right w:val="single" w:sz="4" w:space="0" w:color="auto"/>
            </w:tcBorders>
            <w:shd w:val="clear" w:color="auto" w:fill="auto"/>
            <w:noWrap/>
            <w:vAlign w:val="center"/>
            <w:hideMark/>
          </w:tcPr>
          <w:p w14:paraId="534E4F81" w14:textId="77777777" w:rsidR="00932276" w:rsidRPr="007D3885" w:rsidRDefault="00932276" w:rsidP="00932276">
            <w:pPr>
              <w:widowControl/>
              <w:autoSpaceDE/>
              <w:autoSpaceDN/>
              <w:jc w:val="center"/>
              <w:rPr>
                <w:color w:val="000000"/>
                <w:lang w:bidi="ar-SA"/>
              </w:rPr>
            </w:pPr>
          </w:p>
        </w:tc>
        <w:tc>
          <w:tcPr>
            <w:tcW w:w="516" w:type="pct"/>
            <w:tcBorders>
              <w:top w:val="nil"/>
              <w:left w:val="nil"/>
              <w:bottom w:val="single" w:sz="4" w:space="0" w:color="auto"/>
              <w:right w:val="single" w:sz="4" w:space="0" w:color="auto"/>
            </w:tcBorders>
            <w:shd w:val="clear" w:color="auto" w:fill="auto"/>
            <w:noWrap/>
            <w:vAlign w:val="center"/>
            <w:hideMark/>
          </w:tcPr>
          <w:p w14:paraId="7E4CDB1B" w14:textId="77777777" w:rsidR="00932276" w:rsidRPr="007D3885" w:rsidRDefault="00932276" w:rsidP="00932276">
            <w:pPr>
              <w:widowControl/>
              <w:autoSpaceDE/>
              <w:autoSpaceDN/>
              <w:jc w:val="center"/>
              <w:rPr>
                <w:color w:val="000000"/>
                <w:lang w:bidi="ar-SA"/>
              </w:rPr>
            </w:pPr>
          </w:p>
        </w:tc>
        <w:tc>
          <w:tcPr>
            <w:tcW w:w="749" w:type="pct"/>
            <w:tcBorders>
              <w:top w:val="nil"/>
              <w:left w:val="nil"/>
              <w:bottom w:val="single" w:sz="4" w:space="0" w:color="auto"/>
              <w:right w:val="single" w:sz="4" w:space="0" w:color="auto"/>
            </w:tcBorders>
            <w:shd w:val="clear" w:color="auto" w:fill="auto"/>
            <w:noWrap/>
            <w:vAlign w:val="center"/>
            <w:hideMark/>
          </w:tcPr>
          <w:p w14:paraId="657E9371" w14:textId="77777777" w:rsidR="00932276" w:rsidRPr="007D3885" w:rsidRDefault="00932276" w:rsidP="00932276">
            <w:pPr>
              <w:widowControl/>
              <w:autoSpaceDE/>
              <w:autoSpaceDN/>
              <w:jc w:val="center"/>
              <w:rPr>
                <w:color w:val="000000"/>
                <w:lang w:bidi="ar-SA"/>
              </w:rPr>
            </w:pPr>
          </w:p>
        </w:tc>
        <w:tc>
          <w:tcPr>
            <w:tcW w:w="716" w:type="pct"/>
            <w:tcBorders>
              <w:top w:val="nil"/>
              <w:left w:val="nil"/>
              <w:bottom w:val="single" w:sz="4" w:space="0" w:color="auto"/>
              <w:right w:val="single" w:sz="4" w:space="0" w:color="auto"/>
            </w:tcBorders>
            <w:shd w:val="clear" w:color="auto" w:fill="auto"/>
            <w:noWrap/>
            <w:vAlign w:val="center"/>
            <w:hideMark/>
          </w:tcPr>
          <w:p w14:paraId="43EB40F9" w14:textId="77777777" w:rsidR="00932276" w:rsidRPr="007D3885" w:rsidRDefault="00932276" w:rsidP="00932276">
            <w:pPr>
              <w:widowControl/>
              <w:autoSpaceDE/>
              <w:autoSpaceDN/>
              <w:jc w:val="center"/>
              <w:rPr>
                <w:color w:val="000000"/>
                <w:lang w:bidi="ar-SA"/>
              </w:rPr>
            </w:pPr>
          </w:p>
        </w:tc>
        <w:tc>
          <w:tcPr>
            <w:tcW w:w="761" w:type="pct"/>
            <w:tcBorders>
              <w:top w:val="nil"/>
              <w:left w:val="nil"/>
              <w:bottom w:val="single" w:sz="4" w:space="0" w:color="auto"/>
              <w:right w:val="single" w:sz="4" w:space="0" w:color="auto"/>
            </w:tcBorders>
            <w:shd w:val="clear" w:color="auto" w:fill="auto"/>
            <w:noWrap/>
            <w:vAlign w:val="center"/>
            <w:hideMark/>
          </w:tcPr>
          <w:p w14:paraId="33287204" w14:textId="77777777" w:rsidR="00932276" w:rsidRPr="007D3885" w:rsidRDefault="00932276" w:rsidP="00932276">
            <w:pPr>
              <w:widowControl/>
              <w:autoSpaceDE/>
              <w:autoSpaceDN/>
              <w:jc w:val="center"/>
              <w:rPr>
                <w:color w:val="000000"/>
                <w:lang w:bidi="ar-SA"/>
              </w:rPr>
            </w:pPr>
          </w:p>
        </w:tc>
      </w:tr>
      <w:tr w:rsidR="00932276" w:rsidRPr="007D3885" w14:paraId="695AF3F8" w14:textId="77777777" w:rsidTr="00932276">
        <w:trPr>
          <w:trHeight w:val="300"/>
        </w:trPr>
        <w:tc>
          <w:tcPr>
            <w:tcW w:w="5000" w:type="pct"/>
            <w:gridSpan w:val="6"/>
            <w:tcBorders>
              <w:top w:val="nil"/>
              <w:left w:val="nil"/>
              <w:bottom w:val="nil"/>
              <w:right w:val="nil"/>
            </w:tcBorders>
            <w:shd w:val="clear" w:color="auto" w:fill="auto"/>
            <w:noWrap/>
            <w:vAlign w:val="center"/>
            <w:hideMark/>
          </w:tcPr>
          <w:p w14:paraId="0012B94A" w14:textId="77777777" w:rsidR="00932276" w:rsidRPr="007D3885" w:rsidRDefault="00932276" w:rsidP="00932276">
            <w:pPr>
              <w:widowControl/>
              <w:autoSpaceDE/>
              <w:autoSpaceDN/>
              <w:rPr>
                <w:color w:val="000000"/>
                <w:lang w:bidi="ar-SA"/>
              </w:rPr>
            </w:pPr>
            <w:r w:rsidRPr="007D3885">
              <w:rPr>
                <w:color w:val="000000"/>
                <w:lang w:bidi="ar-SA"/>
              </w:rPr>
              <w:t xml:space="preserve">Примечание: * - предоставляется </w:t>
            </w:r>
            <w:r w:rsidRPr="007D3885">
              <w:rPr>
                <w:b/>
                <w:bCs/>
                <w:color w:val="000000"/>
                <w:lang w:bidi="ar-SA"/>
              </w:rPr>
              <w:t>еженедельно</w:t>
            </w:r>
            <w:r w:rsidRPr="007D3885">
              <w:rPr>
                <w:color w:val="000000"/>
                <w:lang w:bidi="ar-SA"/>
              </w:rPr>
              <w:t xml:space="preserve">, а в период неблагоприятных погодных условий (переход через "0 </w:t>
            </w:r>
            <w:r w:rsidRPr="007D3885">
              <w:rPr>
                <w:rFonts w:ascii="Cambria Math" w:hAnsi="Cambria Math" w:cs="Cambria Math"/>
                <w:color w:val="000000"/>
                <w:lang w:bidi="ar-SA"/>
              </w:rPr>
              <w:t>⁰</w:t>
            </w:r>
            <w:r w:rsidRPr="007D3885">
              <w:rPr>
                <w:color w:val="000000"/>
                <w:lang w:bidi="ar-SA"/>
              </w:rPr>
              <w:t xml:space="preserve">С") – </w:t>
            </w:r>
            <w:r w:rsidRPr="007D3885">
              <w:rPr>
                <w:b/>
                <w:bCs/>
                <w:color w:val="000000"/>
                <w:lang w:bidi="ar-SA"/>
              </w:rPr>
              <w:t>ежедневно.</w:t>
            </w:r>
          </w:p>
        </w:tc>
      </w:tr>
    </w:tbl>
    <w:p w14:paraId="614E51C0" w14:textId="77777777" w:rsidR="00932276" w:rsidRPr="007D3885" w:rsidRDefault="00932276" w:rsidP="00932276">
      <w:pPr>
        <w:widowControl/>
        <w:tabs>
          <w:tab w:val="left" w:pos="1418"/>
        </w:tabs>
        <w:autoSpaceDE/>
        <w:autoSpaceDN/>
        <w:rPr>
          <w:b/>
          <w:bCs/>
          <w:sz w:val="24"/>
          <w:szCs w:val="24"/>
          <w:lang w:bidi="ar-SA"/>
        </w:rPr>
      </w:pPr>
    </w:p>
    <w:p w14:paraId="14A3265E" w14:textId="77777777" w:rsidR="00932276" w:rsidRPr="007D3885" w:rsidRDefault="00932276" w:rsidP="00932276">
      <w:pPr>
        <w:widowControl/>
        <w:tabs>
          <w:tab w:val="left" w:pos="1418"/>
        </w:tabs>
        <w:autoSpaceDE/>
        <w:autoSpaceDN/>
        <w:rPr>
          <w:sz w:val="20"/>
          <w:szCs w:val="20"/>
          <w:lang w:bidi="ar-SA"/>
        </w:rPr>
      </w:pPr>
      <w:r w:rsidRPr="007D3885">
        <w:rPr>
          <w:b/>
          <w:bCs/>
          <w:sz w:val="24"/>
          <w:szCs w:val="24"/>
          <w:lang w:bidi="ar-SA"/>
        </w:rPr>
        <w:t>Оперативный дежурный                              ____________________________/</w:t>
      </w:r>
      <w:r w:rsidRPr="007D3885">
        <w:rPr>
          <w:lang w:bidi="ar-SA"/>
        </w:rPr>
        <w:t>расшифровка/</w:t>
      </w:r>
    </w:p>
    <w:p w14:paraId="5203A20A" w14:textId="77777777" w:rsidR="00932276" w:rsidRPr="007D3885" w:rsidRDefault="00932276" w:rsidP="00932276">
      <w:pPr>
        <w:keepNext/>
        <w:tabs>
          <w:tab w:val="left" w:pos="1418"/>
        </w:tabs>
        <w:ind w:right="-2"/>
        <w:jc w:val="right"/>
        <w:outlineLvl w:val="3"/>
        <w:rPr>
          <w:b/>
          <w:noProof/>
          <w:sz w:val="24"/>
          <w:szCs w:val="24"/>
          <w:lang w:bidi="ar-SA"/>
        </w:rPr>
      </w:pPr>
    </w:p>
    <w:p w14:paraId="706C34D1" w14:textId="77777777" w:rsidR="00932276" w:rsidRPr="007D3885" w:rsidRDefault="00932276" w:rsidP="00932276">
      <w:pPr>
        <w:keepNext/>
        <w:tabs>
          <w:tab w:val="left" w:pos="1418"/>
        </w:tabs>
        <w:ind w:right="-2"/>
        <w:jc w:val="right"/>
        <w:outlineLvl w:val="3"/>
        <w:rPr>
          <w:b/>
          <w:noProof/>
          <w:sz w:val="24"/>
          <w:szCs w:val="24"/>
          <w:lang w:bidi="ar-SA"/>
        </w:rPr>
      </w:pPr>
    </w:p>
    <w:p w14:paraId="0233384E" w14:textId="77777777" w:rsidR="00932276" w:rsidRPr="007D3885" w:rsidRDefault="00932276" w:rsidP="00932276">
      <w:pPr>
        <w:keepNext/>
        <w:tabs>
          <w:tab w:val="left" w:pos="1418"/>
        </w:tabs>
        <w:ind w:right="-2"/>
        <w:jc w:val="right"/>
        <w:outlineLvl w:val="3"/>
        <w:rPr>
          <w:b/>
          <w:noProof/>
          <w:sz w:val="24"/>
          <w:szCs w:val="24"/>
          <w:lang w:bidi="ar-SA"/>
        </w:rPr>
      </w:pPr>
    </w:p>
    <w:p w14:paraId="0203BDEA" w14:textId="77777777" w:rsidR="00932276" w:rsidRPr="007D3885" w:rsidRDefault="00932276" w:rsidP="00932276">
      <w:pPr>
        <w:keepNext/>
        <w:tabs>
          <w:tab w:val="left" w:pos="1418"/>
        </w:tabs>
        <w:ind w:right="-2"/>
        <w:jc w:val="right"/>
        <w:outlineLvl w:val="3"/>
        <w:rPr>
          <w:b/>
          <w:noProof/>
          <w:sz w:val="24"/>
          <w:szCs w:val="24"/>
          <w:lang w:bidi="ar-SA"/>
        </w:rPr>
      </w:pPr>
    </w:p>
    <w:p w14:paraId="6499689D" w14:textId="77777777" w:rsidR="00932276" w:rsidRPr="007D3885" w:rsidRDefault="00932276" w:rsidP="00932276">
      <w:pPr>
        <w:keepNext/>
        <w:tabs>
          <w:tab w:val="left" w:pos="1418"/>
        </w:tabs>
        <w:ind w:right="-2"/>
        <w:jc w:val="right"/>
        <w:outlineLvl w:val="3"/>
        <w:rPr>
          <w:b/>
          <w:noProof/>
          <w:sz w:val="24"/>
          <w:szCs w:val="24"/>
          <w:lang w:bidi="ar-SA"/>
        </w:rPr>
      </w:pPr>
    </w:p>
    <w:p w14:paraId="6C4F3F1F" w14:textId="77777777" w:rsidR="00932276" w:rsidRPr="007D3885" w:rsidRDefault="00932276" w:rsidP="00932276">
      <w:pPr>
        <w:keepNext/>
        <w:tabs>
          <w:tab w:val="left" w:pos="1418"/>
        </w:tabs>
        <w:ind w:right="-2"/>
        <w:jc w:val="right"/>
        <w:outlineLvl w:val="3"/>
        <w:rPr>
          <w:b/>
          <w:noProof/>
          <w:sz w:val="24"/>
          <w:szCs w:val="24"/>
          <w:lang w:bidi="ar-SA"/>
        </w:rPr>
      </w:pPr>
      <w:r w:rsidRPr="007D3885">
        <w:rPr>
          <w:b/>
          <w:noProof/>
          <w:sz w:val="24"/>
          <w:szCs w:val="24"/>
          <w:lang w:bidi="ar-SA"/>
        </w:rPr>
        <w:t>Ф.2.</w:t>
      </w:r>
    </w:p>
    <w:tbl>
      <w:tblPr>
        <w:tblW w:w="5000" w:type="pct"/>
        <w:tblLook w:val="04A0" w:firstRow="1" w:lastRow="0" w:firstColumn="1" w:lastColumn="0" w:noHBand="0" w:noVBand="1"/>
      </w:tblPr>
      <w:tblGrid>
        <w:gridCol w:w="535"/>
        <w:gridCol w:w="1703"/>
        <w:gridCol w:w="1976"/>
        <w:gridCol w:w="1578"/>
        <w:gridCol w:w="1590"/>
        <w:gridCol w:w="1599"/>
        <w:gridCol w:w="1440"/>
      </w:tblGrid>
      <w:tr w:rsidR="00932276" w:rsidRPr="007D3885" w14:paraId="1914EDC2" w14:textId="77777777" w:rsidTr="00932276">
        <w:trPr>
          <w:trHeight w:val="315"/>
        </w:trPr>
        <w:tc>
          <w:tcPr>
            <w:tcW w:w="5000" w:type="pct"/>
            <w:gridSpan w:val="7"/>
            <w:tcBorders>
              <w:top w:val="nil"/>
              <w:left w:val="nil"/>
              <w:bottom w:val="nil"/>
              <w:right w:val="nil"/>
            </w:tcBorders>
            <w:shd w:val="clear" w:color="auto" w:fill="auto"/>
            <w:noWrap/>
            <w:vAlign w:val="center"/>
            <w:hideMark/>
          </w:tcPr>
          <w:p w14:paraId="373576A2"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Доклад** о проверке наличия мусора на  Объекте</w:t>
            </w:r>
          </w:p>
        </w:tc>
      </w:tr>
      <w:tr w:rsidR="00932276" w:rsidRPr="007D3885" w14:paraId="283EB78F" w14:textId="77777777" w:rsidTr="00932276">
        <w:trPr>
          <w:trHeight w:val="270"/>
        </w:trPr>
        <w:tc>
          <w:tcPr>
            <w:tcW w:w="5000" w:type="pct"/>
            <w:gridSpan w:val="7"/>
            <w:tcBorders>
              <w:top w:val="nil"/>
              <w:left w:val="nil"/>
              <w:bottom w:val="single" w:sz="4" w:space="0" w:color="auto"/>
              <w:right w:val="nil"/>
            </w:tcBorders>
            <w:shd w:val="clear" w:color="auto" w:fill="auto"/>
            <w:noWrap/>
            <w:vAlign w:val="center"/>
            <w:hideMark/>
          </w:tcPr>
          <w:p w14:paraId="52F1FB33" w14:textId="77777777" w:rsidR="00932276" w:rsidRPr="007D3885" w:rsidRDefault="00932276" w:rsidP="00932276">
            <w:pPr>
              <w:widowControl/>
              <w:autoSpaceDE/>
              <w:autoSpaceDN/>
              <w:jc w:val="center"/>
              <w:rPr>
                <w:b/>
                <w:bCs/>
                <w:color w:val="000000"/>
                <w:u w:val="single"/>
                <w:lang w:bidi="ar-SA"/>
              </w:rPr>
            </w:pPr>
            <w:r w:rsidRPr="007D3885">
              <w:rPr>
                <w:b/>
                <w:bCs/>
                <w:color w:val="000000"/>
                <w:u w:val="single"/>
                <w:lang w:bidi="ar-SA"/>
              </w:rPr>
              <w:t>по состоянию на "__" ________ 20__ г.</w:t>
            </w:r>
          </w:p>
        </w:tc>
      </w:tr>
      <w:tr w:rsidR="00932276" w:rsidRPr="007D3885" w14:paraId="38C5310C" w14:textId="77777777" w:rsidTr="00932276">
        <w:trPr>
          <w:trHeight w:val="189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0914AF3C" w14:textId="77777777" w:rsidR="00932276" w:rsidRPr="007D3885" w:rsidRDefault="00932276" w:rsidP="00932276">
            <w:pPr>
              <w:widowControl/>
              <w:autoSpaceDE/>
              <w:autoSpaceDN/>
              <w:jc w:val="center"/>
              <w:rPr>
                <w:color w:val="000000"/>
                <w:lang w:bidi="ar-SA"/>
              </w:rPr>
            </w:pPr>
            <w:r w:rsidRPr="007D3885">
              <w:rPr>
                <w:color w:val="000000"/>
                <w:lang w:bidi="ar-SA"/>
              </w:rPr>
              <w:t>№ п/п</w:t>
            </w:r>
          </w:p>
        </w:tc>
        <w:tc>
          <w:tcPr>
            <w:tcW w:w="817" w:type="pct"/>
            <w:tcBorders>
              <w:top w:val="nil"/>
              <w:left w:val="nil"/>
              <w:bottom w:val="single" w:sz="4" w:space="0" w:color="auto"/>
              <w:right w:val="single" w:sz="4" w:space="0" w:color="auto"/>
            </w:tcBorders>
            <w:shd w:val="clear" w:color="auto" w:fill="auto"/>
            <w:vAlign w:val="center"/>
            <w:hideMark/>
          </w:tcPr>
          <w:p w14:paraId="799352CE" w14:textId="77777777" w:rsidR="00932276" w:rsidRPr="007D3885" w:rsidRDefault="00932276" w:rsidP="00932276">
            <w:pPr>
              <w:widowControl/>
              <w:autoSpaceDE/>
              <w:autoSpaceDN/>
              <w:jc w:val="center"/>
              <w:rPr>
                <w:color w:val="000000"/>
                <w:lang w:bidi="ar-SA"/>
              </w:rPr>
            </w:pPr>
            <w:r w:rsidRPr="007D3885">
              <w:rPr>
                <w:color w:val="000000"/>
                <w:lang w:bidi="ar-SA"/>
              </w:rPr>
              <w:t>Объект,  км+</w:t>
            </w:r>
          </w:p>
        </w:tc>
        <w:tc>
          <w:tcPr>
            <w:tcW w:w="948" w:type="pct"/>
            <w:tcBorders>
              <w:top w:val="nil"/>
              <w:left w:val="nil"/>
              <w:bottom w:val="single" w:sz="4" w:space="0" w:color="auto"/>
              <w:right w:val="single" w:sz="4" w:space="0" w:color="auto"/>
            </w:tcBorders>
            <w:shd w:val="clear" w:color="auto" w:fill="auto"/>
            <w:vAlign w:val="center"/>
            <w:hideMark/>
          </w:tcPr>
          <w:p w14:paraId="23DCAA04" w14:textId="77777777" w:rsidR="00932276" w:rsidRPr="007D3885" w:rsidRDefault="00932276" w:rsidP="00932276">
            <w:pPr>
              <w:widowControl/>
              <w:autoSpaceDE/>
              <w:autoSpaceDN/>
              <w:jc w:val="center"/>
              <w:rPr>
                <w:color w:val="000000"/>
                <w:lang w:bidi="ar-SA"/>
              </w:rPr>
            </w:pPr>
            <w:r w:rsidRPr="007D3885">
              <w:rPr>
                <w:color w:val="000000"/>
                <w:lang w:bidi="ar-SA"/>
              </w:rPr>
              <w:t>Наличие нарушений (дефектов, замечаний)</w:t>
            </w:r>
          </w:p>
        </w:tc>
        <w:tc>
          <w:tcPr>
            <w:tcW w:w="757" w:type="pct"/>
            <w:tcBorders>
              <w:top w:val="nil"/>
              <w:left w:val="nil"/>
              <w:bottom w:val="single" w:sz="4" w:space="0" w:color="auto"/>
              <w:right w:val="single" w:sz="4" w:space="0" w:color="auto"/>
            </w:tcBorders>
            <w:shd w:val="clear" w:color="auto" w:fill="auto"/>
            <w:vAlign w:val="center"/>
            <w:hideMark/>
          </w:tcPr>
          <w:p w14:paraId="6373149F" w14:textId="77777777" w:rsidR="00932276" w:rsidRPr="007D3885" w:rsidRDefault="00932276" w:rsidP="00932276">
            <w:pPr>
              <w:widowControl/>
              <w:autoSpaceDE/>
              <w:autoSpaceDN/>
              <w:jc w:val="center"/>
              <w:rPr>
                <w:color w:val="000000"/>
                <w:lang w:bidi="ar-SA"/>
              </w:rPr>
            </w:pPr>
            <w:r w:rsidRPr="007D3885">
              <w:rPr>
                <w:color w:val="000000"/>
                <w:lang w:bidi="ar-SA"/>
              </w:rPr>
              <w:t>Предписание, срок исполнения</w:t>
            </w:r>
          </w:p>
        </w:tc>
        <w:tc>
          <w:tcPr>
            <w:tcW w:w="763" w:type="pct"/>
            <w:tcBorders>
              <w:top w:val="nil"/>
              <w:left w:val="nil"/>
              <w:bottom w:val="single" w:sz="4" w:space="0" w:color="auto"/>
              <w:right w:val="single" w:sz="4" w:space="0" w:color="auto"/>
            </w:tcBorders>
            <w:shd w:val="clear" w:color="auto" w:fill="auto"/>
            <w:vAlign w:val="center"/>
            <w:hideMark/>
          </w:tcPr>
          <w:p w14:paraId="50EB084E" w14:textId="77777777" w:rsidR="00932276" w:rsidRPr="007D3885" w:rsidRDefault="00932276" w:rsidP="00932276">
            <w:pPr>
              <w:widowControl/>
              <w:autoSpaceDE/>
              <w:autoSpaceDN/>
              <w:jc w:val="center"/>
              <w:rPr>
                <w:color w:val="000000"/>
                <w:lang w:bidi="ar-SA"/>
              </w:rPr>
            </w:pPr>
            <w:r w:rsidRPr="007D3885">
              <w:rPr>
                <w:color w:val="000000"/>
                <w:lang w:bidi="ar-SA"/>
              </w:rPr>
              <w:t>Исполнение предписания, время и дата устранения выявленных нарушений (дефектов , замечаний)</w:t>
            </w:r>
          </w:p>
        </w:tc>
        <w:tc>
          <w:tcPr>
            <w:tcW w:w="767" w:type="pct"/>
            <w:tcBorders>
              <w:top w:val="nil"/>
              <w:left w:val="nil"/>
              <w:bottom w:val="single" w:sz="4" w:space="0" w:color="auto"/>
              <w:right w:val="single" w:sz="4" w:space="0" w:color="auto"/>
            </w:tcBorders>
            <w:shd w:val="clear" w:color="auto" w:fill="auto"/>
            <w:vAlign w:val="center"/>
            <w:hideMark/>
          </w:tcPr>
          <w:p w14:paraId="63AA6B6E" w14:textId="77777777" w:rsidR="00932276" w:rsidRPr="007D3885" w:rsidRDefault="00932276" w:rsidP="00932276">
            <w:pPr>
              <w:widowControl/>
              <w:autoSpaceDE/>
              <w:autoSpaceDN/>
              <w:jc w:val="center"/>
              <w:rPr>
                <w:color w:val="000000"/>
                <w:lang w:bidi="ar-SA"/>
              </w:rPr>
            </w:pPr>
            <w:r w:rsidRPr="007D3885">
              <w:rPr>
                <w:color w:val="000000"/>
                <w:lang w:bidi="ar-SA"/>
              </w:rPr>
              <w:t>Санкции за неисполнение предписания, выявленных нарушений (дефектов, замечаний)</w:t>
            </w:r>
          </w:p>
        </w:tc>
        <w:tc>
          <w:tcPr>
            <w:tcW w:w="691" w:type="pct"/>
            <w:tcBorders>
              <w:top w:val="nil"/>
              <w:left w:val="nil"/>
              <w:bottom w:val="single" w:sz="4" w:space="0" w:color="auto"/>
              <w:right w:val="single" w:sz="4" w:space="0" w:color="auto"/>
            </w:tcBorders>
            <w:shd w:val="clear" w:color="auto" w:fill="auto"/>
            <w:vAlign w:val="center"/>
            <w:hideMark/>
          </w:tcPr>
          <w:p w14:paraId="1BE845A9" w14:textId="77777777" w:rsidR="00932276" w:rsidRPr="007D3885" w:rsidRDefault="00932276" w:rsidP="00932276">
            <w:pPr>
              <w:widowControl/>
              <w:autoSpaceDE/>
              <w:autoSpaceDN/>
              <w:jc w:val="center"/>
              <w:rPr>
                <w:color w:val="000000"/>
                <w:lang w:bidi="ar-SA"/>
              </w:rPr>
            </w:pPr>
            <w:r w:rsidRPr="007D3885">
              <w:rPr>
                <w:color w:val="000000"/>
                <w:lang w:bidi="ar-SA"/>
              </w:rPr>
              <w:t>Примечание</w:t>
            </w:r>
          </w:p>
        </w:tc>
      </w:tr>
      <w:tr w:rsidR="00932276" w:rsidRPr="007D3885" w14:paraId="7E038E63" w14:textId="77777777" w:rsidTr="00932276">
        <w:trPr>
          <w:trHeight w:val="64"/>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FF76C3A"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1</w:t>
            </w:r>
          </w:p>
        </w:tc>
        <w:tc>
          <w:tcPr>
            <w:tcW w:w="817" w:type="pct"/>
            <w:tcBorders>
              <w:top w:val="nil"/>
              <w:left w:val="nil"/>
              <w:bottom w:val="single" w:sz="4" w:space="0" w:color="auto"/>
              <w:right w:val="single" w:sz="4" w:space="0" w:color="auto"/>
            </w:tcBorders>
            <w:shd w:val="clear" w:color="auto" w:fill="auto"/>
            <w:vAlign w:val="center"/>
            <w:hideMark/>
          </w:tcPr>
          <w:p w14:paraId="51FFE93A"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2</w:t>
            </w:r>
          </w:p>
        </w:tc>
        <w:tc>
          <w:tcPr>
            <w:tcW w:w="948" w:type="pct"/>
            <w:tcBorders>
              <w:top w:val="nil"/>
              <w:left w:val="nil"/>
              <w:bottom w:val="single" w:sz="4" w:space="0" w:color="auto"/>
              <w:right w:val="single" w:sz="4" w:space="0" w:color="auto"/>
            </w:tcBorders>
            <w:shd w:val="clear" w:color="auto" w:fill="auto"/>
            <w:vAlign w:val="center"/>
            <w:hideMark/>
          </w:tcPr>
          <w:p w14:paraId="61A32F29"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3</w:t>
            </w:r>
          </w:p>
        </w:tc>
        <w:tc>
          <w:tcPr>
            <w:tcW w:w="757" w:type="pct"/>
            <w:tcBorders>
              <w:top w:val="nil"/>
              <w:left w:val="nil"/>
              <w:bottom w:val="single" w:sz="4" w:space="0" w:color="auto"/>
              <w:right w:val="single" w:sz="4" w:space="0" w:color="auto"/>
            </w:tcBorders>
            <w:shd w:val="clear" w:color="auto" w:fill="auto"/>
            <w:vAlign w:val="center"/>
            <w:hideMark/>
          </w:tcPr>
          <w:p w14:paraId="4C55109C"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4</w:t>
            </w:r>
          </w:p>
        </w:tc>
        <w:tc>
          <w:tcPr>
            <w:tcW w:w="763" w:type="pct"/>
            <w:tcBorders>
              <w:top w:val="nil"/>
              <w:left w:val="nil"/>
              <w:bottom w:val="single" w:sz="4" w:space="0" w:color="auto"/>
              <w:right w:val="single" w:sz="4" w:space="0" w:color="auto"/>
            </w:tcBorders>
            <w:shd w:val="clear" w:color="auto" w:fill="auto"/>
            <w:vAlign w:val="center"/>
            <w:hideMark/>
          </w:tcPr>
          <w:p w14:paraId="766B0CE8"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5</w:t>
            </w:r>
          </w:p>
        </w:tc>
        <w:tc>
          <w:tcPr>
            <w:tcW w:w="767" w:type="pct"/>
            <w:tcBorders>
              <w:top w:val="nil"/>
              <w:left w:val="nil"/>
              <w:bottom w:val="single" w:sz="4" w:space="0" w:color="auto"/>
              <w:right w:val="single" w:sz="4" w:space="0" w:color="auto"/>
            </w:tcBorders>
            <w:shd w:val="clear" w:color="auto" w:fill="auto"/>
            <w:vAlign w:val="center"/>
            <w:hideMark/>
          </w:tcPr>
          <w:p w14:paraId="03DB1121"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6</w:t>
            </w:r>
          </w:p>
        </w:tc>
        <w:tc>
          <w:tcPr>
            <w:tcW w:w="691" w:type="pct"/>
            <w:tcBorders>
              <w:top w:val="nil"/>
              <w:left w:val="nil"/>
              <w:bottom w:val="single" w:sz="4" w:space="0" w:color="auto"/>
              <w:right w:val="single" w:sz="4" w:space="0" w:color="auto"/>
            </w:tcBorders>
            <w:shd w:val="clear" w:color="auto" w:fill="auto"/>
            <w:vAlign w:val="center"/>
            <w:hideMark/>
          </w:tcPr>
          <w:p w14:paraId="062CC162"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7</w:t>
            </w:r>
          </w:p>
        </w:tc>
      </w:tr>
      <w:tr w:rsidR="00932276" w:rsidRPr="007D3885" w14:paraId="1597E1C5" w14:textId="77777777" w:rsidTr="00932276">
        <w:trPr>
          <w:trHeight w:val="66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97A583C" w14:textId="77777777" w:rsidR="00932276" w:rsidRPr="007D3885" w:rsidRDefault="00932276" w:rsidP="00932276">
            <w:pPr>
              <w:widowControl/>
              <w:autoSpaceDE/>
              <w:autoSpaceDN/>
              <w:jc w:val="center"/>
              <w:rPr>
                <w:b/>
                <w:bCs/>
                <w:color w:val="000000"/>
                <w:lang w:bidi="ar-SA"/>
              </w:rPr>
            </w:pPr>
            <w:r w:rsidRPr="007D3885">
              <w:rPr>
                <w:b/>
                <w:bCs/>
                <w:color w:val="000000"/>
                <w:lang w:bidi="ar-SA"/>
              </w:rPr>
              <w:t xml:space="preserve"> Автомобильная дорога ________________км ___+___ - км ___+___ (______________________________)</w:t>
            </w:r>
            <w:r w:rsidRPr="007D3885">
              <w:rPr>
                <w:b/>
                <w:bCs/>
                <w:color w:val="000000"/>
                <w:lang w:bidi="ar-SA"/>
              </w:rPr>
              <w:br/>
              <w:t xml:space="preserve">                    </w:t>
            </w:r>
            <w:r w:rsidRPr="007D3885">
              <w:rPr>
                <w:color w:val="000000"/>
                <w:lang w:bidi="ar-SA"/>
              </w:rPr>
              <w:t xml:space="preserve">                                                                                           </w:t>
            </w:r>
            <w:r w:rsidRPr="007D3885">
              <w:rPr>
                <w:color w:val="000000"/>
                <w:sz w:val="18"/>
                <w:lang w:bidi="ar-SA"/>
              </w:rPr>
              <w:t>(указывается наименование Подрядчика)</w:t>
            </w:r>
          </w:p>
        </w:tc>
      </w:tr>
      <w:tr w:rsidR="00932276" w:rsidRPr="007D3885" w14:paraId="56985FEA" w14:textId="77777777" w:rsidTr="00932276">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EBD1296" w14:textId="77777777" w:rsidR="00932276" w:rsidRPr="007D3885" w:rsidRDefault="00932276" w:rsidP="00932276">
            <w:pPr>
              <w:widowControl/>
              <w:autoSpaceDE/>
              <w:autoSpaceDN/>
              <w:jc w:val="center"/>
              <w:rPr>
                <w:color w:val="000000"/>
                <w:lang w:bidi="ar-SA"/>
              </w:rPr>
            </w:pPr>
          </w:p>
        </w:tc>
        <w:tc>
          <w:tcPr>
            <w:tcW w:w="817" w:type="pct"/>
            <w:tcBorders>
              <w:top w:val="nil"/>
              <w:left w:val="nil"/>
              <w:bottom w:val="single" w:sz="4" w:space="0" w:color="auto"/>
              <w:right w:val="single" w:sz="4" w:space="0" w:color="auto"/>
            </w:tcBorders>
            <w:shd w:val="clear" w:color="auto" w:fill="auto"/>
            <w:vAlign w:val="center"/>
            <w:hideMark/>
          </w:tcPr>
          <w:p w14:paraId="367F0465" w14:textId="77777777" w:rsidR="00932276" w:rsidRPr="007D3885" w:rsidRDefault="00932276" w:rsidP="00932276">
            <w:pPr>
              <w:widowControl/>
              <w:autoSpaceDE/>
              <w:autoSpaceDN/>
              <w:rPr>
                <w:color w:val="000000"/>
                <w:lang w:bidi="ar-SA"/>
              </w:rPr>
            </w:pPr>
            <w:r w:rsidRPr="007D3885">
              <w:rPr>
                <w:color w:val="000000"/>
                <w:lang w:bidi="ar-SA"/>
              </w:rPr>
              <w:t> </w:t>
            </w:r>
          </w:p>
        </w:tc>
        <w:tc>
          <w:tcPr>
            <w:tcW w:w="948" w:type="pct"/>
            <w:tcBorders>
              <w:top w:val="nil"/>
              <w:left w:val="nil"/>
              <w:bottom w:val="single" w:sz="4" w:space="0" w:color="auto"/>
              <w:right w:val="single" w:sz="4" w:space="0" w:color="auto"/>
            </w:tcBorders>
            <w:shd w:val="clear" w:color="auto" w:fill="auto"/>
            <w:vAlign w:val="center"/>
            <w:hideMark/>
          </w:tcPr>
          <w:p w14:paraId="41D872EE"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757" w:type="pct"/>
            <w:tcBorders>
              <w:top w:val="nil"/>
              <w:left w:val="nil"/>
              <w:bottom w:val="single" w:sz="4" w:space="0" w:color="auto"/>
              <w:right w:val="single" w:sz="4" w:space="0" w:color="auto"/>
            </w:tcBorders>
            <w:shd w:val="clear" w:color="auto" w:fill="auto"/>
            <w:vAlign w:val="center"/>
            <w:hideMark/>
          </w:tcPr>
          <w:p w14:paraId="27BDDEF1" w14:textId="77777777" w:rsidR="00932276" w:rsidRPr="007D3885" w:rsidRDefault="00932276" w:rsidP="00932276">
            <w:pPr>
              <w:widowControl/>
              <w:autoSpaceDE/>
              <w:autoSpaceDN/>
              <w:rPr>
                <w:color w:val="000000"/>
                <w:lang w:bidi="ar-SA"/>
              </w:rPr>
            </w:pPr>
            <w:r w:rsidRPr="007D3885">
              <w:rPr>
                <w:color w:val="000000"/>
                <w:lang w:bidi="ar-SA"/>
              </w:rPr>
              <w:t> </w:t>
            </w:r>
          </w:p>
        </w:tc>
        <w:tc>
          <w:tcPr>
            <w:tcW w:w="763" w:type="pct"/>
            <w:tcBorders>
              <w:top w:val="nil"/>
              <w:left w:val="nil"/>
              <w:bottom w:val="single" w:sz="4" w:space="0" w:color="auto"/>
              <w:right w:val="single" w:sz="4" w:space="0" w:color="auto"/>
            </w:tcBorders>
            <w:shd w:val="clear" w:color="000000" w:fill="FFFFFF"/>
            <w:vAlign w:val="center"/>
            <w:hideMark/>
          </w:tcPr>
          <w:p w14:paraId="3A1E8C28"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767" w:type="pct"/>
            <w:tcBorders>
              <w:top w:val="nil"/>
              <w:left w:val="nil"/>
              <w:bottom w:val="single" w:sz="4" w:space="0" w:color="auto"/>
              <w:right w:val="single" w:sz="4" w:space="0" w:color="auto"/>
            </w:tcBorders>
            <w:shd w:val="clear" w:color="auto" w:fill="auto"/>
            <w:vAlign w:val="center"/>
            <w:hideMark/>
          </w:tcPr>
          <w:p w14:paraId="40F3B4BF"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691" w:type="pct"/>
            <w:tcBorders>
              <w:top w:val="nil"/>
              <w:left w:val="nil"/>
              <w:bottom w:val="single" w:sz="4" w:space="0" w:color="auto"/>
              <w:right w:val="single" w:sz="4" w:space="0" w:color="auto"/>
            </w:tcBorders>
            <w:shd w:val="clear" w:color="000000" w:fill="FFFFFF"/>
            <w:vAlign w:val="center"/>
            <w:hideMark/>
          </w:tcPr>
          <w:p w14:paraId="6069D189" w14:textId="77777777" w:rsidR="00932276" w:rsidRPr="007D3885" w:rsidRDefault="00932276" w:rsidP="00932276">
            <w:pPr>
              <w:widowControl/>
              <w:autoSpaceDE/>
              <w:autoSpaceDN/>
              <w:jc w:val="center"/>
              <w:rPr>
                <w:color w:val="000000"/>
                <w:lang w:bidi="ar-SA"/>
              </w:rPr>
            </w:pPr>
            <w:r w:rsidRPr="007D3885">
              <w:rPr>
                <w:color w:val="000000"/>
                <w:lang w:bidi="ar-SA"/>
              </w:rPr>
              <w:t> </w:t>
            </w:r>
          </w:p>
        </w:tc>
      </w:tr>
    </w:tbl>
    <w:p w14:paraId="2EA48A79" w14:textId="77777777" w:rsidR="00932276" w:rsidRPr="007D3885" w:rsidRDefault="00932276" w:rsidP="00932276">
      <w:pPr>
        <w:keepNext/>
        <w:tabs>
          <w:tab w:val="left" w:pos="1418"/>
        </w:tabs>
        <w:ind w:right="-2"/>
        <w:outlineLvl w:val="3"/>
        <w:rPr>
          <w:b/>
          <w:noProof/>
          <w:sz w:val="24"/>
          <w:szCs w:val="24"/>
          <w:lang w:bidi="ar-SA"/>
        </w:rPr>
      </w:pPr>
      <w:r w:rsidRPr="007D3885">
        <w:rPr>
          <w:color w:val="000000"/>
          <w:lang w:bidi="ar-SA"/>
        </w:rPr>
        <w:t xml:space="preserve">Примечание: ** - предоставляется </w:t>
      </w:r>
      <w:r w:rsidRPr="007D3885">
        <w:rPr>
          <w:b/>
          <w:bCs/>
          <w:color w:val="000000"/>
          <w:lang w:bidi="ar-SA"/>
        </w:rPr>
        <w:t>еженедельно.</w:t>
      </w:r>
    </w:p>
    <w:p w14:paraId="7960FE19" w14:textId="77777777" w:rsidR="00932276" w:rsidRPr="007D3885" w:rsidRDefault="00932276" w:rsidP="00932276">
      <w:pPr>
        <w:widowControl/>
        <w:tabs>
          <w:tab w:val="left" w:pos="1418"/>
        </w:tabs>
        <w:autoSpaceDE/>
        <w:autoSpaceDN/>
        <w:rPr>
          <w:b/>
          <w:bCs/>
          <w:sz w:val="24"/>
          <w:szCs w:val="24"/>
          <w:lang w:bidi="ar-SA"/>
        </w:rPr>
      </w:pPr>
    </w:p>
    <w:p w14:paraId="1901037D" w14:textId="77777777" w:rsidR="00932276" w:rsidRPr="007D3885" w:rsidRDefault="00932276" w:rsidP="00932276">
      <w:pPr>
        <w:widowControl/>
        <w:tabs>
          <w:tab w:val="left" w:pos="1418"/>
        </w:tabs>
        <w:autoSpaceDE/>
        <w:autoSpaceDN/>
        <w:rPr>
          <w:lang w:bidi="ar-SA"/>
        </w:rPr>
      </w:pPr>
      <w:r w:rsidRPr="007D3885">
        <w:rPr>
          <w:b/>
          <w:bCs/>
          <w:sz w:val="24"/>
          <w:szCs w:val="24"/>
          <w:lang w:bidi="ar-SA"/>
        </w:rPr>
        <w:t>Оперативный дежурный                              ____________________________/</w:t>
      </w:r>
      <w:r w:rsidRPr="007D3885">
        <w:rPr>
          <w:lang w:bidi="ar-SA"/>
        </w:rPr>
        <w:t>расшифровка/</w:t>
      </w:r>
    </w:p>
    <w:p w14:paraId="56EF965E" w14:textId="77777777" w:rsidR="00932276" w:rsidRPr="007D3885" w:rsidRDefault="00932276" w:rsidP="00932276">
      <w:pPr>
        <w:widowControl/>
        <w:tabs>
          <w:tab w:val="left" w:pos="1418"/>
        </w:tabs>
        <w:autoSpaceDE/>
        <w:autoSpaceDN/>
        <w:rPr>
          <w:lang w:bidi="ar-SA"/>
        </w:rPr>
      </w:pPr>
    </w:p>
    <w:p w14:paraId="40688AAF"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br w:type="page"/>
      </w:r>
    </w:p>
    <w:p w14:paraId="059D430E" w14:textId="77777777" w:rsidR="00932276" w:rsidRPr="007D3885" w:rsidRDefault="00932276" w:rsidP="00932276">
      <w:pPr>
        <w:keepNext/>
        <w:tabs>
          <w:tab w:val="left" w:pos="1418"/>
        </w:tabs>
        <w:ind w:right="-2"/>
        <w:jc w:val="right"/>
        <w:outlineLvl w:val="3"/>
        <w:rPr>
          <w:b/>
          <w:noProof/>
          <w:sz w:val="24"/>
          <w:szCs w:val="24"/>
          <w:lang w:bidi="ar-SA"/>
        </w:rPr>
      </w:pPr>
      <w:r w:rsidRPr="007D3885">
        <w:rPr>
          <w:b/>
          <w:noProof/>
          <w:sz w:val="24"/>
          <w:szCs w:val="24"/>
          <w:lang w:bidi="ar-SA"/>
        </w:rPr>
        <w:lastRenderedPageBreak/>
        <w:t>Ф.3.</w:t>
      </w:r>
    </w:p>
    <w:tbl>
      <w:tblPr>
        <w:tblW w:w="5000" w:type="pct"/>
        <w:tblLayout w:type="fixed"/>
        <w:tblLook w:val="04A0" w:firstRow="1" w:lastRow="0" w:firstColumn="1" w:lastColumn="0" w:noHBand="0" w:noVBand="1"/>
      </w:tblPr>
      <w:tblGrid>
        <w:gridCol w:w="516"/>
        <w:gridCol w:w="1236"/>
        <w:gridCol w:w="1119"/>
        <w:gridCol w:w="950"/>
        <w:gridCol w:w="1034"/>
        <w:gridCol w:w="1180"/>
        <w:gridCol w:w="1774"/>
        <w:gridCol w:w="1630"/>
        <w:gridCol w:w="982"/>
      </w:tblGrid>
      <w:tr w:rsidR="00932276" w:rsidRPr="007D3885" w14:paraId="20D80734" w14:textId="77777777" w:rsidTr="00932276">
        <w:trPr>
          <w:trHeight w:val="450"/>
        </w:trPr>
        <w:tc>
          <w:tcPr>
            <w:tcW w:w="5000" w:type="pct"/>
            <w:gridSpan w:val="9"/>
            <w:tcBorders>
              <w:top w:val="nil"/>
              <w:left w:val="nil"/>
              <w:bottom w:val="nil"/>
              <w:right w:val="nil"/>
            </w:tcBorders>
            <w:shd w:val="clear" w:color="auto" w:fill="auto"/>
            <w:noWrap/>
            <w:vAlign w:val="center"/>
            <w:hideMark/>
          </w:tcPr>
          <w:p w14:paraId="7D221DA4"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Доклад*** об уборке туалетов на Объекте</w:t>
            </w:r>
          </w:p>
        </w:tc>
      </w:tr>
      <w:tr w:rsidR="00932276" w:rsidRPr="007D3885" w14:paraId="7EC68D43" w14:textId="77777777" w:rsidTr="00932276">
        <w:trPr>
          <w:trHeight w:val="315"/>
        </w:trPr>
        <w:tc>
          <w:tcPr>
            <w:tcW w:w="5000" w:type="pct"/>
            <w:gridSpan w:val="9"/>
            <w:tcBorders>
              <w:top w:val="nil"/>
              <w:left w:val="nil"/>
              <w:bottom w:val="single" w:sz="4" w:space="0" w:color="auto"/>
              <w:right w:val="nil"/>
            </w:tcBorders>
            <w:shd w:val="clear" w:color="auto" w:fill="auto"/>
            <w:noWrap/>
            <w:vAlign w:val="center"/>
            <w:hideMark/>
          </w:tcPr>
          <w:p w14:paraId="1A991BA7" w14:textId="77777777" w:rsidR="00932276" w:rsidRPr="007D3885" w:rsidRDefault="00932276" w:rsidP="00932276">
            <w:pPr>
              <w:widowControl/>
              <w:autoSpaceDE/>
              <w:autoSpaceDN/>
              <w:jc w:val="center"/>
              <w:rPr>
                <w:b/>
                <w:bCs/>
                <w:color w:val="000000"/>
                <w:u w:val="single"/>
                <w:lang w:bidi="ar-SA"/>
              </w:rPr>
            </w:pPr>
            <w:r w:rsidRPr="007D3885">
              <w:rPr>
                <w:b/>
                <w:bCs/>
                <w:color w:val="000000"/>
                <w:u w:val="single"/>
                <w:lang w:bidi="ar-SA"/>
              </w:rPr>
              <w:t>по состоянию на "__" _________ 20__ г.</w:t>
            </w:r>
          </w:p>
        </w:tc>
      </w:tr>
      <w:tr w:rsidR="00932276" w:rsidRPr="007D3885" w14:paraId="0C855BBB" w14:textId="77777777" w:rsidTr="00932276">
        <w:trPr>
          <w:trHeight w:val="720"/>
        </w:trPr>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2263B01" w14:textId="77777777" w:rsidR="00932276" w:rsidRPr="007D3885" w:rsidRDefault="00932276" w:rsidP="00932276">
            <w:pPr>
              <w:widowControl/>
              <w:autoSpaceDE/>
              <w:autoSpaceDN/>
              <w:jc w:val="center"/>
              <w:rPr>
                <w:color w:val="000000"/>
                <w:lang w:bidi="ar-SA"/>
              </w:rPr>
            </w:pPr>
            <w:r w:rsidRPr="007D3885">
              <w:rPr>
                <w:color w:val="000000"/>
                <w:lang w:bidi="ar-SA"/>
              </w:rPr>
              <w:t>№ п/п</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BFD" w14:textId="77777777" w:rsidR="00932276" w:rsidRPr="007D3885" w:rsidRDefault="00932276" w:rsidP="00932276">
            <w:pPr>
              <w:widowControl/>
              <w:autoSpaceDE/>
              <w:autoSpaceDN/>
              <w:jc w:val="center"/>
              <w:rPr>
                <w:color w:val="000000"/>
                <w:lang w:bidi="ar-SA"/>
              </w:rPr>
            </w:pPr>
            <w:r w:rsidRPr="007D3885">
              <w:rPr>
                <w:color w:val="000000"/>
                <w:lang w:bidi="ar-SA"/>
              </w:rPr>
              <w:t>Количество туалетов</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14:paraId="6619EC58" w14:textId="77777777" w:rsidR="00932276" w:rsidRPr="007D3885" w:rsidRDefault="00932276" w:rsidP="00932276">
            <w:pPr>
              <w:widowControl/>
              <w:autoSpaceDE/>
              <w:autoSpaceDN/>
              <w:jc w:val="center"/>
              <w:rPr>
                <w:color w:val="000000"/>
                <w:lang w:bidi="ar-SA"/>
              </w:rPr>
            </w:pPr>
            <w:r w:rsidRPr="007D3885">
              <w:rPr>
                <w:color w:val="000000"/>
                <w:lang w:bidi="ar-SA"/>
              </w:rPr>
              <w:t>Всего проверено</w:t>
            </w:r>
          </w:p>
        </w:tc>
        <w:tc>
          <w:tcPr>
            <w:tcW w:w="1517" w:type="pct"/>
            <w:gridSpan w:val="3"/>
            <w:tcBorders>
              <w:top w:val="single" w:sz="4" w:space="0" w:color="auto"/>
              <w:left w:val="nil"/>
              <w:bottom w:val="single" w:sz="4" w:space="0" w:color="auto"/>
              <w:right w:val="single" w:sz="4" w:space="0" w:color="auto"/>
            </w:tcBorders>
            <w:shd w:val="clear" w:color="auto" w:fill="auto"/>
            <w:vAlign w:val="center"/>
            <w:hideMark/>
          </w:tcPr>
          <w:p w14:paraId="0B8CD818" w14:textId="77777777" w:rsidR="00932276" w:rsidRPr="007D3885" w:rsidRDefault="00932276" w:rsidP="00932276">
            <w:pPr>
              <w:widowControl/>
              <w:autoSpaceDE/>
              <w:autoSpaceDN/>
              <w:jc w:val="center"/>
              <w:rPr>
                <w:color w:val="000000"/>
                <w:lang w:bidi="ar-SA"/>
              </w:rPr>
            </w:pPr>
            <w:r w:rsidRPr="007D3885">
              <w:rPr>
                <w:color w:val="000000"/>
                <w:lang w:bidi="ar-SA"/>
              </w:rPr>
              <w:t>Выявлено нарушений</w:t>
            </w: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354AC851" w14:textId="77777777" w:rsidR="00932276" w:rsidRPr="007D3885" w:rsidRDefault="00932276" w:rsidP="00932276">
            <w:pPr>
              <w:widowControl/>
              <w:autoSpaceDE/>
              <w:autoSpaceDN/>
              <w:jc w:val="center"/>
              <w:rPr>
                <w:color w:val="000000"/>
                <w:lang w:bidi="ar-SA"/>
              </w:rPr>
            </w:pPr>
            <w:r w:rsidRPr="007D3885">
              <w:rPr>
                <w:color w:val="000000"/>
                <w:lang w:bidi="ar-SA"/>
              </w:rPr>
              <w:t>Исполнение предписания, время и дата устранения выявленных нарушений</w:t>
            </w:r>
          </w:p>
        </w:tc>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14:paraId="10F39CBA" w14:textId="77777777" w:rsidR="00932276" w:rsidRPr="007D3885" w:rsidRDefault="00932276" w:rsidP="00932276">
            <w:pPr>
              <w:widowControl/>
              <w:autoSpaceDE/>
              <w:autoSpaceDN/>
              <w:jc w:val="center"/>
              <w:rPr>
                <w:color w:val="000000"/>
                <w:lang w:bidi="ar-SA"/>
              </w:rPr>
            </w:pPr>
            <w:r w:rsidRPr="007D3885">
              <w:rPr>
                <w:color w:val="000000"/>
                <w:lang w:bidi="ar-SA"/>
              </w:rPr>
              <w:t>Санкции за неисполнение предписания, выявленных нарушений</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14:paraId="6CD0421E" w14:textId="77777777" w:rsidR="00932276" w:rsidRPr="007D3885" w:rsidRDefault="00932276" w:rsidP="00932276">
            <w:pPr>
              <w:widowControl/>
              <w:autoSpaceDE/>
              <w:autoSpaceDN/>
              <w:jc w:val="center"/>
              <w:rPr>
                <w:color w:val="000000"/>
                <w:lang w:bidi="ar-SA"/>
              </w:rPr>
            </w:pPr>
            <w:r w:rsidRPr="007D3885">
              <w:rPr>
                <w:color w:val="000000"/>
                <w:lang w:bidi="ar-SA"/>
              </w:rPr>
              <w:t>Примечание</w:t>
            </w:r>
          </w:p>
        </w:tc>
      </w:tr>
      <w:tr w:rsidR="00932276" w:rsidRPr="007D3885" w14:paraId="6220806A" w14:textId="77777777" w:rsidTr="00932276">
        <w:trPr>
          <w:trHeight w:val="900"/>
        </w:trPr>
        <w:tc>
          <w:tcPr>
            <w:tcW w:w="248" w:type="pct"/>
            <w:vMerge/>
            <w:tcBorders>
              <w:top w:val="nil"/>
              <w:left w:val="single" w:sz="4" w:space="0" w:color="auto"/>
              <w:bottom w:val="single" w:sz="4" w:space="0" w:color="000000"/>
              <w:right w:val="single" w:sz="4" w:space="0" w:color="auto"/>
            </w:tcBorders>
            <w:vAlign w:val="center"/>
            <w:hideMark/>
          </w:tcPr>
          <w:p w14:paraId="731CDEE3" w14:textId="77777777" w:rsidR="00932276" w:rsidRPr="007D3885" w:rsidRDefault="00932276" w:rsidP="00932276">
            <w:pPr>
              <w:widowControl/>
              <w:autoSpaceDE/>
              <w:autoSpaceDN/>
              <w:rPr>
                <w:color w:val="000000"/>
                <w:lang w:bidi="ar-SA"/>
              </w:rPr>
            </w:pPr>
          </w:p>
        </w:tc>
        <w:tc>
          <w:tcPr>
            <w:tcW w:w="593" w:type="pct"/>
            <w:vMerge/>
            <w:tcBorders>
              <w:top w:val="nil"/>
              <w:left w:val="single" w:sz="4" w:space="0" w:color="auto"/>
              <w:bottom w:val="single" w:sz="4" w:space="0" w:color="000000"/>
              <w:right w:val="single" w:sz="4" w:space="0" w:color="auto"/>
            </w:tcBorders>
            <w:vAlign w:val="center"/>
            <w:hideMark/>
          </w:tcPr>
          <w:p w14:paraId="359F8F05" w14:textId="77777777" w:rsidR="00932276" w:rsidRPr="007D3885" w:rsidRDefault="00932276" w:rsidP="00932276">
            <w:pPr>
              <w:widowControl/>
              <w:autoSpaceDE/>
              <w:autoSpaceDN/>
              <w:rPr>
                <w:color w:val="000000"/>
                <w:lang w:bidi="ar-SA"/>
              </w:rPr>
            </w:pPr>
          </w:p>
        </w:tc>
        <w:tc>
          <w:tcPr>
            <w:tcW w:w="537" w:type="pct"/>
            <w:vMerge/>
            <w:tcBorders>
              <w:top w:val="nil"/>
              <w:left w:val="single" w:sz="4" w:space="0" w:color="auto"/>
              <w:bottom w:val="single" w:sz="4" w:space="0" w:color="000000"/>
              <w:right w:val="single" w:sz="4" w:space="0" w:color="auto"/>
            </w:tcBorders>
            <w:vAlign w:val="center"/>
            <w:hideMark/>
          </w:tcPr>
          <w:p w14:paraId="453E83AA" w14:textId="77777777" w:rsidR="00932276" w:rsidRPr="007D3885" w:rsidRDefault="00932276" w:rsidP="00932276">
            <w:pPr>
              <w:widowControl/>
              <w:autoSpaceDE/>
              <w:autoSpaceDN/>
              <w:rPr>
                <w:color w:val="000000"/>
                <w:lang w:bidi="ar-SA"/>
              </w:rPr>
            </w:pPr>
          </w:p>
        </w:tc>
        <w:tc>
          <w:tcPr>
            <w:tcW w:w="456" w:type="pct"/>
            <w:tcBorders>
              <w:top w:val="nil"/>
              <w:left w:val="nil"/>
              <w:bottom w:val="single" w:sz="4" w:space="0" w:color="auto"/>
              <w:right w:val="single" w:sz="4" w:space="0" w:color="auto"/>
            </w:tcBorders>
            <w:shd w:val="clear" w:color="auto" w:fill="auto"/>
            <w:vAlign w:val="center"/>
            <w:hideMark/>
          </w:tcPr>
          <w:p w14:paraId="0A4DEA3A" w14:textId="77777777" w:rsidR="00932276" w:rsidRPr="007D3885" w:rsidRDefault="00932276" w:rsidP="00932276">
            <w:pPr>
              <w:widowControl/>
              <w:autoSpaceDE/>
              <w:autoSpaceDN/>
              <w:jc w:val="center"/>
              <w:rPr>
                <w:color w:val="000000"/>
                <w:lang w:bidi="ar-SA"/>
              </w:rPr>
            </w:pPr>
            <w:r w:rsidRPr="007D3885">
              <w:rPr>
                <w:color w:val="000000"/>
                <w:lang w:bidi="ar-SA"/>
              </w:rPr>
              <w:t>количество</w:t>
            </w:r>
          </w:p>
        </w:tc>
        <w:tc>
          <w:tcPr>
            <w:tcW w:w="496" w:type="pct"/>
            <w:tcBorders>
              <w:top w:val="nil"/>
              <w:left w:val="nil"/>
              <w:bottom w:val="single" w:sz="4" w:space="0" w:color="auto"/>
              <w:right w:val="single" w:sz="4" w:space="0" w:color="auto"/>
            </w:tcBorders>
            <w:shd w:val="clear" w:color="auto" w:fill="auto"/>
            <w:vAlign w:val="center"/>
            <w:hideMark/>
          </w:tcPr>
          <w:p w14:paraId="6A1F61E6" w14:textId="77777777" w:rsidR="00932276" w:rsidRPr="007D3885" w:rsidRDefault="00932276" w:rsidP="00932276">
            <w:pPr>
              <w:widowControl/>
              <w:autoSpaceDE/>
              <w:autoSpaceDN/>
              <w:jc w:val="center"/>
              <w:rPr>
                <w:color w:val="000000"/>
                <w:lang w:bidi="ar-SA"/>
              </w:rPr>
            </w:pPr>
            <w:r w:rsidRPr="007D3885">
              <w:rPr>
                <w:color w:val="000000"/>
                <w:lang w:bidi="ar-SA"/>
              </w:rPr>
              <w:t>Адреса, км</w:t>
            </w:r>
          </w:p>
        </w:tc>
        <w:tc>
          <w:tcPr>
            <w:tcW w:w="566" w:type="pct"/>
            <w:tcBorders>
              <w:top w:val="nil"/>
              <w:left w:val="nil"/>
              <w:bottom w:val="single" w:sz="4" w:space="0" w:color="auto"/>
              <w:right w:val="single" w:sz="4" w:space="0" w:color="auto"/>
            </w:tcBorders>
            <w:shd w:val="clear" w:color="auto" w:fill="auto"/>
            <w:vAlign w:val="center"/>
            <w:hideMark/>
          </w:tcPr>
          <w:p w14:paraId="50FBA28C" w14:textId="77777777" w:rsidR="00932276" w:rsidRPr="007D3885" w:rsidRDefault="00932276" w:rsidP="00932276">
            <w:pPr>
              <w:widowControl/>
              <w:autoSpaceDE/>
              <w:autoSpaceDN/>
              <w:jc w:val="center"/>
              <w:rPr>
                <w:color w:val="000000"/>
                <w:lang w:bidi="ar-SA"/>
              </w:rPr>
            </w:pPr>
            <w:r w:rsidRPr="007D3885">
              <w:rPr>
                <w:color w:val="000000"/>
                <w:lang w:bidi="ar-SA"/>
              </w:rPr>
              <w:t>Предписание</w:t>
            </w:r>
          </w:p>
        </w:tc>
        <w:tc>
          <w:tcPr>
            <w:tcW w:w="851" w:type="pct"/>
            <w:vMerge/>
            <w:tcBorders>
              <w:top w:val="nil"/>
              <w:left w:val="single" w:sz="4" w:space="0" w:color="auto"/>
              <w:bottom w:val="single" w:sz="4" w:space="0" w:color="auto"/>
              <w:right w:val="single" w:sz="4" w:space="0" w:color="auto"/>
            </w:tcBorders>
            <w:vAlign w:val="center"/>
            <w:hideMark/>
          </w:tcPr>
          <w:p w14:paraId="6097C793" w14:textId="77777777" w:rsidR="00932276" w:rsidRPr="007D3885" w:rsidRDefault="00932276" w:rsidP="00932276">
            <w:pPr>
              <w:widowControl/>
              <w:autoSpaceDE/>
              <w:autoSpaceDN/>
              <w:rPr>
                <w:color w:val="000000"/>
                <w:lang w:bidi="ar-SA"/>
              </w:rPr>
            </w:pPr>
          </w:p>
        </w:tc>
        <w:tc>
          <w:tcPr>
            <w:tcW w:w="782" w:type="pct"/>
            <w:vMerge/>
            <w:tcBorders>
              <w:top w:val="nil"/>
              <w:left w:val="single" w:sz="4" w:space="0" w:color="auto"/>
              <w:bottom w:val="single" w:sz="4" w:space="0" w:color="auto"/>
              <w:right w:val="single" w:sz="4" w:space="0" w:color="auto"/>
            </w:tcBorders>
            <w:vAlign w:val="center"/>
            <w:hideMark/>
          </w:tcPr>
          <w:p w14:paraId="39D02FC4" w14:textId="77777777" w:rsidR="00932276" w:rsidRPr="007D3885" w:rsidRDefault="00932276" w:rsidP="00932276">
            <w:pPr>
              <w:widowControl/>
              <w:autoSpaceDE/>
              <w:autoSpaceDN/>
              <w:rPr>
                <w:color w:val="000000"/>
                <w:lang w:bidi="ar-SA"/>
              </w:rPr>
            </w:pPr>
          </w:p>
        </w:tc>
        <w:tc>
          <w:tcPr>
            <w:tcW w:w="472" w:type="pct"/>
            <w:vMerge/>
            <w:tcBorders>
              <w:top w:val="nil"/>
              <w:left w:val="single" w:sz="4" w:space="0" w:color="auto"/>
              <w:bottom w:val="single" w:sz="4" w:space="0" w:color="auto"/>
              <w:right w:val="single" w:sz="4" w:space="0" w:color="auto"/>
            </w:tcBorders>
            <w:vAlign w:val="center"/>
            <w:hideMark/>
          </w:tcPr>
          <w:p w14:paraId="02C5321F" w14:textId="77777777" w:rsidR="00932276" w:rsidRPr="007D3885" w:rsidRDefault="00932276" w:rsidP="00932276">
            <w:pPr>
              <w:widowControl/>
              <w:autoSpaceDE/>
              <w:autoSpaceDN/>
              <w:rPr>
                <w:color w:val="000000"/>
                <w:lang w:bidi="ar-SA"/>
              </w:rPr>
            </w:pPr>
          </w:p>
        </w:tc>
      </w:tr>
      <w:tr w:rsidR="00932276" w:rsidRPr="007D3885" w14:paraId="2B7A1E1A" w14:textId="77777777" w:rsidTr="00932276">
        <w:trPr>
          <w:trHeight w:val="64"/>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3EB4259"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1</w:t>
            </w:r>
          </w:p>
        </w:tc>
        <w:tc>
          <w:tcPr>
            <w:tcW w:w="593" w:type="pct"/>
            <w:tcBorders>
              <w:top w:val="nil"/>
              <w:left w:val="nil"/>
              <w:bottom w:val="single" w:sz="4" w:space="0" w:color="auto"/>
              <w:right w:val="single" w:sz="4" w:space="0" w:color="auto"/>
            </w:tcBorders>
            <w:shd w:val="clear" w:color="auto" w:fill="auto"/>
            <w:vAlign w:val="center"/>
            <w:hideMark/>
          </w:tcPr>
          <w:p w14:paraId="435D00A9"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2</w:t>
            </w:r>
          </w:p>
        </w:tc>
        <w:tc>
          <w:tcPr>
            <w:tcW w:w="537" w:type="pct"/>
            <w:tcBorders>
              <w:top w:val="nil"/>
              <w:left w:val="nil"/>
              <w:bottom w:val="single" w:sz="4" w:space="0" w:color="auto"/>
              <w:right w:val="single" w:sz="4" w:space="0" w:color="auto"/>
            </w:tcBorders>
            <w:shd w:val="clear" w:color="auto" w:fill="auto"/>
            <w:vAlign w:val="center"/>
            <w:hideMark/>
          </w:tcPr>
          <w:p w14:paraId="61EF334D"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3</w:t>
            </w:r>
          </w:p>
        </w:tc>
        <w:tc>
          <w:tcPr>
            <w:tcW w:w="456" w:type="pct"/>
            <w:tcBorders>
              <w:top w:val="nil"/>
              <w:left w:val="nil"/>
              <w:bottom w:val="single" w:sz="4" w:space="0" w:color="auto"/>
              <w:right w:val="single" w:sz="4" w:space="0" w:color="auto"/>
            </w:tcBorders>
            <w:shd w:val="clear" w:color="auto" w:fill="auto"/>
            <w:vAlign w:val="center"/>
            <w:hideMark/>
          </w:tcPr>
          <w:p w14:paraId="308FFDFF"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4</w:t>
            </w:r>
          </w:p>
        </w:tc>
        <w:tc>
          <w:tcPr>
            <w:tcW w:w="496" w:type="pct"/>
            <w:tcBorders>
              <w:top w:val="nil"/>
              <w:left w:val="nil"/>
              <w:bottom w:val="single" w:sz="4" w:space="0" w:color="auto"/>
              <w:right w:val="single" w:sz="4" w:space="0" w:color="auto"/>
            </w:tcBorders>
            <w:shd w:val="clear" w:color="auto" w:fill="auto"/>
            <w:vAlign w:val="center"/>
            <w:hideMark/>
          </w:tcPr>
          <w:p w14:paraId="1F0FDE21"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5</w:t>
            </w:r>
          </w:p>
        </w:tc>
        <w:tc>
          <w:tcPr>
            <w:tcW w:w="566" w:type="pct"/>
            <w:tcBorders>
              <w:top w:val="nil"/>
              <w:left w:val="nil"/>
              <w:bottom w:val="single" w:sz="4" w:space="0" w:color="auto"/>
              <w:right w:val="single" w:sz="4" w:space="0" w:color="auto"/>
            </w:tcBorders>
            <w:shd w:val="clear" w:color="auto" w:fill="auto"/>
            <w:vAlign w:val="center"/>
            <w:hideMark/>
          </w:tcPr>
          <w:p w14:paraId="3EC95E32"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6</w:t>
            </w:r>
          </w:p>
        </w:tc>
        <w:tc>
          <w:tcPr>
            <w:tcW w:w="851" w:type="pct"/>
            <w:tcBorders>
              <w:top w:val="nil"/>
              <w:left w:val="nil"/>
              <w:bottom w:val="single" w:sz="4" w:space="0" w:color="auto"/>
              <w:right w:val="single" w:sz="4" w:space="0" w:color="auto"/>
            </w:tcBorders>
            <w:shd w:val="clear" w:color="auto" w:fill="auto"/>
            <w:vAlign w:val="center"/>
            <w:hideMark/>
          </w:tcPr>
          <w:p w14:paraId="4E2F8592"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7</w:t>
            </w:r>
          </w:p>
        </w:tc>
        <w:tc>
          <w:tcPr>
            <w:tcW w:w="782" w:type="pct"/>
            <w:tcBorders>
              <w:top w:val="nil"/>
              <w:left w:val="nil"/>
              <w:bottom w:val="single" w:sz="4" w:space="0" w:color="auto"/>
              <w:right w:val="single" w:sz="4" w:space="0" w:color="auto"/>
            </w:tcBorders>
            <w:shd w:val="clear" w:color="auto" w:fill="auto"/>
            <w:vAlign w:val="center"/>
            <w:hideMark/>
          </w:tcPr>
          <w:p w14:paraId="102410FA"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8</w:t>
            </w:r>
          </w:p>
        </w:tc>
        <w:tc>
          <w:tcPr>
            <w:tcW w:w="472" w:type="pct"/>
            <w:tcBorders>
              <w:top w:val="nil"/>
              <w:left w:val="nil"/>
              <w:bottom w:val="single" w:sz="4" w:space="0" w:color="auto"/>
              <w:right w:val="single" w:sz="4" w:space="0" w:color="auto"/>
            </w:tcBorders>
            <w:shd w:val="clear" w:color="auto" w:fill="auto"/>
            <w:vAlign w:val="center"/>
            <w:hideMark/>
          </w:tcPr>
          <w:p w14:paraId="52ABFF9D" w14:textId="77777777" w:rsidR="00932276" w:rsidRPr="007D3885" w:rsidRDefault="00932276" w:rsidP="00932276">
            <w:pPr>
              <w:widowControl/>
              <w:autoSpaceDE/>
              <w:autoSpaceDN/>
              <w:jc w:val="center"/>
              <w:rPr>
                <w:color w:val="000000"/>
                <w:sz w:val="16"/>
                <w:szCs w:val="16"/>
                <w:lang w:bidi="ar-SA"/>
              </w:rPr>
            </w:pPr>
            <w:r w:rsidRPr="007D3885">
              <w:rPr>
                <w:color w:val="000000"/>
                <w:sz w:val="16"/>
                <w:szCs w:val="16"/>
                <w:lang w:bidi="ar-SA"/>
              </w:rPr>
              <w:t>9</w:t>
            </w:r>
          </w:p>
        </w:tc>
      </w:tr>
      <w:tr w:rsidR="00932276" w:rsidRPr="007D3885" w14:paraId="15E2BD7C" w14:textId="77777777" w:rsidTr="00932276">
        <w:trPr>
          <w:trHeight w:val="31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6E18CC9"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Автомобильная дорога ___________________ км ___+___ - км ___+___ (______________________________)</w:t>
            </w:r>
            <w:r w:rsidRPr="007D3885">
              <w:rPr>
                <w:b/>
                <w:bCs/>
                <w:color w:val="000000"/>
                <w:lang w:bidi="ar-SA"/>
              </w:rPr>
              <w:br/>
              <w:t xml:space="preserve">                    </w:t>
            </w:r>
            <w:r w:rsidRPr="007D3885">
              <w:rPr>
                <w:color w:val="000000"/>
                <w:lang w:bidi="ar-SA"/>
              </w:rPr>
              <w:t xml:space="preserve">                                                                                           </w:t>
            </w:r>
            <w:r w:rsidRPr="007D3885">
              <w:rPr>
                <w:color w:val="000000"/>
                <w:sz w:val="18"/>
                <w:lang w:bidi="ar-SA"/>
              </w:rPr>
              <w:t>(указывается наименование Подрядчика)</w:t>
            </w:r>
          </w:p>
        </w:tc>
      </w:tr>
      <w:tr w:rsidR="00932276" w:rsidRPr="007D3885" w14:paraId="32670BB9" w14:textId="77777777" w:rsidTr="00932276">
        <w:trPr>
          <w:trHeight w:val="31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68BF5F2" w14:textId="77777777" w:rsidR="00932276" w:rsidRPr="007D3885" w:rsidRDefault="00932276" w:rsidP="00932276">
            <w:pPr>
              <w:widowControl/>
              <w:autoSpaceDE/>
              <w:autoSpaceDN/>
              <w:jc w:val="center"/>
              <w:rPr>
                <w:b/>
                <w:bCs/>
                <w:color w:val="000000"/>
                <w:lang w:bidi="ar-SA"/>
              </w:rPr>
            </w:pPr>
            <w:r w:rsidRPr="007D3885">
              <w:rPr>
                <w:b/>
                <w:bCs/>
                <w:color w:val="000000"/>
                <w:lang w:bidi="ar-SA"/>
              </w:rPr>
              <w:t>Субъект РФ</w:t>
            </w:r>
          </w:p>
        </w:tc>
      </w:tr>
      <w:tr w:rsidR="00932276" w:rsidRPr="007D3885" w14:paraId="0658E86F" w14:textId="77777777" w:rsidTr="00932276">
        <w:trPr>
          <w:trHeight w:val="315"/>
        </w:trPr>
        <w:tc>
          <w:tcPr>
            <w:tcW w:w="248" w:type="pct"/>
            <w:tcBorders>
              <w:top w:val="nil"/>
              <w:left w:val="single" w:sz="4" w:space="0" w:color="auto"/>
              <w:bottom w:val="nil"/>
              <w:right w:val="single" w:sz="4" w:space="0" w:color="auto"/>
            </w:tcBorders>
            <w:shd w:val="clear" w:color="auto" w:fill="auto"/>
            <w:vAlign w:val="center"/>
            <w:hideMark/>
          </w:tcPr>
          <w:p w14:paraId="363984A3"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593" w:type="pct"/>
            <w:tcBorders>
              <w:top w:val="nil"/>
              <w:left w:val="nil"/>
              <w:bottom w:val="nil"/>
              <w:right w:val="single" w:sz="4" w:space="0" w:color="auto"/>
            </w:tcBorders>
            <w:shd w:val="clear" w:color="auto" w:fill="auto"/>
            <w:vAlign w:val="center"/>
            <w:hideMark/>
          </w:tcPr>
          <w:p w14:paraId="57A21F2E" w14:textId="77777777" w:rsidR="00932276" w:rsidRPr="007D3885" w:rsidRDefault="00932276" w:rsidP="00932276">
            <w:pPr>
              <w:widowControl/>
              <w:autoSpaceDE/>
              <w:autoSpaceDN/>
              <w:jc w:val="center"/>
              <w:rPr>
                <w:b/>
                <w:bCs/>
                <w:color w:val="000000"/>
                <w:lang w:bidi="ar-SA"/>
              </w:rPr>
            </w:pPr>
            <w:r w:rsidRPr="007D3885">
              <w:rPr>
                <w:b/>
                <w:bCs/>
                <w:color w:val="000000"/>
                <w:lang w:bidi="ar-SA"/>
              </w:rPr>
              <w:t> </w:t>
            </w:r>
          </w:p>
        </w:tc>
        <w:tc>
          <w:tcPr>
            <w:tcW w:w="537" w:type="pct"/>
            <w:tcBorders>
              <w:top w:val="nil"/>
              <w:left w:val="nil"/>
              <w:bottom w:val="nil"/>
              <w:right w:val="single" w:sz="4" w:space="0" w:color="auto"/>
            </w:tcBorders>
            <w:shd w:val="clear" w:color="auto" w:fill="auto"/>
            <w:vAlign w:val="center"/>
            <w:hideMark/>
          </w:tcPr>
          <w:p w14:paraId="019309DF" w14:textId="77777777" w:rsidR="00932276" w:rsidRPr="007D3885" w:rsidRDefault="00932276" w:rsidP="00932276">
            <w:pPr>
              <w:widowControl/>
              <w:autoSpaceDE/>
              <w:autoSpaceDN/>
              <w:jc w:val="center"/>
              <w:rPr>
                <w:b/>
                <w:bCs/>
                <w:color w:val="000000"/>
                <w:lang w:bidi="ar-SA"/>
              </w:rPr>
            </w:pPr>
            <w:r w:rsidRPr="007D3885">
              <w:rPr>
                <w:b/>
                <w:bCs/>
                <w:color w:val="000000"/>
                <w:lang w:bidi="ar-SA"/>
              </w:rPr>
              <w:t> </w:t>
            </w:r>
          </w:p>
        </w:tc>
        <w:tc>
          <w:tcPr>
            <w:tcW w:w="456" w:type="pct"/>
            <w:tcBorders>
              <w:top w:val="nil"/>
              <w:left w:val="nil"/>
              <w:bottom w:val="nil"/>
              <w:right w:val="single" w:sz="4" w:space="0" w:color="auto"/>
            </w:tcBorders>
            <w:shd w:val="clear" w:color="auto" w:fill="auto"/>
            <w:vAlign w:val="center"/>
            <w:hideMark/>
          </w:tcPr>
          <w:p w14:paraId="00EE618B"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496" w:type="pct"/>
            <w:tcBorders>
              <w:top w:val="nil"/>
              <w:left w:val="nil"/>
              <w:bottom w:val="nil"/>
              <w:right w:val="single" w:sz="4" w:space="0" w:color="auto"/>
            </w:tcBorders>
            <w:shd w:val="clear" w:color="auto" w:fill="auto"/>
            <w:vAlign w:val="center"/>
            <w:hideMark/>
          </w:tcPr>
          <w:p w14:paraId="5420C772"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566" w:type="pct"/>
            <w:tcBorders>
              <w:top w:val="nil"/>
              <w:left w:val="nil"/>
              <w:bottom w:val="nil"/>
              <w:right w:val="single" w:sz="4" w:space="0" w:color="auto"/>
            </w:tcBorders>
            <w:shd w:val="clear" w:color="auto" w:fill="auto"/>
            <w:vAlign w:val="center"/>
            <w:hideMark/>
          </w:tcPr>
          <w:p w14:paraId="08903D5D"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851" w:type="pct"/>
            <w:tcBorders>
              <w:top w:val="nil"/>
              <w:left w:val="nil"/>
              <w:bottom w:val="nil"/>
              <w:right w:val="single" w:sz="4" w:space="0" w:color="auto"/>
            </w:tcBorders>
            <w:shd w:val="clear" w:color="auto" w:fill="auto"/>
            <w:noWrap/>
            <w:vAlign w:val="center"/>
            <w:hideMark/>
          </w:tcPr>
          <w:p w14:paraId="208ED4F4"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782" w:type="pct"/>
            <w:tcBorders>
              <w:top w:val="nil"/>
              <w:left w:val="nil"/>
              <w:bottom w:val="nil"/>
              <w:right w:val="single" w:sz="4" w:space="0" w:color="auto"/>
            </w:tcBorders>
            <w:shd w:val="clear" w:color="auto" w:fill="auto"/>
            <w:noWrap/>
            <w:vAlign w:val="center"/>
            <w:hideMark/>
          </w:tcPr>
          <w:p w14:paraId="228C6903" w14:textId="77777777" w:rsidR="00932276" w:rsidRPr="007D3885" w:rsidRDefault="00932276" w:rsidP="00932276">
            <w:pPr>
              <w:widowControl/>
              <w:autoSpaceDE/>
              <w:autoSpaceDN/>
              <w:jc w:val="center"/>
              <w:rPr>
                <w:color w:val="000000"/>
                <w:lang w:bidi="ar-SA"/>
              </w:rPr>
            </w:pPr>
            <w:r w:rsidRPr="007D3885">
              <w:rPr>
                <w:color w:val="000000"/>
                <w:lang w:bidi="ar-SA"/>
              </w:rPr>
              <w:t> </w:t>
            </w:r>
          </w:p>
        </w:tc>
        <w:tc>
          <w:tcPr>
            <w:tcW w:w="472" w:type="pct"/>
            <w:tcBorders>
              <w:top w:val="nil"/>
              <w:left w:val="nil"/>
              <w:bottom w:val="nil"/>
              <w:right w:val="single" w:sz="4" w:space="0" w:color="auto"/>
            </w:tcBorders>
            <w:shd w:val="clear" w:color="auto" w:fill="auto"/>
            <w:noWrap/>
            <w:vAlign w:val="center"/>
            <w:hideMark/>
          </w:tcPr>
          <w:p w14:paraId="7FA55FCB" w14:textId="77777777" w:rsidR="00932276" w:rsidRPr="007D3885" w:rsidRDefault="00932276" w:rsidP="00932276">
            <w:pPr>
              <w:widowControl/>
              <w:autoSpaceDE/>
              <w:autoSpaceDN/>
              <w:jc w:val="center"/>
              <w:rPr>
                <w:color w:val="000000"/>
                <w:lang w:bidi="ar-SA"/>
              </w:rPr>
            </w:pPr>
            <w:r w:rsidRPr="007D3885">
              <w:rPr>
                <w:color w:val="000000"/>
                <w:lang w:bidi="ar-SA"/>
              </w:rPr>
              <w:t> </w:t>
            </w:r>
          </w:p>
        </w:tc>
      </w:tr>
    </w:tbl>
    <w:p w14:paraId="1BD99D34" w14:textId="77777777" w:rsidR="00932276" w:rsidRPr="007D3885" w:rsidRDefault="00932276" w:rsidP="00932276">
      <w:pPr>
        <w:keepNext/>
        <w:tabs>
          <w:tab w:val="left" w:pos="1418"/>
        </w:tabs>
        <w:ind w:right="-2"/>
        <w:outlineLvl w:val="3"/>
        <w:rPr>
          <w:b/>
          <w:noProof/>
          <w:sz w:val="24"/>
          <w:szCs w:val="24"/>
          <w:lang w:bidi="ar-SA"/>
        </w:rPr>
      </w:pPr>
      <w:r w:rsidRPr="007D3885">
        <w:rPr>
          <w:color w:val="000000"/>
          <w:lang w:bidi="ar-SA"/>
        </w:rPr>
        <w:t xml:space="preserve">Примечание: *** - предоставляется </w:t>
      </w:r>
      <w:r w:rsidRPr="007D3885">
        <w:rPr>
          <w:b/>
          <w:bCs/>
          <w:color w:val="000000"/>
          <w:lang w:bidi="ar-SA"/>
        </w:rPr>
        <w:t>еженедельно.</w:t>
      </w:r>
    </w:p>
    <w:p w14:paraId="0670942F" w14:textId="77777777" w:rsidR="00932276" w:rsidRPr="007D3885" w:rsidRDefault="00932276" w:rsidP="00932276">
      <w:pPr>
        <w:widowControl/>
        <w:autoSpaceDE/>
        <w:autoSpaceDN/>
        <w:rPr>
          <w:sz w:val="20"/>
          <w:szCs w:val="20"/>
          <w:lang w:bidi="ar-SA"/>
        </w:rPr>
      </w:pPr>
    </w:p>
    <w:p w14:paraId="27F17CB5" w14:textId="77777777" w:rsidR="00932276" w:rsidRPr="007D3885" w:rsidRDefault="00932276" w:rsidP="00932276">
      <w:pPr>
        <w:widowControl/>
        <w:tabs>
          <w:tab w:val="left" w:pos="1418"/>
        </w:tabs>
        <w:autoSpaceDE/>
        <w:autoSpaceDN/>
        <w:rPr>
          <w:lang w:bidi="ar-SA"/>
        </w:rPr>
      </w:pPr>
      <w:r w:rsidRPr="007D3885">
        <w:rPr>
          <w:b/>
          <w:bCs/>
          <w:sz w:val="24"/>
          <w:szCs w:val="24"/>
          <w:lang w:bidi="ar-SA"/>
        </w:rPr>
        <w:t>Оперативный дежурный                              ____________________________/</w:t>
      </w:r>
      <w:r w:rsidRPr="007D3885">
        <w:rPr>
          <w:lang w:bidi="ar-SA"/>
        </w:rPr>
        <w:t>расшифровка/</w:t>
      </w:r>
    </w:p>
    <w:p w14:paraId="7649F6FB" w14:textId="77777777" w:rsidR="00932276" w:rsidRPr="007D3885" w:rsidRDefault="00932276" w:rsidP="00932276">
      <w:pPr>
        <w:widowControl/>
        <w:tabs>
          <w:tab w:val="left" w:pos="1418"/>
        </w:tabs>
        <w:autoSpaceDE/>
        <w:autoSpaceDN/>
        <w:rPr>
          <w:sz w:val="4"/>
          <w:szCs w:val="20"/>
          <w:lang w:bidi="ar-SA"/>
        </w:rPr>
      </w:pPr>
    </w:p>
    <w:p w14:paraId="0E94E31D" w14:textId="77777777" w:rsidR="00932276" w:rsidRPr="007D3885" w:rsidRDefault="00932276" w:rsidP="00932276">
      <w:pPr>
        <w:keepNext/>
        <w:tabs>
          <w:tab w:val="left" w:pos="1418"/>
        </w:tabs>
        <w:ind w:right="-2"/>
        <w:jc w:val="right"/>
        <w:outlineLvl w:val="3"/>
        <w:rPr>
          <w:b/>
          <w:noProof/>
          <w:sz w:val="24"/>
          <w:szCs w:val="24"/>
          <w:lang w:bidi="ar-SA"/>
        </w:rPr>
      </w:pPr>
      <w:r w:rsidRPr="007D3885">
        <w:rPr>
          <w:b/>
          <w:noProof/>
          <w:sz w:val="24"/>
          <w:szCs w:val="24"/>
          <w:lang w:bidi="ar-SA"/>
        </w:rPr>
        <w:t>Ф.4.</w:t>
      </w:r>
    </w:p>
    <w:tbl>
      <w:tblPr>
        <w:tblW w:w="5000" w:type="pct"/>
        <w:tblLook w:val="04A0" w:firstRow="1" w:lastRow="0" w:firstColumn="1" w:lastColumn="0" w:noHBand="0" w:noVBand="1"/>
      </w:tblPr>
      <w:tblGrid>
        <w:gridCol w:w="695"/>
        <w:gridCol w:w="1240"/>
        <w:gridCol w:w="2268"/>
        <w:gridCol w:w="1405"/>
        <w:gridCol w:w="1376"/>
        <w:gridCol w:w="1751"/>
        <w:gridCol w:w="1686"/>
      </w:tblGrid>
      <w:tr w:rsidR="00932276" w:rsidRPr="007D3885" w14:paraId="3327DFE7" w14:textId="77777777" w:rsidTr="00932276">
        <w:trPr>
          <w:trHeight w:val="309"/>
        </w:trPr>
        <w:tc>
          <w:tcPr>
            <w:tcW w:w="5000" w:type="pct"/>
            <w:gridSpan w:val="7"/>
            <w:shd w:val="clear" w:color="auto" w:fill="auto"/>
            <w:vAlign w:val="bottom"/>
            <w:hideMark/>
          </w:tcPr>
          <w:p w14:paraId="00D9809E"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Информация**** по загруженности площадок/стоянок на Объекте</w:t>
            </w:r>
          </w:p>
        </w:tc>
      </w:tr>
      <w:tr w:rsidR="00932276" w:rsidRPr="007D3885" w14:paraId="446A941B" w14:textId="77777777" w:rsidTr="00932276">
        <w:trPr>
          <w:trHeight w:val="300"/>
        </w:trPr>
        <w:tc>
          <w:tcPr>
            <w:tcW w:w="334" w:type="pct"/>
            <w:tcBorders>
              <w:left w:val="nil"/>
              <w:bottom w:val="nil"/>
              <w:right w:val="nil"/>
            </w:tcBorders>
            <w:shd w:val="clear" w:color="auto" w:fill="auto"/>
            <w:noWrap/>
            <w:vAlign w:val="bottom"/>
            <w:hideMark/>
          </w:tcPr>
          <w:p w14:paraId="1BC564BB" w14:textId="77777777" w:rsidR="00932276" w:rsidRPr="007D3885" w:rsidRDefault="00932276" w:rsidP="00932276">
            <w:pPr>
              <w:widowControl/>
              <w:autoSpaceDE/>
              <w:autoSpaceDN/>
              <w:rPr>
                <w:b/>
                <w:bCs/>
                <w:color w:val="000000"/>
                <w:lang w:bidi="ar-SA"/>
              </w:rPr>
            </w:pPr>
          </w:p>
        </w:tc>
        <w:tc>
          <w:tcPr>
            <w:tcW w:w="3857" w:type="pct"/>
            <w:gridSpan w:val="5"/>
            <w:tcBorders>
              <w:left w:val="nil"/>
              <w:bottom w:val="nil"/>
              <w:right w:val="nil"/>
            </w:tcBorders>
            <w:shd w:val="clear" w:color="auto" w:fill="auto"/>
            <w:noWrap/>
            <w:vAlign w:val="bottom"/>
            <w:hideMark/>
          </w:tcPr>
          <w:p w14:paraId="7EB627AB"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за период с 19-00 час до 20-00 час</w:t>
            </w:r>
          </w:p>
        </w:tc>
        <w:tc>
          <w:tcPr>
            <w:tcW w:w="809" w:type="pct"/>
            <w:tcBorders>
              <w:left w:val="nil"/>
              <w:bottom w:val="nil"/>
              <w:right w:val="nil"/>
            </w:tcBorders>
            <w:shd w:val="clear" w:color="auto" w:fill="auto"/>
            <w:noWrap/>
            <w:vAlign w:val="bottom"/>
            <w:hideMark/>
          </w:tcPr>
          <w:p w14:paraId="2D1CC97D" w14:textId="77777777" w:rsidR="00932276" w:rsidRPr="007D3885" w:rsidRDefault="00932276" w:rsidP="00932276">
            <w:pPr>
              <w:widowControl/>
              <w:autoSpaceDE/>
              <w:autoSpaceDN/>
              <w:jc w:val="center"/>
              <w:rPr>
                <w:b/>
                <w:bCs/>
                <w:color w:val="000000"/>
                <w:lang w:bidi="ar-SA"/>
              </w:rPr>
            </w:pPr>
          </w:p>
        </w:tc>
      </w:tr>
      <w:tr w:rsidR="00932276" w:rsidRPr="007D3885" w14:paraId="79BA2B40" w14:textId="77777777" w:rsidTr="00932276">
        <w:trPr>
          <w:trHeight w:val="315"/>
        </w:trPr>
        <w:tc>
          <w:tcPr>
            <w:tcW w:w="334" w:type="pct"/>
            <w:tcBorders>
              <w:top w:val="nil"/>
              <w:left w:val="nil"/>
              <w:bottom w:val="nil"/>
              <w:right w:val="nil"/>
            </w:tcBorders>
            <w:shd w:val="clear" w:color="auto" w:fill="auto"/>
            <w:noWrap/>
            <w:vAlign w:val="bottom"/>
            <w:hideMark/>
          </w:tcPr>
          <w:p w14:paraId="47C0A587" w14:textId="77777777" w:rsidR="00932276" w:rsidRPr="007D3885" w:rsidRDefault="00932276" w:rsidP="00932276">
            <w:pPr>
              <w:widowControl/>
              <w:autoSpaceDE/>
              <w:autoSpaceDN/>
              <w:rPr>
                <w:lang w:bidi="ar-SA"/>
              </w:rPr>
            </w:pPr>
          </w:p>
        </w:tc>
        <w:tc>
          <w:tcPr>
            <w:tcW w:w="595" w:type="pct"/>
            <w:tcBorders>
              <w:top w:val="nil"/>
              <w:left w:val="nil"/>
              <w:bottom w:val="nil"/>
              <w:right w:val="nil"/>
            </w:tcBorders>
            <w:shd w:val="clear" w:color="auto" w:fill="auto"/>
            <w:noWrap/>
            <w:vAlign w:val="bottom"/>
            <w:hideMark/>
          </w:tcPr>
          <w:p w14:paraId="449AFE17" w14:textId="77777777" w:rsidR="00932276" w:rsidRPr="007D3885" w:rsidRDefault="00932276" w:rsidP="00932276">
            <w:pPr>
              <w:widowControl/>
              <w:autoSpaceDE/>
              <w:autoSpaceDN/>
              <w:rPr>
                <w:lang w:bidi="ar-SA"/>
              </w:rPr>
            </w:pPr>
          </w:p>
        </w:tc>
        <w:tc>
          <w:tcPr>
            <w:tcW w:w="1088" w:type="pct"/>
            <w:tcBorders>
              <w:top w:val="nil"/>
              <w:left w:val="nil"/>
              <w:bottom w:val="nil"/>
              <w:right w:val="nil"/>
            </w:tcBorders>
            <w:shd w:val="clear" w:color="auto" w:fill="auto"/>
            <w:noWrap/>
            <w:vAlign w:val="bottom"/>
            <w:hideMark/>
          </w:tcPr>
          <w:p w14:paraId="09128E3A" w14:textId="77777777" w:rsidR="00932276" w:rsidRPr="007D3885" w:rsidRDefault="00932276" w:rsidP="00932276">
            <w:pPr>
              <w:widowControl/>
              <w:autoSpaceDE/>
              <w:autoSpaceDN/>
              <w:rPr>
                <w:lang w:bidi="ar-SA"/>
              </w:rPr>
            </w:pPr>
          </w:p>
        </w:tc>
        <w:tc>
          <w:tcPr>
            <w:tcW w:w="674" w:type="pct"/>
            <w:tcBorders>
              <w:top w:val="nil"/>
              <w:left w:val="nil"/>
              <w:bottom w:val="nil"/>
              <w:right w:val="nil"/>
            </w:tcBorders>
            <w:shd w:val="clear" w:color="auto" w:fill="auto"/>
            <w:noWrap/>
            <w:vAlign w:val="bottom"/>
            <w:hideMark/>
          </w:tcPr>
          <w:p w14:paraId="27E700B1" w14:textId="77777777" w:rsidR="00932276" w:rsidRPr="007D3885" w:rsidRDefault="00932276" w:rsidP="00932276">
            <w:pPr>
              <w:widowControl/>
              <w:autoSpaceDE/>
              <w:autoSpaceDN/>
              <w:rPr>
                <w:lang w:bidi="ar-SA"/>
              </w:rPr>
            </w:pPr>
          </w:p>
        </w:tc>
        <w:tc>
          <w:tcPr>
            <w:tcW w:w="660" w:type="pct"/>
            <w:tcBorders>
              <w:top w:val="nil"/>
              <w:left w:val="nil"/>
              <w:bottom w:val="nil"/>
              <w:right w:val="nil"/>
            </w:tcBorders>
            <w:shd w:val="clear" w:color="auto" w:fill="auto"/>
            <w:noWrap/>
            <w:vAlign w:val="bottom"/>
            <w:hideMark/>
          </w:tcPr>
          <w:p w14:paraId="641253ED" w14:textId="77777777" w:rsidR="00932276" w:rsidRPr="007D3885" w:rsidRDefault="00932276" w:rsidP="00932276">
            <w:pPr>
              <w:widowControl/>
              <w:autoSpaceDE/>
              <w:autoSpaceDN/>
              <w:rPr>
                <w:lang w:bidi="ar-SA"/>
              </w:rPr>
            </w:pPr>
          </w:p>
        </w:tc>
        <w:tc>
          <w:tcPr>
            <w:tcW w:w="840" w:type="pct"/>
            <w:tcBorders>
              <w:top w:val="nil"/>
              <w:left w:val="nil"/>
              <w:bottom w:val="nil"/>
              <w:right w:val="nil"/>
            </w:tcBorders>
            <w:shd w:val="clear" w:color="auto" w:fill="auto"/>
            <w:noWrap/>
            <w:vAlign w:val="bottom"/>
            <w:hideMark/>
          </w:tcPr>
          <w:p w14:paraId="2E2A8BD5" w14:textId="77777777" w:rsidR="00932276" w:rsidRPr="007D3885" w:rsidRDefault="00932276" w:rsidP="00932276">
            <w:pPr>
              <w:widowControl/>
              <w:autoSpaceDE/>
              <w:autoSpaceDN/>
              <w:rPr>
                <w:lang w:bidi="ar-SA"/>
              </w:rPr>
            </w:pPr>
          </w:p>
        </w:tc>
        <w:tc>
          <w:tcPr>
            <w:tcW w:w="809" w:type="pct"/>
            <w:tcBorders>
              <w:top w:val="nil"/>
              <w:left w:val="nil"/>
              <w:bottom w:val="nil"/>
              <w:right w:val="nil"/>
            </w:tcBorders>
            <w:shd w:val="clear" w:color="auto" w:fill="auto"/>
            <w:noWrap/>
            <w:vAlign w:val="bottom"/>
            <w:hideMark/>
          </w:tcPr>
          <w:p w14:paraId="314330F6" w14:textId="77777777" w:rsidR="00932276" w:rsidRPr="007D3885" w:rsidRDefault="00932276" w:rsidP="00932276">
            <w:pPr>
              <w:widowControl/>
              <w:autoSpaceDE/>
              <w:autoSpaceDN/>
              <w:rPr>
                <w:lang w:bidi="ar-SA"/>
              </w:rPr>
            </w:pPr>
          </w:p>
        </w:tc>
      </w:tr>
      <w:tr w:rsidR="00932276" w:rsidRPr="007D3885" w14:paraId="14C3D362" w14:textId="77777777" w:rsidTr="00932276">
        <w:trPr>
          <w:trHeight w:val="1470"/>
        </w:trPr>
        <w:tc>
          <w:tcPr>
            <w:tcW w:w="33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1A26F0" w14:textId="77777777" w:rsidR="00932276" w:rsidRPr="007D3885" w:rsidRDefault="00932276" w:rsidP="00932276">
            <w:pPr>
              <w:widowControl/>
              <w:autoSpaceDE/>
              <w:autoSpaceDN/>
              <w:jc w:val="center"/>
              <w:rPr>
                <w:color w:val="000000"/>
                <w:lang w:bidi="ar-SA"/>
              </w:rPr>
            </w:pPr>
            <w:r w:rsidRPr="007D3885">
              <w:rPr>
                <w:color w:val="000000"/>
                <w:lang w:bidi="ar-SA"/>
              </w:rPr>
              <w:t>№ п/п</w:t>
            </w:r>
          </w:p>
        </w:tc>
        <w:tc>
          <w:tcPr>
            <w:tcW w:w="5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54CC95" w14:textId="77777777" w:rsidR="00932276" w:rsidRPr="007D3885" w:rsidRDefault="00932276" w:rsidP="00932276">
            <w:pPr>
              <w:widowControl/>
              <w:autoSpaceDE/>
              <w:autoSpaceDN/>
              <w:jc w:val="center"/>
              <w:rPr>
                <w:color w:val="000000"/>
                <w:lang w:bidi="ar-SA"/>
              </w:rPr>
            </w:pPr>
            <w:r w:rsidRPr="007D3885">
              <w:rPr>
                <w:color w:val="000000"/>
                <w:lang w:bidi="ar-SA"/>
              </w:rPr>
              <w:t>Адрес, км+м</w:t>
            </w:r>
          </w:p>
        </w:tc>
        <w:tc>
          <w:tcPr>
            <w:tcW w:w="108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3952A9" w14:textId="77777777" w:rsidR="00932276" w:rsidRPr="007D3885" w:rsidRDefault="00932276" w:rsidP="00932276">
            <w:pPr>
              <w:widowControl/>
              <w:autoSpaceDE/>
              <w:autoSpaceDN/>
              <w:jc w:val="center"/>
              <w:rPr>
                <w:color w:val="000000"/>
                <w:lang w:bidi="ar-SA"/>
              </w:rPr>
            </w:pPr>
            <w:r w:rsidRPr="007D3885">
              <w:rPr>
                <w:color w:val="000000"/>
                <w:lang w:bidi="ar-SA"/>
              </w:rPr>
              <w:t>Направление,</w:t>
            </w:r>
          </w:p>
          <w:p w14:paraId="4624F1C4" w14:textId="77777777" w:rsidR="00932276" w:rsidRPr="007D3885" w:rsidRDefault="00932276" w:rsidP="00932276">
            <w:pPr>
              <w:widowControl/>
              <w:autoSpaceDE/>
              <w:autoSpaceDN/>
              <w:jc w:val="center"/>
              <w:rPr>
                <w:color w:val="000000"/>
                <w:lang w:bidi="ar-SA"/>
              </w:rPr>
            </w:pPr>
            <w:r w:rsidRPr="007D3885">
              <w:rPr>
                <w:color w:val="000000"/>
                <w:lang w:bidi="ar-SA"/>
              </w:rPr>
              <w:t>(прямое, обратное)</w:t>
            </w:r>
          </w:p>
        </w:tc>
        <w:tc>
          <w:tcPr>
            <w:tcW w:w="674"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25BB3EA" w14:textId="77777777" w:rsidR="00932276" w:rsidRPr="007D3885" w:rsidRDefault="00932276" w:rsidP="00932276">
            <w:pPr>
              <w:widowControl/>
              <w:autoSpaceDE/>
              <w:autoSpaceDN/>
              <w:jc w:val="center"/>
              <w:rPr>
                <w:color w:val="000000"/>
                <w:lang w:bidi="ar-SA"/>
              </w:rPr>
            </w:pPr>
            <w:r w:rsidRPr="007D3885">
              <w:rPr>
                <w:color w:val="000000"/>
                <w:lang w:bidi="ar-SA"/>
              </w:rPr>
              <w:t>Тип (площадка отдыха, стоянка объекта дорожного сервиса)</w:t>
            </w:r>
          </w:p>
        </w:tc>
        <w:tc>
          <w:tcPr>
            <w:tcW w:w="660"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311C4F7" w14:textId="77777777" w:rsidR="00932276" w:rsidRPr="007D3885" w:rsidRDefault="00932276" w:rsidP="00932276">
            <w:pPr>
              <w:widowControl/>
              <w:autoSpaceDE/>
              <w:autoSpaceDN/>
              <w:jc w:val="center"/>
              <w:rPr>
                <w:color w:val="000000"/>
                <w:lang w:bidi="ar-SA"/>
              </w:rPr>
            </w:pPr>
            <w:r w:rsidRPr="007D3885">
              <w:rPr>
                <w:color w:val="000000"/>
                <w:lang w:bidi="ar-SA"/>
              </w:rPr>
              <w:t>Количество м/мест</w:t>
            </w:r>
          </w:p>
        </w:tc>
        <w:tc>
          <w:tcPr>
            <w:tcW w:w="8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BE10F8" w14:textId="77777777" w:rsidR="00932276" w:rsidRPr="007D3885" w:rsidRDefault="00932276" w:rsidP="00932276">
            <w:pPr>
              <w:widowControl/>
              <w:autoSpaceDE/>
              <w:autoSpaceDN/>
              <w:jc w:val="center"/>
              <w:rPr>
                <w:color w:val="000000"/>
                <w:lang w:bidi="ar-SA"/>
              </w:rPr>
            </w:pPr>
            <w:r w:rsidRPr="007D3885">
              <w:rPr>
                <w:color w:val="000000"/>
                <w:lang w:bidi="ar-SA"/>
              </w:rPr>
              <w:t>Загруженность, авт.</w:t>
            </w:r>
          </w:p>
        </w:tc>
        <w:tc>
          <w:tcPr>
            <w:tcW w:w="80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9DE0C0" w14:textId="77777777" w:rsidR="00932276" w:rsidRPr="007D3885" w:rsidRDefault="00932276" w:rsidP="00932276">
            <w:pPr>
              <w:widowControl/>
              <w:autoSpaceDE/>
              <w:autoSpaceDN/>
              <w:jc w:val="center"/>
              <w:rPr>
                <w:color w:val="000000"/>
                <w:lang w:bidi="ar-SA"/>
              </w:rPr>
            </w:pPr>
            <w:r w:rsidRPr="007D3885">
              <w:rPr>
                <w:color w:val="000000"/>
                <w:lang w:bidi="ar-SA"/>
              </w:rPr>
              <w:t>Процент загруженности</w:t>
            </w:r>
          </w:p>
        </w:tc>
      </w:tr>
      <w:tr w:rsidR="00932276" w:rsidRPr="007D3885" w14:paraId="7A953BD2" w14:textId="77777777" w:rsidTr="00932276">
        <w:trPr>
          <w:trHeight w:val="509"/>
        </w:trPr>
        <w:tc>
          <w:tcPr>
            <w:tcW w:w="334" w:type="pct"/>
            <w:vMerge/>
            <w:tcBorders>
              <w:top w:val="single" w:sz="8" w:space="0" w:color="000000"/>
              <w:left w:val="single" w:sz="8" w:space="0" w:color="000000"/>
              <w:bottom w:val="single" w:sz="8" w:space="0" w:color="000000"/>
              <w:right w:val="single" w:sz="8" w:space="0" w:color="000000"/>
            </w:tcBorders>
            <w:vAlign w:val="center"/>
            <w:hideMark/>
          </w:tcPr>
          <w:p w14:paraId="379121D5" w14:textId="77777777" w:rsidR="00932276" w:rsidRPr="007D3885" w:rsidRDefault="00932276" w:rsidP="00932276">
            <w:pPr>
              <w:widowControl/>
              <w:autoSpaceDE/>
              <w:autoSpaceDN/>
              <w:rPr>
                <w:color w:val="000000"/>
                <w:lang w:bidi="ar-SA"/>
              </w:rPr>
            </w:pPr>
          </w:p>
        </w:tc>
        <w:tc>
          <w:tcPr>
            <w:tcW w:w="595" w:type="pct"/>
            <w:vMerge/>
            <w:tcBorders>
              <w:top w:val="single" w:sz="8" w:space="0" w:color="000000"/>
              <w:left w:val="single" w:sz="8" w:space="0" w:color="000000"/>
              <w:bottom w:val="single" w:sz="8" w:space="0" w:color="000000"/>
              <w:right w:val="single" w:sz="8" w:space="0" w:color="000000"/>
            </w:tcBorders>
            <w:vAlign w:val="center"/>
            <w:hideMark/>
          </w:tcPr>
          <w:p w14:paraId="55CBA9F1" w14:textId="77777777" w:rsidR="00932276" w:rsidRPr="007D3885" w:rsidRDefault="00932276" w:rsidP="00932276">
            <w:pPr>
              <w:widowControl/>
              <w:autoSpaceDE/>
              <w:autoSpaceDN/>
              <w:rPr>
                <w:color w:val="000000"/>
                <w:lang w:bidi="ar-SA"/>
              </w:rPr>
            </w:pPr>
          </w:p>
        </w:tc>
        <w:tc>
          <w:tcPr>
            <w:tcW w:w="1088" w:type="pct"/>
            <w:vMerge/>
            <w:tcBorders>
              <w:top w:val="single" w:sz="8" w:space="0" w:color="000000"/>
              <w:left w:val="single" w:sz="8" w:space="0" w:color="000000"/>
              <w:bottom w:val="single" w:sz="8" w:space="0" w:color="000000"/>
              <w:right w:val="single" w:sz="8" w:space="0" w:color="000000"/>
            </w:tcBorders>
            <w:vAlign w:val="center"/>
            <w:hideMark/>
          </w:tcPr>
          <w:p w14:paraId="014359EC" w14:textId="77777777" w:rsidR="00932276" w:rsidRPr="007D3885" w:rsidRDefault="00932276" w:rsidP="00932276">
            <w:pPr>
              <w:widowControl/>
              <w:autoSpaceDE/>
              <w:autoSpaceDN/>
              <w:rPr>
                <w:color w:val="000000"/>
                <w:lang w:bidi="ar-SA"/>
              </w:rPr>
            </w:pPr>
          </w:p>
        </w:tc>
        <w:tc>
          <w:tcPr>
            <w:tcW w:w="674" w:type="pct"/>
            <w:vMerge/>
            <w:tcBorders>
              <w:top w:val="single" w:sz="8" w:space="0" w:color="000000"/>
              <w:left w:val="single" w:sz="8" w:space="0" w:color="000000"/>
              <w:bottom w:val="single" w:sz="8" w:space="0" w:color="000000"/>
              <w:right w:val="single" w:sz="8" w:space="0" w:color="auto"/>
            </w:tcBorders>
            <w:vAlign w:val="center"/>
            <w:hideMark/>
          </w:tcPr>
          <w:p w14:paraId="0FDD5E45" w14:textId="77777777" w:rsidR="00932276" w:rsidRPr="007D3885" w:rsidRDefault="00932276" w:rsidP="00932276">
            <w:pPr>
              <w:widowControl/>
              <w:autoSpaceDE/>
              <w:autoSpaceDN/>
              <w:rPr>
                <w:color w:val="000000"/>
                <w:lang w:bidi="ar-SA"/>
              </w:rPr>
            </w:pPr>
          </w:p>
        </w:tc>
        <w:tc>
          <w:tcPr>
            <w:tcW w:w="660" w:type="pct"/>
            <w:vMerge/>
            <w:tcBorders>
              <w:top w:val="single" w:sz="8" w:space="0" w:color="000000"/>
              <w:left w:val="single" w:sz="8" w:space="0" w:color="auto"/>
              <w:bottom w:val="single" w:sz="8" w:space="0" w:color="000000"/>
              <w:right w:val="single" w:sz="8" w:space="0" w:color="000000"/>
            </w:tcBorders>
            <w:vAlign w:val="center"/>
            <w:hideMark/>
          </w:tcPr>
          <w:p w14:paraId="3A764500" w14:textId="77777777" w:rsidR="00932276" w:rsidRPr="007D3885" w:rsidRDefault="00932276" w:rsidP="00932276">
            <w:pPr>
              <w:widowControl/>
              <w:autoSpaceDE/>
              <w:autoSpaceDN/>
              <w:rPr>
                <w:color w:val="000000"/>
                <w:lang w:bidi="ar-SA"/>
              </w:rPr>
            </w:pPr>
          </w:p>
        </w:tc>
        <w:tc>
          <w:tcPr>
            <w:tcW w:w="840" w:type="pct"/>
            <w:vMerge/>
            <w:tcBorders>
              <w:top w:val="single" w:sz="8" w:space="0" w:color="000000"/>
              <w:left w:val="single" w:sz="8" w:space="0" w:color="000000"/>
              <w:bottom w:val="single" w:sz="8" w:space="0" w:color="000000"/>
              <w:right w:val="single" w:sz="8" w:space="0" w:color="000000"/>
            </w:tcBorders>
            <w:vAlign w:val="center"/>
            <w:hideMark/>
          </w:tcPr>
          <w:p w14:paraId="6641DE5D" w14:textId="77777777" w:rsidR="00932276" w:rsidRPr="007D3885" w:rsidRDefault="00932276" w:rsidP="00932276">
            <w:pPr>
              <w:widowControl/>
              <w:autoSpaceDE/>
              <w:autoSpaceDN/>
              <w:rPr>
                <w:color w:val="000000"/>
                <w:lang w:bidi="ar-SA"/>
              </w:rPr>
            </w:pPr>
          </w:p>
        </w:tc>
        <w:tc>
          <w:tcPr>
            <w:tcW w:w="809" w:type="pct"/>
            <w:vMerge/>
            <w:tcBorders>
              <w:top w:val="single" w:sz="8" w:space="0" w:color="000000"/>
              <w:left w:val="single" w:sz="8" w:space="0" w:color="000000"/>
              <w:bottom w:val="single" w:sz="8" w:space="0" w:color="000000"/>
              <w:right w:val="single" w:sz="8" w:space="0" w:color="000000"/>
            </w:tcBorders>
            <w:vAlign w:val="center"/>
            <w:hideMark/>
          </w:tcPr>
          <w:p w14:paraId="07FC715A" w14:textId="77777777" w:rsidR="00932276" w:rsidRPr="007D3885" w:rsidRDefault="00932276" w:rsidP="00932276">
            <w:pPr>
              <w:widowControl/>
              <w:autoSpaceDE/>
              <w:autoSpaceDN/>
              <w:rPr>
                <w:color w:val="000000"/>
                <w:lang w:bidi="ar-SA"/>
              </w:rPr>
            </w:pPr>
          </w:p>
        </w:tc>
      </w:tr>
      <w:tr w:rsidR="00932276" w:rsidRPr="007D3885" w14:paraId="47CB62FC" w14:textId="77777777" w:rsidTr="00932276">
        <w:trPr>
          <w:trHeight w:val="435"/>
        </w:trPr>
        <w:tc>
          <w:tcPr>
            <w:tcW w:w="334" w:type="pct"/>
            <w:tcBorders>
              <w:top w:val="nil"/>
              <w:left w:val="single" w:sz="8" w:space="0" w:color="000000"/>
              <w:bottom w:val="single" w:sz="8" w:space="0" w:color="000000"/>
              <w:right w:val="single" w:sz="8" w:space="0" w:color="000000"/>
            </w:tcBorders>
            <w:shd w:val="clear" w:color="auto" w:fill="auto"/>
            <w:vAlign w:val="center"/>
            <w:hideMark/>
          </w:tcPr>
          <w:p w14:paraId="4A24D4FC" w14:textId="77777777" w:rsidR="00932276" w:rsidRPr="007D3885" w:rsidRDefault="00932276" w:rsidP="00932276">
            <w:pPr>
              <w:widowControl/>
              <w:autoSpaceDE/>
              <w:autoSpaceDN/>
              <w:jc w:val="center"/>
              <w:rPr>
                <w:color w:val="000000"/>
                <w:lang w:bidi="ar-SA"/>
              </w:rPr>
            </w:pPr>
            <w:r w:rsidRPr="007D3885">
              <w:rPr>
                <w:color w:val="000000"/>
                <w:lang w:bidi="ar-SA"/>
              </w:rPr>
              <w:t>1</w:t>
            </w:r>
          </w:p>
        </w:tc>
        <w:tc>
          <w:tcPr>
            <w:tcW w:w="595" w:type="pct"/>
            <w:tcBorders>
              <w:top w:val="nil"/>
              <w:left w:val="nil"/>
              <w:bottom w:val="single" w:sz="8" w:space="0" w:color="000000"/>
              <w:right w:val="single" w:sz="8" w:space="0" w:color="000000"/>
            </w:tcBorders>
            <w:shd w:val="clear" w:color="auto" w:fill="auto"/>
            <w:vAlign w:val="center"/>
          </w:tcPr>
          <w:p w14:paraId="020B9E65" w14:textId="77777777" w:rsidR="00932276" w:rsidRPr="007D3885" w:rsidRDefault="00932276" w:rsidP="00932276">
            <w:pPr>
              <w:widowControl/>
              <w:autoSpaceDE/>
              <w:autoSpaceDN/>
              <w:jc w:val="center"/>
              <w:rPr>
                <w:color w:val="000000"/>
                <w:lang w:bidi="ar-SA"/>
              </w:rPr>
            </w:pPr>
          </w:p>
        </w:tc>
        <w:tc>
          <w:tcPr>
            <w:tcW w:w="1088" w:type="pct"/>
            <w:tcBorders>
              <w:top w:val="nil"/>
              <w:left w:val="nil"/>
              <w:bottom w:val="single" w:sz="8" w:space="0" w:color="000000"/>
              <w:right w:val="single" w:sz="8" w:space="0" w:color="000000"/>
            </w:tcBorders>
            <w:shd w:val="clear" w:color="auto" w:fill="auto"/>
            <w:vAlign w:val="center"/>
          </w:tcPr>
          <w:p w14:paraId="12C829D0" w14:textId="77777777" w:rsidR="00932276" w:rsidRPr="007D3885" w:rsidRDefault="00932276" w:rsidP="00932276">
            <w:pPr>
              <w:widowControl/>
              <w:autoSpaceDE/>
              <w:autoSpaceDN/>
              <w:jc w:val="center"/>
              <w:rPr>
                <w:color w:val="000000"/>
                <w:lang w:bidi="ar-SA"/>
              </w:rPr>
            </w:pPr>
          </w:p>
        </w:tc>
        <w:tc>
          <w:tcPr>
            <w:tcW w:w="674" w:type="pct"/>
            <w:tcBorders>
              <w:top w:val="nil"/>
              <w:left w:val="nil"/>
              <w:bottom w:val="single" w:sz="8" w:space="0" w:color="000000"/>
              <w:right w:val="single" w:sz="8" w:space="0" w:color="000000"/>
            </w:tcBorders>
            <w:shd w:val="clear" w:color="auto" w:fill="auto"/>
            <w:vAlign w:val="center"/>
          </w:tcPr>
          <w:p w14:paraId="23F8CEFB" w14:textId="77777777" w:rsidR="00932276" w:rsidRPr="007D3885" w:rsidRDefault="00932276" w:rsidP="00932276">
            <w:pPr>
              <w:widowControl/>
              <w:autoSpaceDE/>
              <w:autoSpaceDN/>
              <w:jc w:val="center"/>
              <w:rPr>
                <w:color w:val="000000"/>
                <w:lang w:bidi="ar-SA"/>
              </w:rPr>
            </w:pPr>
          </w:p>
        </w:tc>
        <w:tc>
          <w:tcPr>
            <w:tcW w:w="660" w:type="pct"/>
            <w:tcBorders>
              <w:top w:val="nil"/>
              <w:left w:val="nil"/>
              <w:bottom w:val="single" w:sz="8" w:space="0" w:color="000000"/>
              <w:right w:val="single" w:sz="8" w:space="0" w:color="000000"/>
            </w:tcBorders>
            <w:shd w:val="clear" w:color="auto" w:fill="auto"/>
            <w:vAlign w:val="center"/>
          </w:tcPr>
          <w:p w14:paraId="1B29496E" w14:textId="77777777" w:rsidR="00932276" w:rsidRPr="007D3885" w:rsidRDefault="00932276" w:rsidP="00932276">
            <w:pPr>
              <w:widowControl/>
              <w:autoSpaceDE/>
              <w:autoSpaceDN/>
              <w:jc w:val="center"/>
              <w:rPr>
                <w:color w:val="000000"/>
                <w:lang w:bidi="ar-SA"/>
              </w:rPr>
            </w:pPr>
          </w:p>
        </w:tc>
        <w:tc>
          <w:tcPr>
            <w:tcW w:w="840" w:type="pct"/>
            <w:tcBorders>
              <w:top w:val="nil"/>
              <w:left w:val="nil"/>
              <w:bottom w:val="single" w:sz="8" w:space="0" w:color="000000"/>
              <w:right w:val="single" w:sz="8" w:space="0" w:color="000000"/>
            </w:tcBorders>
            <w:shd w:val="clear" w:color="auto" w:fill="auto"/>
            <w:vAlign w:val="center"/>
          </w:tcPr>
          <w:p w14:paraId="19F2B710" w14:textId="77777777" w:rsidR="00932276" w:rsidRPr="007D3885" w:rsidRDefault="00932276" w:rsidP="00932276">
            <w:pPr>
              <w:widowControl/>
              <w:autoSpaceDE/>
              <w:autoSpaceDN/>
              <w:jc w:val="center"/>
              <w:rPr>
                <w:color w:val="000000"/>
                <w:lang w:bidi="ar-SA"/>
              </w:rPr>
            </w:pPr>
          </w:p>
        </w:tc>
        <w:tc>
          <w:tcPr>
            <w:tcW w:w="809" w:type="pct"/>
            <w:tcBorders>
              <w:top w:val="nil"/>
              <w:left w:val="nil"/>
              <w:bottom w:val="single" w:sz="8" w:space="0" w:color="000000"/>
              <w:right w:val="single" w:sz="8" w:space="0" w:color="000000"/>
            </w:tcBorders>
            <w:shd w:val="clear" w:color="auto" w:fill="auto"/>
            <w:vAlign w:val="center"/>
          </w:tcPr>
          <w:p w14:paraId="0F6599D6" w14:textId="77777777" w:rsidR="00932276" w:rsidRPr="007D3885" w:rsidRDefault="00932276" w:rsidP="00932276">
            <w:pPr>
              <w:widowControl/>
              <w:autoSpaceDE/>
              <w:autoSpaceDN/>
              <w:jc w:val="center"/>
              <w:rPr>
                <w:color w:val="000000"/>
                <w:lang w:bidi="ar-SA"/>
              </w:rPr>
            </w:pPr>
          </w:p>
        </w:tc>
      </w:tr>
    </w:tbl>
    <w:p w14:paraId="60A138E2" w14:textId="77777777" w:rsidR="00932276" w:rsidRPr="007D3885" w:rsidRDefault="00932276" w:rsidP="00932276">
      <w:pPr>
        <w:keepNext/>
        <w:tabs>
          <w:tab w:val="left" w:pos="1418"/>
        </w:tabs>
        <w:ind w:right="-2"/>
        <w:outlineLvl w:val="3"/>
        <w:rPr>
          <w:b/>
          <w:noProof/>
          <w:sz w:val="24"/>
          <w:szCs w:val="24"/>
          <w:lang w:bidi="ar-SA"/>
        </w:rPr>
      </w:pPr>
      <w:r w:rsidRPr="007D3885">
        <w:rPr>
          <w:color w:val="000000"/>
          <w:lang w:bidi="ar-SA"/>
        </w:rPr>
        <w:t xml:space="preserve">Примечание: **** - предоставляется </w:t>
      </w:r>
      <w:r w:rsidRPr="007D3885">
        <w:rPr>
          <w:b/>
          <w:bCs/>
          <w:color w:val="000000"/>
          <w:lang w:bidi="ar-SA"/>
        </w:rPr>
        <w:t>по запросу.</w:t>
      </w:r>
    </w:p>
    <w:p w14:paraId="2410200D" w14:textId="77777777" w:rsidR="00932276" w:rsidRPr="007D3885" w:rsidRDefault="00932276" w:rsidP="00932276">
      <w:pPr>
        <w:widowControl/>
        <w:tabs>
          <w:tab w:val="left" w:pos="1418"/>
        </w:tabs>
        <w:autoSpaceDE/>
        <w:autoSpaceDN/>
        <w:rPr>
          <w:b/>
          <w:bCs/>
          <w:sz w:val="8"/>
          <w:szCs w:val="24"/>
          <w:lang w:bidi="ar-SA"/>
        </w:rPr>
      </w:pPr>
    </w:p>
    <w:p w14:paraId="19AA666C" w14:textId="77777777" w:rsidR="00932276" w:rsidRPr="007D3885" w:rsidRDefault="00932276" w:rsidP="00932276">
      <w:pPr>
        <w:widowControl/>
        <w:tabs>
          <w:tab w:val="left" w:pos="1418"/>
        </w:tabs>
        <w:autoSpaceDE/>
        <w:autoSpaceDN/>
        <w:rPr>
          <w:sz w:val="20"/>
          <w:szCs w:val="20"/>
          <w:lang w:bidi="ar-SA"/>
        </w:rPr>
      </w:pPr>
      <w:r w:rsidRPr="007D3885">
        <w:rPr>
          <w:b/>
          <w:bCs/>
          <w:sz w:val="24"/>
          <w:szCs w:val="24"/>
          <w:lang w:bidi="ar-SA"/>
        </w:rPr>
        <w:t>Оперативный дежурный                              ____________________________/</w:t>
      </w:r>
      <w:r w:rsidRPr="007D3885">
        <w:rPr>
          <w:lang w:bidi="ar-SA"/>
        </w:rPr>
        <w:t>расшифровка/</w:t>
      </w:r>
    </w:p>
    <w:p w14:paraId="3927EC97" w14:textId="77777777" w:rsidR="00932276" w:rsidRPr="007D3885" w:rsidRDefault="00932276" w:rsidP="00932276">
      <w:pPr>
        <w:widowControl/>
        <w:tabs>
          <w:tab w:val="left" w:pos="1418"/>
        </w:tabs>
        <w:autoSpaceDE/>
        <w:autoSpaceDN/>
        <w:jc w:val="right"/>
        <w:rPr>
          <w:sz w:val="24"/>
          <w:szCs w:val="20"/>
          <w:lang w:bidi="ar-SA"/>
        </w:rPr>
      </w:pPr>
    </w:p>
    <w:p w14:paraId="4BAC2EE7" w14:textId="77777777" w:rsidR="00932276" w:rsidRPr="007D3885" w:rsidRDefault="00932276" w:rsidP="00932276">
      <w:pPr>
        <w:keepNext/>
        <w:tabs>
          <w:tab w:val="left" w:pos="1418"/>
        </w:tabs>
        <w:ind w:right="-2"/>
        <w:jc w:val="right"/>
        <w:outlineLvl w:val="3"/>
        <w:rPr>
          <w:b/>
          <w:noProof/>
          <w:sz w:val="24"/>
          <w:szCs w:val="24"/>
          <w:lang w:bidi="ar-SA"/>
        </w:rPr>
      </w:pPr>
      <w:r w:rsidRPr="007D3885">
        <w:rPr>
          <w:b/>
          <w:noProof/>
          <w:sz w:val="24"/>
          <w:szCs w:val="24"/>
          <w:lang w:bidi="ar-SA"/>
        </w:rPr>
        <w:t>Ф.5.</w:t>
      </w:r>
    </w:p>
    <w:tbl>
      <w:tblPr>
        <w:tblW w:w="9886" w:type="dxa"/>
        <w:tblInd w:w="108" w:type="dxa"/>
        <w:tblLook w:val="04A0" w:firstRow="1" w:lastRow="0" w:firstColumn="1" w:lastColumn="0" w:noHBand="0" w:noVBand="1"/>
      </w:tblPr>
      <w:tblGrid>
        <w:gridCol w:w="1276"/>
        <w:gridCol w:w="1555"/>
        <w:gridCol w:w="3832"/>
        <w:gridCol w:w="1051"/>
        <w:gridCol w:w="236"/>
        <w:gridCol w:w="1222"/>
        <w:gridCol w:w="714"/>
      </w:tblGrid>
      <w:tr w:rsidR="00932276" w:rsidRPr="007D3885" w14:paraId="609FE400" w14:textId="77777777" w:rsidTr="00932276">
        <w:trPr>
          <w:trHeight w:val="315"/>
        </w:trPr>
        <w:tc>
          <w:tcPr>
            <w:tcW w:w="9886" w:type="dxa"/>
            <w:gridSpan w:val="7"/>
            <w:tcBorders>
              <w:top w:val="nil"/>
              <w:left w:val="nil"/>
              <w:bottom w:val="nil"/>
              <w:right w:val="nil"/>
            </w:tcBorders>
            <w:shd w:val="clear" w:color="auto" w:fill="auto"/>
            <w:noWrap/>
            <w:vAlign w:val="bottom"/>
            <w:hideMark/>
          </w:tcPr>
          <w:p w14:paraId="279029CA" w14:textId="77777777" w:rsidR="00932276" w:rsidRPr="007D3885" w:rsidRDefault="00932276" w:rsidP="00932276">
            <w:pPr>
              <w:widowControl/>
              <w:autoSpaceDE/>
              <w:autoSpaceDN/>
              <w:jc w:val="center"/>
              <w:rPr>
                <w:b/>
                <w:bCs/>
                <w:color w:val="000000"/>
                <w:lang w:bidi="ar-SA"/>
              </w:rPr>
            </w:pPr>
            <w:r w:rsidRPr="007D3885">
              <w:rPr>
                <w:b/>
                <w:bCs/>
                <w:color w:val="000000"/>
                <w:lang w:bidi="ar-SA"/>
              </w:rPr>
              <w:t>Места несанкционированной стоянки ТС на Объекте*****</w:t>
            </w:r>
          </w:p>
        </w:tc>
      </w:tr>
      <w:tr w:rsidR="00932276" w:rsidRPr="007D3885" w14:paraId="582A7F84" w14:textId="77777777" w:rsidTr="00932276">
        <w:trPr>
          <w:trHeight w:val="315"/>
        </w:trPr>
        <w:tc>
          <w:tcPr>
            <w:tcW w:w="1276" w:type="dxa"/>
            <w:tcBorders>
              <w:top w:val="nil"/>
              <w:left w:val="nil"/>
              <w:bottom w:val="nil"/>
              <w:right w:val="nil"/>
            </w:tcBorders>
            <w:shd w:val="clear" w:color="auto" w:fill="auto"/>
            <w:noWrap/>
            <w:vAlign w:val="bottom"/>
            <w:hideMark/>
          </w:tcPr>
          <w:p w14:paraId="70FAC7FD" w14:textId="77777777" w:rsidR="00932276" w:rsidRPr="007D3885" w:rsidRDefault="00932276" w:rsidP="00932276">
            <w:pPr>
              <w:widowControl/>
              <w:autoSpaceDE/>
              <w:autoSpaceDN/>
              <w:jc w:val="center"/>
              <w:rPr>
                <w:b/>
                <w:bCs/>
                <w:color w:val="000000"/>
                <w:lang w:bidi="ar-SA"/>
              </w:rPr>
            </w:pPr>
          </w:p>
        </w:tc>
        <w:tc>
          <w:tcPr>
            <w:tcW w:w="1555" w:type="dxa"/>
            <w:tcBorders>
              <w:top w:val="nil"/>
              <w:left w:val="nil"/>
              <w:bottom w:val="nil"/>
              <w:right w:val="nil"/>
            </w:tcBorders>
            <w:shd w:val="clear" w:color="auto" w:fill="auto"/>
            <w:noWrap/>
            <w:vAlign w:val="bottom"/>
            <w:hideMark/>
          </w:tcPr>
          <w:p w14:paraId="5FD715A4" w14:textId="77777777" w:rsidR="00932276" w:rsidRPr="007D3885" w:rsidRDefault="00932276" w:rsidP="00932276">
            <w:pPr>
              <w:widowControl/>
              <w:autoSpaceDE/>
              <w:autoSpaceDN/>
              <w:rPr>
                <w:lang w:bidi="ar-SA"/>
              </w:rPr>
            </w:pPr>
          </w:p>
        </w:tc>
        <w:tc>
          <w:tcPr>
            <w:tcW w:w="4883" w:type="dxa"/>
            <w:gridSpan w:val="2"/>
            <w:tcBorders>
              <w:top w:val="nil"/>
              <w:left w:val="nil"/>
              <w:bottom w:val="nil"/>
              <w:right w:val="nil"/>
            </w:tcBorders>
            <w:shd w:val="clear" w:color="auto" w:fill="auto"/>
            <w:noWrap/>
            <w:vAlign w:val="bottom"/>
            <w:hideMark/>
          </w:tcPr>
          <w:p w14:paraId="59662199" w14:textId="77777777" w:rsidR="00932276" w:rsidRPr="007D3885" w:rsidRDefault="00932276" w:rsidP="00932276">
            <w:pPr>
              <w:widowControl/>
              <w:autoSpaceDE/>
              <w:autoSpaceDN/>
              <w:rPr>
                <w:lang w:bidi="ar-SA"/>
              </w:rPr>
            </w:pPr>
          </w:p>
        </w:tc>
        <w:tc>
          <w:tcPr>
            <w:tcW w:w="236" w:type="dxa"/>
            <w:tcBorders>
              <w:top w:val="nil"/>
              <w:left w:val="nil"/>
              <w:bottom w:val="nil"/>
              <w:right w:val="nil"/>
            </w:tcBorders>
            <w:shd w:val="clear" w:color="auto" w:fill="auto"/>
            <w:noWrap/>
            <w:vAlign w:val="bottom"/>
            <w:hideMark/>
          </w:tcPr>
          <w:p w14:paraId="3E23CF70" w14:textId="77777777" w:rsidR="00932276" w:rsidRPr="007D3885" w:rsidRDefault="00932276" w:rsidP="00932276">
            <w:pPr>
              <w:widowControl/>
              <w:autoSpaceDE/>
              <w:autoSpaceDN/>
              <w:rPr>
                <w:lang w:bidi="ar-SA"/>
              </w:rPr>
            </w:pPr>
          </w:p>
        </w:tc>
        <w:tc>
          <w:tcPr>
            <w:tcW w:w="1222" w:type="dxa"/>
            <w:tcBorders>
              <w:top w:val="nil"/>
              <w:left w:val="nil"/>
              <w:bottom w:val="nil"/>
              <w:right w:val="nil"/>
            </w:tcBorders>
            <w:shd w:val="clear" w:color="auto" w:fill="auto"/>
            <w:noWrap/>
            <w:vAlign w:val="bottom"/>
            <w:hideMark/>
          </w:tcPr>
          <w:p w14:paraId="7ED9C1E4" w14:textId="77777777" w:rsidR="00932276" w:rsidRPr="007D3885" w:rsidRDefault="00932276" w:rsidP="00932276">
            <w:pPr>
              <w:widowControl/>
              <w:autoSpaceDE/>
              <w:autoSpaceDN/>
              <w:rPr>
                <w:lang w:bidi="ar-SA"/>
              </w:rPr>
            </w:pPr>
          </w:p>
        </w:tc>
        <w:tc>
          <w:tcPr>
            <w:tcW w:w="714" w:type="dxa"/>
            <w:tcBorders>
              <w:top w:val="nil"/>
              <w:left w:val="nil"/>
              <w:bottom w:val="nil"/>
              <w:right w:val="nil"/>
            </w:tcBorders>
            <w:shd w:val="clear" w:color="auto" w:fill="auto"/>
            <w:noWrap/>
            <w:vAlign w:val="bottom"/>
            <w:hideMark/>
          </w:tcPr>
          <w:p w14:paraId="02F04F9A" w14:textId="77777777" w:rsidR="00932276" w:rsidRPr="007D3885" w:rsidRDefault="00932276" w:rsidP="00932276">
            <w:pPr>
              <w:widowControl/>
              <w:autoSpaceDE/>
              <w:autoSpaceDN/>
              <w:rPr>
                <w:lang w:bidi="ar-SA"/>
              </w:rPr>
            </w:pPr>
          </w:p>
        </w:tc>
      </w:tr>
      <w:tr w:rsidR="00932276" w:rsidRPr="007D3885" w14:paraId="7FAC8EDF" w14:textId="77777777" w:rsidTr="00932276">
        <w:trPr>
          <w:trHeight w:val="23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CA1D" w14:textId="77777777" w:rsidR="00932276" w:rsidRPr="007D3885" w:rsidRDefault="00932276" w:rsidP="00932276">
            <w:pPr>
              <w:widowControl/>
              <w:autoSpaceDE/>
              <w:autoSpaceDN/>
              <w:jc w:val="center"/>
              <w:rPr>
                <w:color w:val="000000"/>
                <w:lang w:bidi="ar-SA"/>
              </w:rPr>
            </w:pPr>
            <w:r w:rsidRPr="007D3885">
              <w:rPr>
                <w:color w:val="000000"/>
                <w:lang w:bidi="ar-SA"/>
              </w:rPr>
              <w:t>№ п/п</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28D89F3E" w14:textId="77777777" w:rsidR="00932276" w:rsidRPr="007D3885" w:rsidRDefault="00932276" w:rsidP="00932276">
            <w:pPr>
              <w:widowControl/>
              <w:autoSpaceDE/>
              <w:autoSpaceDN/>
              <w:jc w:val="center"/>
              <w:rPr>
                <w:color w:val="000000"/>
                <w:lang w:bidi="ar-SA"/>
              </w:rPr>
            </w:pPr>
            <w:r w:rsidRPr="007D3885">
              <w:rPr>
                <w:color w:val="000000"/>
                <w:lang w:bidi="ar-SA"/>
              </w:rPr>
              <w:t>Адрес, км+м</w:t>
            </w:r>
          </w:p>
        </w:tc>
        <w:tc>
          <w:tcPr>
            <w:tcW w:w="3832" w:type="dxa"/>
            <w:tcBorders>
              <w:top w:val="single" w:sz="4" w:space="0" w:color="auto"/>
              <w:left w:val="nil"/>
              <w:bottom w:val="single" w:sz="4" w:space="0" w:color="auto"/>
              <w:right w:val="single" w:sz="4" w:space="0" w:color="000000"/>
            </w:tcBorders>
            <w:shd w:val="clear" w:color="auto" w:fill="auto"/>
            <w:vAlign w:val="center"/>
            <w:hideMark/>
          </w:tcPr>
          <w:p w14:paraId="1961C5CC" w14:textId="77777777" w:rsidR="00932276" w:rsidRPr="007D3885" w:rsidRDefault="00932276" w:rsidP="00932276">
            <w:pPr>
              <w:widowControl/>
              <w:autoSpaceDE/>
              <w:autoSpaceDN/>
              <w:jc w:val="center"/>
              <w:rPr>
                <w:color w:val="000000"/>
                <w:lang w:bidi="ar-SA"/>
              </w:rPr>
            </w:pPr>
            <w:r w:rsidRPr="007D3885">
              <w:rPr>
                <w:color w:val="000000"/>
                <w:lang w:bidi="ar-SA"/>
              </w:rPr>
              <w:t>Направление, (прямое, обратное)</w:t>
            </w:r>
          </w:p>
        </w:tc>
        <w:tc>
          <w:tcPr>
            <w:tcW w:w="3223" w:type="dxa"/>
            <w:gridSpan w:val="4"/>
            <w:tcBorders>
              <w:top w:val="single" w:sz="4" w:space="0" w:color="auto"/>
              <w:left w:val="nil"/>
              <w:bottom w:val="single" w:sz="4" w:space="0" w:color="auto"/>
              <w:right w:val="single" w:sz="4" w:space="0" w:color="000000"/>
            </w:tcBorders>
            <w:shd w:val="clear" w:color="auto" w:fill="auto"/>
            <w:vAlign w:val="center"/>
            <w:hideMark/>
          </w:tcPr>
          <w:p w14:paraId="56EDE665" w14:textId="77777777" w:rsidR="00932276" w:rsidRPr="007D3885" w:rsidRDefault="00932276" w:rsidP="00932276">
            <w:pPr>
              <w:widowControl/>
              <w:autoSpaceDE/>
              <w:autoSpaceDN/>
              <w:jc w:val="center"/>
              <w:rPr>
                <w:color w:val="000000"/>
                <w:lang w:bidi="ar-SA"/>
              </w:rPr>
            </w:pPr>
            <w:r w:rsidRPr="007D3885">
              <w:rPr>
                <w:color w:val="000000"/>
                <w:lang w:bidi="ar-SA"/>
              </w:rPr>
              <w:t>Количество автомобилей</w:t>
            </w:r>
          </w:p>
        </w:tc>
      </w:tr>
      <w:tr w:rsidR="00932276" w:rsidRPr="007D3885" w14:paraId="5D74FD4D" w14:textId="77777777" w:rsidTr="00932276">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19F20D94" w14:textId="77777777" w:rsidR="00932276" w:rsidRPr="007D3885" w:rsidRDefault="00932276" w:rsidP="00932276">
            <w:pPr>
              <w:widowControl/>
              <w:autoSpaceDE/>
              <w:autoSpaceDN/>
              <w:jc w:val="right"/>
              <w:rPr>
                <w:color w:val="000000"/>
                <w:lang w:bidi="ar-SA"/>
              </w:rPr>
            </w:pPr>
          </w:p>
        </w:tc>
        <w:tc>
          <w:tcPr>
            <w:tcW w:w="1555" w:type="dxa"/>
            <w:tcBorders>
              <w:top w:val="nil"/>
              <w:left w:val="nil"/>
              <w:bottom w:val="single" w:sz="4" w:space="0" w:color="auto"/>
              <w:right w:val="single" w:sz="4" w:space="0" w:color="auto"/>
            </w:tcBorders>
            <w:shd w:val="clear" w:color="auto" w:fill="auto"/>
            <w:vAlign w:val="center"/>
          </w:tcPr>
          <w:p w14:paraId="75FFB750" w14:textId="77777777" w:rsidR="00932276" w:rsidRPr="007D3885" w:rsidRDefault="00932276" w:rsidP="00932276">
            <w:pPr>
              <w:widowControl/>
              <w:autoSpaceDE/>
              <w:autoSpaceDN/>
              <w:jc w:val="center"/>
              <w:rPr>
                <w:color w:val="000000"/>
                <w:lang w:bidi="ar-SA"/>
              </w:rPr>
            </w:pPr>
          </w:p>
        </w:tc>
        <w:tc>
          <w:tcPr>
            <w:tcW w:w="3832" w:type="dxa"/>
            <w:tcBorders>
              <w:top w:val="single" w:sz="4" w:space="0" w:color="auto"/>
              <w:left w:val="nil"/>
              <w:bottom w:val="single" w:sz="4" w:space="0" w:color="auto"/>
              <w:right w:val="single" w:sz="4" w:space="0" w:color="000000"/>
            </w:tcBorders>
            <w:shd w:val="clear" w:color="auto" w:fill="auto"/>
            <w:vAlign w:val="center"/>
          </w:tcPr>
          <w:p w14:paraId="6E285C04" w14:textId="77777777" w:rsidR="00932276" w:rsidRPr="007D3885" w:rsidRDefault="00932276" w:rsidP="00932276">
            <w:pPr>
              <w:widowControl/>
              <w:autoSpaceDE/>
              <w:autoSpaceDN/>
              <w:jc w:val="center"/>
              <w:rPr>
                <w:color w:val="000000"/>
                <w:lang w:bidi="ar-SA"/>
              </w:rPr>
            </w:pPr>
          </w:p>
        </w:tc>
        <w:tc>
          <w:tcPr>
            <w:tcW w:w="3223" w:type="dxa"/>
            <w:gridSpan w:val="4"/>
            <w:tcBorders>
              <w:top w:val="single" w:sz="4" w:space="0" w:color="auto"/>
              <w:left w:val="nil"/>
              <w:bottom w:val="single" w:sz="4" w:space="0" w:color="auto"/>
              <w:right w:val="single" w:sz="4" w:space="0" w:color="000000"/>
            </w:tcBorders>
            <w:shd w:val="clear" w:color="auto" w:fill="auto"/>
            <w:noWrap/>
            <w:vAlign w:val="bottom"/>
          </w:tcPr>
          <w:p w14:paraId="1D5EEB48" w14:textId="77777777" w:rsidR="00932276" w:rsidRPr="007D3885" w:rsidRDefault="00932276" w:rsidP="00932276">
            <w:pPr>
              <w:widowControl/>
              <w:autoSpaceDE/>
              <w:autoSpaceDN/>
              <w:jc w:val="center"/>
              <w:rPr>
                <w:color w:val="000000"/>
                <w:lang w:bidi="ar-SA"/>
              </w:rPr>
            </w:pPr>
          </w:p>
        </w:tc>
      </w:tr>
    </w:tbl>
    <w:p w14:paraId="6C264C23" w14:textId="77777777" w:rsidR="00932276" w:rsidRPr="007D3885" w:rsidRDefault="00932276" w:rsidP="00932276">
      <w:pPr>
        <w:widowControl/>
        <w:autoSpaceDE/>
        <w:autoSpaceDN/>
        <w:rPr>
          <w:rFonts w:eastAsia="Calibri"/>
          <w:sz w:val="20"/>
          <w:szCs w:val="20"/>
          <w:lang w:bidi="ar-SA"/>
        </w:rPr>
      </w:pPr>
      <w:r w:rsidRPr="007D3885">
        <w:rPr>
          <w:color w:val="000000"/>
          <w:lang w:bidi="ar-SA"/>
        </w:rPr>
        <w:t xml:space="preserve">Примечание: ***** - предоставляется </w:t>
      </w:r>
      <w:r w:rsidRPr="007D3885">
        <w:rPr>
          <w:b/>
          <w:bCs/>
          <w:color w:val="000000"/>
          <w:lang w:bidi="ar-SA"/>
        </w:rPr>
        <w:t>еженедельно.</w:t>
      </w:r>
    </w:p>
    <w:p w14:paraId="1443BA67" w14:textId="77777777" w:rsidR="00932276" w:rsidRPr="007D3885" w:rsidRDefault="00932276" w:rsidP="00932276">
      <w:pPr>
        <w:widowControl/>
        <w:tabs>
          <w:tab w:val="left" w:pos="1418"/>
        </w:tabs>
        <w:autoSpaceDE/>
        <w:autoSpaceDN/>
        <w:rPr>
          <w:b/>
          <w:bCs/>
          <w:sz w:val="2"/>
          <w:szCs w:val="24"/>
          <w:lang w:bidi="ar-SA"/>
        </w:rPr>
      </w:pPr>
    </w:p>
    <w:p w14:paraId="0552B340" w14:textId="77777777" w:rsidR="00932276" w:rsidRPr="007D3885" w:rsidRDefault="00932276" w:rsidP="00932276">
      <w:pPr>
        <w:widowControl/>
        <w:tabs>
          <w:tab w:val="left" w:pos="1418"/>
        </w:tabs>
        <w:autoSpaceDE/>
        <w:autoSpaceDN/>
        <w:rPr>
          <w:lang w:bidi="ar-SA"/>
        </w:rPr>
      </w:pPr>
      <w:r w:rsidRPr="007D3885">
        <w:rPr>
          <w:b/>
          <w:bCs/>
          <w:sz w:val="24"/>
          <w:szCs w:val="24"/>
          <w:lang w:bidi="ar-SA"/>
        </w:rPr>
        <w:t>Оперативный дежурный                              ____________________________/</w:t>
      </w:r>
      <w:r w:rsidRPr="007D3885">
        <w:rPr>
          <w:lang w:bidi="ar-SA"/>
        </w:rPr>
        <w:t>расшифровка/</w:t>
      </w:r>
    </w:p>
    <w:p w14:paraId="50B349B5" w14:textId="77777777" w:rsidR="00932276" w:rsidRPr="007D3885" w:rsidRDefault="00932276" w:rsidP="00932276">
      <w:pPr>
        <w:widowControl/>
        <w:tabs>
          <w:tab w:val="left" w:pos="1418"/>
        </w:tabs>
        <w:autoSpaceDE/>
        <w:autoSpaceDN/>
        <w:rPr>
          <w:sz w:val="20"/>
          <w:szCs w:val="20"/>
          <w:lang w:bidi="ar-SA"/>
        </w:rPr>
      </w:pPr>
    </w:p>
    <w:p w14:paraId="091F8C15" w14:textId="77777777" w:rsidR="00932276" w:rsidRPr="007D3885" w:rsidRDefault="00932276" w:rsidP="00932276">
      <w:pPr>
        <w:widowControl/>
        <w:tabs>
          <w:tab w:val="left" w:pos="1418"/>
        </w:tabs>
        <w:autoSpaceDE/>
        <w:autoSpaceDN/>
        <w:jc w:val="right"/>
        <w:rPr>
          <w:sz w:val="24"/>
          <w:szCs w:val="20"/>
          <w:lang w:bidi="ar-SA"/>
        </w:rPr>
      </w:pPr>
    </w:p>
    <w:p w14:paraId="55D9C813" w14:textId="77777777" w:rsidR="00932276" w:rsidRPr="007D3885" w:rsidRDefault="00932276" w:rsidP="00932276">
      <w:pPr>
        <w:widowControl/>
        <w:autoSpaceDE/>
        <w:autoSpaceDN/>
        <w:spacing w:after="200" w:line="276" w:lineRule="auto"/>
        <w:rPr>
          <w:sz w:val="24"/>
          <w:szCs w:val="24"/>
          <w:lang w:bidi="ar-SA"/>
        </w:rPr>
      </w:pPr>
    </w:p>
    <w:p w14:paraId="6C709B70" w14:textId="77777777" w:rsidR="00C10965" w:rsidRDefault="00C10965">
      <w:pPr>
        <w:rPr>
          <w:sz w:val="24"/>
          <w:szCs w:val="28"/>
          <w:lang w:bidi="ar-SA"/>
        </w:rPr>
      </w:pPr>
      <w:r>
        <w:rPr>
          <w:sz w:val="24"/>
          <w:szCs w:val="28"/>
          <w:lang w:bidi="ar-SA"/>
        </w:rPr>
        <w:br w:type="page"/>
      </w:r>
    </w:p>
    <w:p w14:paraId="1EDD54C0" w14:textId="40468532"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1.4.1.10</w:t>
      </w:r>
    </w:p>
    <w:p w14:paraId="2C091E0C"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74D27318" w14:textId="77777777" w:rsidR="00932276" w:rsidRPr="007D3885" w:rsidRDefault="00932276" w:rsidP="00932276">
      <w:pPr>
        <w:tabs>
          <w:tab w:val="left" w:pos="1418"/>
        </w:tabs>
        <w:ind w:right="-2"/>
        <w:jc w:val="center"/>
        <w:rPr>
          <w:i/>
          <w:noProof/>
          <w:sz w:val="24"/>
          <w:szCs w:val="24"/>
          <w:lang w:bidi="ar-SA"/>
        </w:rPr>
      </w:pPr>
    </w:p>
    <w:p w14:paraId="48965D86" w14:textId="77777777" w:rsidR="00932276" w:rsidRPr="007D3885" w:rsidRDefault="00932276" w:rsidP="00932276">
      <w:pPr>
        <w:tabs>
          <w:tab w:val="left" w:pos="1418"/>
        </w:tabs>
        <w:ind w:right="-2"/>
        <w:jc w:val="center"/>
        <w:rPr>
          <w:i/>
          <w:noProof/>
          <w:sz w:val="24"/>
          <w:szCs w:val="24"/>
          <w:lang w:bidi="ar-SA"/>
        </w:rPr>
      </w:pPr>
    </w:p>
    <w:p w14:paraId="4B8EB69F" w14:textId="77777777" w:rsidR="00932276" w:rsidRPr="007D3885" w:rsidRDefault="00932276" w:rsidP="00932276">
      <w:pPr>
        <w:tabs>
          <w:tab w:val="left" w:pos="1418"/>
        </w:tabs>
        <w:ind w:right="-2"/>
        <w:jc w:val="center"/>
        <w:rPr>
          <w:b/>
          <w:bCs/>
          <w:sz w:val="28"/>
          <w:szCs w:val="28"/>
          <w:lang w:bidi="ar-SA"/>
        </w:rPr>
      </w:pPr>
      <w:r w:rsidRPr="007D3885">
        <w:rPr>
          <w:noProof/>
          <w:sz w:val="24"/>
          <w:szCs w:val="24"/>
          <w:lang w:bidi="ar-SA"/>
        </w:rPr>
        <w:t>ФОРМА ДОНЕСЕНИЯ О РАБОТЕ ТЕХНИКИ НА ОБЪЕКТЕ</w:t>
      </w:r>
    </w:p>
    <w:p w14:paraId="3D00BC8A" w14:textId="77777777" w:rsidR="00932276" w:rsidRPr="007D3885" w:rsidRDefault="00932276" w:rsidP="00932276">
      <w:pPr>
        <w:tabs>
          <w:tab w:val="left" w:pos="1418"/>
        </w:tabs>
        <w:spacing w:before="180"/>
        <w:ind w:left="2268" w:right="2268"/>
        <w:jc w:val="center"/>
        <w:rPr>
          <w:b/>
          <w:bCs/>
          <w:sz w:val="28"/>
          <w:szCs w:val="28"/>
          <w:lang w:bidi="ar-SA"/>
        </w:rPr>
      </w:pPr>
    </w:p>
    <w:p w14:paraId="604DDE9C" w14:textId="77777777" w:rsidR="00932276" w:rsidRPr="007D3885" w:rsidRDefault="00932276" w:rsidP="00932276">
      <w:pPr>
        <w:widowControl/>
        <w:tabs>
          <w:tab w:val="left" w:pos="1418"/>
        </w:tabs>
        <w:autoSpaceDE/>
        <w:autoSpaceDN/>
        <w:rPr>
          <w:b/>
          <w:szCs w:val="20"/>
          <w:lang w:bidi="ar-SA"/>
        </w:rPr>
      </w:pPr>
    </w:p>
    <w:p w14:paraId="2661F6C4" w14:textId="77777777" w:rsidR="00932276" w:rsidRPr="007D3885" w:rsidRDefault="00932276" w:rsidP="00932276">
      <w:pPr>
        <w:widowControl/>
        <w:tabs>
          <w:tab w:val="left" w:pos="1418"/>
        </w:tabs>
        <w:autoSpaceDE/>
        <w:autoSpaceDN/>
        <w:jc w:val="center"/>
        <w:rPr>
          <w:b/>
          <w:szCs w:val="20"/>
          <w:lang w:bidi="ar-SA"/>
        </w:rPr>
      </w:pPr>
      <w:r w:rsidRPr="007D3885">
        <w:rPr>
          <w:b/>
          <w:szCs w:val="20"/>
          <w:lang w:bidi="ar-SA"/>
        </w:rPr>
        <w:t>Донесение о работе техники по участкам автомобильных дорог</w:t>
      </w:r>
    </w:p>
    <w:p w14:paraId="17448CDB" w14:textId="77777777" w:rsidR="00932276" w:rsidRPr="007D3885" w:rsidRDefault="00932276" w:rsidP="00932276">
      <w:pPr>
        <w:widowControl/>
        <w:tabs>
          <w:tab w:val="left" w:pos="1418"/>
        </w:tabs>
        <w:autoSpaceDE/>
        <w:autoSpaceDN/>
        <w:jc w:val="center"/>
        <w:rPr>
          <w:b/>
          <w:szCs w:val="20"/>
          <w:lang w:bidi="ar-SA"/>
        </w:rPr>
      </w:pPr>
      <w:r w:rsidRPr="007D3885">
        <w:rPr>
          <w:b/>
          <w:szCs w:val="20"/>
          <w:lang w:bidi="ar-SA"/>
        </w:rPr>
        <w:t>по состоянию на: "__" _______ 20__ г.</w:t>
      </w:r>
    </w:p>
    <w:p w14:paraId="3BDC6442" w14:textId="77777777" w:rsidR="00932276" w:rsidRPr="007D3885" w:rsidRDefault="00932276" w:rsidP="00932276">
      <w:pPr>
        <w:widowControl/>
        <w:tabs>
          <w:tab w:val="left" w:pos="1418"/>
        </w:tabs>
        <w:autoSpaceDE/>
        <w:autoSpaceDN/>
        <w:rPr>
          <w:b/>
          <w:szCs w:val="20"/>
          <w:lang w:bidi="ar-SA"/>
        </w:rPr>
      </w:pPr>
    </w:p>
    <w:tbl>
      <w:tblPr>
        <w:tblStyle w:val="671"/>
        <w:tblW w:w="5000" w:type="pct"/>
        <w:tblLook w:val="04A0" w:firstRow="1" w:lastRow="0" w:firstColumn="1" w:lastColumn="0" w:noHBand="0" w:noVBand="1"/>
      </w:tblPr>
      <w:tblGrid>
        <w:gridCol w:w="526"/>
        <w:gridCol w:w="2484"/>
        <w:gridCol w:w="1757"/>
        <w:gridCol w:w="1669"/>
        <w:gridCol w:w="1313"/>
        <w:gridCol w:w="1361"/>
        <w:gridCol w:w="1311"/>
      </w:tblGrid>
      <w:tr w:rsidR="00932276" w:rsidRPr="007D3885" w14:paraId="703EFC63" w14:textId="77777777" w:rsidTr="00932276">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0FF0262" w14:textId="77777777" w:rsidR="00932276" w:rsidRPr="007D3885" w:rsidRDefault="00932276" w:rsidP="00932276">
            <w:pPr>
              <w:jc w:val="center"/>
              <w:rPr>
                <w:rFonts w:cs="Arial"/>
                <w:color w:val="000000"/>
                <w:lang w:bidi="ar-SA"/>
              </w:rPr>
            </w:pPr>
            <w:r w:rsidRPr="007D3885">
              <w:rPr>
                <w:rFonts w:cs="Arial"/>
                <w:color w:val="000000"/>
                <w:lang w:bidi="ar-SA"/>
              </w:rPr>
              <w:t>№ п/п</w:t>
            </w:r>
          </w:p>
        </w:tc>
        <w:tc>
          <w:tcPr>
            <w:tcW w:w="1192" w:type="pct"/>
            <w:tcBorders>
              <w:top w:val="single" w:sz="4" w:space="0" w:color="auto"/>
              <w:left w:val="nil"/>
              <w:bottom w:val="single" w:sz="4" w:space="0" w:color="auto"/>
              <w:right w:val="single" w:sz="4" w:space="0" w:color="auto"/>
            </w:tcBorders>
            <w:shd w:val="clear" w:color="auto" w:fill="auto"/>
            <w:vAlign w:val="center"/>
          </w:tcPr>
          <w:p w14:paraId="220B2B3E" w14:textId="77777777" w:rsidR="00932276" w:rsidRPr="007D3885" w:rsidRDefault="00932276" w:rsidP="00932276">
            <w:pPr>
              <w:jc w:val="center"/>
              <w:rPr>
                <w:rFonts w:cs="Arial"/>
                <w:color w:val="000000"/>
                <w:lang w:bidi="ar-SA"/>
              </w:rPr>
            </w:pPr>
            <w:r w:rsidRPr="007D3885">
              <w:rPr>
                <w:rFonts w:cs="Arial"/>
                <w:color w:val="000000"/>
                <w:lang w:bidi="ar-SA"/>
              </w:rPr>
              <w:t>Подрядчик (Субподрядчик/Филиал)</w:t>
            </w:r>
          </w:p>
        </w:tc>
        <w:tc>
          <w:tcPr>
            <w:tcW w:w="843" w:type="pct"/>
            <w:tcBorders>
              <w:top w:val="single" w:sz="4" w:space="0" w:color="auto"/>
              <w:left w:val="nil"/>
              <w:bottom w:val="single" w:sz="4" w:space="0" w:color="auto"/>
              <w:right w:val="single" w:sz="4" w:space="0" w:color="auto"/>
            </w:tcBorders>
            <w:shd w:val="clear" w:color="auto" w:fill="auto"/>
            <w:vAlign w:val="center"/>
          </w:tcPr>
          <w:p w14:paraId="2186A17F" w14:textId="77777777" w:rsidR="00932276" w:rsidRPr="007D3885" w:rsidRDefault="00932276" w:rsidP="00932276">
            <w:pPr>
              <w:jc w:val="center"/>
              <w:rPr>
                <w:rFonts w:cs="Arial"/>
                <w:color w:val="000000"/>
                <w:lang w:bidi="ar-SA"/>
              </w:rPr>
            </w:pPr>
            <w:r w:rsidRPr="007D3885">
              <w:rPr>
                <w:rFonts w:cs="Arial"/>
                <w:color w:val="000000"/>
                <w:lang w:bidi="ar-SA"/>
              </w:rPr>
              <w:t>Зона ответственности</w:t>
            </w:r>
          </w:p>
        </w:tc>
        <w:tc>
          <w:tcPr>
            <w:tcW w:w="801" w:type="pct"/>
            <w:tcBorders>
              <w:top w:val="single" w:sz="4" w:space="0" w:color="auto"/>
              <w:left w:val="nil"/>
              <w:bottom w:val="single" w:sz="4" w:space="0" w:color="auto"/>
              <w:right w:val="single" w:sz="4" w:space="0" w:color="auto"/>
            </w:tcBorders>
            <w:shd w:val="clear" w:color="auto" w:fill="auto"/>
            <w:vAlign w:val="center"/>
          </w:tcPr>
          <w:p w14:paraId="44EE52EA" w14:textId="77777777" w:rsidR="00932276" w:rsidRPr="007D3885" w:rsidRDefault="00932276" w:rsidP="00932276">
            <w:pPr>
              <w:jc w:val="center"/>
              <w:rPr>
                <w:rFonts w:cs="Arial"/>
                <w:color w:val="000000"/>
                <w:lang w:bidi="ar-SA"/>
              </w:rPr>
            </w:pPr>
            <w:r w:rsidRPr="007D3885">
              <w:rPr>
                <w:rFonts w:cs="Arial"/>
                <w:color w:val="000000"/>
                <w:lang w:bidi="ar-SA"/>
              </w:rPr>
              <w:t xml:space="preserve">Протяженность участка, км </w:t>
            </w:r>
          </w:p>
        </w:tc>
        <w:tc>
          <w:tcPr>
            <w:tcW w:w="630" w:type="pct"/>
            <w:tcBorders>
              <w:top w:val="single" w:sz="4" w:space="0" w:color="auto"/>
              <w:left w:val="nil"/>
              <w:bottom w:val="single" w:sz="4" w:space="0" w:color="auto"/>
              <w:right w:val="single" w:sz="4" w:space="0" w:color="auto"/>
            </w:tcBorders>
            <w:shd w:val="clear" w:color="auto" w:fill="auto"/>
            <w:vAlign w:val="center"/>
          </w:tcPr>
          <w:p w14:paraId="05EFA351" w14:textId="77777777" w:rsidR="00932276" w:rsidRPr="007D3885" w:rsidRDefault="00932276" w:rsidP="00932276">
            <w:pPr>
              <w:jc w:val="center"/>
              <w:rPr>
                <w:rFonts w:cs="Arial"/>
                <w:color w:val="000000"/>
                <w:lang w:bidi="ar-SA"/>
              </w:rPr>
            </w:pPr>
            <w:r w:rsidRPr="007D3885">
              <w:rPr>
                <w:rFonts w:cs="Arial"/>
                <w:color w:val="000000"/>
                <w:lang w:bidi="ar-SA"/>
              </w:rPr>
              <w:t>Количество КДМ по нормативу, шт</w:t>
            </w:r>
          </w:p>
        </w:tc>
        <w:tc>
          <w:tcPr>
            <w:tcW w:w="653" w:type="pct"/>
            <w:tcBorders>
              <w:top w:val="single" w:sz="4" w:space="0" w:color="auto"/>
              <w:left w:val="nil"/>
              <w:bottom w:val="single" w:sz="4" w:space="0" w:color="auto"/>
              <w:right w:val="single" w:sz="4" w:space="0" w:color="auto"/>
            </w:tcBorders>
            <w:shd w:val="clear" w:color="auto" w:fill="auto"/>
            <w:vAlign w:val="center"/>
          </w:tcPr>
          <w:p w14:paraId="555918C4" w14:textId="77777777" w:rsidR="00932276" w:rsidRPr="007D3885" w:rsidRDefault="00932276" w:rsidP="00932276">
            <w:pPr>
              <w:jc w:val="center"/>
              <w:rPr>
                <w:rFonts w:cs="Arial"/>
                <w:color w:val="000000"/>
                <w:lang w:bidi="ar-SA"/>
              </w:rPr>
            </w:pPr>
            <w:r w:rsidRPr="007D3885">
              <w:rPr>
                <w:rFonts w:cs="Arial"/>
                <w:color w:val="000000"/>
                <w:lang w:bidi="ar-SA"/>
              </w:rPr>
              <w:t>Количество КДМ по докладам подрядчика, шт</w:t>
            </w:r>
          </w:p>
        </w:tc>
        <w:tc>
          <w:tcPr>
            <w:tcW w:w="630" w:type="pct"/>
            <w:tcBorders>
              <w:top w:val="single" w:sz="4" w:space="0" w:color="auto"/>
              <w:left w:val="nil"/>
              <w:bottom w:val="single" w:sz="4" w:space="0" w:color="auto"/>
              <w:right w:val="single" w:sz="4" w:space="0" w:color="auto"/>
            </w:tcBorders>
            <w:shd w:val="clear" w:color="auto" w:fill="auto"/>
            <w:vAlign w:val="center"/>
          </w:tcPr>
          <w:p w14:paraId="5617F5D6" w14:textId="77777777" w:rsidR="00932276" w:rsidRPr="007D3885" w:rsidRDefault="00932276" w:rsidP="00932276">
            <w:pPr>
              <w:jc w:val="center"/>
              <w:rPr>
                <w:rFonts w:cs="Arial"/>
                <w:color w:val="000000"/>
                <w:lang w:bidi="ar-SA"/>
              </w:rPr>
            </w:pPr>
            <w:r w:rsidRPr="007D3885">
              <w:rPr>
                <w:rFonts w:cs="Arial"/>
                <w:color w:val="000000"/>
                <w:lang w:bidi="ar-SA"/>
              </w:rPr>
              <w:t>Количество КДМ по ГЛОНАСС, шт</w:t>
            </w:r>
          </w:p>
        </w:tc>
      </w:tr>
      <w:tr w:rsidR="00932276" w:rsidRPr="007D3885" w14:paraId="3C1A95DE" w14:textId="77777777" w:rsidTr="00932276">
        <w:tc>
          <w:tcPr>
            <w:tcW w:w="5000" w:type="pct"/>
            <w:gridSpan w:val="7"/>
          </w:tcPr>
          <w:p w14:paraId="3B656683" w14:textId="77777777" w:rsidR="00932276" w:rsidRPr="007D3885" w:rsidRDefault="00932276" w:rsidP="00932276">
            <w:pPr>
              <w:tabs>
                <w:tab w:val="left" w:pos="1418"/>
              </w:tabs>
              <w:jc w:val="center"/>
              <w:rPr>
                <w:b/>
                <w:lang w:bidi="ar-SA"/>
              </w:rPr>
            </w:pPr>
            <w:r w:rsidRPr="007D3885">
              <w:rPr>
                <w:b/>
                <w:lang w:bidi="ar-SA"/>
              </w:rPr>
              <w:t>Автомобильная дорога ___________</w:t>
            </w:r>
          </w:p>
        </w:tc>
      </w:tr>
      <w:tr w:rsidR="00932276" w:rsidRPr="007D3885" w14:paraId="042B0533" w14:textId="77777777" w:rsidTr="00932276">
        <w:tc>
          <w:tcPr>
            <w:tcW w:w="252" w:type="pct"/>
          </w:tcPr>
          <w:p w14:paraId="62F43D2A" w14:textId="77777777" w:rsidR="00932276" w:rsidRPr="007D3885" w:rsidRDefault="00932276" w:rsidP="00932276">
            <w:pPr>
              <w:tabs>
                <w:tab w:val="left" w:pos="1418"/>
              </w:tabs>
              <w:rPr>
                <w:lang w:bidi="ar-SA"/>
              </w:rPr>
            </w:pPr>
            <w:r w:rsidRPr="007D3885">
              <w:rPr>
                <w:lang w:bidi="ar-SA"/>
              </w:rPr>
              <w:t>1</w:t>
            </w:r>
          </w:p>
        </w:tc>
        <w:tc>
          <w:tcPr>
            <w:tcW w:w="1192" w:type="pct"/>
          </w:tcPr>
          <w:p w14:paraId="4EDB5417" w14:textId="77777777" w:rsidR="00932276" w:rsidRPr="007D3885" w:rsidRDefault="00932276" w:rsidP="00932276">
            <w:pPr>
              <w:tabs>
                <w:tab w:val="left" w:pos="1418"/>
              </w:tabs>
              <w:rPr>
                <w:lang w:bidi="ar-SA"/>
              </w:rPr>
            </w:pPr>
          </w:p>
        </w:tc>
        <w:tc>
          <w:tcPr>
            <w:tcW w:w="843" w:type="pct"/>
          </w:tcPr>
          <w:p w14:paraId="4F35DC68" w14:textId="77777777" w:rsidR="00932276" w:rsidRPr="007D3885" w:rsidRDefault="00932276" w:rsidP="00932276">
            <w:pPr>
              <w:tabs>
                <w:tab w:val="left" w:pos="1418"/>
              </w:tabs>
              <w:rPr>
                <w:lang w:bidi="ar-SA"/>
              </w:rPr>
            </w:pPr>
          </w:p>
        </w:tc>
        <w:tc>
          <w:tcPr>
            <w:tcW w:w="801" w:type="pct"/>
          </w:tcPr>
          <w:p w14:paraId="60556AC1" w14:textId="77777777" w:rsidR="00932276" w:rsidRPr="007D3885" w:rsidRDefault="00932276" w:rsidP="00932276">
            <w:pPr>
              <w:tabs>
                <w:tab w:val="left" w:pos="1418"/>
              </w:tabs>
              <w:rPr>
                <w:lang w:bidi="ar-SA"/>
              </w:rPr>
            </w:pPr>
          </w:p>
        </w:tc>
        <w:tc>
          <w:tcPr>
            <w:tcW w:w="630" w:type="pct"/>
          </w:tcPr>
          <w:p w14:paraId="47ED5A4F" w14:textId="77777777" w:rsidR="00932276" w:rsidRPr="007D3885" w:rsidRDefault="00932276" w:rsidP="00932276">
            <w:pPr>
              <w:tabs>
                <w:tab w:val="left" w:pos="1418"/>
              </w:tabs>
              <w:rPr>
                <w:lang w:bidi="ar-SA"/>
              </w:rPr>
            </w:pPr>
          </w:p>
        </w:tc>
        <w:tc>
          <w:tcPr>
            <w:tcW w:w="653" w:type="pct"/>
          </w:tcPr>
          <w:p w14:paraId="77AE6DA0" w14:textId="77777777" w:rsidR="00932276" w:rsidRPr="007D3885" w:rsidRDefault="00932276" w:rsidP="00932276">
            <w:pPr>
              <w:tabs>
                <w:tab w:val="left" w:pos="1418"/>
              </w:tabs>
              <w:rPr>
                <w:lang w:bidi="ar-SA"/>
              </w:rPr>
            </w:pPr>
          </w:p>
        </w:tc>
        <w:tc>
          <w:tcPr>
            <w:tcW w:w="630" w:type="pct"/>
          </w:tcPr>
          <w:p w14:paraId="79B086A9" w14:textId="77777777" w:rsidR="00932276" w:rsidRPr="007D3885" w:rsidRDefault="00932276" w:rsidP="00932276">
            <w:pPr>
              <w:tabs>
                <w:tab w:val="left" w:pos="1418"/>
              </w:tabs>
              <w:rPr>
                <w:lang w:bidi="ar-SA"/>
              </w:rPr>
            </w:pPr>
          </w:p>
        </w:tc>
      </w:tr>
      <w:tr w:rsidR="00932276" w:rsidRPr="007D3885" w14:paraId="3E3C5853" w14:textId="77777777" w:rsidTr="00932276">
        <w:tc>
          <w:tcPr>
            <w:tcW w:w="252" w:type="pct"/>
          </w:tcPr>
          <w:p w14:paraId="01731620" w14:textId="77777777" w:rsidR="00932276" w:rsidRPr="007D3885" w:rsidRDefault="00932276" w:rsidP="00932276">
            <w:pPr>
              <w:tabs>
                <w:tab w:val="left" w:pos="1418"/>
              </w:tabs>
              <w:rPr>
                <w:lang w:bidi="ar-SA"/>
              </w:rPr>
            </w:pPr>
          </w:p>
        </w:tc>
        <w:tc>
          <w:tcPr>
            <w:tcW w:w="1192" w:type="pct"/>
          </w:tcPr>
          <w:p w14:paraId="37247DA0" w14:textId="77777777" w:rsidR="00932276" w:rsidRPr="007D3885" w:rsidRDefault="00932276" w:rsidP="00932276">
            <w:pPr>
              <w:tabs>
                <w:tab w:val="left" w:pos="1418"/>
              </w:tabs>
              <w:rPr>
                <w:lang w:bidi="ar-SA"/>
              </w:rPr>
            </w:pPr>
          </w:p>
        </w:tc>
        <w:tc>
          <w:tcPr>
            <w:tcW w:w="843" w:type="pct"/>
          </w:tcPr>
          <w:p w14:paraId="0DF43F37" w14:textId="77777777" w:rsidR="00932276" w:rsidRPr="007D3885" w:rsidRDefault="00932276" w:rsidP="00932276">
            <w:pPr>
              <w:tabs>
                <w:tab w:val="left" w:pos="1418"/>
              </w:tabs>
              <w:rPr>
                <w:lang w:bidi="ar-SA"/>
              </w:rPr>
            </w:pPr>
          </w:p>
        </w:tc>
        <w:tc>
          <w:tcPr>
            <w:tcW w:w="801" w:type="pct"/>
          </w:tcPr>
          <w:p w14:paraId="6E29E8FC" w14:textId="77777777" w:rsidR="00932276" w:rsidRPr="007D3885" w:rsidRDefault="00932276" w:rsidP="00932276">
            <w:pPr>
              <w:tabs>
                <w:tab w:val="left" w:pos="1418"/>
              </w:tabs>
              <w:rPr>
                <w:lang w:bidi="ar-SA"/>
              </w:rPr>
            </w:pPr>
          </w:p>
        </w:tc>
        <w:tc>
          <w:tcPr>
            <w:tcW w:w="630" w:type="pct"/>
          </w:tcPr>
          <w:p w14:paraId="58DBFABD" w14:textId="77777777" w:rsidR="00932276" w:rsidRPr="007D3885" w:rsidRDefault="00932276" w:rsidP="00932276">
            <w:pPr>
              <w:tabs>
                <w:tab w:val="left" w:pos="1418"/>
              </w:tabs>
              <w:rPr>
                <w:lang w:bidi="ar-SA"/>
              </w:rPr>
            </w:pPr>
          </w:p>
        </w:tc>
        <w:tc>
          <w:tcPr>
            <w:tcW w:w="653" w:type="pct"/>
          </w:tcPr>
          <w:p w14:paraId="0A2F13C8" w14:textId="77777777" w:rsidR="00932276" w:rsidRPr="007D3885" w:rsidRDefault="00932276" w:rsidP="00932276">
            <w:pPr>
              <w:tabs>
                <w:tab w:val="left" w:pos="1418"/>
              </w:tabs>
              <w:rPr>
                <w:lang w:bidi="ar-SA"/>
              </w:rPr>
            </w:pPr>
          </w:p>
        </w:tc>
        <w:tc>
          <w:tcPr>
            <w:tcW w:w="630" w:type="pct"/>
          </w:tcPr>
          <w:p w14:paraId="4B16A171" w14:textId="77777777" w:rsidR="00932276" w:rsidRPr="007D3885" w:rsidRDefault="00932276" w:rsidP="00932276">
            <w:pPr>
              <w:tabs>
                <w:tab w:val="left" w:pos="1418"/>
              </w:tabs>
              <w:rPr>
                <w:lang w:bidi="ar-SA"/>
              </w:rPr>
            </w:pPr>
          </w:p>
        </w:tc>
      </w:tr>
      <w:tr w:rsidR="00932276" w:rsidRPr="007D3885" w14:paraId="35B86411" w14:textId="77777777" w:rsidTr="00932276">
        <w:tc>
          <w:tcPr>
            <w:tcW w:w="3087" w:type="pct"/>
            <w:gridSpan w:val="4"/>
          </w:tcPr>
          <w:p w14:paraId="2C152DB0" w14:textId="77777777" w:rsidR="00932276" w:rsidRPr="007D3885" w:rsidRDefault="00932276" w:rsidP="00932276">
            <w:pPr>
              <w:tabs>
                <w:tab w:val="left" w:pos="1418"/>
              </w:tabs>
              <w:jc w:val="right"/>
              <w:rPr>
                <w:b/>
                <w:lang w:bidi="ar-SA"/>
              </w:rPr>
            </w:pPr>
            <w:r w:rsidRPr="007D3885">
              <w:rPr>
                <w:b/>
                <w:lang w:bidi="ar-SA"/>
              </w:rPr>
              <w:t>Итого:</w:t>
            </w:r>
          </w:p>
        </w:tc>
        <w:tc>
          <w:tcPr>
            <w:tcW w:w="630" w:type="pct"/>
          </w:tcPr>
          <w:p w14:paraId="438681FE" w14:textId="77777777" w:rsidR="00932276" w:rsidRPr="007D3885" w:rsidRDefault="00932276" w:rsidP="00932276">
            <w:pPr>
              <w:tabs>
                <w:tab w:val="left" w:pos="1418"/>
              </w:tabs>
              <w:rPr>
                <w:b/>
                <w:lang w:bidi="ar-SA"/>
              </w:rPr>
            </w:pPr>
          </w:p>
        </w:tc>
        <w:tc>
          <w:tcPr>
            <w:tcW w:w="653" w:type="pct"/>
          </w:tcPr>
          <w:p w14:paraId="1A35CAF0" w14:textId="77777777" w:rsidR="00932276" w:rsidRPr="007D3885" w:rsidRDefault="00932276" w:rsidP="00932276">
            <w:pPr>
              <w:tabs>
                <w:tab w:val="left" w:pos="1418"/>
              </w:tabs>
              <w:rPr>
                <w:lang w:bidi="ar-SA"/>
              </w:rPr>
            </w:pPr>
          </w:p>
        </w:tc>
        <w:tc>
          <w:tcPr>
            <w:tcW w:w="630" w:type="pct"/>
          </w:tcPr>
          <w:p w14:paraId="1CB70E9D" w14:textId="77777777" w:rsidR="00932276" w:rsidRPr="007D3885" w:rsidRDefault="00932276" w:rsidP="00932276">
            <w:pPr>
              <w:tabs>
                <w:tab w:val="left" w:pos="1418"/>
              </w:tabs>
              <w:rPr>
                <w:lang w:bidi="ar-SA"/>
              </w:rPr>
            </w:pPr>
          </w:p>
        </w:tc>
      </w:tr>
      <w:tr w:rsidR="00932276" w:rsidRPr="007D3885" w14:paraId="3E73EB3B" w14:textId="77777777" w:rsidTr="00932276">
        <w:trPr>
          <w:trHeight w:val="795"/>
        </w:trPr>
        <w:tc>
          <w:tcPr>
            <w:tcW w:w="5000" w:type="pct"/>
            <w:gridSpan w:val="7"/>
          </w:tcPr>
          <w:p w14:paraId="7DE3C181" w14:textId="77777777" w:rsidR="00932276" w:rsidRPr="007D3885" w:rsidRDefault="00932276" w:rsidP="00932276">
            <w:pPr>
              <w:tabs>
                <w:tab w:val="left" w:pos="1418"/>
              </w:tabs>
              <w:jc w:val="center"/>
              <w:rPr>
                <w:b/>
                <w:lang w:bidi="ar-SA"/>
              </w:rPr>
            </w:pPr>
          </w:p>
          <w:p w14:paraId="25837032" w14:textId="77777777" w:rsidR="00932276" w:rsidRPr="007D3885" w:rsidRDefault="00932276" w:rsidP="00932276">
            <w:pPr>
              <w:tabs>
                <w:tab w:val="left" w:pos="1418"/>
              </w:tabs>
              <w:jc w:val="center"/>
              <w:rPr>
                <w:b/>
                <w:lang w:bidi="ar-SA"/>
              </w:rPr>
            </w:pPr>
            <w:r w:rsidRPr="007D3885">
              <w:rPr>
                <w:b/>
                <w:sz w:val="28"/>
                <w:lang w:bidi="ar-SA"/>
              </w:rPr>
              <w:t>…</w:t>
            </w:r>
          </w:p>
        </w:tc>
      </w:tr>
      <w:tr w:rsidR="00932276" w:rsidRPr="007D3885" w14:paraId="1CF7BCA6" w14:textId="77777777" w:rsidTr="00932276">
        <w:tc>
          <w:tcPr>
            <w:tcW w:w="5000" w:type="pct"/>
            <w:gridSpan w:val="7"/>
          </w:tcPr>
          <w:p w14:paraId="001411B3" w14:textId="77777777" w:rsidR="00932276" w:rsidRPr="007D3885" w:rsidRDefault="00932276" w:rsidP="00932276">
            <w:pPr>
              <w:tabs>
                <w:tab w:val="left" w:pos="1418"/>
              </w:tabs>
              <w:jc w:val="center"/>
              <w:rPr>
                <w:lang w:bidi="ar-SA"/>
              </w:rPr>
            </w:pPr>
            <w:r w:rsidRPr="007D3885">
              <w:rPr>
                <w:b/>
                <w:lang w:bidi="ar-SA"/>
              </w:rPr>
              <w:t>Автомобильная дорога ___________</w:t>
            </w:r>
          </w:p>
        </w:tc>
      </w:tr>
      <w:tr w:rsidR="00932276" w:rsidRPr="007D3885" w14:paraId="4C72F034" w14:textId="77777777" w:rsidTr="00932276">
        <w:tc>
          <w:tcPr>
            <w:tcW w:w="252" w:type="pct"/>
          </w:tcPr>
          <w:p w14:paraId="670CDDC2" w14:textId="77777777" w:rsidR="00932276" w:rsidRPr="007D3885" w:rsidRDefault="00932276" w:rsidP="00932276">
            <w:pPr>
              <w:tabs>
                <w:tab w:val="left" w:pos="1418"/>
              </w:tabs>
              <w:rPr>
                <w:lang w:bidi="ar-SA"/>
              </w:rPr>
            </w:pPr>
            <w:r w:rsidRPr="007D3885">
              <w:rPr>
                <w:lang w:bidi="ar-SA"/>
              </w:rPr>
              <w:t>1</w:t>
            </w:r>
          </w:p>
        </w:tc>
        <w:tc>
          <w:tcPr>
            <w:tcW w:w="1192" w:type="pct"/>
          </w:tcPr>
          <w:p w14:paraId="73A43E74" w14:textId="77777777" w:rsidR="00932276" w:rsidRPr="007D3885" w:rsidRDefault="00932276" w:rsidP="00932276">
            <w:pPr>
              <w:tabs>
                <w:tab w:val="left" w:pos="1418"/>
              </w:tabs>
              <w:rPr>
                <w:lang w:bidi="ar-SA"/>
              </w:rPr>
            </w:pPr>
          </w:p>
        </w:tc>
        <w:tc>
          <w:tcPr>
            <w:tcW w:w="843" w:type="pct"/>
          </w:tcPr>
          <w:p w14:paraId="7EFCE651" w14:textId="77777777" w:rsidR="00932276" w:rsidRPr="007D3885" w:rsidRDefault="00932276" w:rsidP="00932276">
            <w:pPr>
              <w:tabs>
                <w:tab w:val="left" w:pos="1418"/>
              </w:tabs>
              <w:rPr>
                <w:lang w:bidi="ar-SA"/>
              </w:rPr>
            </w:pPr>
          </w:p>
        </w:tc>
        <w:tc>
          <w:tcPr>
            <w:tcW w:w="801" w:type="pct"/>
          </w:tcPr>
          <w:p w14:paraId="471CAD22" w14:textId="77777777" w:rsidR="00932276" w:rsidRPr="007D3885" w:rsidRDefault="00932276" w:rsidP="00932276">
            <w:pPr>
              <w:tabs>
                <w:tab w:val="left" w:pos="1418"/>
              </w:tabs>
              <w:rPr>
                <w:lang w:bidi="ar-SA"/>
              </w:rPr>
            </w:pPr>
          </w:p>
        </w:tc>
        <w:tc>
          <w:tcPr>
            <w:tcW w:w="630" w:type="pct"/>
          </w:tcPr>
          <w:p w14:paraId="322AC6FF" w14:textId="77777777" w:rsidR="00932276" w:rsidRPr="007D3885" w:rsidRDefault="00932276" w:rsidP="00932276">
            <w:pPr>
              <w:tabs>
                <w:tab w:val="left" w:pos="1418"/>
              </w:tabs>
              <w:rPr>
                <w:lang w:bidi="ar-SA"/>
              </w:rPr>
            </w:pPr>
          </w:p>
        </w:tc>
        <w:tc>
          <w:tcPr>
            <w:tcW w:w="653" w:type="pct"/>
          </w:tcPr>
          <w:p w14:paraId="2E20EFB7" w14:textId="77777777" w:rsidR="00932276" w:rsidRPr="007D3885" w:rsidRDefault="00932276" w:rsidP="00932276">
            <w:pPr>
              <w:tabs>
                <w:tab w:val="left" w:pos="1418"/>
              </w:tabs>
              <w:rPr>
                <w:lang w:bidi="ar-SA"/>
              </w:rPr>
            </w:pPr>
          </w:p>
        </w:tc>
        <w:tc>
          <w:tcPr>
            <w:tcW w:w="630" w:type="pct"/>
          </w:tcPr>
          <w:p w14:paraId="40991978" w14:textId="77777777" w:rsidR="00932276" w:rsidRPr="007D3885" w:rsidRDefault="00932276" w:rsidP="00932276">
            <w:pPr>
              <w:tabs>
                <w:tab w:val="left" w:pos="1418"/>
              </w:tabs>
              <w:rPr>
                <w:lang w:bidi="ar-SA"/>
              </w:rPr>
            </w:pPr>
          </w:p>
        </w:tc>
      </w:tr>
      <w:tr w:rsidR="00932276" w:rsidRPr="007D3885" w14:paraId="551357D9" w14:textId="77777777" w:rsidTr="00932276">
        <w:tc>
          <w:tcPr>
            <w:tcW w:w="252" w:type="pct"/>
          </w:tcPr>
          <w:p w14:paraId="7075CC09" w14:textId="77777777" w:rsidR="00932276" w:rsidRPr="007D3885" w:rsidRDefault="00932276" w:rsidP="00932276">
            <w:pPr>
              <w:tabs>
                <w:tab w:val="left" w:pos="1418"/>
              </w:tabs>
              <w:rPr>
                <w:lang w:bidi="ar-SA"/>
              </w:rPr>
            </w:pPr>
          </w:p>
        </w:tc>
        <w:tc>
          <w:tcPr>
            <w:tcW w:w="1192" w:type="pct"/>
          </w:tcPr>
          <w:p w14:paraId="72216A9B" w14:textId="77777777" w:rsidR="00932276" w:rsidRPr="007D3885" w:rsidRDefault="00932276" w:rsidP="00932276">
            <w:pPr>
              <w:tabs>
                <w:tab w:val="left" w:pos="1418"/>
              </w:tabs>
              <w:rPr>
                <w:lang w:bidi="ar-SA"/>
              </w:rPr>
            </w:pPr>
          </w:p>
        </w:tc>
        <w:tc>
          <w:tcPr>
            <w:tcW w:w="843" w:type="pct"/>
          </w:tcPr>
          <w:p w14:paraId="0703A789" w14:textId="77777777" w:rsidR="00932276" w:rsidRPr="007D3885" w:rsidRDefault="00932276" w:rsidP="00932276">
            <w:pPr>
              <w:tabs>
                <w:tab w:val="left" w:pos="1418"/>
              </w:tabs>
              <w:rPr>
                <w:lang w:bidi="ar-SA"/>
              </w:rPr>
            </w:pPr>
          </w:p>
        </w:tc>
        <w:tc>
          <w:tcPr>
            <w:tcW w:w="801" w:type="pct"/>
          </w:tcPr>
          <w:p w14:paraId="323EE38D" w14:textId="77777777" w:rsidR="00932276" w:rsidRPr="007D3885" w:rsidRDefault="00932276" w:rsidP="00932276">
            <w:pPr>
              <w:tabs>
                <w:tab w:val="left" w:pos="1418"/>
              </w:tabs>
              <w:rPr>
                <w:lang w:bidi="ar-SA"/>
              </w:rPr>
            </w:pPr>
          </w:p>
        </w:tc>
        <w:tc>
          <w:tcPr>
            <w:tcW w:w="630" w:type="pct"/>
          </w:tcPr>
          <w:p w14:paraId="31AC5537" w14:textId="77777777" w:rsidR="00932276" w:rsidRPr="007D3885" w:rsidRDefault="00932276" w:rsidP="00932276">
            <w:pPr>
              <w:tabs>
                <w:tab w:val="left" w:pos="1418"/>
              </w:tabs>
              <w:rPr>
                <w:lang w:bidi="ar-SA"/>
              </w:rPr>
            </w:pPr>
          </w:p>
        </w:tc>
        <w:tc>
          <w:tcPr>
            <w:tcW w:w="653" w:type="pct"/>
          </w:tcPr>
          <w:p w14:paraId="3B4DF347" w14:textId="77777777" w:rsidR="00932276" w:rsidRPr="007D3885" w:rsidRDefault="00932276" w:rsidP="00932276">
            <w:pPr>
              <w:tabs>
                <w:tab w:val="left" w:pos="1418"/>
              </w:tabs>
              <w:rPr>
                <w:lang w:bidi="ar-SA"/>
              </w:rPr>
            </w:pPr>
          </w:p>
        </w:tc>
        <w:tc>
          <w:tcPr>
            <w:tcW w:w="630" w:type="pct"/>
          </w:tcPr>
          <w:p w14:paraId="387AAB88" w14:textId="77777777" w:rsidR="00932276" w:rsidRPr="007D3885" w:rsidRDefault="00932276" w:rsidP="00932276">
            <w:pPr>
              <w:tabs>
                <w:tab w:val="left" w:pos="1418"/>
              </w:tabs>
              <w:rPr>
                <w:lang w:bidi="ar-SA"/>
              </w:rPr>
            </w:pPr>
          </w:p>
        </w:tc>
      </w:tr>
      <w:tr w:rsidR="00932276" w:rsidRPr="007D3885" w14:paraId="1F966853" w14:textId="77777777" w:rsidTr="00932276">
        <w:tc>
          <w:tcPr>
            <w:tcW w:w="3087" w:type="pct"/>
            <w:gridSpan w:val="4"/>
          </w:tcPr>
          <w:p w14:paraId="621DF8B2" w14:textId="77777777" w:rsidR="00932276" w:rsidRPr="007D3885" w:rsidRDefault="00932276" w:rsidP="00932276">
            <w:pPr>
              <w:tabs>
                <w:tab w:val="left" w:pos="1418"/>
              </w:tabs>
              <w:jc w:val="right"/>
              <w:rPr>
                <w:b/>
                <w:lang w:bidi="ar-SA"/>
              </w:rPr>
            </w:pPr>
            <w:r w:rsidRPr="007D3885">
              <w:rPr>
                <w:b/>
                <w:lang w:bidi="ar-SA"/>
              </w:rPr>
              <w:t>Итого:</w:t>
            </w:r>
          </w:p>
        </w:tc>
        <w:tc>
          <w:tcPr>
            <w:tcW w:w="630" w:type="pct"/>
          </w:tcPr>
          <w:p w14:paraId="32DAAED7" w14:textId="77777777" w:rsidR="00932276" w:rsidRPr="007D3885" w:rsidRDefault="00932276" w:rsidP="00932276">
            <w:pPr>
              <w:tabs>
                <w:tab w:val="left" w:pos="1418"/>
              </w:tabs>
              <w:rPr>
                <w:b/>
                <w:lang w:bidi="ar-SA"/>
              </w:rPr>
            </w:pPr>
          </w:p>
        </w:tc>
        <w:tc>
          <w:tcPr>
            <w:tcW w:w="653" w:type="pct"/>
          </w:tcPr>
          <w:p w14:paraId="0A723058" w14:textId="77777777" w:rsidR="00932276" w:rsidRPr="007D3885" w:rsidRDefault="00932276" w:rsidP="00932276">
            <w:pPr>
              <w:tabs>
                <w:tab w:val="left" w:pos="1418"/>
              </w:tabs>
              <w:rPr>
                <w:lang w:bidi="ar-SA"/>
              </w:rPr>
            </w:pPr>
          </w:p>
        </w:tc>
        <w:tc>
          <w:tcPr>
            <w:tcW w:w="630" w:type="pct"/>
          </w:tcPr>
          <w:p w14:paraId="59B56953" w14:textId="77777777" w:rsidR="00932276" w:rsidRPr="007D3885" w:rsidRDefault="00932276" w:rsidP="00932276">
            <w:pPr>
              <w:tabs>
                <w:tab w:val="left" w:pos="1418"/>
              </w:tabs>
              <w:rPr>
                <w:lang w:bidi="ar-SA"/>
              </w:rPr>
            </w:pPr>
          </w:p>
        </w:tc>
      </w:tr>
    </w:tbl>
    <w:p w14:paraId="682D0374" w14:textId="77777777" w:rsidR="00932276" w:rsidRPr="007D3885" w:rsidRDefault="00932276" w:rsidP="00932276">
      <w:pPr>
        <w:widowControl/>
        <w:tabs>
          <w:tab w:val="left" w:pos="1418"/>
        </w:tabs>
        <w:autoSpaceDE/>
        <w:autoSpaceDN/>
        <w:rPr>
          <w:sz w:val="20"/>
          <w:szCs w:val="20"/>
          <w:lang w:bidi="ar-SA"/>
        </w:rPr>
      </w:pPr>
    </w:p>
    <w:p w14:paraId="21EA6809" w14:textId="77777777" w:rsidR="00932276" w:rsidRPr="007D3885" w:rsidRDefault="00932276" w:rsidP="00932276">
      <w:pPr>
        <w:widowControl/>
        <w:tabs>
          <w:tab w:val="left" w:pos="1418"/>
        </w:tabs>
        <w:autoSpaceDE/>
        <w:autoSpaceDN/>
        <w:rPr>
          <w:sz w:val="20"/>
          <w:szCs w:val="20"/>
          <w:lang w:bidi="ar-SA"/>
        </w:rPr>
      </w:pPr>
    </w:p>
    <w:p w14:paraId="38A5F484" w14:textId="77777777" w:rsidR="00932276" w:rsidRPr="007D3885" w:rsidRDefault="00932276" w:rsidP="00932276">
      <w:pPr>
        <w:widowControl/>
        <w:tabs>
          <w:tab w:val="left" w:pos="1418"/>
        </w:tabs>
        <w:autoSpaceDE/>
        <w:autoSpaceDN/>
        <w:rPr>
          <w:sz w:val="20"/>
          <w:szCs w:val="20"/>
          <w:lang w:bidi="ar-SA"/>
        </w:rPr>
      </w:pPr>
    </w:p>
    <w:p w14:paraId="00F22EFA" w14:textId="77777777" w:rsidR="00932276" w:rsidRPr="007D3885" w:rsidRDefault="00932276" w:rsidP="00932276">
      <w:pPr>
        <w:widowControl/>
        <w:tabs>
          <w:tab w:val="left" w:pos="1418"/>
        </w:tabs>
        <w:autoSpaceDE/>
        <w:autoSpaceDN/>
        <w:rPr>
          <w:sz w:val="20"/>
          <w:szCs w:val="20"/>
          <w:lang w:bidi="ar-SA"/>
        </w:rPr>
      </w:pPr>
    </w:p>
    <w:p w14:paraId="6600D13C" w14:textId="77777777" w:rsidR="00932276" w:rsidRPr="007D3885" w:rsidRDefault="00932276" w:rsidP="00932276">
      <w:pPr>
        <w:widowControl/>
        <w:tabs>
          <w:tab w:val="left" w:pos="1418"/>
        </w:tabs>
        <w:autoSpaceDE/>
        <w:autoSpaceDN/>
        <w:rPr>
          <w:sz w:val="20"/>
          <w:szCs w:val="20"/>
          <w:lang w:bidi="ar-SA"/>
        </w:rPr>
      </w:pPr>
    </w:p>
    <w:p w14:paraId="4867CF47" w14:textId="77777777" w:rsidR="00932276" w:rsidRPr="007D3885" w:rsidRDefault="00932276" w:rsidP="00932276">
      <w:pPr>
        <w:widowControl/>
        <w:tabs>
          <w:tab w:val="left" w:pos="1418"/>
        </w:tabs>
        <w:autoSpaceDE/>
        <w:autoSpaceDN/>
        <w:rPr>
          <w:sz w:val="20"/>
          <w:szCs w:val="20"/>
          <w:lang w:bidi="ar-SA"/>
        </w:rPr>
      </w:pPr>
    </w:p>
    <w:p w14:paraId="5187ABFC" w14:textId="77777777" w:rsidR="00932276" w:rsidRPr="007D3885" w:rsidRDefault="00932276" w:rsidP="00932276">
      <w:pPr>
        <w:widowControl/>
        <w:tabs>
          <w:tab w:val="left" w:pos="1418"/>
        </w:tabs>
        <w:autoSpaceDE/>
        <w:autoSpaceDN/>
        <w:rPr>
          <w:sz w:val="20"/>
          <w:szCs w:val="20"/>
          <w:lang w:bidi="ar-SA"/>
        </w:rPr>
      </w:pPr>
    </w:p>
    <w:p w14:paraId="5CDDD08A"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br w:type="page"/>
      </w:r>
    </w:p>
    <w:p w14:paraId="449630D9"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1.4.1.11</w:t>
      </w:r>
    </w:p>
    <w:p w14:paraId="50DCD231"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42788814" w14:textId="77777777" w:rsidR="00932276" w:rsidRPr="007D3885" w:rsidRDefault="00932276" w:rsidP="00932276">
      <w:pPr>
        <w:tabs>
          <w:tab w:val="left" w:pos="1418"/>
        </w:tabs>
        <w:ind w:right="-2"/>
        <w:jc w:val="center"/>
        <w:rPr>
          <w:b/>
          <w:sz w:val="24"/>
          <w:szCs w:val="28"/>
          <w:lang w:bidi="ar-SA"/>
        </w:rPr>
      </w:pPr>
    </w:p>
    <w:p w14:paraId="25093EC9" w14:textId="77777777" w:rsidR="00932276" w:rsidRPr="007D3885" w:rsidRDefault="00932276" w:rsidP="00932276">
      <w:pPr>
        <w:tabs>
          <w:tab w:val="left" w:pos="1418"/>
        </w:tabs>
        <w:ind w:right="-2"/>
        <w:jc w:val="center"/>
        <w:rPr>
          <w:b/>
          <w:bCs/>
          <w:sz w:val="28"/>
          <w:szCs w:val="28"/>
          <w:lang w:bidi="ar-SA"/>
        </w:rPr>
      </w:pPr>
      <w:r w:rsidRPr="007D3885">
        <w:rPr>
          <w:noProof/>
          <w:sz w:val="24"/>
          <w:szCs w:val="24"/>
          <w:lang w:bidi="ar-SA"/>
        </w:rPr>
        <w:t>ФОРМА ДОНЕСЕНИЯ О СОСТОЯНИИ ДОРОЖНОГО ПОКРЫТИЯ НА ОБЪЕКТЕ</w:t>
      </w:r>
    </w:p>
    <w:p w14:paraId="6EBA5E7D" w14:textId="77777777" w:rsidR="00932276" w:rsidRPr="007D3885" w:rsidRDefault="00932276" w:rsidP="00932276">
      <w:pPr>
        <w:tabs>
          <w:tab w:val="left" w:pos="1418"/>
        </w:tabs>
        <w:spacing w:before="180"/>
        <w:ind w:left="2268" w:right="2268"/>
        <w:jc w:val="center"/>
        <w:rPr>
          <w:b/>
          <w:bCs/>
          <w:sz w:val="28"/>
          <w:szCs w:val="28"/>
          <w:lang w:bidi="ar-SA"/>
        </w:rPr>
      </w:pPr>
    </w:p>
    <w:p w14:paraId="7EC7C776" w14:textId="77777777" w:rsidR="00932276" w:rsidRPr="007D3885" w:rsidRDefault="00932276" w:rsidP="00932276">
      <w:pPr>
        <w:widowControl/>
        <w:tabs>
          <w:tab w:val="left" w:pos="1418"/>
        </w:tabs>
        <w:autoSpaceDE/>
        <w:autoSpaceDN/>
        <w:rPr>
          <w:b/>
          <w:szCs w:val="20"/>
          <w:lang w:bidi="ar-SA"/>
        </w:rPr>
      </w:pPr>
    </w:p>
    <w:p w14:paraId="513BE2FE" w14:textId="77777777" w:rsidR="00932276" w:rsidRPr="007D3885" w:rsidRDefault="00932276" w:rsidP="00932276">
      <w:pPr>
        <w:widowControl/>
        <w:tabs>
          <w:tab w:val="left" w:pos="1418"/>
        </w:tabs>
        <w:autoSpaceDE/>
        <w:autoSpaceDN/>
        <w:jc w:val="center"/>
        <w:rPr>
          <w:b/>
          <w:szCs w:val="20"/>
          <w:lang w:bidi="ar-SA"/>
        </w:rPr>
      </w:pPr>
      <w:r w:rsidRPr="007D3885">
        <w:rPr>
          <w:b/>
          <w:szCs w:val="20"/>
          <w:lang w:bidi="ar-SA"/>
        </w:rPr>
        <w:t>Донесение о состоянии дорожного покрытия</w:t>
      </w:r>
    </w:p>
    <w:p w14:paraId="017FFE1F" w14:textId="77777777" w:rsidR="00932276" w:rsidRPr="007D3885" w:rsidRDefault="00932276" w:rsidP="00932276">
      <w:pPr>
        <w:widowControl/>
        <w:tabs>
          <w:tab w:val="left" w:pos="1418"/>
        </w:tabs>
        <w:autoSpaceDE/>
        <w:autoSpaceDN/>
        <w:jc w:val="center"/>
        <w:rPr>
          <w:b/>
          <w:szCs w:val="20"/>
          <w:lang w:bidi="ar-SA"/>
        </w:rPr>
      </w:pPr>
      <w:r w:rsidRPr="007D3885">
        <w:rPr>
          <w:b/>
          <w:szCs w:val="20"/>
          <w:lang w:bidi="ar-SA"/>
        </w:rPr>
        <w:t>по состоянию на: "__" _______ 20__ г.</w:t>
      </w:r>
    </w:p>
    <w:p w14:paraId="2644A88E" w14:textId="77777777" w:rsidR="00932276" w:rsidRPr="007D3885" w:rsidRDefault="00932276" w:rsidP="00932276">
      <w:pPr>
        <w:widowControl/>
        <w:tabs>
          <w:tab w:val="left" w:pos="1418"/>
        </w:tabs>
        <w:autoSpaceDE/>
        <w:autoSpaceDN/>
        <w:rPr>
          <w:b/>
          <w:szCs w:val="20"/>
          <w:lang w:bidi="ar-SA"/>
        </w:rPr>
      </w:pPr>
    </w:p>
    <w:p w14:paraId="33031965" w14:textId="77777777" w:rsidR="00932276" w:rsidRPr="007D3885" w:rsidRDefault="00932276" w:rsidP="00932276">
      <w:pPr>
        <w:widowControl/>
        <w:tabs>
          <w:tab w:val="left" w:pos="1418"/>
        </w:tabs>
        <w:autoSpaceDE/>
        <w:autoSpaceDN/>
        <w:rPr>
          <w:rFonts w:eastAsia="Calibri"/>
          <w:b/>
          <w:lang w:eastAsia="en-US" w:bidi="ar-SA"/>
        </w:rPr>
      </w:pPr>
    </w:p>
    <w:p w14:paraId="18F1F373" w14:textId="77777777" w:rsidR="00932276" w:rsidRPr="007D3885" w:rsidRDefault="00932276" w:rsidP="00932276">
      <w:pPr>
        <w:widowControl/>
        <w:tabs>
          <w:tab w:val="left" w:pos="1418"/>
        </w:tabs>
        <w:autoSpaceDE/>
        <w:autoSpaceDN/>
        <w:rPr>
          <w:rFonts w:eastAsia="Calibri"/>
          <w:b/>
          <w:lang w:eastAsia="en-US" w:bidi="ar-SA"/>
        </w:rPr>
      </w:pPr>
      <w:r w:rsidRPr="007D3885">
        <w:rPr>
          <w:rFonts w:eastAsia="Calibri"/>
          <w:b/>
          <w:lang w:eastAsia="en-US" w:bidi="ar-SA"/>
        </w:rPr>
        <w:t>Автомобильная дорога ___________</w:t>
      </w:r>
    </w:p>
    <w:tbl>
      <w:tblPr>
        <w:tblStyle w:val="671"/>
        <w:tblW w:w="5000" w:type="pct"/>
        <w:tblLook w:val="04A0" w:firstRow="1" w:lastRow="0" w:firstColumn="1" w:lastColumn="0" w:noHBand="0" w:noVBand="1"/>
      </w:tblPr>
      <w:tblGrid>
        <w:gridCol w:w="3465"/>
        <w:gridCol w:w="3488"/>
        <w:gridCol w:w="3468"/>
      </w:tblGrid>
      <w:tr w:rsidR="00932276" w:rsidRPr="007D3885" w14:paraId="32C09031" w14:textId="77777777" w:rsidTr="00932276">
        <w:tc>
          <w:tcPr>
            <w:tcW w:w="1662" w:type="pct"/>
          </w:tcPr>
          <w:p w14:paraId="15154401" w14:textId="77777777" w:rsidR="00932276" w:rsidRPr="007D3885" w:rsidRDefault="00932276" w:rsidP="00932276">
            <w:pPr>
              <w:tabs>
                <w:tab w:val="left" w:pos="1418"/>
              </w:tabs>
              <w:jc w:val="center"/>
              <w:rPr>
                <w:lang w:bidi="ar-SA"/>
              </w:rPr>
            </w:pPr>
            <w:r w:rsidRPr="007D3885">
              <w:rPr>
                <w:lang w:bidi="ar-SA"/>
              </w:rPr>
              <w:t>Участок</w:t>
            </w:r>
          </w:p>
        </w:tc>
        <w:tc>
          <w:tcPr>
            <w:tcW w:w="1673" w:type="pct"/>
          </w:tcPr>
          <w:p w14:paraId="6BDEA58D" w14:textId="77777777" w:rsidR="00932276" w:rsidRPr="007D3885" w:rsidRDefault="00932276" w:rsidP="00932276">
            <w:pPr>
              <w:tabs>
                <w:tab w:val="left" w:pos="1418"/>
              </w:tabs>
              <w:jc w:val="center"/>
              <w:rPr>
                <w:lang w:bidi="ar-SA"/>
              </w:rPr>
            </w:pPr>
            <w:r w:rsidRPr="007D3885">
              <w:rPr>
                <w:lang w:bidi="ar-SA"/>
              </w:rPr>
              <w:t>Описание состояния участка (наличие дефекта / нормативное состояние)*</w:t>
            </w:r>
          </w:p>
        </w:tc>
        <w:tc>
          <w:tcPr>
            <w:tcW w:w="1664" w:type="pct"/>
          </w:tcPr>
          <w:p w14:paraId="578209D8" w14:textId="77777777" w:rsidR="00932276" w:rsidRPr="007D3885" w:rsidRDefault="00932276" w:rsidP="00932276">
            <w:pPr>
              <w:tabs>
                <w:tab w:val="left" w:pos="1418"/>
              </w:tabs>
              <w:jc w:val="center"/>
              <w:rPr>
                <w:lang w:bidi="ar-SA"/>
              </w:rPr>
            </w:pPr>
            <w:r w:rsidRPr="007D3885">
              <w:rPr>
                <w:lang w:bidi="ar-SA"/>
              </w:rPr>
              <w:t>Текущая погода**</w:t>
            </w:r>
          </w:p>
        </w:tc>
      </w:tr>
      <w:tr w:rsidR="00932276" w:rsidRPr="007D3885" w14:paraId="4199662E" w14:textId="77777777" w:rsidTr="00932276">
        <w:tc>
          <w:tcPr>
            <w:tcW w:w="1662" w:type="pct"/>
          </w:tcPr>
          <w:p w14:paraId="206870C8" w14:textId="77777777" w:rsidR="00932276" w:rsidRPr="007D3885" w:rsidRDefault="00932276" w:rsidP="00932276">
            <w:pPr>
              <w:tabs>
                <w:tab w:val="left" w:pos="1418"/>
              </w:tabs>
              <w:rPr>
                <w:lang w:bidi="ar-SA"/>
              </w:rPr>
            </w:pPr>
          </w:p>
        </w:tc>
        <w:tc>
          <w:tcPr>
            <w:tcW w:w="1673" w:type="pct"/>
          </w:tcPr>
          <w:p w14:paraId="61BB7F59" w14:textId="77777777" w:rsidR="00932276" w:rsidRPr="007D3885" w:rsidRDefault="00932276" w:rsidP="00932276">
            <w:pPr>
              <w:tabs>
                <w:tab w:val="left" w:pos="1418"/>
              </w:tabs>
              <w:rPr>
                <w:lang w:bidi="ar-SA"/>
              </w:rPr>
            </w:pPr>
          </w:p>
        </w:tc>
        <w:tc>
          <w:tcPr>
            <w:tcW w:w="1664" w:type="pct"/>
          </w:tcPr>
          <w:p w14:paraId="7111593D" w14:textId="77777777" w:rsidR="00932276" w:rsidRPr="007D3885" w:rsidRDefault="00932276" w:rsidP="00932276">
            <w:pPr>
              <w:tabs>
                <w:tab w:val="left" w:pos="1418"/>
              </w:tabs>
              <w:rPr>
                <w:lang w:bidi="ar-SA"/>
              </w:rPr>
            </w:pPr>
          </w:p>
        </w:tc>
      </w:tr>
      <w:tr w:rsidR="00932276" w:rsidRPr="007D3885" w14:paraId="6309C05D" w14:textId="77777777" w:rsidTr="00932276">
        <w:tc>
          <w:tcPr>
            <w:tcW w:w="1662" w:type="pct"/>
          </w:tcPr>
          <w:p w14:paraId="34F1D7A4" w14:textId="77777777" w:rsidR="00932276" w:rsidRPr="007D3885" w:rsidRDefault="00932276" w:rsidP="00932276">
            <w:pPr>
              <w:tabs>
                <w:tab w:val="left" w:pos="1418"/>
              </w:tabs>
              <w:rPr>
                <w:lang w:bidi="ar-SA"/>
              </w:rPr>
            </w:pPr>
          </w:p>
        </w:tc>
        <w:tc>
          <w:tcPr>
            <w:tcW w:w="1673" w:type="pct"/>
          </w:tcPr>
          <w:p w14:paraId="3CEA7BC1" w14:textId="77777777" w:rsidR="00932276" w:rsidRPr="007D3885" w:rsidRDefault="00932276" w:rsidP="00932276">
            <w:pPr>
              <w:tabs>
                <w:tab w:val="left" w:pos="1418"/>
              </w:tabs>
              <w:rPr>
                <w:lang w:bidi="ar-SA"/>
              </w:rPr>
            </w:pPr>
          </w:p>
        </w:tc>
        <w:tc>
          <w:tcPr>
            <w:tcW w:w="1664" w:type="pct"/>
          </w:tcPr>
          <w:p w14:paraId="0A9A7867" w14:textId="77777777" w:rsidR="00932276" w:rsidRPr="007D3885" w:rsidRDefault="00932276" w:rsidP="00932276">
            <w:pPr>
              <w:tabs>
                <w:tab w:val="left" w:pos="1418"/>
              </w:tabs>
              <w:rPr>
                <w:lang w:bidi="ar-SA"/>
              </w:rPr>
            </w:pPr>
          </w:p>
        </w:tc>
      </w:tr>
      <w:tr w:rsidR="00932276" w:rsidRPr="007D3885" w14:paraId="10757098" w14:textId="77777777" w:rsidTr="00932276">
        <w:tc>
          <w:tcPr>
            <w:tcW w:w="1662" w:type="pct"/>
          </w:tcPr>
          <w:p w14:paraId="08258B6D" w14:textId="77777777" w:rsidR="00932276" w:rsidRPr="007D3885" w:rsidRDefault="00932276" w:rsidP="00932276">
            <w:pPr>
              <w:tabs>
                <w:tab w:val="left" w:pos="1418"/>
              </w:tabs>
              <w:rPr>
                <w:lang w:bidi="ar-SA"/>
              </w:rPr>
            </w:pPr>
          </w:p>
        </w:tc>
        <w:tc>
          <w:tcPr>
            <w:tcW w:w="1673" w:type="pct"/>
          </w:tcPr>
          <w:p w14:paraId="23628DB2" w14:textId="77777777" w:rsidR="00932276" w:rsidRPr="007D3885" w:rsidRDefault="00932276" w:rsidP="00932276">
            <w:pPr>
              <w:tabs>
                <w:tab w:val="left" w:pos="1418"/>
              </w:tabs>
              <w:rPr>
                <w:lang w:bidi="ar-SA"/>
              </w:rPr>
            </w:pPr>
          </w:p>
        </w:tc>
        <w:tc>
          <w:tcPr>
            <w:tcW w:w="1664" w:type="pct"/>
          </w:tcPr>
          <w:p w14:paraId="16E2A8E1" w14:textId="77777777" w:rsidR="00932276" w:rsidRPr="007D3885" w:rsidRDefault="00932276" w:rsidP="00932276">
            <w:pPr>
              <w:tabs>
                <w:tab w:val="left" w:pos="1418"/>
              </w:tabs>
              <w:rPr>
                <w:lang w:bidi="ar-SA"/>
              </w:rPr>
            </w:pPr>
          </w:p>
        </w:tc>
      </w:tr>
    </w:tbl>
    <w:p w14:paraId="046D3B2F" w14:textId="77777777" w:rsidR="00932276" w:rsidRPr="007D3885" w:rsidRDefault="00932276" w:rsidP="00932276">
      <w:pPr>
        <w:widowControl/>
        <w:tabs>
          <w:tab w:val="left" w:pos="1418"/>
        </w:tabs>
        <w:autoSpaceDE/>
        <w:autoSpaceDN/>
        <w:rPr>
          <w:sz w:val="20"/>
          <w:szCs w:val="20"/>
          <w:lang w:bidi="ar-SA"/>
        </w:rPr>
      </w:pPr>
    </w:p>
    <w:p w14:paraId="6D8423E2"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*Дефект покрытия</w:t>
      </w:r>
    </w:p>
    <w:p w14:paraId="01617C95"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1. заснежено – наличие свежевыпавшего (рыхлого) снега на покрытии;</w:t>
      </w:r>
    </w:p>
    <w:p w14:paraId="13F50DC3"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2. накат - наличие снежного наката;</w:t>
      </w:r>
    </w:p>
    <w:p w14:paraId="3B1DBD12"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3. лед – наличие стекловидного (черного) льда;</w:t>
      </w:r>
    </w:p>
    <w:p w14:paraId="7EEB2899"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4. шуга – наличие талого снега, перемешанного с ПГМ;</w:t>
      </w:r>
    </w:p>
    <w:p w14:paraId="1E818200"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5. снежный вал – наличие снежного вала на проезжей части;</w:t>
      </w:r>
    </w:p>
    <w:p w14:paraId="6964FCC2"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Нормативное состояние покрытия</w:t>
      </w:r>
    </w:p>
    <w:p w14:paraId="6241989C"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6. чистое/сухое;</w:t>
      </w:r>
    </w:p>
    <w:p w14:paraId="0988755D"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7. мокрое/влажное.</w:t>
      </w:r>
    </w:p>
    <w:p w14:paraId="530B1859" w14:textId="77777777" w:rsidR="00932276" w:rsidRPr="007D3885" w:rsidRDefault="00932276" w:rsidP="00932276">
      <w:pPr>
        <w:widowControl/>
        <w:tabs>
          <w:tab w:val="left" w:pos="1418"/>
        </w:tabs>
        <w:autoSpaceDE/>
        <w:autoSpaceDN/>
        <w:rPr>
          <w:sz w:val="20"/>
          <w:szCs w:val="20"/>
          <w:lang w:bidi="ar-SA"/>
        </w:rPr>
      </w:pPr>
    </w:p>
    <w:p w14:paraId="6BB1E492"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t>** Текущая погода: отсутствие или наличие осадков (в т.ч. интенсивность и тип осадков).</w:t>
      </w:r>
    </w:p>
    <w:p w14:paraId="229AB7DE" w14:textId="77777777" w:rsidR="00932276" w:rsidRPr="007D3885" w:rsidRDefault="00932276" w:rsidP="00932276">
      <w:pPr>
        <w:widowControl/>
        <w:tabs>
          <w:tab w:val="left" w:pos="1418"/>
        </w:tabs>
        <w:autoSpaceDE/>
        <w:autoSpaceDN/>
        <w:rPr>
          <w:sz w:val="20"/>
          <w:szCs w:val="20"/>
          <w:lang w:bidi="ar-SA"/>
        </w:rPr>
      </w:pPr>
    </w:p>
    <w:p w14:paraId="248C78D2" w14:textId="77777777" w:rsidR="00932276" w:rsidRPr="007D3885" w:rsidRDefault="00932276" w:rsidP="00932276">
      <w:pPr>
        <w:widowControl/>
        <w:tabs>
          <w:tab w:val="left" w:pos="1418"/>
        </w:tabs>
        <w:autoSpaceDE/>
        <w:autoSpaceDN/>
        <w:rPr>
          <w:sz w:val="20"/>
          <w:szCs w:val="20"/>
          <w:lang w:bidi="ar-SA"/>
        </w:rPr>
      </w:pPr>
    </w:p>
    <w:p w14:paraId="678515D1" w14:textId="77777777" w:rsidR="00932276" w:rsidRPr="007D3885" w:rsidRDefault="00932276" w:rsidP="00932276">
      <w:pPr>
        <w:widowControl/>
        <w:tabs>
          <w:tab w:val="left" w:pos="1418"/>
        </w:tabs>
        <w:autoSpaceDE/>
        <w:autoSpaceDN/>
        <w:rPr>
          <w:sz w:val="20"/>
          <w:szCs w:val="20"/>
          <w:lang w:bidi="ar-SA"/>
        </w:rPr>
      </w:pPr>
    </w:p>
    <w:p w14:paraId="77A2D827" w14:textId="77777777" w:rsidR="00932276" w:rsidRPr="007D3885" w:rsidRDefault="00932276" w:rsidP="00932276">
      <w:pPr>
        <w:widowControl/>
        <w:tabs>
          <w:tab w:val="left" w:pos="1418"/>
        </w:tabs>
        <w:autoSpaceDE/>
        <w:autoSpaceDN/>
        <w:rPr>
          <w:sz w:val="20"/>
          <w:szCs w:val="20"/>
          <w:lang w:bidi="ar-SA"/>
        </w:rPr>
      </w:pPr>
    </w:p>
    <w:p w14:paraId="3D4B3938" w14:textId="77777777" w:rsidR="00932276" w:rsidRPr="007D3885" w:rsidRDefault="00932276" w:rsidP="00932276">
      <w:pPr>
        <w:widowControl/>
        <w:tabs>
          <w:tab w:val="left" w:pos="1418"/>
        </w:tabs>
        <w:autoSpaceDE/>
        <w:autoSpaceDN/>
        <w:rPr>
          <w:sz w:val="20"/>
          <w:szCs w:val="20"/>
          <w:lang w:bidi="ar-SA"/>
        </w:rPr>
      </w:pPr>
    </w:p>
    <w:p w14:paraId="09DEE64C" w14:textId="77777777" w:rsidR="00932276" w:rsidRPr="007D3885" w:rsidRDefault="00932276" w:rsidP="00932276">
      <w:pPr>
        <w:widowControl/>
        <w:tabs>
          <w:tab w:val="left" w:pos="1418"/>
        </w:tabs>
        <w:autoSpaceDE/>
        <w:autoSpaceDN/>
        <w:rPr>
          <w:sz w:val="20"/>
          <w:szCs w:val="20"/>
          <w:lang w:bidi="ar-SA"/>
        </w:rPr>
      </w:pPr>
    </w:p>
    <w:p w14:paraId="4735B9FD" w14:textId="77777777" w:rsidR="00932276" w:rsidRPr="007D3885" w:rsidRDefault="00932276" w:rsidP="00932276">
      <w:pPr>
        <w:widowControl/>
        <w:tabs>
          <w:tab w:val="left" w:pos="1418"/>
        </w:tabs>
        <w:autoSpaceDE/>
        <w:autoSpaceDN/>
        <w:rPr>
          <w:sz w:val="20"/>
          <w:szCs w:val="20"/>
          <w:lang w:bidi="ar-SA"/>
        </w:rPr>
      </w:pPr>
      <w:r w:rsidRPr="007D3885">
        <w:rPr>
          <w:sz w:val="20"/>
          <w:szCs w:val="20"/>
          <w:lang w:bidi="ar-SA"/>
        </w:rPr>
        <w:br w:type="page"/>
      </w:r>
    </w:p>
    <w:p w14:paraId="732D0A94"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lastRenderedPageBreak/>
        <w:t>Приложение № 1.4.1.12</w:t>
      </w:r>
    </w:p>
    <w:p w14:paraId="21FBD0A5" w14:textId="77777777" w:rsidR="00932276" w:rsidRPr="007D3885" w:rsidRDefault="00932276" w:rsidP="00932276">
      <w:pPr>
        <w:tabs>
          <w:tab w:val="left" w:pos="1418"/>
        </w:tabs>
        <w:ind w:left="5103"/>
        <w:jc w:val="right"/>
        <w:rPr>
          <w:sz w:val="24"/>
          <w:szCs w:val="28"/>
          <w:lang w:bidi="ar-SA"/>
        </w:rPr>
      </w:pPr>
      <w:r w:rsidRPr="007D3885">
        <w:rPr>
          <w:sz w:val="24"/>
          <w:szCs w:val="28"/>
          <w:lang w:bidi="ar-SA"/>
        </w:rPr>
        <w:t>к Порядку (Приложение № 1.4.1 к Техническому Заданию)</w:t>
      </w:r>
    </w:p>
    <w:p w14:paraId="54800D9A" w14:textId="77777777" w:rsidR="00932276" w:rsidRPr="007D3885" w:rsidRDefault="00932276" w:rsidP="00932276">
      <w:pPr>
        <w:widowControl/>
        <w:autoSpaceDE/>
        <w:autoSpaceDN/>
        <w:jc w:val="center"/>
        <w:rPr>
          <w:rFonts w:eastAsia="Calibri"/>
          <w:b/>
          <w:sz w:val="24"/>
          <w:szCs w:val="24"/>
          <w:lang w:eastAsia="en-US" w:bidi="ar-SA"/>
        </w:rPr>
      </w:pPr>
      <w:r w:rsidRPr="007D3885">
        <w:rPr>
          <w:rFonts w:eastAsia="Calibri"/>
          <w:b/>
          <w:sz w:val="24"/>
          <w:szCs w:val="24"/>
          <w:lang w:eastAsia="en-US" w:bidi="ar-SA"/>
        </w:rPr>
        <w:t>Перечень опасных природных явлений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6605"/>
      </w:tblGrid>
      <w:tr w:rsidR="00932276" w:rsidRPr="007D3885" w14:paraId="61A8DD44" w14:textId="77777777" w:rsidTr="00932276">
        <w:tc>
          <w:tcPr>
            <w:tcW w:w="5000" w:type="pct"/>
            <w:gridSpan w:val="2"/>
          </w:tcPr>
          <w:p w14:paraId="4F96A79C" w14:textId="77777777" w:rsidR="00932276" w:rsidRPr="007D3885" w:rsidRDefault="00932276" w:rsidP="00932276">
            <w:pPr>
              <w:widowControl/>
              <w:autoSpaceDE/>
              <w:autoSpaceDN/>
              <w:jc w:val="center"/>
              <w:rPr>
                <w:rFonts w:eastAsia="Calibri"/>
                <w:b/>
                <w:lang w:eastAsia="en-US" w:bidi="ar-SA"/>
              </w:rPr>
            </w:pPr>
            <w:r w:rsidRPr="007D3885">
              <w:rPr>
                <w:rFonts w:eastAsia="Calibri"/>
                <w:b/>
                <w:lang w:eastAsia="en-US" w:bidi="ar-SA"/>
              </w:rPr>
              <w:t>1. Опасные геофизические явления</w:t>
            </w:r>
          </w:p>
        </w:tc>
      </w:tr>
      <w:tr w:rsidR="00932276" w:rsidRPr="007D3885" w14:paraId="15F698DB" w14:textId="77777777" w:rsidTr="00932276">
        <w:tc>
          <w:tcPr>
            <w:tcW w:w="1831" w:type="pct"/>
          </w:tcPr>
          <w:p w14:paraId="263D727D"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1.1. Землетрясения</w:t>
            </w:r>
          </w:p>
        </w:tc>
        <w:tc>
          <w:tcPr>
            <w:tcW w:w="3169" w:type="pct"/>
          </w:tcPr>
          <w:p w14:paraId="1E5DF7C2"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 xml:space="preserve">1. Землетрясение – 5 баллов и более. </w:t>
            </w:r>
          </w:p>
        </w:tc>
      </w:tr>
      <w:tr w:rsidR="00932276" w:rsidRPr="007D3885" w14:paraId="755DE392" w14:textId="77777777" w:rsidTr="00932276">
        <w:tc>
          <w:tcPr>
            <w:tcW w:w="5000" w:type="pct"/>
            <w:gridSpan w:val="2"/>
          </w:tcPr>
          <w:p w14:paraId="3052D90F" w14:textId="77777777" w:rsidR="00932276" w:rsidRPr="007D3885" w:rsidRDefault="00932276" w:rsidP="00932276">
            <w:pPr>
              <w:widowControl/>
              <w:autoSpaceDE/>
              <w:autoSpaceDN/>
              <w:jc w:val="center"/>
              <w:rPr>
                <w:rFonts w:eastAsia="Calibri"/>
                <w:b/>
                <w:lang w:eastAsia="en-US" w:bidi="ar-SA"/>
              </w:rPr>
            </w:pPr>
            <w:r w:rsidRPr="007D3885">
              <w:rPr>
                <w:rFonts w:eastAsia="Calibri"/>
                <w:b/>
                <w:lang w:eastAsia="en-US" w:bidi="ar-SA"/>
              </w:rPr>
              <w:t>2. Опасные геологические явления</w:t>
            </w:r>
          </w:p>
        </w:tc>
      </w:tr>
      <w:tr w:rsidR="00932276" w:rsidRPr="007D3885" w14:paraId="0A8CC5ED" w14:textId="77777777" w:rsidTr="00932276">
        <w:tc>
          <w:tcPr>
            <w:tcW w:w="1831" w:type="pct"/>
          </w:tcPr>
          <w:p w14:paraId="2DF0510D"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2.1. Оползни, обвалы, осыпи</w:t>
            </w:r>
          </w:p>
        </w:tc>
        <w:tc>
          <w:tcPr>
            <w:tcW w:w="3169" w:type="pct"/>
          </w:tcPr>
          <w:p w14:paraId="776220AF"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Повреждение участка автомобильной дороги, приведшее к прекращению движения автомобильного транспорта на 1 час и более.</w:t>
            </w:r>
          </w:p>
        </w:tc>
      </w:tr>
      <w:tr w:rsidR="00932276" w:rsidRPr="007D3885" w14:paraId="5AA3C289" w14:textId="77777777" w:rsidTr="00932276">
        <w:tc>
          <w:tcPr>
            <w:tcW w:w="1831" w:type="pct"/>
          </w:tcPr>
          <w:p w14:paraId="5591BB63"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2.2. Карстовая просадка (провал) земной поверхности, просадка лессовых пород</w:t>
            </w:r>
          </w:p>
        </w:tc>
        <w:tc>
          <w:tcPr>
            <w:tcW w:w="3169" w:type="pct"/>
          </w:tcPr>
          <w:p w14:paraId="52CE97D6"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Повреждение участка автомобильной дороги, приведшее к прекращению движения автомобильного транспорта на 1 час и более.</w:t>
            </w:r>
          </w:p>
        </w:tc>
      </w:tr>
      <w:tr w:rsidR="00932276" w:rsidRPr="007D3885" w14:paraId="053A9991" w14:textId="77777777" w:rsidTr="00932276">
        <w:tc>
          <w:tcPr>
            <w:tcW w:w="1831" w:type="pct"/>
          </w:tcPr>
          <w:p w14:paraId="576ADAC9"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2.3. Эрозия, склоновые смывы</w:t>
            </w:r>
          </w:p>
        </w:tc>
        <w:tc>
          <w:tcPr>
            <w:tcW w:w="3169" w:type="pct"/>
          </w:tcPr>
          <w:p w14:paraId="395822C4"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Повреждение участка автомобильной дороги, приведшее к прекращению движения автомобильного транспорта на 1 час и более.</w:t>
            </w:r>
          </w:p>
        </w:tc>
      </w:tr>
      <w:tr w:rsidR="00932276" w:rsidRPr="007D3885" w14:paraId="15841C00" w14:textId="77777777" w:rsidTr="00932276">
        <w:tc>
          <w:tcPr>
            <w:tcW w:w="5000" w:type="pct"/>
            <w:gridSpan w:val="2"/>
          </w:tcPr>
          <w:p w14:paraId="3421F36B" w14:textId="77777777" w:rsidR="00932276" w:rsidRPr="007D3885" w:rsidRDefault="00932276" w:rsidP="00932276">
            <w:pPr>
              <w:widowControl/>
              <w:autoSpaceDE/>
              <w:autoSpaceDN/>
              <w:jc w:val="center"/>
              <w:rPr>
                <w:rFonts w:eastAsia="Calibri"/>
                <w:b/>
                <w:lang w:eastAsia="en-US" w:bidi="ar-SA"/>
              </w:rPr>
            </w:pPr>
            <w:r w:rsidRPr="007D3885">
              <w:rPr>
                <w:rFonts w:eastAsia="Calibri"/>
                <w:b/>
                <w:lang w:eastAsia="en-US" w:bidi="ar-SA"/>
              </w:rPr>
              <w:t>3. Опасные метеорологические явления</w:t>
            </w:r>
          </w:p>
        </w:tc>
      </w:tr>
      <w:tr w:rsidR="00932276" w:rsidRPr="007D3885" w14:paraId="0FCCE70D" w14:textId="77777777" w:rsidTr="00932276">
        <w:tc>
          <w:tcPr>
            <w:tcW w:w="1831" w:type="pct"/>
          </w:tcPr>
          <w:p w14:paraId="0832F476"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3.1. Сильный ветер, в т.ч. шквал, смерч</w:t>
            </w:r>
          </w:p>
        </w:tc>
        <w:tc>
          <w:tcPr>
            <w:tcW w:w="3169" w:type="pct"/>
          </w:tcPr>
          <w:p w14:paraId="25D8F8C8"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Ветер при достижении скорости при порывах не менее 25 м/с, или средней скорости не менее 20 м/с; на побережьях морей и в горных районах 35 м/с или средней скорости не менее 30 м/с</w:t>
            </w:r>
          </w:p>
        </w:tc>
      </w:tr>
      <w:tr w:rsidR="00932276" w:rsidRPr="007D3885" w14:paraId="5F579EC0" w14:textId="77777777" w:rsidTr="00932276">
        <w:tc>
          <w:tcPr>
            <w:tcW w:w="1831" w:type="pct"/>
          </w:tcPr>
          <w:p w14:paraId="42C8A1C2"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3.2. Очень сильный дождь (мокрый снег, дождь со снегом)</w:t>
            </w:r>
          </w:p>
        </w:tc>
        <w:tc>
          <w:tcPr>
            <w:tcW w:w="3169" w:type="pct"/>
          </w:tcPr>
          <w:p w14:paraId="25F2669F" w14:textId="77777777" w:rsidR="00932276" w:rsidRPr="007D3885" w:rsidRDefault="00932276" w:rsidP="00932276">
            <w:pPr>
              <w:widowControl/>
              <w:autoSpaceDE/>
              <w:autoSpaceDN/>
              <w:rPr>
                <w:rFonts w:eastAsia="Calibri"/>
                <w:lang w:eastAsia="en-US" w:bidi="ar-SA"/>
              </w:rPr>
            </w:pPr>
            <w:r w:rsidRPr="007D3885">
              <w:rPr>
                <w:rFonts w:eastAsia="Calibri"/>
                <w:color w:val="000000"/>
                <w:lang w:eastAsia="en-US" w:bidi="ar-SA"/>
              </w:rPr>
              <w:t>Количество осадков 50 мм и более за 12 ч и менее</w:t>
            </w:r>
          </w:p>
        </w:tc>
      </w:tr>
      <w:tr w:rsidR="00932276" w:rsidRPr="007D3885" w14:paraId="1F9D978C" w14:textId="77777777" w:rsidTr="00932276">
        <w:tc>
          <w:tcPr>
            <w:tcW w:w="1831" w:type="pct"/>
          </w:tcPr>
          <w:p w14:paraId="3F722668"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3.3. Сильный ливень (очень сильный ливневый дождь)</w:t>
            </w:r>
          </w:p>
        </w:tc>
        <w:tc>
          <w:tcPr>
            <w:tcW w:w="3169" w:type="pct"/>
          </w:tcPr>
          <w:p w14:paraId="19384AE3" w14:textId="77777777" w:rsidR="00932276" w:rsidRPr="007D3885" w:rsidRDefault="00932276" w:rsidP="00932276">
            <w:pPr>
              <w:widowControl/>
              <w:autoSpaceDE/>
              <w:autoSpaceDN/>
              <w:rPr>
                <w:rFonts w:eastAsia="Calibri"/>
                <w:lang w:eastAsia="en-US" w:bidi="ar-SA"/>
              </w:rPr>
            </w:pPr>
            <w:r w:rsidRPr="007D3885">
              <w:rPr>
                <w:rFonts w:eastAsia="Calibri"/>
                <w:color w:val="000000"/>
                <w:lang w:eastAsia="en-US" w:bidi="ar-SA"/>
              </w:rPr>
              <w:t>Количество осадков 30 мм и более за 12 ч и менее</w:t>
            </w:r>
          </w:p>
        </w:tc>
      </w:tr>
      <w:tr w:rsidR="00932276" w:rsidRPr="007D3885" w14:paraId="589E7EE4" w14:textId="77777777" w:rsidTr="00932276">
        <w:tc>
          <w:tcPr>
            <w:tcW w:w="1831" w:type="pct"/>
          </w:tcPr>
          <w:p w14:paraId="7BCB885C"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3.4. Продолжительные сильные дожди</w:t>
            </w:r>
          </w:p>
        </w:tc>
        <w:tc>
          <w:tcPr>
            <w:tcW w:w="3169" w:type="pct"/>
          </w:tcPr>
          <w:p w14:paraId="4A3B1B98" w14:textId="77777777" w:rsidR="00932276" w:rsidRPr="007D3885" w:rsidRDefault="00932276" w:rsidP="00932276">
            <w:pPr>
              <w:widowControl/>
              <w:autoSpaceDE/>
              <w:autoSpaceDN/>
              <w:rPr>
                <w:rFonts w:eastAsia="Calibri"/>
                <w:lang w:eastAsia="en-US" w:bidi="ar-SA"/>
              </w:rPr>
            </w:pPr>
            <w:r w:rsidRPr="007D3885">
              <w:rPr>
                <w:rFonts w:eastAsia="Calibri"/>
                <w:color w:val="000000"/>
                <w:lang w:eastAsia="en-US" w:bidi="ar-SA"/>
              </w:rPr>
              <w:t>Количество осадков 100 мм и более за период более 12ч, но менее 48 ч</w:t>
            </w:r>
          </w:p>
        </w:tc>
      </w:tr>
      <w:tr w:rsidR="00932276" w:rsidRPr="007D3885" w14:paraId="76342C0A" w14:textId="77777777" w:rsidTr="00932276">
        <w:tc>
          <w:tcPr>
            <w:tcW w:w="1831" w:type="pct"/>
          </w:tcPr>
          <w:p w14:paraId="5376E784"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3.5. Очень сильный снег</w:t>
            </w:r>
          </w:p>
        </w:tc>
        <w:tc>
          <w:tcPr>
            <w:tcW w:w="3169" w:type="pct"/>
          </w:tcPr>
          <w:p w14:paraId="139C8201" w14:textId="77777777" w:rsidR="00932276" w:rsidRPr="007D3885" w:rsidRDefault="00932276" w:rsidP="00932276">
            <w:pPr>
              <w:widowControl/>
              <w:autoSpaceDE/>
              <w:autoSpaceDN/>
              <w:rPr>
                <w:rFonts w:eastAsia="Calibri"/>
                <w:lang w:eastAsia="en-US" w:bidi="ar-SA"/>
              </w:rPr>
            </w:pPr>
            <w:r w:rsidRPr="007D3885">
              <w:rPr>
                <w:rFonts w:eastAsia="Calibri"/>
                <w:color w:val="000000"/>
                <w:lang w:eastAsia="en-US" w:bidi="ar-SA"/>
              </w:rPr>
              <w:t>Количество осадков 20 мм и более за 12 ч и менее</w:t>
            </w:r>
          </w:p>
        </w:tc>
      </w:tr>
      <w:tr w:rsidR="00932276" w:rsidRPr="007D3885" w14:paraId="6C32A829" w14:textId="77777777" w:rsidTr="00932276">
        <w:tc>
          <w:tcPr>
            <w:tcW w:w="1831" w:type="pct"/>
          </w:tcPr>
          <w:p w14:paraId="4A8A6701"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3.6. Сильная метель</w:t>
            </w:r>
          </w:p>
        </w:tc>
        <w:tc>
          <w:tcPr>
            <w:tcW w:w="3169" w:type="pct"/>
          </w:tcPr>
          <w:p w14:paraId="3A9E7671"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Общая или низовая метель при средней скорости ветра 15 м/с и видимости менее 500м</w:t>
            </w:r>
          </w:p>
        </w:tc>
      </w:tr>
      <w:tr w:rsidR="00932276" w:rsidRPr="007D3885" w14:paraId="7B8CD171" w14:textId="77777777" w:rsidTr="00932276">
        <w:tc>
          <w:tcPr>
            <w:tcW w:w="1831" w:type="pct"/>
          </w:tcPr>
          <w:p w14:paraId="6E6A284D"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 xml:space="preserve">3.7. Гололед </w:t>
            </w:r>
          </w:p>
        </w:tc>
        <w:tc>
          <w:tcPr>
            <w:tcW w:w="3169" w:type="pct"/>
          </w:tcPr>
          <w:p w14:paraId="7998F21A"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Перерыв в движении более 1 часа.</w:t>
            </w:r>
          </w:p>
        </w:tc>
      </w:tr>
      <w:tr w:rsidR="00932276" w:rsidRPr="007D3885" w14:paraId="6D69C878" w14:textId="77777777" w:rsidTr="00932276">
        <w:tc>
          <w:tcPr>
            <w:tcW w:w="1831" w:type="pct"/>
          </w:tcPr>
          <w:p w14:paraId="644BE1F2"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3.8. Сильный туман</w:t>
            </w:r>
          </w:p>
        </w:tc>
        <w:tc>
          <w:tcPr>
            <w:tcW w:w="3169" w:type="pct"/>
          </w:tcPr>
          <w:p w14:paraId="4E27F188"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932276" w:rsidRPr="007D3885" w14:paraId="27842D50" w14:textId="77777777" w:rsidTr="00932276">
        <w:tc>
          <w:tcPr>
            <w:tcW w:w="1831" w:type="pct"/>
          </w:tcPr>
          <w:p w14:paraId="0E3C8A2D"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3.9. Сход снежных лавин</w:t>
            </w:r>
          </w:p>
        </w:tc>
        <w:tc>
          <w:tcPr>
            <w:tcW w:w="3169" w:type="pct"/>
          </w:tcPr>
          <w:p w14:paraId="438D8716" w14:textId="77777777" w:rsidR="00932276" w:rsidRPr="007D3885" w:rsidRDefault="00932276" w:rsidP="00932276">
            <w:pPr>
              <w:widowControl/>
              <w:autoSpaceDE/>
              <w:autoSpaceDN/>
              <w:rPr>
                <w:rFonts w:eastAsia="Calibri"/>
                <w:lang w:eastAsia="en-US" w:bidi="ar-SA"/>
              </w:rPr>
            </w:pPr>
          </w:p>
        </w:tc>
      </w:tr>
      <w:tr w:rsidR="00932276" w:rsidRPr="007D3885" w14:paraId="4DA9B440" w14:textId="77777777" w:rsidTr="00932276">
        <w:tc>
          <w:tcPr>
            <w:tcW w:w="5000" w:type="pct"/>
            <w:gridSpan w:val="2"/>
          </w:tcPr>
          <w:p w14:paraId="14CB1322" w14:textId="77777777" w:rsidR="00932276" w:rsidRPr="007D3885" w:rsidRDefault="00932276" w:rsidP="00932276">
            <w:pPr>
              <w:widowControl/>
              <w:autoSpaceDE/>
              <w:autoSpaceDN/>
              <w:jc w:val="center"/>
              <w:rPr>
                <w:rFonts w:eastAsia="Calibri"/>
                <w:b/>
                <w:lang w:eastAsia="en-US" w:bidi="ar-SA"/>
              </w:rPr>
            </w:pPr>
            <w:r w:rsidRPr="007D3885">
              <w:rPr>
                <w:rFonts w:eastAsia="Calibri"/>
                <w:b/>
                <w:lang w:eastAsia="en-US" w:bidi="ar-SA"/>
              </w:rPr>
              <w:t>4. Опасные гидрологические явления</w:t>
            </w:r>
          </w:p>
        </w:tc>
      </w:tr>
      <w:tr w:rsidR="00932276" w:rsidRPr="007D3885" w14:paraId="01994D9A" w14:textId="77777777" w:rsidTr="00932276">
        <w:tc>
          <w:tcPr>
            <w:tcW w:w="1831" w:type="pct"/>
          </w:tcPr>
          <w:p w14:paraId="0274DE3C"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4.1. Высокие уровни воды (половодье, зажор, затор, дождевой поток), сель</w:t>
            </w:r>
          </w:p>
        </w:tc>
        <w:tc>
          <w:tcPr>
            <w:tcW w:w="3169" w:type="pct"/>
          </w:tcPr>
          <w:p w14:paraId="587E5540"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Повреждение участка автомобильной дороги, приведшее к прекращению движения автомобильного транспорта на 1 час и более.</w:t>
            </w:r>
          </w:p>
        </w:tc>
      </w:tr>
      <w:tr w:rsidR="00932276" w:rsidRPr="007D3885" w14:paraId="25EBA2CB" w14:textId="77777777" w:rsidTr="00932276">
        <w:tc>
          <w:tcPr>
            <w:tcW w:w="5000" w:type="pct"/>
            <w:gridSpan w:val="2"/>
          </w:tcPr>
          <w:p w14:paraId="7142ACCA" w14:textId="77777777" w:rsidR="00932276" w:rsidRPr="007D3885" w:rsidRDefault="00932276" w:rsidP="00932276">
            <w:pPr>
              <w:widowControl/>
              <w:autoSpaceDE/>
              <w:autoSpaceDN/>
              <w:jc w:val="center"/>
              <w:rPr>
                <w:rFonts w:eastAsia="Calibri"/>
                <w:b/>
                <w:lang w:eastAsia="en-US" w:bidi="ar-SA"/>
              </w:rPr>
            </w:pPr>
            <w:r w:rsidRPr="007D3885">
              <w:rPr>
                <w:rFonts w:eastAsia="Calibri"/>
                <w:b/>
                <w:lang w:eastAsia="en-US" w:bidi="ar-SA"/>
              </w:rPr>
              <w:t>5. Природные пожары</w:t>
            </w:r>
          </w:p>
        </w:tc>
      </w:tr>
      <w:tr w:rsidR="00932276" w:rsidRPr="007D3885" w14:paraId="647E235A" w14:textId="77777777" w:rsidTr="00932276">
        <w:tc>
          <w:tcPr>
            <w:tcW w:w="1831" w:type="pct"/>
          </w:tcPr>
          <w:p w14:paraId="5BD109DB"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5.1. Лесные пожары, торфяные пожары</w:t>
            </w:r>
          </w:p>
        </w:tc>
        <w:tc>
          <w:tcPr>
            <w:tcW w:w="3169" w:type="pct"/>
          </w:tcPr>
          <w:p w14:paraId="7D73F4AA" w14:textId="77777777" w:rsidR="00932276" w:rsidRPr="007D3885" w:rsidRDefault="00932276" w:rsidP="00932276">
            <w:pPr>
              <w:widowControl/>
              <w:autoSpaceDE/>
              <w:autoSpaceDN/>
              <w:rPr>
                <w:rFonts w:eastAsia="Calibri"/>
                <w:lang w:eastAsia="en-US" w:bidi="ar-SA"/>
              </w:rPr>
            </w:pPr>
            <w:r w:rsidRPr="007D3885">
              <w:rPr>
                <w:rFonts w:eastAsia="Calibri"/>
                <w:lang w:eastAsia="en-US" w:bidi="ar-SA"/>
              </w:rPr>
              <w:t>Событие, приведшее к прекращению движения автомобильного транспорта на 1 час и более.</w:t>
            </w:r>
          </w:p>
        </w:tc>
      </w:tr>
    </w:tbl>
    <w:p w14:paraId="42398DA5" w14:textId="42D2C6C4" w:rsidR="00932276" w:rsidRDefault="00932276" w:rsidP="00074C04">
      <w:pPr>
        <w:widowControl/>
        <w:tabs>
          <w:tab w:val="left" w:pos="4137"/>
        </w:tabs>
        <w:autoSpaceDE/>
        <w:autoSpaceDN/>
        <w:rPr>
          <w:rFonts w:eastAsia="Calibri"/>
          <w:sz w:val="20"/>
          <w:szCs w:val="20"/>
          <w:lang w:bidi="ar-SA"/>
        </w:rPr>
      </w:pPr>
      <w:r w:rsidRPr="007D3885">
        <w:rPr>
          <w:rFonts w:eastAsia="Calibri"/>
          <w:sz w:val="20"/>
          <w:szCs w:val="20"/>
          <w:lang w:bidi="ar-SA"/>
        </w:rPr>
        <w:tab/>
      </w:r>
    </w:p>
    <w:p w14:paraId="737BD39D" w14:textId="77777777" w:rsidR="00074C04" w:rsidRPr="00932276" w:rsidRDefault="00074C04" w:rsidP="00074C04">
      <w:pPr>
        <w:widowControl/>
        <w:tabs>
          <w:tab w:val="left" w:pos="4137"/>
        </w:tabs>
        <w:autoSpaceDE/>
        <w:autoSpaceDN/>
        <w:rPr>
          <w:sz w:val="4"/>
          <w:szCs w:val="4"/>
          <w:lang w:bidi="ar-SA"/>
        </w:rPr>
      </w:pPr>
    </w:p>
    <w:p w14:paraId="390A6983" w14:textId="77777777" w:rsidR="00932276" w:rsidRPr="00A94804" w:rsidRDefault="00932276" w:rsidP="00943964">
      <w:pPr>
        <w:widowControl/>
        <w:ind w:firstLine="709"/>
        <w:rPr>
          <w:sz w:val="24"/>
        </w:rPr>
      </w:pPr>
    </w:p>
    <w:p w14:paraId="47E289CA" w14:textId="77777777" w:rsidR="00035B6A" w:rsidRPr="00A94804" w:rsidRDefault="00035B6A" w:rsidP="00943964">
      <w:pPr>
        <w:widowControl/>
        <w:ind w:firstLine="709"/>
        <w:rPr>
          <w:sz w:val="24"/>
        </w:rPr>
      </w:pPr>
    </w:p>
    <w:p w14:paraId="58CCDDDA" w14:textId="77777777" w:rsidR="00035B6A" w:rsidRPr="00A94804" w:rsidRDefault="00035B6A" w:rsidP="00943964">
      <w:pPr>
        <w:pStyle w:val="ad"/>
        <w:widowControl/>
        <w:ind w:left="0" w:firstLine="709"/>
        <w:jc w:val="both"/>
      </w:pPr>
    </w:p>
    <w:sectPr w:rsidR="00035B6A" w:rsidRPr="00A94804" w:rsidSect="005908A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D8477" w14:textId="77777777" w:rsidR="002C2B99" w:rsidRDefault="002C2B99">
      <w:r>
        <w:separator/>
      </w:r>
    </w:p>
  </w:endnote>
  <w:endnote w:type="continuationSeparator" w:id="0">
    <w:p w14:paraId="2D05A063" w14:textId="77777777" w:rsidR="002C2B99" w:rsidRDefault="002C2B99">
      <w:r>
        <w:continuationSeparator/>
      </w:r>
    </w:p>
  </w:endnote>
  <w:endnote w:type="continuationNotice" w:id="1">
    <w:p w14:paraId="6FBF0F04" w14:textId="77777777" w:rsidR="002C2B99" w:rsidRDefault="002C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ST 2.304 type A">
    <w:charset w:val="CC"/>
    <w:family w:val="swiss"/>
    <w:pitch w:val="variable"/>
    <w:sig w:usb0="80000227" w:usb1="00000048"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MS Gothic"/>
    <w:panose1 w:val="00000000000000000000"/>
    <w:charset w:val="80"/>
    <w:family w:val="swiss"/>
    <w:notTrueType/>
    <w:pitch w:val="variable"/>
    <w:sig w:usb0="00000001" w:usb1="08070000" w:usb2="00000010" w:usb3="00000000" w:csb0="00020000" w:csb1="00000000"/>
  </w:font>
  <w:font w:name="DejaVu Sans">
    <w:altName w:val="MS Mincho"/>
    <w:charset w:val="CC"/>
    <w:family w:val="swiss"/>
    <w:pitch w:val="variable"/>
    <w:sig w:usb0="E7002EFF" w:usb1="D200FDFF" w:usb2="0A04602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fixed"/>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TextBook">
    <w:altName w:val="Times New Roman"/>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HG Mincho Light J">
    <w:altName w:val="Times New Roman"/>
    <w:charset w:val="00"/>
    <w:family w:val="auto"/>
    <w:pitch w:val="variable"/>
  </w:font>
  <w:font w:name="Tim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DBF6" w14:textId="77777777" w:rsidR="00C10965" w:rsidRDefault="00C10965">
    <w:pPr>
      <w:pStyle w:val="ad"/>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285C" w14:textId="77777777" w:rsidR="00C10965" w:rsidRPr="005A4B4D" w:rsidRDefault="00C10965" w:rsidP="008F743C">
    <w:pPr>
      <w:tabs>
        <w:tab w:val="center" w:pos="4677"/>
        <w:tab w:val="right" w:pos="9355"/>
      </w:tabs>
      <w:jc w:val="right"/>
      <w:rPr>
        <w:rFonts w:eastAsiaTheme="minorHAnsi" w:cstheme="minorBidi"/>
        <w:sz w:val="20"/>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2475D" w14:textId="77777777" w:rsidR="00C10965" w:rsidRPr="005A4B4D" w:rsidRDefault="00C10965" w:rsidP="00422CCA">
    <w:pPr>
      <w:tabs>
        <w:tab w:val="center" w:pos="4677"/>
        <w:tab w:val="right" w:pos="9355"/>
      </w:tabs>
      <w:jc w:val="right"/>
      <w:rPr>
        <w:rFonts w:eastAsiaTheme="minorHAnsi" w:cstheme="minorBidi"/>
        <w:sz w:val="20"/>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9FA6C" w14:textId="77777777" w:rsidR="00C10965" w:rsidRDefault="00C10965">
    <w:pPr>
      <w:pStyle w:val="ad"/>
      <w:spacing w:line="14" w:lineRule="auto"/>
      <w:ind w:left="0" w:firstLine="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61EC" w14:textId="77777777" w:rsidR="00C10965" w:rsidRDefault="00C10965">
    <w:pPr>
      <w:pStyle w:val="ad"/>
      <w:spacing w:line="14" w:lineRule="auto"/>
      <w:ind w:left="0" w:firstLine="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8C55" w14:textId="77777777" w:rsidR="00C10965" w:rsidRDefault="00C10965">
    <w:pPr>
      <w:pStyle w:val="ad"/>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90E6" w14:textId="77777777" w:rsidR="002C2B99" w:rsidRDefault="002C2B99">
      <w:r>
        <w:separator/>
      </w:r>
    </w:p>
  </w:footnote>
  <w:footnote w:type="continuationSeparator" w:id="0">
    <w:p w14:paraId="004F41AA" w14:textId="77777777" w:rsidR="002C2B99" w:rsidRDefault="002C2B99">
      <w:r>
        <w:continuationSeparator/>
      </w:r>
    </w:p>
  </w:footnote>
  <w:footnote w:type="continuationNotice" w:id="1">
    <w:p w14:paraId="601BD106" w14:textId="77777777" w:rsidR="002C2B99" w:rsidRDefault="002C2B99"/>
  </w:footnote>
  <w:footnote w:id="2">
    <w:p w14:paraId="4C0D626E" w14:textId="77777777" w:rsidR="00C10965" w:rsidRDefault="00C10965" w:rsidP="002A1D87">
      <w:pPr>
        <w:pStyle w:val="af7"/>
      </w:pPr>
      <w:r>
        <w:rPr>
          <w:rStyle w:val="af3"/>
        </w:rPr>
        <w:footnoteRef/>
      </w:r>
      <w:r>
        <w:t xml:space="preserve"> - действует до 31.05.2023 в соответствии с </w:t>
      </w:r>
      <w:r w:rsidRPr="00F14C2B">
        <w:t>Приказ</w:t>
      </w:r>
      <w:r>
        <w:t>ом</w:t>
      </w:r>
      <w:r w:rsidRPr="00F14C2B">
        <w:t xml:space="preserve"> Росстандарта от 15.05.2020 </w:t>
      </w:r>
      <w:r>
        <w:t>№</w:t>
      </w:r>
      <w:r w:rsidRPr="00F14C2B">
        <w:t xml:space="preserve"> 192-ст</w:t>
      </w:r>
    </w:p>
  </w:footnote>
  <w:footnote w:id="3">
    <w:p w14:paraId="3885FD4A" w14:textId="77777777" w:rsidR="00C10965" w:rsidRDefault="00C10965" w:rsidP="002A1D87">
      <w:pPr>
        <w:pStyle w:val="af7"/>
      </w:pPr>
      <w:r>
        <w:rPr>
          <w:rStyle w:val="af3"/>
        </w:rPr>
        <w:footnoteRef/>
      </w:r>
      <w:r>
        <w:t xml:space="preserve"> - действует до 31.05.2023 в соответствии с </w:t>
      </w:r>
      <w:r w:rsidRPr="00F14C2B">
        <w:t>Приказ</w:t>
      </w:r>
      <w:r>
        <w:t>ом</w:t>
      </w:r>
      <w:r w:rsidRPr="00F14C2B">
        <w:t xml:space="preserve"> Росстандарта от 15.05.2020 </w:t>
      </w:r>
      <w:r>
        <w:t>№</w:t>
      </w:r>
      <w:r w:rsidRPr="00F14C2B">
        <w:t xml:space="preserve"> 192-ст</w:t>
      </w:r>
    </w:p>
  </w:footnote>
  <w:footnote w:id="4">
    <w:p w14:paraId="0752C5DF" w14:textId="77777777" w:rsidR="00C10965" w:rsidRDefault="00C10965" w:rsidP="002A1D87">
      <w:pPr>
        <w:pStyle w:val="af7"/>
      </w:pPr>
      <w:r>
        <w:rPr>
          <w:rStyle w:val="af3"/>
        </w:rPr>
        <w:footnoteRef/>
      </w:r>
      <w:r>
        <w:t xml:space="preserve"> - </w:t>
      </w:r>
      <w:r w:rsidRPr="00335C59">
        <w:t>Документ вводится в действие с 01.07.2022</w:t>
      </w:r>
    </w:p>
  </w:footnote>
  <w:footnote w:id="5">
    <w:p w14:paraId="0D7DA227" w14:textId="77777777" w:rsidR="00C10965" w:rsidRDefault="00C10965" w:rsidP="002A1D87">
      <w:pPr>
        <w:pStyle w:val="af7"/>
      </w:pPr>
      <w:r>
        <w:rPr>
          <w:rStyle w:val="af3"/>
        </w:rPr>
        <w:footnoteRef/>
      </w:r>
      <w:r>
        <w:t xml:space="preserve"> - действует до 31.05.2023 в соответствии с </w:t>
      </w:r>
      <w:r w:rsidRPr="00F14C2B">
        <w:t>Приказ</w:t>
      </w:r>
      <w:r>
        <w:t>ом</w:t>
      </w:r>
      <w:r w:rsidRPr="00F14C2B">
        <w:t xml:space="preserve"> Росстандарта от 15.05.2020 N 192-ст</w:t>
      </w:r>
    </w:p>
  </w:footnote>
  <w:footnote w:id="6">
    <w:p w14:paraId="27C2771B" w14:textId="77777777" w:rsidR="00C10965" w:rsidRDefault="00C10965" w:rsidP="002A1D87">
      <w:pPr>
        <w:pStyle w:val="af7"/>
      </w:pPr>
      <w:r>
        <w:rPr>
          <w:rStyle w:val="af3"/>
        </w:rPr>
        <w:footnoteRef/>
      </w:r>
      <w:r>
        <w:t xml:space="preserve"> - действует до 31.05.2023 в соответствии с </w:t>
      </w:r>
      <w:r w:rsidRPr="00F14C2B">
        <w:t>Приказ</w:t>
      </w:r>
      <w:r>
        <w:t>ом</w:t>
      </w:r>
      <w:r w:rsidRPr="00F14C2B">
        <w:t xml:space="preserve"> Росстандарта от 15.05.2020 N 192-ст</w:t>
      </w:r>
    </w:p>
  </w:footnote>
  <w:footnote w:id="7">
    <w:p w14:paraId="6A5FFE7A" w14:textId="77777777" w:rsidR="00C10965" w:rsidRPr="00DE5D0C" w:rsidRDefault="00C10965" w:rsidP="00B02CC0">
      <w:pPr>
        <w:widowControl/>
        <w:adjustRightInd w:val="0"/>
        <w:jc w:val="both"/>
        <w:rPr>
          <w:rFonts w:eastAsiaTheme="minorHAnsi"/>
          <w:sz w:val="20"/>
          <w:szCs w:val="20"/>
          <w:lang w:eastAsia="en-US" w:bidi="ar-SA"/>
        </w:rPr>
      </w:pPr>
      <w:r>
        <w:rPr>
          <w:rStyle w:val="af3"/>
        </w:rPr>
        <w:footnoteRef/>
      </w:r>
      <w:r>
        <w:t xml:space="preserve"> </w:t>
      </w:r>
      <w:r w:rsidRPr="00DE5D0C">
        <w:rPr>
          <w:rFonts w:eastAsiaTheme="minorHAnsi"/>
          <w:sz w:val="20"/>
          <w:szCs w:val="20"/>
          <w:lang w:eastAsia="en-US" w:bidi="ar-SA"/>
        </w:rPr>
        <w:t>Нормативные работы по содержанию ИДС - надзор и уход.</w:t>
      </w:r>
    </w:p>
  </w:footnote>
  <w:footnote w:id="8">
    <w:p w14:paraId="7FB28CF2" w14:textId="77777777" w:rsidR="00C10965" w:rsidRPr="006E17E3" w:rsidRDefault="00C10965" w:rsidP="006E17E3">
      <w:pPr>
        <w:widowControl/>
        <w:adjustRightInd w:val="0"/>
        <w:jc w:val="both"/>
        <w:rPr>
          <w:rFonts w:eastAsiaTheme="minorHAnsi"/>
          <w:sz w:val="20"/>
          <w:szCs w:val="20"/>
          <w:lang w:eastAsia="en-US" w:bidi="ar-SA"/>
        </w:rPr>
      </w:pPr>
      <w:r w:rsidRPr="00DE5D0C">
        <w:rPr>
          <w:rFonts w:eastAsiaTheme="minorHAnsi"/>
          <w:sz w:val="20"/>
          <w:szCs w:val="20"/>
          <w:lang w:eastAsia="en-US" w:bidi="ar-SA"/>
        </w:rPr>
        <w:footnoteRef/>
      </w:r>
      <w:r w:rsidRPr="00DE5D0C">
        <w:rPr>
          <w:rFonts w:eastAsiaTheme="minorHAnsi"/>
          <w:sz w:val="20"/>
          <w:szCs w:val="20"/>
          <w:lang w:eastAsia="en-US" w:bidi="ar-SA"/>
        </w:rPr>
        <w:t xml:space="preserve"> </w:t>
      </w:r>
      <w:r w:rsidRPr="006E17E3">
        <w:rPr>
          <w:rFonts w:eastAsiaTheme="minorHAnsi"/>
          <w:sz w:val="20"/>
          <w:szCs w:val="20"/>
          <w:lang w:eastAsia="en-US" w:bidi="ar-SA"/>
        </w:rPr>
        <w:t>Профилактические работы - предупредительные меры для поддержания мостового сооружения в исправном и работоспособном состоянии, обеспечивающие устранение небольших дефектов на стадии, когда они не являются опасными для сооружения (грузоподъемности, безопасности движения и долговечности).</w:t>
      </w:r>
    </w:p>
    <w:p w14:paraId="7FD61F10" w14:textId="77777777" w:rsidR="00C10965" w:rsidRDefault="00C10965" w:rsidP="00B02CC0">
      <w:pPr>
        <w:pStyle w:val="af7"/>
      </w:pPr>
    </w:p>
  </w:footnote>
  <w:footnote w:id="9">
    <w:p w14:paraId="5472B274" w14:textId="77777777" w:rsidR="00C10965" w:rsidRDefault="00C10965" w:rsidP="000C0B0A">
      <w:pPr>
        <w:pStyle w:val="af7"/>
      </w:pPr>
      <w:r>
        <w:rPr>
          <w:rStyle w:val="af3"/>
        </w:rPr>
        <w:footnoteRef/>
      </w:r>
      <w:r>
        <w:t xml:space="preserve"> - действует до 31.05.2023 в соответствии с </w:t>
      </w:r>
      <w:r w:rsidRPr="00F14C2B">
        <w:t>Приказ</w:t>
      </w:r>
      <w:r>
        <w:t>ом</w:t>
      </w:r>
      <w:r w:rsidRPr="00F14C2B">
        <w:t xml:space="preserve"> Росстандарта от 15.05.2020 N 192-ст</w:t>
      </w:r>
    </w:p>
  </w:footnote>
  <w:footnote w:id="10">
    <w:p w14:paraId="4F34FFE7" w14:textId="77777777" w:rsidR="00C10965" w:rsidRDefault="00C10965" w:rsidP="00B02CC0">
      <w:pPr>
        <w:pStyle w:val="af7"/>
        <w:ind w:left="426"/>
      </w:pPr>
      <w:r w:rsidRPr="009B5E65">
        <w:rPr>
          <w:rStyle w:val="af3"/>
        </w:rPr>
        <w:footnoteRef/>
      </w:r>
      <w:r w:rsidRPr="009B5E65">
        <w:t xml:space="preserve"> </w:t>
      </w:r>
      <w:r w:rsidRPr="00E07022">
        <w:t>Применимо при наличии объемов в Приложении № 1.0.1 «Перечень искусственных дорожных сооружений»</w:t>
      </w:r>
      <w:r w:rsidRPr="009B5E65">
        <w:t>.</w:t>
      </w:r>
    </w:p>
  </w:footnote>
  <w:footnote w:id="11">
    <w:p w14:paraId="3F4A331C" w14:textId="77777777" w:rsidR="00C10965" w:rsidRPr="00E91684" w:rsidRDefault="00C10965" w:rsidP="001A749B">
      <w:pPr>
        <w:pStyle w:val="af7"/>
      </w:pPr>
      <w:r w:rsidRPr="0028263D">
        <w:rPr>
          <w:rStyle w:val="af3"/>
        </w:rPr>
        <w:t>1</w:t>
      </w:r>
      <w:r w:rsidRPr="0028263D">
        <w:t xml:space="preserve"> - Ежегодно начиная с года, следующего за годом подписания Договора. В год подписания договора не позднее 30 календарных дней с момента (дня) подписания Договора.</w:t>
      </w:r>
      <w:r>
        <w:t xml:space="preserve"> </w:t>
      </w:r>
    </w:p>
  </w:footnote>
  <w:footnote w:id="12">
    <w:p w14:paraId="1C978C1F" w14:textId="77777777" w:rsidR="00C10965" w:rsidRPr="00607B05" w:rsidRDefault="00C10965" w:rsidP="003F0EB5">
      <w:pPr>
        <w:adjustRightInd w:val="0"/>
        <w:jc w:val="both"/>
      </w:pPr>
      <w:r w:rsidRPr="00607B05">
        <w:rPr>
          <w:rStyle w:val="af3"/>
          <w:lang w:eastAsia="ar-SA"/>
        </w:rPr>
        <w:t>1</w:t>
      </w:r>
      <w:r w:rsidRPr="00607B05">
        <w:t xml:space="preserve"> </w:t>
      </w:r>
      <w:r>
        <w:t>–</w:t>
      </w:r>
      <w:r w:rsidRPr="00607B05">
        <w:t xml:space="preserve"> </w:t>
      </w:r>
      <w:r>
        <w:rPr>
          <w:sz w:val="16"/>
        </w:rPr>
        <w:t xml:space="preserve">Определяется </w:t>
      </w:r>
      <w:r w:rsidRPr="00607B05">
        <w:rPr>
          <w:sz w:val="16"/>
        </w:rPr>
        <w:t xml:space="preserve">в соответствии с </w:t>
      </w:r>
      <w:r>
        <w:rPr>
          <w:sz w:val="16"/>
        </w:rPr>
        <w:t>рекомендациями «</w:t>
      </w:r>
      <w:r w:rsidRPr="00CB0CDA">
        <w:rPr>
          <w:sz w:val="16"/>
        </w:rPr>
        <w:t>ОДМ 218.2.018-2012. Отраслевой дорожный методический документ.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w:t>
      </w:r>
      <w:r>
        <w:rPr>
          <w:sz w:val="16"/>
        </w:rPr>
        <w:t xml:space="preserve">ных дорог» </w:t>
      </w:r>
      <w:r w:rsidRPr="00CB0CDA">
        <w:rPr>
          <w:sz w:val="16"/>
        </w:rPr>
        <w:t>(издан на основании Распоряжения Росавтодора 25.04.2012 N 203-р)</w:t>
      </w:r>
      <w:r>
        <w:rPr>
          <w:sz w:val="16"/>
        </w:rPr>
        <w:t>.</w:t>
      </w:r>
    </w:p>
  </w:footnote>
  <w:footnote w:id="13">
    <w:p w14:paraId="7CE737A8" w14:textId="77777777" w:rsidR="00C10965" w:rsidRDefault="00C10965" w:rsidP="00DF443A">
      <w:pPr>
        <w:pStyle w:val="af7"/>
      </w:pPr>
      <w:r>
        <w:rPr>
          <w:rStyle w:val="af3"/>
        </w:rPr>
        <w:footnoteRef/>
      </w:r>
      <w:r>
        <w:t xml:space="preserve"> - </w:t>
      </w:r>
      <w:r w:rsidRPr="00DA1267">
        <w:t>План заготовки</w:t>
      </w:r>
      <w:r>
        <w:t xml:space="preserve"> противогололедных материалов в соответствии с</w:t>
      </w:r>
      <w:r w:rsidRPr="00DA1267">
        <w:t xml:space="preserve"> ППР</w:t>
      </w:r>
      <w:r>
        <w:t>С</w:t>
      </w:r>
      <w:r w:rsidRPr="00DA1267">
        <w:t>-АД</w:t>
      </w:r>
    </w:p>
  </w:footnote>
  <w:footnote w:id="14">
    <w:p w14:paraId="4D4F234A" w14:textId="77777777" w:rsidR="00C10965" w:rsidRDefault="00C10965" w:rsidP="00DF443A">
      <w:pPr>
        <w:pStyle w:val="af7"/>
      </w:pPr>
      <w:r>
        <w:rPr>
          <w:rStyle w:val="af3"/>
        </w:rPr>
        <w:footnoteRef/>
      </w:r>
      <w:r>
        <w:t xml:space="preserve"> - </w:t>
      </w:r>
      <w:r w:rsidRPr="00DA1267">
        <w:t>План заготовки противогололедных материалов по проекту производства работ с указанием места складирования</w:t>
      </w:r>
      <w:r>
        <w:t xml:space="preserve"> ПГМ</w:t>
      </w:r>
    </w:p>
  </w:footnote>
  <w:footnote w:id="15">
    <w:p w14:paraId="7009A014" w14:textId="77777777" w:rsidR="00C10965" w:rsidRDefault="00C10965" w:rsidP="00DF443A">
      <w:pPr>
        <w:pStyle w:val="af7"/>
      </w:pPr>
      <w:r>
        <w:rPr>
          <w:rStyle w:val="af3"/>
        </w:rPr>
        <w:footnoteRef/>
      </w:r>
      <w:r>
        <w:t xml:space="preserve"> - </w:t>
      </w:r>
      <w:r w:rsidRPr="00DF29BA">
        <w:t>Изменение количества противогололедных материалов, хранящихся на каждом складе, в связи с приобретением дополнительного объема, с указанием даты поступления, а также планируемое их использование по договорам и участкам дорог</w:t>
      </w:r>
    </w:p>
  </w:footnote>
  <w:footnote w:id="16">
    <w:p w14:paraId="3C4F0312" w14:textId="77777777" w:rsidR="00C10965" w:rsidRDefault="00C10965" w:rsidP="00DF443A">
      <w:pPr>
        <w:pStyle w:val="af7"/>
      </w:pPr>
      <w:r>
        <w:rPr>
          <w:rStyle w:val="af3"/>
        </w:rPr>
        <w:footnoteRef/>
      </w:r>
      <w:r>
        <w:t xml:space="preserve"> - </w:t>
      </w:r>
      <w:r w:rsidRPr="00DF29BA">
        <w:t>Изменение количества противогололедных материалов, хранящихся на каждом складе, в связи с перемещением на другой склад, с указанием даты перемещения, а также планируемое их использование по договорам и участкам дорог</w:t>
      </w:r>
    </w:p>
  </w:footnote>
  <w:footnote w:id="17">
    <w:p w14:paraId="3E35A148" w14:textId="77777777" w:rsidR="00C10965" w:rsidRDefault="00C10965" w:rsidP="00DF443A">
      <w:pPr>
        <w:pStyle w:val="af7"/>
      </w:pPr>
      <w:r>
        <w:rPr>
          <w:rStyle w:val="af3"/>
        </w:rPr>
        <w:footnoteRef/>
      </w:r>
      <w:r>
        <w:t xml:space="preserve"> - Указывается наименование склада и адрес местоположения склада.</w:t>
      </w:r>
    </w:p>
  </w:footnote>
  <w:footnote w:id="18">
    <w:p w14:paraId="2A791588" w14:textId="77777777" w:rsidR="00C10965" w:rsidRPr="00724926" w:rsidRDefault="00C10965" w:rsidP="00544398">
      <w:pPr>
        <w:jc w:val="both"/>
        <w:rPr>
          <w:sz w:val="20"/>
          <w:szCs w:val="20"/>
          <w:lang w:bidi="ar-SA"/>
        </w:rPr>
      </w:pPr>
      <w:r w:rsidRPr="00724926">
        <w:rPr>
          <w:rStyle w:val="af3"/>
        </w:rPr>
        <w:footnoteRef/>
      </w:r>
      <w:r w:rsidRPr="00724926">
        <w:t xml:space="preserve"> </w:t>
      </w:r>
      <w:r w:rsidRPr="00724926">
        <w:rPr>
          <w:sz w:val="20"/>
          <w:szCs w:val="20"/>
        </w:rPr>
        <w:t>В связи с проведением мероприятий по цифровизации документооборота работ по надзору и оценке технического состояния искусственных сооружений:</w:t>
      </w:r>
    </w:p>
    <w:p w14:paraId="023BDC19" w14:textId="77777777" w:rsidR="00C10965" w:rsidRPr="00724926" w:rsidRDefault="00C10965" w:rsidP="00544398">
      <w:pPr>
        <w:ind w:firstLine="708"/>
        <w:jc w:val="both"/>
        <w:rPr>
          <w:sz w:val="20"/>
          <w:szCs w:val="20"/>
        </w:rPr>
      </w:pPr>
      <w:r w:rsidRPr="00724926">
        <w:rPr>
          <w:bCs/>
          <w:sz w:val="20"/>
          <w:szCs w:val="20"/>
        </w:rPr>
        <w:t>1.</w:t>
      </w:r>
      <w:r>
        <w:rPr>
          <w:sz w:val="20"/>
          <w:szCs w:val="20"/>
        </w:rPr>
        <w:t>Регулярные</w:t>
      </w:r>
      <w:r w:rsidRPr="00724926">
        <w:rPr>
          <w:sz w:val="20"/>
          <w:szCs w:val="20"/>
        </w:rPr>
        <w:t xml:space="preserve"> осмотры мостовых сооружений проводить с внесением сведений в АИС ИССО-Н посредством мобильного приложения «Текущая ситуация» АИС ИССО-Н (Приложение №</w:t>
      </w:r>
      <w:r>
        <w:rPr>
          <w:sz w:val="20"/>
          <w:szCs w:val="20"/>
        </w:rPr>
        <w:t>5.3</w:t>
      </w:r>
      <w:r w:rsidRPr="00724926">
        <w:rPr>
          <w:sz w:val="20"/>
          <w:szCs w:val="20"/>
        </w:rPr>
        <w:t xml:space="preserve"> к Договору). Ведение записей касающихся </w:t>
      </w:r>
      <w:r>
        <w:rPr>
          <w:sz w:val="20"/>
          <w:szCs w:val="20"/>
        </w:rPr>
        <w:t>регулярных</w:t>
      </w:r>
      <w:r w:rsidRPr="00724926">
        <w:rPr>
          <w:sz w:val="20"/>
          <w:szCs w:val="20"/>
        </w:rPr>
        <w:t xml:space="preserve"> осмотров в печат</w:t>
      </w:r>
      <w:r>
        <w:rPr>
          <w:sz w:val="20"/>
          <w:szCs w:val="20"/>
        </w:rPr>
        <w:t>ных формах (Книга ИССО, Журнал регулярных осмотров</w:t>
      </w:r>
      <w:r w:rsidRPr="00724926">
        <w:rPr>
          <w:sz w:val="20"/>
          <w:szCs w:val="20"/>
        </w:rPr>
        <w:t>) - не требуется.</w:t>
      </w:r>
    </w:p>
    <w:p w14:paraId="4D776ED1" w14:textId="77777777" w:rsidR="00C10965" w:rsidRPr="00724926" w:rsidRDefault="00C10965" w:rsidP="00544398">
      <w:pPr>
        <w:ind w:firstLine="708"/>
        <w:jc w:val="both"/>
        <w:rPr>
          <w:sz w:val="20"/>
          <w:szCs w:val="20"/>
        </w:rPr>
      </w:pPr>
      <w:r w:rsidRPr="00724926">
        <w:rPr>
          <w:bCs/>
          <w:sz w:val="20"/>
          <w:szCs w:val="20"/>
        </w:rPr>
        <w:t>2.</w:t>
      </w:r>
      <w:r w:rsidRPr="00724926">
        <w:rPr>
          <w:sz w:val="20"/>
          <w:szCs w:val="20"/>
        </w:rPr>
        <w:t xml:space="preserve"> </w:t>
      </w:r>
      <w:r>
        <w:rPr>
          <w:sz w:val="20"/>
          <w:szCs w:val="20"/>
        </w:rPr>
        <w:t>Регулярные и т</w:t>
      </w:r>
      <w:r w:rsidRPr="00724926">
        <w:rPr>
          <w:sz w:val="20"/>
          <w:szCs w:val="20"/>
        </w:rPr>
        <w:t>екущие</w:t>
      </w:r>
      <w:r>
        <w:rPr>
          <w:sz w:val="20"/>
          <w:szCs w:val="20"/>
        </w:rPr>
        <w:t xml:space="preserve"> </w:t>
      </w:r>
      <w:r w:rsidRPr="00724926">
        <w:rPr>
          <w:sz w:val="20"/>
          <w:szCs w:val="20"/>
        </w:rPr>
        <w:t xml:space="preserve">осмотры </w:t>
      </w:r>
      <w:r w:rsidRPr="00724926">
        <w:rPr>
          <w:bCs/>
          <w:sz w:val="20"/>
          <w:szCs w:val="20"/>
        </w:rPr>
        <w:t>труб</w:t>
      </w:r>
      <w:r w:rsidRPr="00724926">
        <w:rPr>
          <w:sz w:val="20"/>
          <w:szCs w:val="20"/>
        </w:rPr>
        <w:t xml:space="preserve"> проводить:</w:t>
      </w:r>
    </w:p>
    <w:p w14:paraId="79E3298E" w14:textId="77777777" w:rsidR="00C10965" w:rsidRPr="00724926" w:rsidRDefault="00C10965" w:rsidP="00544398">
      <w:pPr>
        <w:jc w:val="both"/>
        <w:rPr>
          <w:sz w:val="20"/>
          <w:szCs w:val="20"/>
        </w:rPr>
      </w:pPr>
      <w:r w:rsidRPr="00724926">
        <w:rPr>
          <w:sz w:val="20"/>
          <w:szCs w:val="20"/>
        </w:rPr>
        <w:t xml:space="preserve"> - до вступления в силу распоряжения (Приказа) о проведении </w:t>
      </w:r>
      <w:r>
        <w:rPr>
          <w:sz w:val="20"/>
          <w:szCs w:val="20"/>
        </w:rPr>
        <w:t xml:space="preserve">регулярных и </w:t>
      </w:r>
      <w:r w:rsidRPr="00724926">
        <w:rPr>
          <w:sz w:val="20"/>
          <w:szCs w:val="20"/>
        </w:rPr>
        <w:t xml:space="preserve">текущих осмотров </w:t>
      </w:r>
      <w:r w:rsidRPr="00724926">
        <w:rPr>
          <w:b/>
          <w:bCs/>
          <w:sz w:val="20"/>
          <w:szCs w:val="20"/>
        </w:rPr>
        <w:t xml:space="preserve">труб </w:t>
      </w:r>
      <w:r w:rsidRPr="00724926">
        <w:rPr>
          <w:sz w:val="20"/>
          <w:szCs w:val="20"/>
        </w:rPr>
        <w:t>с внесением сведений в АИС ИССО-Н, в том числе, посредством мобильного приложения «Текущая ситуация» АИС ИССО-Н – в соответствии с условиями Договора;</w:t>
      </w:r>
    </w:p>
    <w:p w14:paraId="1ABE376E" w14:textId="77777777" w:rsidR="00C10965" w:rsidRPr="00724926" w:rsidRDefault="00C10965" w:rsidP="00544398">
      <w:pPr>
        <w:jc w:val="both"/>
        <w:rPr>
          <w:sz w:val="20"/>
          <w:szCs w:val="20"/>
        </w:rPr>
      </w:pPr>
      <w:r w:rsidRPr="00724926">
        <w:rPr>
          <w:sz w:val="20"/>
          <w:szCs w:val="20"/>
        </w:rPr>
        <w:t xml:space="preserve"> - после вступления в силу – в соответствии с указанным Распоряжением (Приказом) по соответствующей методике.</w:t>
      </w:r>
    </w:p>
    <w:p w14:paraId="0E6140C5" w14:textId="77777777" w:rsidR="00C10965" w:rsidRPr="00724926" w:rsidRDefault="00C10965" w:rsidP="00544398">
      <w:pPr>
        <w:ind w:firstLine="708"/>
        <w:jc w:val="both"/>
        <w:rPr>
          <w:sz w:val="20"/>
          <w:szCs w:val="20"/>
        </w:rPr>
      </w:pPr>
      <w:r w:rsidRPr="00724926">
        <w:rPr>
          <w:b/>
          <w:bCs/>
          <w:sz w:val="20"/>
          <w:szCs w:val="20"/>
        </w:rPr>
        <w:t>3.</w:t>
      </w:r>
      <w:r w:rsidRPr="00724926">
        <w:rPr>
          <w:sz w:val="20"/>
          <w:szCs w:val="20"/>
        </w:rPr>
        <w:t xml:space="preserve"> </w:t>
      </w:r>
      <w:r>
        <w:rPr>
          <w:sz w:val="20"/>
          <w:szCs w:val="20"/>
        </w:rPr>
        <w:t>Текущие</w:t>
      </w:r>
      <w:r w:rsidRPr="00724926">
        <w:rPr>
          <w:sz w:val="20"/>
          <w:szCs w:val="20"/>
        </w:rPr>
        <w:t xml:space="preserve"> осмотры </w:t>
      </w:r>
      <w:r w:rsidRPr="00724926">
        <w:rPr>
          <w:b/>
          <w:bCs/>
          <w:sz w:val="20"/>
          <w:szCs w:val="20"/>
        </w:rPr>
        <w:t>мостовых сооружений</w:t>
      </w:r>
      <w:r w:rsidRPr="00724926">
        <w:rPr>
          <w:sz w:val="20"/>
          <w:szCs w:val="20"/>
        </w:rPr>
        <w:t xml:space="preserve"> (весенние и осенние) проводить:</w:t>
      </w:r>
    </w:p>
    <w:p w14:paraId="43FE75D2" w14:textId="77777777" w:rsidR="00C10965" w:rsidRPr="00724926" w:rsidRDefault="00C10965" w:rsidP="00544398">
      <w:pPr>
        <w:jc w:val="both"/>
        <w:rPr>
          <w:sz w:val="20"/>
          <w:szCs w:val="20"/>
        </w:rPr>
      </w:pPr>
      <w:r w:rsidRPr="00724926">
        <w:rPr>
          <w:sz w:val="20"/>
          <w:szCs w:val="20"/>
        </w:rPr>
        <w:t xml:space="preserve"> - до вступления в силу Распоряжения (Приказа) о проведении </w:t>
      </w:r>
      <w:r>
        <w:rPr>
          <w:sz w:val="20"/>
          <w:szCs w:val="20"/>
        </w:rPr>
        <w:t>текущих</w:t>
      </w:r>
      <w:r w:rsidRPr="00724926">
        <w:rPr>
          <w:sz w:val="20"/>
          <w:szCs w:val="20"/>
        </w:rPr>
        <w:t xml:space="preserve"> осмотров </w:t>
      </w:r>
      <w:r w:rsidRPr="00724926">
        <w:rPr>
          <w:b/>
          <w:bCs/>
          <w:sz w:val="20"/>
          <w:szCs w:val="20"/>
        </w:rPr>
        <w:t>мостовых сооружений</w:t>
      </w:r>
      <w:r w:rsidRPr="00724926">
        <w:rPr>
          <w:sz w:val="20"/>
          <w:szCs w:val="20"/>
        </w:rPr>
        <w:t xml:space="preserve"> с внесением сведений в АИС ИССО-Н– в соответствии с условиями Договора</w:t>
      </w:r>
    </w:p>
    <w:p w14:paraId="13FAD23B" w14:textId="77777777" w:rsidR="00C10965" w:rsidRPr="00724926" w:rsidRDefault="00C10965" w:rsidP="00544398">
      <w:pPr>
        <w:rPr>
          <w:sz w:val="20"/>
          <w:szCs w:val="20"/>
        </w:rPr>
      </w:pPr>
      <w:r w:rsidRPr="00724926">
        <w:rPr>
          <w:sz w:val="20"/>
          <w:szCs w:val="20"/>
        </w:rPr>
        <w:t>- после вступления в силу – в соответствии с указанным Распоряжением (Приказом) по соответствующей методике.</w:t>
      </w:r>
    </w:p>
    <w:p w14:paraId="185FEC37" w14:textId="77777777" w:rsidR="00C10965" w:rsidRDefault="00C10965" w:rsidP="00544398">
      <w:pPr>
        <w:pStyle w:val="af7"/>
      </w:pPr>
    </w:p>
  </w:footnote>
  <w:footnote w:id="19">
    <w:p w14:paraId="32F5B819" w14:textId="77777777" w:rsidR="00C10965" w:rsidRDefault="00C10965" w:rsidP="00544398">
      <w:pPr>
        <w:pStyle w:val="af7"/>
      </w:pPr>
      <w:r>
        <w:rPr>
          <w:rStyle w:val="af3"/>
        </w:rPr>
        <w:footnoteRef/>
      </w:r>
      <w:r>
        <w:t xml:space="preserve"> При наличии сооружения в АИС ИССО-Н</w:t>
      </w:r>
    </w:p>
  </w:footnote>
  <w:footnote w:id="20">
    <w:p w14:paraId="17A460D0" w14:textId="77777777" w:rsidR="00C10965" w:rsidRDefault="00C10965" w:rsidP="00544398">
      <w:pPr>
        <w:pStyle w:val="af7"/>
      </w:pPr>
      <w:r>
        <w:rPr>
          <w:rStyle w:val="af3"/>
        </w:rPr>
        <w:footnoteRef/>
      </w:r>
      <w:r>
        <w:t xml:space="preserve"> Руководствуясь </w:t>
      </w:r>
      <w:r w:rsidRPr="007C24FE">
        <w:t>ОДМ 218.3.008-2011</w:t>
      </w:r>
    </w:p>
  </w:footnote>
  <w:footnote w:id="21">
    <w:p w14:paraId="1822DB37" w14:textId="77777777" w:rsidR="00C10965" w:rsidRDefault="00C10965" w:rsidP="00544398">
      <w:pPr>
        <w:pStyle w:val="af7"/>
      </w:pPr>
      <w:r>
        <w:rPr>
          <w:rStyle w:val="af3"/>
        </w:rPr>
        <w:footnoteRef/>
      </w:r>
      <w:r>
        <w:t xml:space="preserve"> При наличии сооружения в АИС ИССО-Н</w:t>
      </w:r>
    </w:p>
  </w:footnote>
  <w:footnote w:id="22">
    <w:p w14:paraId="0C4083AE" w14:textId="77777777" w:rsidR="00C10965" w:rsidRPr="00724926" w:rsidRDefault="00C10965" w:rsidP="00544398">
      <w:pPr>
        <w:jc w:val="both"/>
        <w:rPr>
          <w:sz w:val="20"/>
          <w:szCs w:val="20"/>
          <w:lang w:bidi="ar-SA"/>
        </w:rPr>
      </w:pPr>
      <w:r w:rsidRPr="00724926">
        <w:rPr>
          <w:rStyle w:val="af3"/>
        </w:rPr>
        <w:footnoteRef/>
      </w:r>
      <w:r w:rsidRPr="00724926">
        <w:t xml:space="preserve"> </w:t>
      </w:r>
      <w:r w:rsidRPr="00724926">
        <w:rPr>
          <w:sz w:val="20"/>
          <w:szCs w:val="20"/>
        </w:rPr>
        <w:t>В связи с проведением мероприятий по цифровизации документооборота работ по надзору и оценке технического состояния искусственных сооружений:</w:t>
      </w:r>
    </w:p>
    <w:p w14:paraId="2208749E" w14:textId="77777777" w:rsidR="00C10965" w:rsidRPr="00724926" w:rsidRDefault="00C10965" w:rsidP="00544398">
      <w:pPr>
        <w:ind w:firstLine="708"/>
        <w:jc w:val="both"/>
        <w:rPr>
          <w:sz w:val="20"/>
          <w:szCs w:val="20"/>
        </w:rPr>
      </w:pPr>
      <w:r w:rsidRPr="00724926">
        <w:rPr>
          <w:bCs/>
          <w:sz w:val="20"/>
          <w:szCs w:val="20"/>
        </w:rPr>
        <w:t>1.</w:t>
      </w:r>
      <w:r>
        <w:rPr>
          <w:bCs/>
          <w:sz w:val="20"/>
          <w:szCs w:val="20"/>
        </w:rPr>
        <w:t xml:space="preserve">Регулярные </w:t>
      </w:r>
      <w:r w:rsidRPr="00724926">
        <w:rPr>
          <w:sz w:val="20"/>
          <w:szCs w:val="20"/>
        </w:rPr>
        <w:t>осмотры мостовых сооружений проводить с внесением сведений в АИС ИССО-Н посредством мобильного приложения «Текущая ситуация» АИС ИССО-Н (Приложение №</w:t>
      </w:r>
      <w:r>
        <w:rPr>
          <w:sz w:val="20"/>
          <w:szCs w:val="20"/>
        </w:rPr>
        <w:t>5.3</w:t>
      </w:r>
      <w:r w:rsidRPr="00724926">
        <w:rPr>
          <w:sz w:val="20"/>
          <w:szCs w:val="20"/>
        </w:rPr>
        <w:t xml:space="preserve"> к Договору). Ведение записей касающихся </w:t>
      </w:r>
      <w:r>
        <w:rPr>
          <w:sz w:val="20"/>
          <w:szCs w:val="20"/>
        </w:rPr>
        <w:t xml:space="preserve">регулярных </w:t>
      </w:r>
      <w:r w:rsidRPr="00724926">
        <w:rPr>
          <w:sz w:val="20"/>
          <w:szCs w:val="20"/>
        </w:rPr>
        <w:t>осмотров в печат</w:t>
      </w:r>
      <w:r>
        <w:rPr>
          <w:sz w:val="20"/>
          <w:szCs w:val="20"/>
        </w:rPr>
        <w:t>ных формах (Книга ИССО, Журнал регулярных осмотров</w:t>
      </w:r>
      <w:r w:rsidRPr="00724926">
        <w:rPr>
          <w:sz w:val="20"/>
          <w:szCs w:val="20"/>
        </w:rPr>
        <w:t>) - не требуется.</w:t>
      </w:r>
    </w:p>
    <w:p w14:paraId="396E9309" w14:textId="77777777" w:rsidR="00C10965" w:rsidRPr="00724926" w:rsidRDefault="00C10965" w:rsidP="00544398">
      <w:pPr>
        <w:ind w:firstLine="708"/>
        <w:jc w:val="both"/>
        <w:rPr>
          <w:sz w:val="20"/>
          <w:szCs w:val="20"/>
        </w:rPr>
      </w:pPr>
      <w:r w:rsidRPr="00724926">
        <w:rPr>
          <w:bCs/>
          <w:sz w:val="20"/>
          <w:szCs w:val="20"/>
        </w:rPr>
        <w:t>2.</w:t>
      </w:r>
      <w:r w:rsidRPr="00724926">
        <w:rPr>
          <w:sz w:val="20"/>
          <w:szCs w:val="20"/>
        </w:rPr>
        <w:t xml:space="preserve"> </w:t>
      </w:r>
      <w:r>
        <w:rPr>
          <w:sz w:val="20"/>
          <w:szCs w:val="20"/>
        </w:rPr>
        <w:t>Регулярные и т</w:t>
      </w:r>
      <w:r w:rsidRPr="00724926">
        <w:rPr>
          <w:sz w:val="20"/>
          <w:szCs w:val="20"/>
        </w:rPr>
        <w:t xml:space="preserve">екущие осмотры </w:t>
      </w:r>
      <w:r w:rsidRPr="00724926">
        <w:rPr>
          <w:bCs/>
          <w:sz w:val="20"/>
          <w:szCs w:val="20"/>
        </w:rPr>
        <w:t>труб</w:t>
      </w:r>
      <w:r w:rsidRPr="00724926">
        <w:rPr>
          <w:sz w:val="20"/>
          <w:szCs w:val="20"/>
        </w:rPr>
        <w:t xml:space="preserve"> проводить:</w:t>
      </w:r>
    </w:p>
    <w:p w14:paraId="620B9E9A" w14:textId="77777777" w:rsidR="00C10965" w:rsidRPr="00724926" w:rsidRDefault="00C10965" w:rsidP="00544398">
      <w:pPr>
        <w:jc w:val="both"/>
        <w:rPr>
          <w:sz w:val="20"/>
          <w:szCs w:val="20"/>
        </w:rPr>
      </w:pPr>
      <w:r w:rsidRPr="00724926">
        <w:rPr>
          <w:sz w:val="20"/>
          <w:szCs w:val="20"/>
        </w:rPr>
        <w:t xml:space="preserve"> - до вступления в силу распоряжения (Приказа) о проведении </w:t>
      </w:r>
      <w:r>
        <w:rPr>
          <w:sz w:val="20"/>
          <w:szCs w:val="20"/>
        </w:rPr>
        <w:t xml:space="preserve">регулярных и </w:t>
      </w:r>
      <w:r w:rsidRPr="00724926">
        <w:rPr>
          <w:sz w:val="20"/>
          <w:szCs w:val="20"/>
        </w:rPr>
        <w:t xml:space="preserve">текущих осмотров </w:t>
      </w:r>
      <w:r w:rsidRPr="00724926">
        <w:rPr>
          <w:b/>
          <w:bCs/>
          <w:sz w:val="20"/>
          <w:szCs w:val="20"/>
        </w:rPr>
        <w:t xml:space="preserve">труб </w:t>
      </w:r>
      <w:r w:rsidRPr="00724926">
        <w:rPr>
          <w:sz w:val="20"/>
          <w:szCs w:val="20"/>
        </w:rPr>
        <w:t>с внесением сведений в АИС ИССО-Н, в том числе, посредством мобильного приложения «Текущая ситуация» АИС ИССО-Н – в соответствии с условиями Договора;</w:t>
      </w:r>
    </w:p>
    <w:p w14:paraId="72D06E15" w14:textId="77777777" w:rsidR="00C10965" w:rsidRPr="00724926" w:rsidRDefault="00C10965" w:rsidP="00544398">
      <w:pPr>
        <w:jc w:val="both"/>
        <w:rPr>
          <w:sz w:val="20"/>
          <w:szCs w:val="20"/>
        </w:rPr>
      </w:pPr>
      <w:r w:rsidRPr="00724926">
        <w:rPr>
          <w:sz w:val="20"/>
          <w:szCs w:val="20"/>
        </w:rPr>
        <w:t xml:space="preserve"> - после вступления в силу – в соответствии с указанным Распоряжением (Приказом) по соответствующей методике.</w:t>
      </w:r>
    </w:p>
    <w:p w14:paraId="411C0A4C" w14:textId="77777777" w:rsidR="00C10965" w:rsidRPr="00724926" w:rsidRDefault="00C10965" w:rsidP="00544398">
      <w:pPr>
        <w:ind w:firstLine="708"/>
        <w:jc w:val="both"/>
        <w:rPr>
          <w:sz w:val="20"/>
          <w:szCs w:val="20"/>
        </w:rPr>
      </w:pPr>
      <w:r w:rsidRPr="00724926">
        <w:rPr>
          <w:b/>
          <w:bCs/>
          <w:sz w:val="20"/>
          <w:szCs w:val="20"/>
        </w:rPr>
        <w:t>3.</w:t>
      </w:r>
      <w:r w:rsidRPr="00724926">
        <w:rPr>
          <w:sz w:val="20"/>
          <w:szCs w:val="20"/>
        </w:rPr>
        <w:t xml:space="preserve"> </w:t>
      </w:r>
      <w:r>
        <w:rPr>
          <w:sz w:val="20"/>
          <w:szCs w:val="20"/>
        </w:rPr>
        <w:t xml:space="preserve">Текущие </w:t>
      </w:r>
      <w:r w:rsidRPr="00724926">
        <w:rPr>
          <w:sz w:val="20"/>
          <w:szCs w:val="20"/>
        </w:rPr>
        <w:t xml:space="preserve">осмотры </w:t>
      </w:r>
      <w:r w:rsidRPr="00724926">
        <w:rPr>
          <w:b/>
          <w:bCs/>
          <w:sz w:val="20"/>
          <w:szCs w:val="20"/>
        </w:rPr>
        <w:t>мостовых сооружений</w:t>
      </w:r>
      <w:r w:rsidRPr="00724926">
        <w:rPr>
          <w:sz w:val="20"/>
          <w:szCs w:val="20"/>
        </w:rPr>
        <w:t xml:space="preserve"> (весенние и осенние) проводить:</w:t>
      </w:r>
    </w:p>
    <w:p w14:paraId="6BC3EA63" w14:textId="77777777" w:rsidR="00C10965" w:rsidRPr="00724926" w:rsidRDefault="00C10965" w:rsidP="00544398">
      <w:pPr>
        <w:jc w:val="both"/>
        <w:rPr>
          <w:sz w:val="20"/>
          <w:szCs w:val="20"/>
        </w:rPr>
      </w:pPr>
      <w:r w:rsidRPr="00724926">
        <w:rPr>
          <w:sz w:val="20"/>
          <w:szCs w:val="20"/>
        </w:rPr>
        <w:t xml:space="preserve"> - до вступления в силу Распоряжения (Приказа) о проведении </w:t>
      </w:r>
      <w:r>
        <w:rPr>
          <w:sz w:val="20"/>
          <w:szCs w:val="20"/>
        </w:rPr>
        <w:t xml:space="preserve">текущих </w:t>
      </w:r>
      <w:r w:rsidRPr="00724926">
        <w:rPr>
          <w:sz w:val="20"/>
          <w:szCs w:val="20"/>
        </w:rPr>
        <w:t xml:space="preserve">осмотров </w:t>
      </w:r>
      <w:r w:rsidRPr="00724926">
        <w:rPr>
          <w:b/>
          <w:bCs/>
          <w:sz w:val="20"/>
          <w:szCs w:val="20"/>
        </w:rPr>
        <w:t>мостовых сооружений</w:t>
      </w:r>
      <w:r w:rsidRPr="00724926">
        <w:rPr>
          <w:sz w:val="20"/>
          <w:szCs w:val="20"/>
        </w:rPr>
        <w:t xml:space="preserve"> с внесением сведений в АИС ИССО-Н– в соответствии с условиями Договора</w:t>
      </w:r>
    </w:p>
    <w:p w14:paraId="5603BD91" w14:textId="77777777" w:rsidR="00C10965" w:rsidRDefault="00C10965" w:rsidP="00544398">
      <w:r w:rsidRPr="00724926">
        <w:rPr>
          <w:sz w:val="20"/>
          <w:szCs w:val="20"/>
        </w:rPr>
        <w:t>- после вступления в силу – в соответствии с указанным Распоряжением (Приказом) по соответствующей методике.</w:t>
      </w:r>
    </w:p>
  </w:footnote>
  <w:footnote w:id="23">
    <w:p w14:paraId="688C4934" w14:textId="77777777" w:rsidR="00C10965" w:rsidRDefault="00C10965" w:rsidP="00544398">
      <w:pPr>
        <w:pStyle w:val="af7"/>
      </w:pPr>
      <w:r>
        <w:rPr>
          <w:rStyle w:val="af3"/>
        </w:rPr>
        <w:footnoteRef/>
      </w:r>
      <w:r>
        <w:t xml:space="preserve"> При наличии сооружения в АИС ИССО-Н.</w:t>
      </w:r>
    </w:p>
  </w:footnote>
  <w:footnote w:id="24">
    <w:p w14:paraId="68E12E73" w14:textId="77777777" w:rsidR="00C10965" w:rsidRDefault="00C10965" w:rsidP="00544398">
      <w:pPr>
        <w:pStyle w:val="af7"/>
      </w:pPr>
      <w:r>
        <w:rPr>
          <w:rStyle w:val="af3"/>
        </w:rPr>
        <w:footnoteRef/>
      </w:r>
      <w:r>
        <w:t xml:space="preserve"> Сведения касающиеся специфики мостовых сооружений в Книги тоннелей не вносятся.</w:t>
      </w:r>
    </w:p>
  </w:footnote>
  <w:footnote w:id="25">
    <w:p w14:paraId="21BFD476" w14:textId="77777777" w:rsidR="00C10965" w:rsidRDefault="00C10965" w:rsidP="00544398">
      <w:pPr>
        <w:pStyle w:val="af7"/>
      </w:pPr>
      <w:r>
        <w:rPr>
          <w:rStyle w:val="af3"/>
        </w:rPr>
        <w:footnoteRef/>
      </w:r>
      <w:r>
        <w:t xml:space="preserve"> Не заполняется при наличии сведений в базе данных АИС ИССО-Н</w:t>
      </w:r>
    </w:p>
  </w:footnote>
  <w:footnote w:id="26">
    <w:p w14:paraId="57466ECF" w14:textId="77777777" w:rsidR="00C10965" w:rsidRDefault="00C10965" w:rsidP="00544398">
      <w:pPr>
        <w:pStyle w:val="af7"/>
      </w:pPr>
      <w:r>
        <w:rPr>
          <w:rStyle w:val="af3"/>
        </w:rPr>
        <w:footnoteRef/>
      </w:r>
      <w:r>
        <w:t xml:space="preserve"> Не заполняется при наличии сведений в базе данных АИС ИССО-Н</w:t>
      </w:r>
    </w:p>
  </w:footnote>
  <w:footnote w:id="27">
    <w:p w14:paraId="4415E107" w14:textId="77777777" w:rsidR="00C10965" w:rsidRDefault="00C10965" w:rsidP="00544398">
      <w:pPr>
        <w:pStyle w:val="af7"/>
      </w:pPr>
      <w:r>
        <w:rPr>
          <w:rStyle w:val="af3"/>
        </w:rPr>
        <w:footnoteRef/>
      </w:r>
      <w:r>
        <w:t xml:space="preserve"> Не заполняется при наличии сведений в базе данных АИС ИССО-Н</w:t>
      </w:r>
    </w:p>
  </w:footnote>
  <w:footnote w:id="28">
    <w:p w14:paraId="34FBBEFF" w14:textId="77777777" w:rsidR="00C10965" w:rsidRDefault="00C10965" w:rsidP="00932276">
      <w:pPr>
        <w:pStyle w:val="af7"/>
      </w:pPr>
      <w:r>
        <w:rPr>
          <w:rStyle w:val="af3"/>
        </w:rPr>
        <w:footnoteRef/>
      </w:r>
      <w:r>
        <w:t xml:space="preserve"> - Информация, предоставляемая по запросу Заказчика</w:t>
      </w:r>
    </w:p>
  </w:footnote>
  <w:footnote w:id="29">
    <w:p w14:paraId="38DAFE20" w14:textId="77777777" w:rsidR="00C10965" w:rsidRDefault="00C10965" w:rsidP="00932276">
      <w:pPr>
        <w:pStyle w:val="af7"/>
      </w:pPr>
      <w:r>
        <w:rPr>
          <w:rStyle w:val="af3"/>
        </w:rPr>
        <w:footnoteRef/>
      </w:r>
      <w:r>
        <w:t xml:space="preserve"> - Наименование информации в соответствии с запросом Заказчика</w:t>
      </w:r>
    </w:p>
  </w:footnote>
  <w:footnote w:id="30">
    <w:p w14:paraId="4453E206" w14:textId="77777777" w:rsidR="00C10965" w:rsidRDefault="00C10965" w:rsidP="00932276">
      <w:pPr>
        <w:pStyle w:val="af7"/>
      </w:pPr>
      <w:r>
        <w:rPr>
          <w:rStyle w:val="af3"/>
        </w:rPr>
        <w:footnoteRef/>
      </w:r>
      <w:r>
        <w:t xml:space="preserve"> - В соответствии с запросом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321A1" w14:textId="77777777" w:rsidR="00C10965" w:rsidRPr="00B50275" w:rsidRDefault="00C10965" w:rsidP="008F743C">
    <w:pPr>
      <w:pStyle w:val="af9"/>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B3A6" w14:textId="77777777" w:rsidR="00C10965" w:rsidRPr="00B50275" w:rsidRDefault="00C10965" w:rsidP="00422CCA">
    <w:pPr>
      <w:pStyle w:val="af9"/>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styleLink w:val="2121152"/>
    <w:lvl w:ilvl="0">
      <w:start w:val="1"/>
      <w:numFmt w:val="decimal"/>
      <w:pStyle w:val="5"/>
      <w:lvlText w:val="%1."/>
      <w:lvlJc w:val="left"/>
      <w:pPr>
        <w:tabs>
          <w:tab w:val="num" w:pos="1848"/>
        </w:tabs>
        <w:ind w:left="1848"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501"/>
        </w:tabs>
        <w:ind w:left="501" w:hanging="360"/>
      </w:pPr>
      <w:rPr>
        <w:rFonts w:cs="Times New Roman"/>
      </w:rPr>
    </w:lvl>
  </w:abstractNum>
  <w:abstractNum w:abstractNumId="3" w15:restartNumberingAfterBreak="0">
    <w:nsid w:val="FFFFFF7F"/>
    <w:multiLevelType w:val="singleLevel"/>
    <w:tmpl w:val="8CEEFCD4"/>
    <w:lvl w:ilvl="0">
      <w:start w:val="1"/>
      <w:numFmt w:val="decimal"/>
      <w:pStyle w:val="21"/>
      <w:lvlText w:val="%1."/>
      <w:lvlJc w:val="left"/>
      <w:pPr>
        <w:tabs>
          <w:tab w:val="num" w:pos="643"/>
        </w:tabs>
        <w:ind w:left="643" w:hanging="360"/>
      </w:pPr>
      <w:rPr>
        <w:rFonts w:cs="Times New Roman"/>
      </w:rPr>
    </w:lvl>
  </w:abstractNum>
  <w:abstractNum w:abstractNumId="4" w15:restartNumberingAfterBreak="0">
    <w:nsid w:val="FFFFFF80"/>
    <w:multiLevelType w:val="singleLevel"/>
    <w:tmpl w:val="76EA58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4076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08FD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0100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87146B2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styleLink w:val="3153"/>
    <w:lvl w:ilvl="0">
      <w:start w:val="1"/>
      <w:numFmt w:val="none"/>
      <w:suff w:val="nothing"/>
      <w:lvlText w:val=""/>
      <w:lvlJc w:val="left"/>
      <w:pPr>
        <w:tabs>
          <w:tab w:val="num" w:pos="-359"/>
        </w:tabs>
        <w:ind w:left="-359" w:firstLine="0"/>
      </w:pPr>
    </w:lvl>
    <w:lvl w:ilvl="1">
      <w:start w:val="1"/>
      <w:numFmt w:val="none"/>
      <w:suff w:val="nothing"/>
      <w:lvlText w:val=""/>
      <w:lvlJc w:val="left"/>
      <w:pPr>
        <w:tabs>
          <w:tab w:val="num" w:pos="-359"/>
        </w:tabs>
        <w:ind w:left="-359" w:firstLine="0"/>
      </w:pPr>
    </w:lvl>
    <w:lvl w:ilvl="2">
      <w:start w:val="1"/>
      <w:numFmt w:val="none"/>
      <w:suff w:val="nothing"/>
      <w:lvlText w:val=""/>
      <w:lvlJc w:val="left"/>
      <w:pPr>
        <w:tabs>
          <w:tab w:val="num" w:pos="-359"/>
        </w:tabs>
        <w:ind w:left="-359" w:firstLine="0"/>
      </w:pPr>
    </w:lvl>
    <w:lvl w:ilvl="3">
      <w:start w:val="1"/>
      <w:numFmt w:val="none"/>
      <w:suff w:val="nothing"/>
      <w:lvlText w:val=""/>
      <w:lvlJc w:val="left"/>
      <w:pPr>
        <w:tabs>
          <w:tab w:val="num" w:pos="-359"/>
        </w:tabs>
        <w:ind w:left="-359" w:firstLine="0"/>
      </w:pPr>
    </w:lvl>
    <w:lvl w:ilvl="4">
      <w:start w:val="1"/>
      <w:numFmt w:val="none"/>
      <w:suff w:val="nothing"/>
      <w:lvlText w:val=""/>
      <w:lvlJc w:val="left"/>
      <w:pPr>
        <w:tabs>
          <w:tab w:val="num" w:pos="-359"/>
        </w:tabs>
        <w:ind w:left="-359" w:firstLine="0"/>
      </w:pPr>
    </w:lvl>
    <w:lvl w:ilvl="5">
      <w:start w:val="1"/>
      <w:numFmt w:val="none"/>
      <w:suff w:val="nothing"/>
      <w:lvlText w:val=""/>
      <w:lvlJc w:val="left"/>
      <w:pPr>
        <w:tabs>
          <w:tab w:val="num" w:pos="-359"/>
        </w:tabs>
        <w:ind w:left="-359" w:firstLine="0"/>
      </w:pPr>
    </w:lvl>
    <w:lvl w:ilvl="6">
      <w:start w:val="1"/>
      <w:numFmt w:val="none"/>
      <w:suff w:val="nothing"/>
      <w:lvlText w:val=""/>
      <w:lvlJc w:val="left"/>
      <w:pPr>
        <w:tabs>
          <w:tab w:val="num" w:pos="-359"/>
        </w:tabs>
        <w:ind w:left="-359" w:firstLine="0"/>
      </w:pPr>
    </w:lvl>
    <w:lvl w:ilvl="7">
      <w:start w:val="1"/>
      <w:numFmt w:val="none"/>
      <w:suff w:val="nothing"/>
      <w:lvlText w:val=""/>
      <w:lvlJc w:val="left"/>
      <w:pPr>
        <w:tabs>
          <w:tab w:val="num" w:pos="-359"/>
        </w:tabs>
        <w:ind w:left="-359" w:firstLine="0"/>
      </w:pPr>
    </w:lvl>
    <w:lvl w:ilvl="8">
      <w:start w:val="1"/>
      <w:numFmt w:val="none"/>
      <w:suff w:val="nothing"/>
      <w:lvlText w:val=""/>
      <w:lvlJc w:val="left"/>
      <w:pPr>
        <w:tabs>
          <w:tab w:val="num" w:pos="-359"/>
        </w:tabs>
        <w:ind w:left="-359" w:firstLine="0"/>
      </w:pPr>
    </w:lvl>
  </w:abstractNum>
  <w:abstractNum w:abstractNumId="11" w15:restartNumberingAfterBreak="0">
    <w:nsid w:val="00000002"/>
    <w:multiLevelType w:val="singleLevel"/>
    <w:tmpl w:val="00000002"/>
    <w:name w:val="WW8Num2"/>
    <w:lvl w:ilvl="0">
      <w:start w:val="7"/>
      <w:numFmt w:val="decimal"/>
      <w:lvlText w:val="%1."/>
      <w:lvlJc w:val="left"/>
      <w:pPr>
        <w:tabs>
          <w:tab w:val="num" w:pos="2487"/>
        </w:tabs>
        <w:ind w:left="2487" w:hanging="360"/>
      </w:pPr>
    </w:lvl>
  </w:abstractNum>
  <w:abstractNum w:abstractNumId="12" w15:restartNumberingAfterBreak="0">
    <w:nsid w:val="00000003"/>
    <w:multiLevelType w:val="multilevel"/>
    <w:tmpl w:val="00000003"/>
    <w:name w:val="WW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14" w15:restartNumberingAfterBreak="0">
    <w:nsid w:val="0000000A"/>
    <w:multiLevelType w:val="multilevel"/>
    <w:tmpl w:val="D554B182"/>
    <w:lvl w:ilvl="0">
      <w:start w:val="1"/>
      <w:numFmt w:val="decimal"/>
      <w:lvlRestart w:val="0"/>
      <w:lvlText w:val="%1."/>
      <w:lvlJc w:val="left"/>
      <w:pPr>
        <w:tabs>
          <w:tab w:val="num" w:pos="1080"/>
        </w:tabs>
        <w:ind w:left="1080" w:hanging="1080"/>
      </w:pPr>
      <w:rPr>
        <w:rFonts w:ascii="Times New Roman" w:hAnsi="Times New Roman" w:cs="Times New Roman" w:hint="default"/>
        <w:b/>
        <w:i w:val="0"/>
        <w:caps w:val="0"/>
        <w:color w:val="auto"/>
        <w:spacing w:val="0"/>
        <w:sz w:val="24"/>
        <w:u w:val="none"/>
      </w:rPr>
    </w:lvl>
    <w:lvl w:ilvl="1">
      <w:start w:val="1"/>
      <w:numFmt w:val="decimal"/>
      <w:lvlText w:val="%1.%2."/>
      <w:lvlJc w:val="left"/>
      <w:pPr>
        <w:tabs>
          <w:tab w:val="num" w:pos="1200"/>
        </w:tabs>
        <w:ind w:left="1200" w:hanging="1080"/>
      </w:pPr>
      <w:rPr>
        <w:rFonts w:ascii="Times New Roman" w:eastAsia="Times New Roman" w:hAnsi="Times New Roman" w:cs="Times New Roman"/>
        <w:b/>
        <w:i w:val="0"/>
        <w:caps w:val="0"/>
        <w:color w:val="auto"/>
        <w:spacing w:val="0"/>
        <w:sz w:val="24"/>
        <w:u w:val="none"/>
      </w:rPr>
    </w:lvl>
    <w:lvl w:ilvl="2">
      <w:start w:val="1"/>
      <w:numFmt w:val="decimal"/>
      <w:pStyle w:val="ITBodyTextL3"/>
      <w:lvlText w:val="%1.%2.%3"/>
      <w:lvlJc w:val="left"/>
      <w:pPr>
        <w:tabs>
          <w:tab w:val="num" w:pos="1080"/>
        </w:tabs>
        <w:ind w:left="1080" w:hanging="1080"/>
      </w:pPr>
      <w:rPr>
        <w:rFonts w:ascii="Times New Roman" w:hAnsi="Times New Roman" w:cs="Times New Roman" w:hint="default"/>
        <w:b w:val="0"/>
        <w:i w:val="0"/>
        <w:caps w:val="0"/>
        <w:color w:val="auto"/>
        <w:spacing w:val="0"/>
        <w:sz w:val="24"/>
        <w:u w:val="none"/>
      </w:rPr>
    </w:lvl>
    <w:lvl w:ilvl="3">
      <w:start w:val="1"/>
      <w:numFmt w:val="lowerLetter"/>
      <w:lvlText w:val="(%4)"/>
      <w:lvlJc w:val="left"/>
      <w:pPr>
        <w:tabs>
          <w:tab w:val="num" w:pos="2160"/>
        </w:tabs>
        <w:ind w:left="2160" w:hanging="1080"/>
      </w:pPr>
      <w:rPr>
        <w:rFonts w:ascii="Times New Roman" w:hAnsi="Times New Roman" w:cs="Times New Roman" w:hint="default"/>
        <w:b w:val="0"/>
        <w:i w:val="0"/>
        <w:caps w:val="0"/>
        <w:color w:val="auto"/>
        <w:spacing w:val="0"/>
        <w:sz w:val="24"/>
        <w:u w:val="none"/>
      </w:rPr>
    </w:lvl>
    <w:lvl w:ilvl="4">
      <w:start w:val="1"/>
      <w:numFmt w:val="lowerRoman"/>
      <w:lvlText w:val="(%5)"/>
      <w:lvlJc w:val="right"/>
      <w:pPr>
        <w:tabs>
          <w:tab w:val="num" w:pos="3240"/>
        </w:tabs>
        <w:ind w:left="3240" w:hanging="802"/>
      </w:pPr>
      <w:rPr>
        <w:rFonts w:ascii="Times New Roman" w:hAnsi="Times New Roman" w:cs="Times New Roman" w:hint="default"/>
        <w:b w:val="0"/>
        <w:i w:val="0"/>
        <w:caps w:val="0"/>
        <w:color w:val="auto"/>
        <w:spacing w:val="0"/>
        <w:sz w:val="24"/>
        <w:u w:val="none"/>
      </w:rPr>
    </w:lvl>
    <w:lvl w:ilvl="5">
      <w:start w:val="1"/>
      <w:numFmt w:val="upperLetter"/>
      <w:lvlText w:val="(%6)"/>
      <w:lvlJc w:val="left"/>
      <w:pPr>
        <w:tabs>
          <w:tab w:val="num" w:pos="5760"/>
        </w:tabs>
        <w:ind w:left="5760" w:hanging="1080"/>
      </w:pPr>
      <w:rPr>
        <w:rFonts w:ascii="Times New Roman" w:hAnsi="Times New Roman" w:cs="Times New Roman" w:hint="default"/>
        <w:b w:val="0"/>
        <w:i w:val="0"/>
        <w:caps w:val="0"/>
        <w:color w:val="auto"/>
        <w:spacing w:val="0"/>
        <w:sz w:val="24"/>
        <w:u w:val="none"/>
      </w:rPr>
    </w:lvl>
    <w:lvl w:ilvl="6">
      <w:start w:val="1"/>
      <w:numFmt w:val="upperRoman"/>
      <w:lvlText w:val="(%7)"/>
      <w:lvlJc w:val="right"/>
      <w:pPr>
        <w:tabs>
          <w:tab w:val="num" w:pos="2880"/>
        </w:tabs>
        <w:ind w:left="2880" w:hanging="216"/>
      </w:pPr>
      <w:rPr>
        <w:rFonts w:ascii="Times New Roman" w:hAnsi="Times New Roman" w:cs="Times New Roman" w:hint="default"/>
        <w:b w:val="0"/>
        <w:i w:val="0"/>
        <w:caps w:val="0"/>
        <w:color w:val="auto"/>
        <w:spacing w:val="0"/>
        <w:sz w:val="24"/>
        <w:u w:val="none"/>
      </w:rPr>
    </w:lvl>
    <w:lvl w:ilvl="7">
      <w:start w:val="27"/>
      <w:numFmt w:val="lowerLetter"/>
      <w:lvlText w:val="(%8)"/>
      <w:lvlJc w:val="left"/>
      <w:pPr>
        <w:tabs>
          <w:tab w:val="num" w:pos="3600"/>
        </w:tabs>
        <w:ind w:left="3600" w:hanging="720"/>
      </w:pPr>
      <w:rPr>
        <w:rFonts w:ascii="Times New Roman" w:hAnsi="Times New Roman" w:cs="Times New Roman" w:hint="default"/>
        <w:b w:val="0"/>
        <w:i w:val="0"/>
        <w:caps w:val="0"/>
        <w:color w:val="auto"/>
        <w:spacing w:val="0"/>
        <w:sz w:val="24"/>
        <w:u w:val="none"/>
      </w:rPr>
    </w:lvl>
    <w:lvl w:ilvl="8">
      <w:start w:val="1"/>
      <w:numFmt w:val="decimal"/>
      <w:lvlText w:val="(%9)"/>
      <w:lvlJc w:val="left"/>
      <w:pPr>
        <w:tabs>
          <w:tab w:val="num" w:pos="4320"/>
        </w:tabs>
        <w:ind w:left="4320" w:hanging="720"/>
      </w:pPr>
      <w:rPr>
        <w:rFonts w:ascii="Times New Roman" w:hAnsi="Times New Roman" w:cs="Times New Roman" w:hint="default"/>
        <w:b w:val="0"/>
        <w:i w:val="0"/>
        <w:caps w:val="0"/>
        <w:color w:val="auto"/>
        <w:spacing w:val="0"/>
        <w:sz w:val="24"/>
        <w:u w:val="none"/>
      </w:rPr>
    </w:lvl>
  </w:abstractNum>
  <w:abstractNum w:abstractNumId="15" w15:restartNumberingAfterBreak="0">
    <w:nsid w:val="0000000C"/>
    <w:multiLevelType w:val="singleLevel"/>
    <w:tmpl w:val="0000000C"/>
    <w:name w:val="WW8Num12"/>
    <w:styleLink w:val="210"/>
    <w:lvl w:ilvl="0">
      <w:start w:val="1"/>
      <w:numFmt w:val="bullet"/>
      <w:lvlText w:val="-"/>
      <w:lvlJc w:val="left"/>
      <w:pPr>
        <w:tabs>
          <w:tab w:val="num" w:pos="1996"/>
        </w:tabs>
        <w:ind w:left="1996" w:hanging="360"/>
      </w:pPr>
      <w:rPr>
        <w:rFonts w:ascii="Times New Roman" w:hAnsi="Times New Roman" w:cs="Times New Roman"/>
      </w:rPr>
    </w:lvl>
  </w:abstractNum>
  <w:abstractNum w:abstractNumId="16" w15:restartNumberingAfterBreak="0">
    <w:nsid w:val="0000006F"/>
    <w:multiLevelType w:val="multilevel"/>
    <w:tmpl w:val="0000006E"/>
    <w:styleLink w:val="111243"/>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B24D37"/>
    <w:multiLevelType w:val="hybridMultilevel"/>
    <w:tmpl w:val="D7823FB8"/>
    <w:styleLink w:val="113813"/>
    <w:lvl w:ilvl="0" w:tplc="2598BB98">
      <w:start w:val="1"/>
      <w:numFmt w:val="bullet"/>
      <w:lvlText w:val="-"/>
      <w:lvlJc w:val="left"/>
      <w:pPr>
        <w:tabs>
          <w:tab w:val="num" w:pos="1996"/>
        </w:tabs>
        <w:ind w:left="1996"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B84D55"/>
    <w:multiLevelType w:val="multilevel"/>
    <w:tmpl w:val="EDC4F8B6"/>
    <w:styleLink w:val="221512"/>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E3338D"/>
    <w:multiLevelType w:val="multilevel"/>
    <w:tmpl w:val="EF900DCC"/>
    <w:lvl w:ilvl="0">
      <w:start w:val="1"/>
      <w:numFmt w:val="decimal"/>
      <w:lvlText w:val="%1."/>
      <w:lvlJc w:val="left"/>
      <w:pPr>
        <w:ind w:left="720" w:hanging="360"/>
      </w:pPr>
      <w:rPr>
        <w:rFonts w:hint="default"/>
      </w:rPr>
    </w:lvl>
    <w:lvl w:ilvl="1">
      <w:start w:val="1"/>
      <w:numFmt w:val="decimal"/>
      <w:lvlText w:val="3.%2."/>
      <w:lvlJc w:val="left"/>
      <w:pPr>
        <w:ind w:left="1978"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014675FA"/>
    <w:multiLevelType w:val="multilevel"/>
    <w:tmpl w:val="8C5AC6A8"/>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1283"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1" w15:restartNumberingAfterBreak="0">
    <w:nsid w:val="026D3705"/>
    <w:multiLevelType w:val="hybridMultilevel"/>
    <w:tmpl w:val="18283ED8"/>
    <w:lvl w:ilvl="0" w:tplc="3A260D5C">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02BE66A1"/>
    <w:multiLevelType w:val="multilevel"/>
    <w:tmpl w:val="1D8A8326"/>
    <w:lvl w:ilvl="0">
      <w:start w:val="1"/>
      <w:numFmt w:val="upperLetter"/>
      <w:pStyle w:val="UCAlpha1"/>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2D9778D"/>
    <w:multiLevelType w:val="multilevel"/>
    <w:tmpl w:val="80D87F00"/>
    <w:styleLink w:val="1159"/>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2F823BC"/>
    <w:multiLevelType w:val="multilevel"/>
    <w:tmpl w:val="97C6EDD6"/>
    <w:styleLink w:val="21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3515F6B"/>
    <w:multiLevelType w:val="hybridMultilevel"/>
    <w:tmpl w:val="9134E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3B96FF5"/>
    <w:multiLevelType w:val="multilevel"/>
    <w:tmpl w:val="6C3003AA"/>
    <w:styleLink w:val="212181"/>
    <w:lvl w:ilvl="0">
      <w:start w:val="1"/>
      <w:numFmt w:val="decimal"/>
      <w:suff w:val="nothing"/>
      <w:lvlText w:val="%1"/>
      <w:lvlJc w:val="center"/>
      <w:pPr>
        <w:ind w:left="0" w:firstLine="0"/>
      </w:pPr>
      <w:rPr>
        <w:rFonts w:ascii="Times New Roman" w:hAnsi="Times New Roman" w:cs="Times New Roman" w:hint="default"/>
        <w:b/>
        <w:i w:val="0"/>
        <w:caps w:val="0"/>
        <w:strike w:val="0"/>
        <w:dstrike w:val="0"/>
        <w:vanish w:val="0"/>
        <w:color w:val="auto"/>
        <w:u w:val="none"/>
        <w:vertAlign w:val="baseline"/>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03DC311A"/>
    <w:multiLevelType w:val="multilevel"/>
    <w:tmpl w:val="001EBD3E"/>
    <w:styleLink w:val="1121312"/>
    <w:lvl w:ilvl="0">
      <w:start w:val="1"/>
      <w:numFmt w:val="bullet"/>
      <w:pStyle w:val="a1"/>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03E6318C"/>
    <w:multiLevelType w:val="multilevel"/>
    <w:tmpl w:val="E780A856"/>
    <w:styleLink w:val="2111110"/>
    <w:lvl w:ilvl="0">
      <w:start w:val="10"/>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59A18ED"/>
    <w:multiLevelType w:val="multilevel"/>
    <w:tmpl w:val="E2BAACD0"/>
    <w:styleLink w:val="2111312"/>
    <w:lvl w:ilvl="0">
      <w:start w:val="9"/>
      <w:numFmt w:val="decimal"/>
      <w:pStyle w:val="a2"/>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05E83BAC"/>
    <w:multiLevelType w:val="hybridMultilevel"/>
    <w:tmpl w:val="E4CA9E1E"/>
    <w:styleLink w:val="11218"/>
    <w:lvl w:ilvl="0" w:tplc="7AA8F7AE">
      <w:start w:val="1"/>
      <w:numFmt w:val="bullet"/>
      <w:lvlText w:val=""/>
      <w:lvlJc w:val="left"/>
      <w:pPr>
        <w:tabs>
          <w:tab w:val="num" w:pos="737"/>
        </w:tabs>
        <w:ind w:left="737" w:hanging="1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65472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6CD0B61"/>
    <w:multiLevelType w:val="hybridMultilevel"/>
    <w:tmpl w:val="B01A8108"/>
    <w:styleLink w:val="1253"/>
    <w:lvl w:ilvl="0" w:tplc="96BACF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6CD259B"/>
    <w:multiLevelType w:val="multilevel"/>
    <w:tmpl w:val="02DC180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7377220"/>
    <w:multiLevelType w:val="multilevel"/>
    <w:tmpl w:val="5C3C00D0"/>
    <w:styleLink w:val="11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lang w:val="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78E106B"/>
    <w:multiLevelType w:val="multilevel"/>
    <w:tmpl w:val="96BC4160"/>
    <w:styleLink w:val="311312"/>
    <w:lvl w:ilvl="0">
      <w:start w:val="1"/>
      <w:numFmt w:val="decimal"/>
      <w:lvlText w:val="%1.7"/>
      <w:lvlJc w:val="left"/>
      <w:pPr>
        <w:tabs>
          <w:tab w:val="num" w:pos="360"/>
        </w:tabs>
        <w:ind w:left="360" w:hanging="360"/>
      </w:pPr>
      <w:rPr>
        <w:rFonts w:hint="default"/>
      </w:rPr>
    </w:lvl>
    <w:lvl w:ilvl="1">
      <w:start w:val="10"/>
      <w:numFmt w:val="decimal"/>
      <w:lvlText w:val="%1.%2."/>
      <w:lvlJc w:val="left"/>
      <w:pPr>
        <w:tabs>
          <w:tab w:val="num" w:pos="792"/>
        </w:tabs>
        <w:ind w:left="792" w:hanging="73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081A0A6B"/>
    <w:multiLevelType w:val="hybridMultilevel"/>
    <w:tmpl w:val="C874C558"/>
    <w:lvl w:ilvl="0" w:tplc="53925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89C04D5"/>
    <w:multiLevelType w:val="multilevel"/>
    <w:tmpl w:val="14126FB8"/>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Times New Roman" w:hAnsi="Times New Roman" w:cs="Times New Roman" w:hint="default"/>
        <w:b/>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8" w15:restartNumberingAfterBreak="0">
    <w:nsid w:val="08EF6D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90D6E2E"/>
    <w:multiLevelType w:val="multilevel"/>
    <w:tmpl w:val="5F06E8A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0" w15:restartNumberingAfterBreak="0">
    <w:nsid w:val="09594A46"/>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1" w15:restartNumberingAfterBreak="0">
    <w:nsid w:val="09E07AA2"/>
    <w:multiLevelType w:val="multilevel"/>
    <w:tmpl w:val="B652EE7C"/>
    <w:styleLink w:val="315"/>
    <w:lvl w:ilvl="0">
      <w:start w:val="12"/>
      <w:numFmt w:val="decimal"/>
      <w:lvlText w:val="%1."/>
      <w:lvlJc w:val="left"/>
      <w:pPr>
        <w:ind w:left="600" w:hanging="600"/>
      </w:pPr>
    </w:lvl>
    <w:lvl w:ilvl="1">
      <w:start w:val="1"/>
      <w:numFmt w:val="decimal"/>
      <w:lvlText w:val="%1.%2."/>
      <w:lvlJc w:val="left"/>
      <w:pPr>
        <w:ind w:left="1694" w:hanging="720"/>
      </w:pPr>
    </w:lvl>
    <w:lvl w:ilvl="2">
      <w:start w:val="1"/>
      <w:numFmt w:val="decimal"/>
      <w:lvlText w:val="%1.%2.%3."/>
      <w:lvlJc w:val="left"/>
      <w:pPr>
        <w:ind w:left="2668" w:hanging="720"/>
      </w:pPr>
    </w:lvl>
    <w:lvl w:ilvl="3">
      <w:start w:val="1"/>
      <w:numFmt w:val="decimal"/>
      <w:lvlText w:val="%1.%2.%3.%4."/>
      <w:lvlJc w:val="left"/>
      <w:pPr>
        <w:ind w:left="4002" w:hanging="1080"/>
      </w:pPr>
    </w:lvl>
    <w:lvl w:ilvl="4">
      <w:start w:val="1"/>
      <w:numFmt w:val="decimal"/>
      <w:lvlText w:val="%1.%2.%3.%4.%5."/>
      <w:lvlJc w:val="left"/>
      <w:pPr>
        <w:ind w:left="4976" w:hanging="1080"/>
      </w:pPr>
    </w:lvl>
    <w:lvl w:ilvl="5">
      <w:start w:val="1"/>
      <w:numFmt w:val="decimal"/>
      <w:lvlText w:val="%1.%2.%3.%4.%5.%6."/>
      <w:lvlJc w:val="left"/>
      <w:pPr>
        <w:ind w:left="6310" w:hanging="1440"/>
      </w:pPr>
    </w:lvl>
    <w:lvl w:ilvl="6">
      <w:start w:val="1"/>
      <w:numFmt w:val="decimal"/>
      <w:lvlText w:val="%1.%2.%3.%4.%5.%6.%7."/>
      <w:lvlJc w:val="left"/>
      <w:pPr>
        <w:ind w:left="7644" w:hanging="1800"/>
      </w:pPr>
    </w:lvl>
    <w:lvl w:ilvl="7">
      <w:start w:val="1"/>
      <w:numFmt w:val="decimal"/>
      <w:lvlText w:val="%1.%2.%3.%4.%5.%6.%7.%8."/>
      <w:lvlJc w:val="left"/>
      <w:pPr>
        <w:ind w:left="8618" w:hanging="1800"/>
      </w:pPr>
    </w:lvl>
    <w:lvl w:ilvl="8">
      <w:start w:val="1"/>
      <w:numFmt w:val="decimal"/>
      <w:lvlText w:val="%1.%2.%3.%4.%5.%6.%7.%8.%9."/>
      <w:lvlJc w:val="left"/>
      <w:pPr>
        <w:ind w:left="9952" w:hanging="2160"/>
      </w:pPr>
    </w:lvl>
  </w:abstractNum>
  <w:abstractNum w:abstractNumId="42" w15:restartNumberingAfterBreak="0">
    <w:nsid w:val="0A2728EE"/>
    <w:multiLevelType w:val="multilevel"/>
    <w:tmpl w:val="F25A250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1283"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3" w15:restartNumberingAfterBreak="0">
    <w:nsid w:val="0A424501"/>
    <w:multiLevelType w:val="hybridMultilevel"/>
    <w:tmpl w:val="E6C26390"/>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0A771E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A895DA2"/>
    <w:multiLevelType w:val="multilevel"/>
    <w:tmpl w:val="D534A368"/>
    <w:styleLink w:val="212151"/>
    <w:lvl w:ilvl="0">
      <w:start w:val="1"/>
      <w:numFmt w:val="decimal"/>
      <w:lvlText w:val="%1."/>
      <w:lvlJc w:val="left"/>
      <w:pPr>
        <w:ind w:left="720" w:hanging="360"/>
      </w:pPr>
      <w:rPr>
        <w:rFonts w:hint="default"/>
      </w:rPr>
    </w:lvl>
    <w:lvl w:ilvl="1">
      <w:start w:val="4"/>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46" w15:restartNumberingAfterBreak="0">
    <w:nsid w:val="0B2664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B6605E8"/>
    <w:multiLevelType w:val="hybridMultilevel"/>
    <w:tmpl w:val="6ADCD5B4"/>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0BD4710F"/>
    <w:multiLevelType w:val="hybridMultilevel"/>
    <w:tmpl w:val="42C6F4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0C48645C"/>
    <w:multiLevelType w:val="multilevel"/>
    <w:tmpl w:val="472A8406"/>
    <w:lvl w:ilvl="0">
      <w:start w:val="1"/>
      <w:numFmt w:val="decimal"/>
      <w:pStyle w:val="Parties"/>
      <w:lvlText w:val="(%1)"/>
      <w:lvlJc w:val="left"/>
      <w:pPr>
        <w:tabs>
          <w:tab w:val="num" w:pos="680"/>
        </w:tabs>
        <w:ind w:left="680" w:hanging="68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0CA37612"/>
    <w:multiLevelType w:val="hybridMultilevel"/>
    <w:tmpl w:val="997470D6"/>
    <w:lvl w:ilvl="0" w:tplc="8094389C">
      <w:start w:val="1"/>
      <w:numFmt w:val="bullet"/>
      <w:lvlText w:val=""/>
      <w:lvlJc w:val="left"/>
      <w:pPr>
        <w:tabs>
          <w:tab w:val="num" w:pos="2138"/>
        </w:tabs>
        <w:ind w:left="2138" w:hanging="360"/>
      </w:pPr>
      <w:rPr>
        <w:rFonts w:ascii="Symbol" w:hAnsi="Symbol" w:hint="default"/>
      </w:rPr>
    </w:lvl>
    <w:lvl w:ilvl="1" w:tplc="53CC0994">
      <w:start w:val="1"/>
      <w:numFmt w:val="bullet"/>
      <w:pStyle w:val="20"/>
      <w:lvlText w:val=""/>
      <w:lvlJc w:val="left"/>
      <w:pPr>
        <w:tabs>
          <w:tab w:val="num" w:pos="2149"/>
        </w:tabs>
        <w:ind w:left="2149" w:hanging="360"/>
      </w:pPr>
      <w:rPr>
        <w:rFonts w:ascii="Wingdings" w:hAnsi="Wingdings" w:hint="default"/>
      </w:rPr>
    </w:lvl>
    <w:lvl w:ilvl="2" w:tplc="7D0C9EDE">
      <w:start w:val="5"/>
      <w:numFmt w:val="decimal"/>
      <w:pStyle w:val="1"/>
      <w:lvlText w:val="%3"/>
      <w:lvlJc w:val="left"/>
      <w:pPr>
        <w:tabs>
          <w:tab w:val="num" w:pos="2923"/>
        </w:tabs>
        <w:ind w:left="1789" w:firstLine="720"/>
      </w:pPr>
      <w:rPr>
        <w:rFonts w:hint="default"/>
      </w:rPr>
    </w:lvl>
    <w:lvl w:ilvl="3" w:tplc="0419000F">
      <w:start w:val="1"/>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0CAB3936"/>
    <w:multiLevelType w:val="hybridMultilevel"/>
    <w:tmpl w:val="2C66A6F8"/>
    <w:lvl w:ilvl="0" w:tplc="2D08D08A">
      <w:start w:val="1"/>
      <w:numFmt w:val="bullet"/>
      <w:lvlText w:val="-"/>
      <w:lvlJc w:val="left"/>
      <w:pPr>
        <w:ind w:left="502" w:hanging="360"/>
      </w:pPr>
      <w:rPr>
        <w:rFonts w:ascii="Times New Roman" w:hAnsi="Times New Roman" w:cs="Times New Roman"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0D104589"/>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3" w15:restartNumberingAfterBreak="0">
    <w:nsid w:val="0D120AD9"/>
    <w:multiLevelType w:val="multilevel"/>
    <w:tmpl w:val="2BBE8910"/>
    <w:name w:val="WW8Num35"/>
    <w:styleLink w:val="213813"/>
    <w:lvl w:ilvl="0">
      <w:start w:val="1"/>
      <w:numFmt w:val="decimal"/>
      <w:lvlText w:val="9.3.%1."/>
      <w:lvlJc w:val="left"/>
      <w:pPr>
        <w:tabs>
          <w:tab w:val="num" w:pos="567"/>
        </w:tabs>
        <w:ind w:left="567" w:hanging="567"/>
      </w:pPr>
      <w:rPr>
        <w:rFonts w:hint="default"/>
      </w:rPr>
    </w:lvl>
    <w:lvl w:ilvl="1">
      <w:start w:val="1"/>
      <w:numFmt w:val="decimal"/>
      <w:lvlText w:val="9.3.%2."/>
      <w:lvlJc w:val="left"/>
      <w:pPr>
        <w:tabs>
          <w:tab w:val="num" w:pos="540"/>
        </w:tabs>
        <w:ind w:left="540" w:hanging="360"/>
      </w:pPr>
      <w:rPr>
        <w:rFonts w:hint="default"/>
      </w:rPr>
    </w:lvl>
    <w:lvl w:ilvl="2">
      <w:start w:val="1"/>
      <w:numFmt w:val="none"/>
      <w:suff w:val="space"/>
      <w:lvlText w:val=""/>
      <w:lvlJc w:val="left"/>
      <w:pPr>
        <w:ind w:left="0"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0D47180F"/>
    <w:multiLevelType w:val="multilevel"/>
    <w:tmpl w:val="F2B821CE"/>
    <w:styleLink w:val="22522"/>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D540014"/>
    <w:multiLevelType w:val="multilevel"/>
    <w:tmpl w:val="AC34BC9C"/>
    <w:styleLink w:val="211"/>
    <w:lvl w:ilvl="0">
      <w:start w:val="241"/>
      <w:numFmt w:val="decimal"/>
      <w:lvlText w:val="%1."/>
      <w:lvlJc w:val="left"/>
      <w:pPr>
        <w:ind w:left="644" w:hanging="360"/>
      </w:pPr>
      <w:rPr>
        <w:rFonts w:ascii="Times New Roman" w:hAnsi="Times New Roman"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0EB853C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7" w15:restartNumberingAfterBreak="0">
    <w:nsid w:val="0FF0189C"/>
    <w:multiLevelType w:val="hybridMultilevel"/>
    <w:tmpl w:val="AAC02854"/>
    <w:lvl w:ilvl="0" w:tplc="33E2C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0067294"/>
    <w:multiLevelType w:val="hybridMultilevel"/>
    <w:tmpl w:val="A842923A"/>
    <w:styleLink w:val="11451"/>
    <w:lvl w:ilvl="0" w:tplc="288E234E">
      <w:start w:val="1"/>
      <w:numFmt w:val="decimal"/>
      <w:lvlText w:val="%1."/>
      <w:lvlJc w:val="left"/>
      <w:pPr>
        <w:ind w:left="1983" w:hanging="99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10A25D15"/>
    <w:multiLevelType w:val="hybridMultilevel"/>
    <w:tmpl w:val="563EE19A"/>
    <w:lvl w:ilvl="0" w:tplc="30D250C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1134323D"/>
    <w:multiLevelType w:val="multilevel"/>
    <w:tmpl w:val="ED1A7EEE"/>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lvlText w:val="(%4)"/>
      <w:lvlJc w:val="left"/>
      <w:pPr>
        <w:tabs>
          <w:tab w:val="num" w:pos="2041"/>
        </w:tabs>
        <w:ind w:left="2041" w:hanging="680"/>
      </w:pPr>
      <w:rPr>
        <w:rFonts w:cs="Times New Roman" w:hint="default"/>
      </w:rPr>
    </w:lvl>
    <w:lvl w:ilvl="4">
      <w:start w:val="1"/>
      <w:numFmt w:val="lowerLetter"/>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1" w15:restartNumberingAfterBreak="0">
    <w:nsid w:val="115D4E7B"/>
    <w:multiLevelType w:val="hybridMultilevel"/>
    <w:tmpl w:val="F0B26BCC"/>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116B7A43"/>
    <w:multiLevelType w:val="multilevel"/>
    <w:tmpl w:val="6D0CDEFA"/>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lvlText w:val="(%4)"/>
      <w:lvlJc w:val="left"/>
      <w:pPr>
        <w:tabs>
          <w:tab w:val="num" w:pos="680"/>
        </w:tabs>
        <w:ind w:left="680" w:hanging="680"/>
      </w:pPr>
      <w:rPr>
        <w:rFonts w:cs="Times New Roman" w:hint="default"/>
      </w:rPr>
    </w:lvl>
    <w:lvl w:ilvl="4">
      <w:start w:val="1"/>
      <w:numFmt w:val="lowerLetter"/>
      <w:lvlText w:val="(%5)"/>
      <w:lvlJc w:val="left"/>
      <w:pPr>
        <w:tabs>
          <w:tab w:val="num" w:pos="680"/>
        </w:tabs>
        <w:ind w:left="680" w:hanging="680"/>
      </w:pPr>
      <w:rPr>
        <w:rFonts w:cs="Times New Roman" w:hint="default"/>
      </w:rPr>
    </w:lvl>
    <w:lvl w:ilvl="5">
      <w:start w:val="1"/>
      <w:numFmt w:val="upperRoman"/>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63" w15:restartNumberingAfterBreak="0">
    <w:nsid w:val="11E51EBE"/>
    <w:multiLevelType w:val="multilevel"/>
    <w:tmpl w:val="0419001F"/>
    <w:styleLink w:val="221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12810477"/>
    <w:multiLevelType w:val="hybridMultilevel"/>
    <w:tmpl w:val="FA3C9CE8"/>
    <w:lvl w:ilvl="0" w:tplc="C650811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137775FD"/>
    <w:multiLevelType w:val="multilevel"/>
    <w:tmpl w:val="3A3C8FCC"/>
    <w:styleLink w:val="212312"/>
    <w:lvl w:ilvl="0">
      <w:start w:val="1"/>
      <w:numFmt w:val="upperRoman"/>
      <w:lvlText w:val="%1."/>
      <w:lvlJc w:val="left"/>
      <w:pPr>
        <w:ind w:left="2422" w:hanging="720"/>
      </w:pPr>
      <w:rPr>
        <w:rFonts w:hint="default"/>
      </w:rPr>
    </w:lvl>
    <w:lvl w:ilvl="1">
      <w:start w:val="1"/>
      <w:numFmt w:val="decimal"/>
      <w:pStyle w:val="11pt6"/>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142B5B89"/>
    <w:multiLevelType w:val="multilevel"/>
    <w:tmpl w:val="C7909B70"/>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67" w15:restartNumberingAfterBreak="0">
    <w:nsid w:val="149142F4"/>
    <w:multiLevelType w:val="multilevel"/>
    <w:tmpl w:val="B4A23440"/>
    <w:styleLink w:val="111224"/>
    <w:lvl w:ilvl="0">
      <w:start w:val="3"/>
      <w:numFmt w:val="decimal"/>
      <w:lvlText w:val="%1."/>
      <w:lvlJc w:val="left"/>
      <w:pPr>
        <w:tabs>
          <w:tab w:val="num" w:pos="1068"/>
        </w:tabs>
        <w:ind w:left="1068" w:hanging="360"/>
      </w:pPr>
      <w:rPr>
        <w:rFonts w:hint="default"/>
        <w:color w:val="auto"/>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8" w15:restartNumberingAfterBreak="0">
    <w:nsid w:val="14FE06E8"/>
    <w:multiLevelType w:val="hybridMultilevel"/>
    <w:tmpl w:val="76A2C896"/>
    <w:lvl w:ilvl="0" w:tplc="774076E0">
      <w:start w:val="1"/>
      <w:numFmt w:val="decimal"/>
      <w:lvlText w:val="%1."/>
      <w:lvlJc w:val="left"/>
      <w:pPr>
        <w:ind w:left="644" w:hanging="360"/>
      </w:pPr>
      <w:rPr>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9" w15:restartNumberingAfterBreak="0">
    <w:nsid w:val="15755185"/>
    <w:multiLevelType w:val="hybridMultilevel"/>
    <w:tmpl w:val="32C06F72"/>
    <w:styleLink w:val="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60211D1"/>
    <w:multiLevelType w:val="hybridMultilevel"/>
    <w:tmpl w:val="49C223F8"/>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16031902"/>
    <w:multiLevelType w:val="hybridMultilevel"/>
    <w:tmpl w:val="0BB2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611303D"/>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3" w15:restartNumberingAfterBreak="0">
    <w:nsid w:val="16160F97"/>
    <w:multiLevelType w:val="singleLevel"/>
    <w:tmpl w:val="3A260D5C"/>
    <w:styleLink w:val="2191"/>
    <w:lvl w:ilvl="0">
      <w:start w:val="1"/>
      <w:numFmt w:val="decimal"/>
      <w:lvlText w:val="%1."/>
      <w:legacy w:legacy="1" w:legacySpace="0" w:legacyIndent="235"/>
      <w:lvlJc w:val="left"/>
      <w:rPr>
        <w:rFonts w:ascii="Times New Roman" w:hAnsi="Times New Roman" w:cs="Times New Roman" w:hint="default"/>
      </w:rPr>
    </w:lvl>
  </w:abstractNum>
  <w:abstractNum w:abstractNumId="74" w15:restartNumberingAfterBreak="0">
    <w:nsid w:val="1670076D"/>
    <w:multiLevelType w:val="hybridMultilevel"/>
    <w:tmpl w:val="FCDE6D24"/>
    <w:styleLink w:val="2112212"/>
    <w:lvl w:ilvl="0" w:tplc="04190001">
      <w:start w:val="1"/>
      <w:numFmt w:val="bullet"/>
      <w:lvlText w:val=""/>
      <w:lvlJc w:val="left"/>
      <w:pPr>
        <w:ind w:left="1495"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15:restartNumberingAfterBreak="0">
    <w:nsid w:val="167362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6B84EA0"/>
    <w:multiLevelType w:val="hybridMultilevel"/>
    <w:tmpl w:val="27928BE4"/>
    <w:styleLink w:val="114"/>
    <w:lvl w:ilvl="0" w:tplc="0419000F">
      <w:start w:val="1"/>
      <w:numFmt w:val="decimal"/>
      <w:lvlText w:val="%1."/>
      <w:lvlJc w:val="left"/>
      <w:pPr>
        <w:ind w:left="7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16C076BA"/>
    <w:multiLevelType w:val="hybridMultilevel"/>
    <w:tmpl w:val="2BAAA512"/>
    <w:lvl w:ilvl="0" w:tplc="1D3AA87C">
      <w:start w:val="1"/>
      <w:numFmt w:val="decimal"/>
      <w:lvlText w:val="%1."/>
      <w:lvlJc w:val="left"/>
      <w:pPr>
        <w:ind w:left="502" w:hanging="360"/>
      </w:pPr>
      <w:rPr>
        <w:b w:val="0"/>
        <w:sz w:val="28"/>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16C5427D"/>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9" w15:restartNumberingAfterBreak="0">
    <w:nsid w:val="17042536"/>
    <w:multiLevelType w:val="multilevel"/>
    <w:tmpl w:val="85B639C8"/>
    <w:styleLink w:val="12513"/>
    <w:lvl w:ilvl="0">
      <w:start w:val="1"/>
      <w:numFmt w:val="decimal"/>
      <w:pStyle w:val="10"/>
      <w:lvlText w:val="%1"/>
      <w:lvlJc w:val="left"/>
      <w:pPr>
        <w:tabs>
          <w:tab w:val="num" w:pos="1211"/>
        </w:tabs>
        <w:ind w:left="1474" w:hanging="623"/>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73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53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80" w15:restartNumberingAfterBreak="0">
    <w:nsid w:val="171F471C"/>
    <w:multiLevelType w:val="multilevel"/>
    <w:tmpl w:val="B4B4DAC8"/>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73574CD"/>
    <w:multiLevelType w:val="singleLevel"/>
    <w:tmpl w:val="A42A8854"/>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82" w15:restartNumberingAfterBreak="0">
    <w:nsid w:val="17793F47"/>
    <w:multiLevelType w:val="multilevel"/>
    <w:tmpl w:val="3F5618B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17886B1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4" w15:restartNumberingAfterBreak="0">
    <w:nsid w:val="17B22A60"/>
    <w:multiLevelType w:val="hybridMultilevel"/>
    <w:tmpl w:val="B090FADE"/>
    <w:styleLink w:val="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8AE0F6D"/>
    <w:multiLevelType w:val="singleLevel"/>
    <w:tmpl w:val="7D408540"/>
    <w:styleLink w:val="31312"/>
    <w:lvl w:ilvl="0">
      <w:start w:val="1"/>
      <w:numFmt w:val="bullet"/>
      <w:pStyle w:val="13"/>
      <w:lvlText w:val=""/>
      <w:lvlJc w:val="left"/>
      <w:pPr>
        <w:tabs>
          <w:tab w:val="num" w:pos="927"/>
        </w:tabs>
        <w:ind w:left="924" w:hanging="357"/>
      </w:pPr>
      <w:rPr>
        <w:rFonts w:ascii="Wingdings" w:hAnsi="Wingdings" w:hint="default"/>
      </w:rPr>
    </w:lvl>
  </w:abstractNum>
  <w:abstractNum w:abstractNumId="86" w15:restartNumberingAfterBreak="0">
    <w:nsid w:val="18F478E5"/>
    <w:multiLevelType w:val="multilevel"/>
    <w:tmpl w:val="88BAD5E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87" w15:restartNumberingAfterBreak="0">
    <w:nsid w:val="19395727"/>
    <w:multiLevelType w:val="hybridMultilevel"/>
    <w:tmpl w:val="6E4E0D40"/>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51F45CD4">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15:restartNumberingAfterBreak="0">
    <w:nsid w:val="19911265"/>
    <w:multiLevelType w:val="hybridMultilevel"/>
    <w:tmpl w:val="D7127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1AB00A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1AB66E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1B257FAB"/>
    <w:multiLevelType w:val="singleLevel"/>
    <w:tmpl w:val="0EDC93B6"/>
    <w:lvl w:ilvl="0">
      <w:numFmt w:val="bullet"/>
      <w:pStyle w:val="a3"/>
      <w:lvlText w:val="-"/>
      <w:lvlJc w:val="left"/>
      <w:pPr>
        <w:tabs>
          <w:tab w:val="num" w:pos="927"/>
        </w:tabs>
        <w:ind w:left="927" w:hanging="360"/>
      </w:pPr>
      <w:rPr>
        <w:rFonts w:hint="default"/>
      </w:rPr>
    </w:lvl>
  </w:abstractNum>
  <w:abstractNum w:abstractNumId="92" w15:restartNumberingAfterBreak="0">
    <w:nsid w:val="1C0A52BA"/>
    <w:multiLevelType w:val="multilevel"/>
    <w:tmpl w:val="F5103290"/>
    <w:styleLink w:val="1121512"/>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C7F6896"/>
    <w:multiLevelType w:val="multilevel"/>
    <w:tmpl w:val="B7FA9CC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1D0E4817"/>
    <w:multiLevelType w:val="hybridMultilevel"/>
    <w:tmpl w:val="C93ED5FE"/>
    <w:lvl w:ilvl="0" w:tplc="C6AC30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15:restartNumberingAfterBreak="0">
    <w:nsid w:val="1D3B0FB8"/>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6" w15:restartNumberingAfterBreak="0">
    <w:nsid w:val="1E0967C9"/>
    <w:multiLevelType w:val="multilevel"/>
    <w:tmpl w:val="6BF2AC06"/>
    <w:styleLink w:val="111110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98" w15:restartNumberingAfterBreak="0">
    <w:nsid w:val="1E962417"/>
    <w:multiLevelType w:val="multilevel"/>
    <w:tmpl w:val="6726A69C"/>
    <w:styleLink w:val="121512"/>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F885F9B"/>
    <w:multiLevelType w:val="multilevel"/>
    <w:tmpl w:val="533C907A"/>
    <w:lvl w:ilvl="0">
      <w:start w:val="1"/>
      <w:numFmt w:val="decimal"/>
      <w:pStyle w:val="14"/>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1FF1072B"/>
    <w:multiLevelType w:val="multilevel"/>
    <w:tmpl w:val="5010FC4E"/>
    <w:styleLink w:val="214013"/>
    <w:lvl w:ilvl="0">
      <w:start w:val="8"/>
      <w:numFmt w:val="decimal"/>
      <w:lvlText w:val="%1"/>
      <w:lvlJc w:val="left"/>
      <w:pPr>
        <w:tabs>
          <w:tab w:val="num" w:pos="0"/>
        </w:tabs>
        <w:ind w:left="375" w:hanging="375"/>
      </w:pPr>
      <w:rPr>
        <w:rFonts w:hint="default"/>
      </w:rPr>
    </w:lvl>
    <w:lvl w:ilvl="1">
      <w:start w:val="1"/>
      <w:numFmt w:val="decimal"/>
      <w:lvlText w:val="6.%2"/>
      <w:lvlJc w:val="left"/>
      <w:pPr>
        <w:tabs>
          <w:tab w:val="num" w:pos="-109"/>
        </w:tabs>
        <w:ind w:left="943" w:hanging="375"/>
      </w:pPr>
      <w:rPr>
        <w:rFonts w:hint="default"/>
        <w:b w:val="0"/>
      </w:rPr>
    </w:lvl>
    <w:lvl w:ilvl="2">
      <w:start w:val="1"/>
      <w:numFmt w:val="decimal"/>
      <w:lvlText w:val="%1.%2.%3"/>
      <w:lvlJc w:val="left"/>
      <w:pPr>
        <w:tabs>
          <w:tab w:val="num" w:pos="0"/>
        </w:tabs>
        <w:ind w:left="2074" w:hanging="720"/>
      </w:pPr>
      <w:rPr>
        <w:rFonts w:hint="default"/>
      </w:rPr>
    </w:lvl>
    <w:lvl w:ilvl="3">
      <w:start w:val="1"/>
      <w:numFmt w:val="decimal"/>
      <w:lvlText w:val="%1.%2.%3.%4"/>
      <w:lvlJc w:val="left"/>
      <w:pPr>
        <w:tabs>
          <w:tab w:val="num" w:pos="0"/>
        </w:tabs>
        <w:ind w:left="3111" w:hanging="1080"/>
      </w:pPr>
      <w:rPr>
        <w:rFonts w:hint="default"/>
      </w:rPr>
    </w:lvl>
    <w:lvl w:ilvl="4">
      <w:start w:val="1"/>
      <w:numFmt w:val="decimal"/>
      <w:lvlText w:val="%1.%2.%3.%4.%5"/>
      <w:lvlJc w:val="left"/>
      <w:pPr>
        <w:tabs>
          <w:tab w:val="num" w:pos="0"/>
        </w:tabs>
        <w:ind w:left="3788" w:hanging="1080"/>
      </w:pPr>
      <w:rPr>
        <w:rFonts w:hint="default"/>
      </w:rPr>
    </w:lvl>
    <w:lvl w:ilvl="5">
      <w:start w:val="1"/>
      <w:numFmt w:val="decimal"/>
      <w:lvlText w:val="%1.%2.%3.%4.%5.%6"/>
      <w:lvlJc w:val="left"/>
      <w:pPr>
        <w:tabs>
          <w:tab w:val="num" w:pos="0"/>
        </w:tabs>
        <w:ind w:left="4825" w:hanging="1440"/>
      </w:pPr>
      <w:rPr>
        <w:rFonts w:hint="default"/>
      </w:rPr>
    </w:lvl>
    <w:lvl w:ilvl="6">
      <w:start w:val="1"/>
      <w:numFmt w:val="decimal"/>
      <w:lvlText w:val="%1.%2.%3.%4.%5.%6.%7"/>
      <w:lvlJc w:val="left"/>
      <w:pPr>
        <w:tabs>
          <w:tab w:val="num" w:pos="0"/>
        </w:tabs>
        <w:ind w:left="5502" w:hanging="1440"/>
      </w:pPr>
      <w:rPr>
        <w:rFonts w:hint="default"/>
      </w:rPr>
    </w:lvl>
    <w:lvl w:ilvl="7">
      <w:start w:val="1"/>
      <w:numFmt w:val="decimal"/>
      <w:lvlText w:val="%1.%2.%3.%4.%5.%6.%7.%8"/>
      <w:lvlJc w:val="left"/>
      <w:pPr>
        <w:tabs>
          <w:tab w:val="num" w:pos="0"/>
        </w:tabs>
        <w:ind w:left="6539" w:hanging="1800"/>
      </w:pPr>
      <w:rPr>
        <w:rFonts w:hint="default"/>
      </w:rPr>
    </w:lvl>
    <w:lvl w:ilvl="8">
      <w:start w:val="1"/>
      <w:numFmt w:val="decimal"/>
      <w:lvlText w:val="%1.%2.%3.%4.%5.%6.%7.%8.%9"/>
      <w:lvlJc w:val="left"/>
      <w:pPr>
        <w:tabs>
          <w:tab w:val="num" w:pos="0"/>
        </w:tabs>
        <w:ind w:left="7576" w:hanging="2160"/>
      </w:pPr>
      <w:rPr>
        <w:rFonts w:hint="default"/>
      </w:rPr>
    </w:lvl>
  </w:abstractNum>
  <w:abstractNum w:abstractNumId="101" w15:restartNumberingAfterBreak="0">
    <w:nsid w:val="201A38F5"/>
    <w:multiLevelType w:val="multilevel"/>
    <w:tmpl w:val="C62AF26E"/>
    <w:styleLink w:val="21111152"/>
    <w:lvl w:ilvl="0">
      <w:start w:val="12"/>
      <w:numFmt w:val="none"/>
      <w:lvlText w:val="12"/>
      <w:lvlJc w:val="left"/>
      <w:pPr>
        <w:tabs>
          <w:tab w:val="num" w:pos="690"/>
        </w:tabs>
        <w:ind w:left="690" w:hanging="690"/>
      </w:pPr>
      <w:rPr>
        <w:rFonts w:hint="default"/>
      </w:rPr>
    </w:lvl>
    <w:lvl w:ilvl="1">
      <w:start w:val="5"/>
      <w:numFmt w:val="decimal"/>
      <w:lvlText w:val="%1.%2"/>
      <w:lvlJc w:val="left"/>
      <w:pPr>
        <w:tabs>
          <w:tab w:val="num" w:pos="690"/>
        </w:tabs>
        <w:ind w:left="690" w:hanging="69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208304D5"/>
    <w:multiLevelType w:val="singleLevel"/>
    <w:tmpl w:val="3050DD6E"/>
    <w:styleLink w:val="28"/>
    <w:lvl w:ilvl="0">
      <w:start w:val="19"/>
      <w:numFmt w:val="decimal"/>
      <w:lvlText w:val="%1."/>
      <w:legacy w:legacy="1" w:legacySpace="0" w:legacyIndent="360"/>
      <w:lvlJc w:val="left"/>
      <w:rPr>
        <w:rFonts w:ascii="Times New Roman" w:hAnsi="Times New Roman" w:cs="Times New Roman" w:hint="default"/>
      </w:rPr>
    </w:lvl>
  </w:abstractNum>
  <w:abstractNum w:abstractNumId="103" w15:restartNumberingAfterBreak="0">
    <w:nsid w:val="20D1179F"/>
    <w:multiLevelType w:val="hybridMultilevel"/>
    <w:tmpl w:val="7A18542C"/>
    <w:lvl w:ilvl="0" w:tplc="64B00B34">
      <w:start w:val="1"/>
      <w:numFmt w:val="decimal"/>
      <w:lvlText w:val="%1."/>
      <w:lvlJc w:val="left"/>
      <w:pPr>
        <w:ind w:left="502" w:hanging="360"/>
      </w:pPr>
      <w:rPr>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4" w15:restartNumberingAfterBreak="0">
    <w:nsid w:val="229D0926"/>
    <w:multiLevelType w:val="hybridMultilevel"/>
    <w:tmpl w:val="3766D590"/>
    <w:lvl w:ilvl="0" w:tplc="EDD21F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2F708B8"/>
    <w:multiLevelType w:val="multilevel"/>
    <w:tmpl w:val="7136C3A2"/>
    <w:styleLink w:val="1111622"/>
    <w:lvl w:ilvl="0">
      <w:start w:val="1"/>
      <w:numFmt w:val="upperRoman"/>
      <w:pStyle w:val="UCRoman1"/>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15:restartNumberingAfterBreak="0">
    <w:nsid w:val="23971282"/>
    <w:multiLevelType w:val="multilevel"/>
    <w:tmpl w:val="7F60E90A"/>
    <w:lvl w:ilvl="0">
      <w:start w:val="1"/>
      <w:numFmt w:val="upperLetter"/>
      <w:pStyle w:val="UCAlpha4"/>
      <w:lvlText w:val="%1."/>
      <w:lvlJc w:val="left"/>
      <w:pPr>
        <w:tabs>
          <w:tab w:val="num" w:pos="2608"/>
        </w:tabs>
        <w:ind w:left="2608" w:hanging="567"/>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7" w15:restartNumberingAfterBreak="0">
    <w:nsid w:val="23D13FA3"/>
    <w:multiLevelType w:val="multilevel"/>
    <w:tmpl w:val="C5AC154E"/>
    <w:name w:val="zzmpFWS||FW Schedules|2|3|1|4|0|41||2|0|33||1|0|49||1|0|32||1|0|32||1|0|32||1|0|32||1|0|32||1|0|32||"/>
    <w:lvl w:ilvl="0">
      <w:start w:val="1"/>
      <w:numFmt w:val="decimal"/>
      <w:pStyle w:val="FWSL1"/>
      <w:suff w:val="nothing"/>
      <w:lvlText w:val="Приложение№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2"/>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108" w15:restartNumberingAfterBreak="0">
    <w:nsid w:val="24353C73"/>
    <w:multiLevelType w:val="multilevel"/>
    <w:tmpl w:val="1C8C9392"/>
    <w:styleLink w:val="1121152"/>
    <w:lvl w:ilvl="0">
      <w:start w:val="1"/>
      <w:numFmt w:val="decimal"/>
      <w:lvlText w:val="%1."/>
      <w:lvlJc w:val="left"/>
      <w:pPr>
        <w:tabs>
          <w:tab w:val="num" w:pos="567"/>
        </w:tabs>
        <w:ind w:left="567" w:hanging="567"/>
      </w:pPr>
      <w:rPr>
        <w:rFonts w:hint="default"/>
      </w:rPr>
    </w:lvl>
    <w:lvl w:ilvl="1">
      <w:start w:val="1"/>
      <w:numFmt w:val="decimal"/>
      <w:suff w:val="space"/>
      <w:lvlText w:val="11.%2."/>
      <w:lvlJc w:val="left"/>
      <w:pPr>
        <w:ind w:left="-540" w:firstLine="720"/>
      </w:pPr>
      <w:rPr>
        <w:rFonts w:ascii="Times New Roman" w:eastAsia="Times New Roman" w:hAnsi="Times New Roman" w:cs="Times New Roman" w:hint="default"/>
        <w:color w:val="000000"/>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25E6172F"/>
    <w:multiLevelType w:val="singleLevel"/>
    <w:tmpl w:val="808E3F52"/>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110" w15:restartNumberingAfterBreak="0">
    <w:nsid w:val="26356F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26EB2ED7"/>
    <w:multiLevelType w:val="hybridMultilevel"/>
    <w:tmpl w:val="4884426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273C6CC1"/>
    <w:multiLevelType w:val="hybridMultilevel"/>
    <w:tmpl w:val="E87EE88C"/>
    <w:lvl w:ilvl="0" w:tplc="EDD21F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278131B7"/>
    <w:multiLevelType w:val="hybridMultilevel"/>
    <w:tmpl w:val="E4761A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7871955"/>
    <w:multiLevelType w:val="hybridMultilevel"/>
    <w:tmpl w:val="F080DF76"/>
    <w:lvl w:ilvl="0" w:tplc="A1BC1214">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282E1BDA"/>
    <w:multiLevelType w:val="hybridMultilevel"/>
    <w:tmpl w:val="3CB8DAA8"/>
    <w:styleLink w:val="1111312"/>
    <w:lvl w:ilvl="0" w:tplc="FFFFFFFF">
      <w:start w:val="1"/>
      <w:numFmt w:val="bullet"/>
      <w:lvlText w:val=""/>
      <w:lvlJc w:val="left"/>
      <w:pPr>
        <w:tabs>
          <w:tab w:val="num" w:pos="1430"/>
        </w:tabs>
        <w:ind w:left="1430" w:hanging="360"/>
      </w:pPr>
      <w:rPr>
        <w:rFonts w:ascii="Symbol" w:hAnsi="Symbol"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116" w15:restartNumberingAfterBreak="0">
    <w:nsid w:val="288A7C30"/>
    <w:multiLevelType w:val="hybridMultilevel"/>
    <w:tmpl w:val="2BCCA9C2"/>
    <w:lvl w:ilvl="0" w:tplc="EDD21F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2A704791"/>
    <w:multiLevelType w:val="hybridMultilevel"/>
    <w:tmpl w:val="8B62C4C4"/>
    <w:styleLink w:val="111245"/>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15:restartNumberingAfterBreak="0">
    <w:nsid w:val="2C462455"/>
    <w:multiLevelType w:val="multilevel"/>
    <w:tmpl w:val="1B46A4FE"/>
    <w:styleLink w:val="110"/>
    <w:lvl w:ilvl="0">
      <w:start w:val="1"/>
      <w:numFmt w:val="decimal"/>
      <w:lvlText w:val="ГЛАВА %1."/>
      <w:lvlJc w:val="left"/>
      <w:pPr>
        <w:ind w:firstLine="567"/>
      </w:pPr>
      <w:rPr>
        <w:rFonts w:cs="Times New Roman" w:hint="default"/>
      </w:rPr>
    </w:lvl>
    <w:lvl w:ilvl="1">
      <w:start w:val="1"/>
      <w:numFmt w:val="decimal"/>
      <w:lvlText w:val="%1.%2."/>
      <w:lvlJc w:val="left"/>
      <w:pPr>
        <w:ind w:left="1" w:firstLine="567"/>
      </w:pPr>
      <w:rPr>
        <w:rFonts w:cs="Times New Roman" w:hint="default"/>
      </w:rPr>
    </w:lvl>
    <w:lvl w:ilvl="2">
      <w:start w:val="1"/>
      <w:numFmt w:val="decimal"/>
      <w:lvlText w:val="%3."/>
      <w:lvlJc w:val="left"/>
      <w:pPr>
        <w:ind w:firstLine="567"/>
      </w:pPr>
      <w:rPr>
        <w:rFonts w:cs="Times New Roman" w:hint="default"/>
      </w:rPr>
    </w:lvl>
    <w:lvl w:ilvl="3">
      <w:start w:val="1"/>
      <w:numFmt w:val="decimal"/>
      <w:lvlText w:val="%4)"/>
      <w:lvlJc w:val="left"/>
      <w:pPr>
        <w:ind w:left="567"/>
      </w:pPr>
      <w:rPr>
        <w:rFonts w:cs="Times New Roman" w:hint="default"/>
      </w:rPr>
    </w:lvl>
    <w:lvl w:ilvl="4">
      <w:start w:val="1"/>
      <w:numFmt w:val="lowerLetter"/>
      <w:lvlText w:val="(%5)"/>
      <w:lvlJc w:val="left"/>
      <w:pPr>
        <w:ind w:left="1134" w:hanging="426"/>
      </w:pPr>
      <w:rPr>
        <w:rFonts w:cs="Times New Roman" w:hint="default"/>
      </w:rPr>
    </w:lvl>
    <w:lvl w:ilvl="5">
      <w:start w:val="1"/>
      <w:numFmt w:val="lowerRoman"/>
      <w:lvlText w:val="(%6)"/>
      <w:lvlJc w:val="left"/>
      <w:pPr>
        <w:ind w:left="1361" w:hanging="227"/>
      </w:pPr>
      <w:rPr>
        <w:rFonts w:cs="Times New Roman" w:hint="default"/>
      </w:rPr>
    </w:lvl>
    <w:lvl w:ilvl="6">
      <w:start w:val="1"/>
      <w:numFmt w:val="russianLower"/>
      <w:lvlText w:val="%7."/>
      <w:lvlJc w:val="left"/>
      <w:pPr>
        <w:ind w:left="1776"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left"/>
      <w:pPr>
        <w:ind w:left="6480" w:hanging="360"/>
      </w:pPr>
      <w:rPr>
        <w:rFonts w:cs="Times New Roman" w:hint="default"/>
      </w:rPr>
    </w:lvl>
  </w:abstractNum>
  <w:abstractNum w:abstractNumId="119" w15:restartNumberingAfterBreak="0">
    <w:nsid w:val="2C514958"/>
    <w:multiLevelType w:val="multilevel"/>
    <w:tmpl w:val="D368C4E4"/>
    <w:styleLink w:val="3117"/>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0" w15:restartNumberingAfterBreak="0">
    <w:nsid w:val="2C903EFA"/>
    <w:multiLevelType w:val="hybridMultilevel"/>
    <w:tmpl w:val="56B4C4DC"/>
    <w:styleLink w:val="121312"/>
    <w:lvl w:ilvl="0" w:tplc="A3E86718">
      <w:numFmt w:val="bullet"/>
      <w:lvlText w:val="-"/>
      <w:lvlJc w:val="left"/>
      <w:pPr>
        <w:ind w:left="217" w:hanging="852"/>
      </w:pPr>
      <w:rPr>
        <w:rFonts w:ascii="Times New Roman" w:eastAsia="Times New Roman" w:hAnsi="Times New Roman" w:cs="Times New Roman" w:hint="default"/>
        <w:spacing w:val="-24"/>
        <w:w w:val="99"/>
        <w:sz w:val="24"/>
        <w:szCs w:val="24"/>
        <w:lang w:val="ru-RU" w:eastAsia="ru-RU" w:bidi="ru-RU"/>
      </w:rPr>
    </w:lvl>
    <w:lvl w:ilvl="1" w:tplc="66C863C6">
      <w:numFmt w:val="bullet"/>
      <w:lvlText w:val="•"/>
      <w:lvlJc w:val="left"/>
      <w:pPr>
        <w:ind w:left="1480" w:hanging="852"/>
      </w:pPr>
      <w:rPr>
        <w:rFonts w:hint="default"/>
        <w:lang w:val="ru-RU" w:eastAsia="ru-RU" w:bidi="ru-RU"/>
      </w:rPr>
    </w:lvl>
    <w:lvl w:ilvl="2" w:tplc="1CB475F2">
      <w:numFmt w:val="bullet"/>
      <w:lvlText w:val="•"/>
      <w:lvlJc w:val="left"/>
      <w:pPr>
        <w:ind w:left="2451" w:hanging="852"/>
      </w:pPr>
      <w:rPr>
        <w:rFonts w:hint="default"/>
        <w:lang w:val="ru-RU" w:eastAsia="ru-RU" w:bidi="ru-RU"/>
      </w:rPr>
    </w:lvl>
    <w:lvl w:ilvl="3" w:tplc="69F8AD38">
      <w:numFmt w:val="bullet"/>
      <w:lvlText w:val="•"/>
      <w:lvlJc w:val="left"/>
      <w:pPr>
        <w:ind w:left="3423" w:hanging="852"/>
      </w:pPr>
      <w:rPr>
        <w:rFonts w:hint="default"/>
        <w:lang w:val="ru-RU" w:eastAsia="ru-RU" w:bidi="ru-RU"/>
      </w:rPr>
    </w:lvl>
    <w:lvl w:ilvl="4" w:tplc="B6B8430A">
      <w:numFmt w:val="bullet"/>
      <w:lvlText w:val="•"/>
      <w:lvlJc w:val="left"/>
      <w:pPr>
        <w:ind w:left="4394" w:hanging="852"/>
      </w:pPr>
      <w:rPr>
        <w:rFonts w:hint="default"/>
        <w:lang w:val="ru-RU" w:eastAsia="ru-RU" w:bidi="ru-RU"/>
      </w:rPr>
    </w:lvl>
    <w:lvl w:ilvl="5" w:tplc="32BE1A56">
      <w:numFmt w:val="bullet"/>
      <w:lvlText w:val="•"/>
      <w:lvlJc w:val="left"/>
      <w:pPr>
        <w:ind w:left="5366" w:hanging="852"/>
      </w:pPr>
      <w:rPr>
        <w:rFonts w:hint="default"/>
        <w:lang w:val="ru-RU" w:eastAsia="ru-RU" w:bidi="ru-RU"/>
      </w:rPr>
    </w:lvl>
    <w:lvl w:ilvl="6" w:tplc="AC3AA58A">
      <w:numFmt w:val="bullet"/>
      <w:lvlText w:val="•"/>
      <w:lvlJc w:val="left"/>
      <w:pPr>
        <w:ind w:left="6337" w:hanging="852"/>
      </w:pPr>
      <w:rPr>
        <w:rFonts w:hint="default"/>
        <w:lang w:val="ru-RU" w:eastAsia="ru-RU" w:bidi="ru-RU"/>
      </w:rPr>
    </w:lvl>
    <w:lvl w:ilvl="7" w:tplc="41105DE2">
      <w:numFmt w:val="bullet"/>
      <w:lvlText w:val="•"/>
      <w:lvlJc w:val="left"/>
      <w:pPr>
        <w:ind w:left="7309" w:hanging="852"/>
      </w:pPr>
      <w:rPr>
        <w:rFonts w:hint="default"/>
        <w:lang w:val="ru-RU" w:eastAsia="ru-RU" w:bidi="ru-RU"/>
      </w:rPr>
    </w:lvl>
    <w:lvl w:ilvl="8" w:tplc="444A6192">
      <w:numFmt w:val="bullet"/>
      <w:lvlText w:val="•"/>
      <w:lvlJc w:val="left"/>
      <w:pPr>
        <w:ind w:left="8280" w:hanging="852"/>
      </w:pPr>
      <w:rPr>
        <w:rFonts w:hint="default"/>
        <w:lang w:val="ru-RU" w:eastAsia="ru-RU" w:bidi="ru-RU"/>
      </w:rPr>
    </w:lvl>
  </w:abstractNum>
  <w:abstractNum w:abstractNumId="121" w15:restartNumberingAfterBreak="0">
    <w:nsid w:val="2D827D4A"/>
    <w:multiLevelType w:val="multilevel"/>
    <w:tmpl w:val="AFD4D8D6"/>
    <w:styleLink w:val="317"/>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2" w15:restartNumberingAfterBreak="0">
    <w:nsid w:val="2DB77B4B"/>
    <w:multiLevelType w:val="singleLevel"/>
    <w:tmpl w:val="30D250C2"/>
    <w:styleLink w:val="1121012"/>
    <w:lvl w:ilvl="0">
      <w:start w:val="1"/>
      <w:numFmt w:val="bullet"/>
      <w:pStyle w:val="15"/>
      <w:lvlText w:val="–"/>
      <w:lvlJc w:val="left"/>
      <w:pPr>
        <w:tabs>
          <w:tab w:val="num" w:pos="1070"/>
        </w:tabs>
        <w:ind w:left="710"/>
      </w:pPr>
      <w:rPr>
        <w:rFonts w:ascii="Times New Roman" w:hAnsi="Times New Roman" w:hint="default"/>
      </w:rPr>
    </w:lvl>
  </w:abstractNum>
  <w:abstractNum w:abstractNumId="123" w15:restartNumberingAfterBreak="0">
    <w:nsid w:val="2E32739C"/>
    <w:multiLevelType w:val="hybridMultilevel"/>
    <w:tmpl w:val="4A9A60E0"/>
    <w:styleLink w:val="3151"/>
    <w:lvl w:ilvl="0" w:tplc="FFFFFFFF">
      <w:start w:val="1"/>
      <w:numFmt w:val="decimal"/>
      <w:lvlText w:val="%1."/>
      <w:lvlJc w:val="left"/>
      <w:pPr>
        <w:ind w:left="2735" w:hanging="360"/>
      </w:pPr>
      <w:rPr>
        <w:rFonts w:hint="default"/>
        <w:b/>
      </w:rPr>
    </w:lvl>
    <w:lvl w:ilvl="1" w:tplc="FFFFFFFF" w:tentative="1">
      <w:start w:val="1"/>
      <w:numFmt w:val="lowerLetter"/>
      <w:lvlText w:val="%2."/>
      <w:lvlJc w:val="left"/>
      <w:pPr>
        <w:ind w:left="3455" w:hanging="360"/>
      </w:pPr>
    </w:lvl>
    <w:lvl w:ilvl="2" w:tplc="FFFFFFFF" w:tentative="1">
      <w:start w:val="1"/>
      <w:numFmt w:val="lowerRoman"/>
      <w:lvlText w:val="%3."/>
      <w:lvlJc w:val="right"/>
      <w:pPr>
        <w:ind w:left="4175" w:hanging="180"/>
      </w:pPr>
    </w:lvl>
    <w:lvl w:ilvl="3" w:tplc="FFFFFFFF" w:tentative="1">
      <w:start w:val="1"/>
      <w:numFmt w:val="decimal"/>
      <w:lvlText w:val="%4."/>
      <w:lvlJc w:val="left"/>
      <w:pPr>
        <w:ind w:left="4895" w:hanging="360"/>
      </w:pPr>
    </w:lvl>
    <w:lvl w:ilvl="4" w:tplc="FFFFFFFF" w:tentative="1">
      <w:start w:val="1"/>
      <w:numFmt w:val="lowerLetter"/>
      <w:lvlText w:val="%5."/>
      <w:lvlJc w:val="left"/>
      <w:pPr>
        <w:ind w:left="5615" w:hanging="360"/>
      </w:pPr>
    </w:lvl>
    <w:lvl w:ilvl="5" w:tplc="FFFFFFFF" w:tentative="1">
      <w:start w:val="1"/>
      <w:numFmt w:val="lowerRoman"/>
      <w:lvlText w:val="%6."/>
      <w:lvlJc w:val="right"/>
      <w:pPr>
        <w:ind w:left="6335" w:hanging="180"/>
      </w:pPr>
    </w:lvl>
    <w:lvl w:ilvl="6" w:tplc="FFFFFFFF" w:tentative="1">
      <w:start w:val="1"/>
      <w:numFmt w:val="decimal"/>
      <w:lvlText w:val="%7."/>
      <w:lvlJc w:val="left"/>
      <w:pPr>
        <w:ind w:left="7055" w:hanging="360"/>
      </w:pPr>
    </w:lvl>
    <w:lvl w:ilvl="7" w:tplc="FFFFFFFF" w:tentative="1">
      <w:start w:val="1"/>
      <w:numFmt w:val="lowerLetter"/>
      <w:lvlText w:val="%8."/>
      <w:lvlJc w:val="left"/>
      <w:pPr>
        <w:ind w:left="7775" w:hanging="360"/>
      </w:pPr>
    </w:lvl>
    <w:lvl w:ilvl="8" w:tplc="FFFFFFFF" w:tentative="1">
      <w:start w:val="1"/>
      <w:numFmt w:val="lowerRoman"/>
      <w:lvlText w:val="%9."/>
      <w:lvlJc w:val="right"/>
      <w:pPr>
        <w:ind w:left="8495" w:hanging="180"/>
      </w:pPr>
    </w:lvl>
  </w:abstractNum>
  <w:abstractNum w:abstractNumId="124" w15:restartNumberingAfterBreak="0">
    <w:nsid w:val="2ED028E4"/>
    <w:multiLevelType w:val="hybridMultilevel"/>
    <w:tmpl w:val="F3A45BC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5" w15:restartNumberingAfterBreak="0">
    <w:nsid w:val="2F5F0A7A"/>
    <w:multiLevelType w:val="hybridMultilevel"/>
    <w:tmpl w:val="3286C81A"/>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15:restartNumberingAfterBreak="0">
    <w:nsid w:val="2FC26EBC"/>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7" w15:restartNumberingAfterBreak="0">
    <w:nsid w:val="30630252"/>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8" w15:restartNumberingAfterBreak="0">
    <w:nsid w:val="30782B18"/>
    <w:multiLevelType w:val="hybridMultilevel"/>
    <w:tmpl w:val="C70811C2"/>
    <w:lvl w:ilvl="0" w:tplc="EDD21F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31635B78"/>
    <w:multiLevelType w:val="hybridMultilevel"/>
    <w:tmpl w:val="88DCE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31942E8C"/>
    <w:multiLevelType w:val="hybridMultilevel"/>
    <w:tmpl w:val="89DC295E"/>
    <w:lvl w:ilvl="0" w:tplc="64B00B34">
      <w:start w:val="1"/>
      <w:numFmt w:val="decimal"/>
      <w:lvlText w:val="%1."/>
      <w:lvlJc w:val="left"/>
      <w:pPr>
        <w:ind w:left="502" w:hanging="360"/>
      </w:pPr>
      <w:rPr>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1" w15:restartNumberingAfterBreak="0">
    <w:nsid w:val="32CA25BF"/>
    <w:multiLevelType w:val="hybridMultilevel"/>
    <w:tmpl w:val="7F50A63E"/>
    <w:lvl w:ilvl="0" w:tplc="69044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32CB44B1"/>
    <w:multiLevelType w:val="multilevel"/>
    <w:tmpl w:val="66DC710A"/>
    <w:lvl w:ilvl="0">
      <w:start w:val="1"/>
      <w:numFmt w:val="decimal"/>
      <w:pStyle w:val="16"/>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lvlRestart w:val="0"/>
      <w:pStyle w:val="32"/>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33952694"/>
    <w:multiLevelType w:val="hybridMultilevel"/>
    <w:tmpl w:val="70ACE0FE"/>
    <w:lvl w:ilvl="0" w:tplc="04190001">
      <w:start w:val="1"/>
      <w:numFmt w:val="bullet"/>
      <w:lvlText w:val=""/>
      <w:lvlJc w:val="left"/>
      <w:pPr>
        <w:ind w:left="212" w:hanging="567"/>
      </w:pPr>
      <w:rPr>
        <w:rFonts w:ascii="Symbol" w:hAnsi="Symbol" w:hint="default"/>
        <w:w w:val="100"/>
        <w:sz w:val="24"/>
        <w:szCs w:val="24"/>
        <w:lang w:val="ru-RU" w:eastAsia="ru-RU" w:bidi="ru-RU"/>
      </w:rPr>
    </w:lvl>
    <w:lvl w:ilvl="1" w:tplc="E0B86DC2">
      <w:numFmt w:val="bullet"/>
      <w:lvlText w:val="•"/>
      <w:lvlJc w:val="left"/>
      <w:pPr>
        <w:ind w:left="1262" w:hanging="567"/>
      </w:pPr>
      <w:rPr>
        <w:rFonts w:hint="default"/>
        <w:lang w:val="ru-RU" w:eastAsia="ru-RU" w:bidi="ru-RU"/>
      </w:rPr>
    </w:lvl>
    <w:lvl w:ilvl="2" w:tplc="38629B2A">
      <w:numFmt w:val="bullet"/>
      <w:lvlText w:val="•"/>
      <w:lvlJc w:val="left"/>
      <w:pPr>
        <w:ind w:left="2305" w:hanging="567"/>
      </w:pPr>
      <w:rPr>
        <w:rFonts w:hint="default"/>
        <w:lang w:val="ru-RU" w:eastAsia="ru-RU" w:bidi="ru-RU"/>
      </w:rPr>
    </w:lvl>
    <w:lvl w:ilvl="3" w:tplc="2E7217B6">
      <w:numFmt w:val="bullet"/>
      <w:lvlText w:val="•"/>
      <w:lvlJc w:val="left"/>
      <w:pPr>
        <w:ind w:left="3347" w:hanging="567"/>
      </w:pPr>
      <w:rPr>
        <w:rFonts w:hint="default"/>
        <w:lang w:val="ru-RU" w:eastAsia="ru-RU" w:bidi="ru-RU"/>
      </w:rPr>
    </w:lvl>
    <w:lvl w:ilvl="4" w:tplc="203E7098">
      <w:numFmt w:val="bullet"/>
      <w:lvlText w:val="•"/>
      <w:lvlJc w:val="left"/>
      <w:pPr>
        <w:ind w:left="4390" w:hanging="567"/>
      </w:pPr>
      <w:rPr>
        <w:rFonts w:hint="default"/>
        <w:lang w:val="ru-RU" w:eastAsia="ru-RU" w:bidi="ru-RU"/>
      </w:rPr>
    </w:lvl>
    <w:lvl w:ilvl="5" w:tplc="E1EA7874">
      <w:numFmt w:val="bullet"/>
      <w:lvlText w:val="•"/>
      <w:lvlJc w:val="left"/>
      <w:pPr>
        <w:ind w:left="5433" w:hanging="567"/>
      </w:pPr>
      <w:rPr>
        <w:rFonts w:hint="default"/>
        <w:lang w:val="ru-RU" w:eastAsia="ru-RU" w:bidi="ru-RU"/>
      </w:rPr>
    </w:lvl>
    <w:lvl w:ilvl="6" w:tplc="8440270E">
      <w:numFmt w:val="bullet"/>
      <w:lvlText w:val="•"/>
      <w:lvlJc w:val="left"/>
      <w:pPr>
        <w:ind w:left="6475" w:hanging="567"/>
      </w:pPr>
      <w:rPr>
        <w:rFonts w:hint="default"/>
        <w:lang w:val="ru-RU" w:eastAsia="ru-RU" w:bidi="ru-RU"/>
      </w:rPr>
    </w:lvl>
    <w:lvl w:ilvl="7" w:tplc="C2DCE8EC">
      <w:numFmt w:val="bullet"/>
      <w:lvlText w:val="•"/>
      <w:lvlJc w:val="left"/>
      <w:pPr>
        <w:ind w:left="7518" w:hanging="567"/>
      </w:pPr>
      <w:rPr>
        <w:rFonts w:hint="default"/>
        <w:lang w:val="ru-RU" w:eastAsia="ru-RU" w:bidi="ru-RU"/>
      </w:rPr>
    </w:lvl>
    <w:lvl w:ilvl="8" w:tplc="244A9BA8">
      <w:numFmt w:val="bullet"/>
      <w:lvlText w:val="•"/>
      <w:lvlJc w:val="left"/>
      <w:pPr>
        <w:ind w:left="8561" w:hanging="567"/>
      </w:pPr>
      <w:rPr>
        <w:rFonts w:hint="default"/>
        <w:lang w:val="ru-RU" w:eastAsia="ru-RU" w:bidi="ru-RU"/>
      </w:rPr>
    </w:lvl>
  </w:abstractNum>
  <w:abstractNum w:abstractNumId="134" w15:restartNumberingAfterBreak="0">
    <w:nsid w:val="33B32554"/>
    <w:multiLevelType w:val="multilevel"/>
    <w:tmpl w:val="65DAC2D4"/>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bullet"/>
      <w:lvlText w:val="-"/>
      <w:lvlJc w:val="left"/>
      <w:pPr>
        <w:ind w:left="1224" w:hanging="504"/>
      </w:pPr>
      <w:rPr>
        <w:rFonts w:ascii="Times New Roman" w:hAnsi="Times New Roman" w:cs="Times New Roman" w:hint="default"/>
        <w:w w:val="91"/>
        <w:sz w:val="20"/>
        <w:szCs w:val="14"/>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33BE4F06"/>
    <w:multiLevelType w:val="hybridMultilevel"/>
    <w:tmpl w:val="9BC8CFF6"/>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6" w15:restartNumberingAfterBreak="0">
    <w:nsid w:val="33F04778"/>
    <w:multiLevelType w:val="hybridMultilevel"/>
    <w:tmpl w:val="F70E6D70"/>
    <w:styleLink w:val="21691"/>
    <w:lvl w:ilvl="0" w:tplc="865AC508">
      <w:start w:val="1"/>
      <w:numFmt w:val="decimal"/>
      <w:lvlText w:val="1.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4705D16"/>
    <w:multiLevelType w:val="singleLevel"/>
    <w:tmpl w:val="423EA7EA"/>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138" w15:restartNumberingAfterBreak="0">
    <w:nsid w:val="34795540"/>
    <w:multiLevelType w:val="multilevel"/>
    <w:tmpl w:val="E2A2EEDE"/>
    <w:styleLink w:val="111172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49A32F2"/>
    <w:multiLevelType w:val="multilevel"/>
    <w:tmpl w:val="A5D69CA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34A5631E"/>
    <w:multiLevelType w:val="multilevel"/>
    <w:tmpl w:val="55FE67EA"/>
    <w:lvl w:ilvl="0">
      <w:start w:val="1"/>
      <w:numFmt w:val="upperLetter"/>
      <w:pStyle w:val="UCAlpha2"/>
      <w:lvlText w:val="%1."/>
      <w:lvlJc w:val="left"/>
      <w:pPr>
        <w:tabs>
          <w:tab w:val="num" w:pos="1361"/>
        </w:tabs>
        <w:ind w:left="1361"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355007C1"/>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42" w15:restartNumberingAfterBreak="0">
    <w:nsid w:val="35665AE1"/>
    <w:multiLevelType w:val="multilevel"/>
    <w:tmpl w:val="B41283D8"/>
    <w:name w:val="zzmpFWN||FW Notes|2|3|0|1|0|32||1|0|0||1|0|0||1|0|0||1|0|0||1|0|0||1|0|0||mpNA||mpNA||"/>
    <w:lvl w:ilvl="0">
      <w:numFmt w:val="none"/>
      <w:pStyle w:val="FWNL1"/>
      <w:lvlText w:val=""/>
      <w:lvlJc w:val="left"/>
      <w:pPr>
        <w:tabs>
          <w:tab w:val="num" w:pos="360"/>
        </w:tabs>
      </w:pPr>
    </w:lvl>
    <w:lvl w:ilvl="1">
      <w:start w:val="1"/>
      <w:numFmt w:val="lowerLetter"/>
      <w:pStyle w:val="FWNL2"/>
      <w:lvlText w:val="(%2)"/>
      <w:lvlJc w:val="left"/>
      <w:pPr>
        <w:tabs>
          <w:tab w:val="num" w:pos="900"/>
        </w:tabs>
        <w:ind w:left="900" w:hanging="720"/>
      </w:pPr>
      <w:rPr>
        <w:rFonts w:ascii="Times New Roman" w:hAnsi="Times New Roman"/>
        <w:b w:val="0"/>
        <w:i w:val="0"/>
        <w:caps w:val="0"/>
        <w:color w:val="auto"/>
        <w:u w:val="none"/>
      </w:rPr>
    </w:lvl>
    <w:lvl w:ilvl="2">
      <w:start w:val="1"/>
      <w:numFmt w:val="lowerRoman"/>
      <w:pStyle w:val="FWNL3"/>
      <w:lvlText w:val="(%3)"/>
      <w:lvlJc w:val="right"/>
      <w:pPr>
        <w:tabs>
          <w:tab w:val="num" w:pos="1440"/>
        </w:tabs>
        <w:ind w:left="1440" w:hanging="216"/>
      </w:pPr>
      <w:rPr>
        <w:rFonts w:ascii="Times New Roman" w:hAnsi="Times New Roman"/>
        <w:b w:val="0"/>
        <w:i w:val="0"/>
        <w:caps w:val="0"/>
        <w:color w:val="auto"/>
        <w:u w:val="none"/>
      </w:rPr>
    </w:lvl>
    <w:lvl w:ilvl="3">
      <w:start w:val="1"/>
      <w:numFmt w:val="upperLetter"/>
      <w:pStyle w:val="FWNL4"/>
      <w:lvlText w:val="(%4)"/>
      <w:lvlJc w:val="left"/>
      <w:pPr>
        <w:tabs>
          <w:tab w:val="num" w:pos="2160"/>
        </w:tabs>
        <w:ind w:left="2160" w:hanging="720"/>
      </w:pPr>
      <w:rPr>
        <w:rFonts w:ascii="Times New Roman" w:hAnsi="Times New Roman"/>
        <w:b w:val="0"/>
        <w:i w:val="0"/>
        <w:caps w:val="0"/>
        <w:color w:val="auto"/>
        <w:u w:val="none"/>
      </w:rPr>
    </w:lvl>
    <w:lvl w:ilvl="4">
      <w:start w:val="1"/>
      <w:numFmt w:val="upperRoman"/>
      <w:pStyle w:val="FWNL5"/>
      <w:lvlText w:val="(%5)"/>
      <w:lvlJc w:val="right"/>
      <w:pPr>
        <w:tabs>
          <w:tab w:val="num" w:pos="2880"/>
        </w:tabs>
        <w:ind w:left="2880" w:hanging="216"/>
      </w:pPr>
      <w:rPr>
        <w:rFonts w:ascii="Times New Roman" w:hAnsi="Times New Roman"/>
        <w:b w:val="0"/>
        <w:i w:val="0"/>
        <w:caps w:val="0"/>
        <w:color w:val="auto"/>
        <w:u w:val="none"/>
      </w:rPr>
    </w:lvl>
    <w:lvl w:ilvl="5">
      <w:start w:val="27"/>
      <w:numFmt w:val="lowerLetter"/>
      <w:pStyle w:val="FWNL6"/>
      <w:lvlText w:val="(%6)"/>
      <w:lvlJc w:val="left"/>
      <w:pPr>
        <w:tabs>
          <w:tab w:val="num" w:pos="3600"/>
        </w:tabs>
        <w:ind w:left="3600" w:hanging="720"/>
      </w:pPr>
      <w:rPr>
        <w:rFonts w:ascii="Times New Roman" w:hAnsi="Times New Roman"/>
        <w:b w:val="0"/>
        <w:i w:val="0"/>
        <w:caps w:val="0"/>
        <w:color w:val="auto"/>
        <w:u w:val="none"/>
      </w:rPr>
    </w:lvl>
    <w:lvl w:ilvl="6">
      <w:start w:val="1"/>
      <w:numFmt w:val="decimal"/>
      <w:pStyle w:val="FWNL7"/>
      <w:lvlText w:val="(%7)"/>
      <w:lvlJc w:val="left"/>
      <w:pPr>
        <w:tabs>
          <w:tab w:val="num" w:pos="4320"/>
        </w:tabs>
        <w:ind w:left="4320" w:hanging="720"/>
      </w:pPr>
      <w:rPr>
        <w:rFonts w:ascii="Times New Roman" w:hAnsi="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b w:val="0"/>
        <w:i w:val="0"/>
        <w:caps w:val="0"/>
        <w:color w:val="auto"/>
        <w:u w:val="none"/>
      </w:rPr>
    </w:lvl>
  </w:abstractNum>
  <w:abstractNum w:abstractNumId="143" w15:restartNumberingAfterBreak="0">
    <w:nsid w:val="35733B3A"/>
    <w:multiLevelType w:val="hybridMultilevel"/>
    <w:tmpl w:val="C430FC90"/>
    <w:name w:val="WW8Num1722"/>
    <w:styleLink w:val="21218"/>
    <w:lvl w:ilvl="0" w:tplc="A810FF4A">
      <w:start w:val="1"/>
      <w:numFmt w:val="bullet"/>
      <w:lvlText w:val=""/>
      <w:lvlJc w:val="left"/>
      <w:pPr>
        <w:tabs>
          <w:tab w:val="num" w:pos="737"/>
        </w:tabs>
        <w:ind w:left="737" w:hanging="169"/>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5734564"/>
    <w:multiLevelType w:val="multilevel"/>
    <w:tmpl w:val="486E2B52"/>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5CD3A0E"/>
    <w:multiLevelType w:val="multilevel"/>
    <w:tmpl w:val="DB8C10C6"/>
    <w:styleLink w:val="134"/>
    <w:lvl w:ilvl="0">
      <w:start w:val="1"/>
      <w:numFmt w:val="decimal"/>
      <w:suff w:val="space"/>
      <w:lvlText w:val="%1."/>
      <w:lvlJc w:val="left"/>
      <w:pPr>
        <w:ind w:left="1134" w:hanging="283"/>
      </w:pPr>
    </w:lvl>
    <w:lvl w:ilvl="1">
      <w:start w:val="1"/>
      <w:numFmt w:val="decimal"/>
      <w:suff w:val="space"/>
      <w:lvlText w:val="%1.%2."/>
      <w:lvlJc w:val="left"/>
      <w:pPr>
        <w:ind w:left="1418" w:hanging="284"/>
      </w:pPr>
    </w:lvl>
    <w:lvl w:ilvl="2">
      <w:start w:val="1"/>
      <w:numFmt w:val="decimal"/>
      <w:suff w:val="space"/>
      <w:lvlText w:val="%1.%2.%3."/>
      <w:lvlJc w:val="left"/>
      <w:pPr>
        <w:ind w:left="1701" w:hanging="283"/>
      </w:pPr>
    </w:lvl>
    <w:lvl w:ilvl="3">
      <w:start w:val="1"/>
      <w:numFmt w:val="decimal"/>
      <w:suff w:val="space"/>
      <w:lvlText w:val="%1.%2.%3.%4."/>
      <w:lvlJc w:val="left"/>
      <w:pPr>
        <w:ind w:left="1985" w:hanging="284"/>
      </w:pPr>
    </w:lvl>
    <w:lvl w:ilvl="4">
      <w:start w:val="1"/>
      <w:numFmt w:val="decimal"/>
      <w:suff w:val="space"/>
      <w:lvlText w:val="%1.%2.%3.%4.%5."/>
      <w:lvlJc w:val="left"/>
      <w:pPr>
        <w:ind w:left="2268" w:hanging="283"/>
      </w:pPr>
    </w:lvl>
    <w:lvl w:ilvl="5">
      <w:start w:val="1"/>
      <w:numFmt w:val="decimal"/>
      <w:suff w:val="space"/>
      <w:lvlText w:val="%1.%2.%3.%4.%5.%6."/>
      <w:lvlJc w:val="left"/>
      <w:pPr>
        <w:ind w:left="2552" w:hanging="284"/>
      </w:pPr>
    </w:lvl>
    <w:lvl w:ilvl="6">
      <w:start w:val="1"/>
      <w:numFmt w:val="decimal"/>
      <w:suff w:val="space"/>
      <w:lvlText w:val="%1.%2.%3.%4.%5.%6.%7."/>
      <w:lvlJc w:val="left"/>
      <w:pPr>
        <w:ind w:left="2835" w:hanging="283"/>
      </w:pPr>
    </w:lvl>
    <w:lvl w:ilvl="7">
      <w:start w:val="1"/>
      <w:numFmt w:val="decimal"/>
      <w:suff w:val="space"/>
      <w:lvlText w:val="%1.%2.%3.%4.%5.%6.%7.%8."/>
      <w:lvlJc w:val="left"/>
      <w:pPr>
        <w:ind w:left="3119" w:hanging="284"/>
      </w:pPr>
    </w:lvl>
    <w:lvl w:ilvl="8">
      <w:start w:val="1"/>
      <w:numFmt w:val="decimal"/>
      <w:suff w:val="space"/>
      <w:lvlText w:val="%1.%2.%3.%4.%5.%6.%7.%8.%9."/>
      <w:lvlJc w:val="left"/>
      <w:pPr>
        <w:ind w:left="3402" w:hanging="283"/>
      </w:pPr>
    </w:lvl>
  </w:abstractNum>
  <w:abstractNum w:abstractNumId="146" w15:restartNumberingAfterBreak="0">
    <w:nsid w:val="35E966B7"/>
    <w:multiLevelType w:val="hybridMultilevel"/>
    <w:tmpl w:val="76A2C896"/>
    <w:lvl w:ilvl="0" w:tplc="774076E0">
      <w:start w:val="1"/>
      <w:numFmt w:val="decimal"/>
      <w:lvlText w:val="%1."/>
      <w:lvlJc w:val="left"/>
      <w:pPr>
        <w:ind w:left="644" w:hanging="360"/>
      </w:pPr>
      <w:rPr>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7" w15:restartNumberingAfterBreak="0">
    <w:nsid w:val="35F65024"/>
    <w:multiLevelType w:val="hybridMultilevel"/>
    <w:tmpl w:val="500ADF1C"/>
    <w:styleLink w:val="11410"/>
    <w:lvl w:ilvl="0" w:tplc="FFFFFFFF">
      <w:start w:val="1"/>
      <w:numFmt w:val="decimal"/>
      <w:lvlText w:val="%1."/>
      <w:lvlJc w:val="left"/>
      <w:pPr>
        <w:ind w:left="1211" w:hanging="360"/>
      </w:pPr>
      <w:rPr>
        <w:rFonts w:hint="default"/>
      </w:rPr>
    </w:lvl>
    <w:lvl w:ilvl="1" w:tplc="FFFFFFFF">
      <w:start w:val="1"/>
      <w:numFmt w:val="decimal"/>
      <w:lvlText w:val="%2)"/>
      <w:lvlJc w:val="left"/>
      <w:pPr>
        <w:ind w:left="2775" w:hanging="97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35FE20C8"/>
    <w:multiLevelType w:val="multilevel"/>
    <w:tmpl w:val="87601730"/>
    <w:styleLink w:val="31512"/>
    <w:lvl w:ilvl="0">
      <w:start w:val="1"/>
      <w:numFmt w:val="decimal"/>
      <w:pStyle w:val="33"/>
      <w:lvlText w:val="%1"/>
      <w:lvlJc w:val="left"/>
      <w:pPr>
        <w:tabs>
          <w:tab w:val="num" w:pos="2062"/>
        </w:tabs>
        <w:ind w:left="2325" w:hanging="623"/>
      </w:pPr>
      <w:rPr>
        <w:rFonts w:hint="default"/>
      </w:rPr>
    </w:lvl>
    <w:lvl w:ilvl="1">
      <w:start w:val="1"/>
      <w:numFmt w:val="decimal"/>
      <w:pStyle w:val="23"/>
      <w:lvlText w:val="%1.%2"/>
      <w:lvlJc w:val="left"/>
      <w:pPr>
        <w:tabs>
          <w:tab w:val="num" w:pos="2269"/>
        </w:tabs>
        <w:ind w:left="2269" w:hanging="567"/>
      </w:pPr>
      <w:rPr>
        <w:rFonts w:hint="default"/>
      </w:rPr>
    </w:lvl>
    <w:lvl w:ilvl="2">
      <w:start w:val="1"/>
      <w:numFmt w:val="decimal"/>
      <w:pStyle w:val="33"/>
      <w:lvlText w:val="%1.%2.%3"/>
      <w:lvlJc w:val="left"/>
      <w:pPr>
        <w:tabs>
          <w:tab w:val="num" w:pos="1702"/>
        </w:tabs>
        <w:ind w:left="1702" w:firstLine="0"/>
      </w:pPr>
      <w:rPr>
        <w:rFonts w:hint="default"/>
      </w:rPr>
    </w:lvl>
    <w:lvl w:ilvl="3">
      <w:start w:val="1"/>
      <w:numFmt w:val="decimal"/>
      <w:lvlText w:val="%1.%2.%3.%4."/>
      <w:lvlJc w:val="left"/>
      <w:pPr>
        <w:tabs>
          <w:tab w:val="num" w:pos="3862"/>
        </w:tabs>
        <w:ind w:left="3430" w:hanging="648"/>
      </w:pPr>
      <w:rPr>
        <w:rFonts w:hint="default"/>
      </w:rPr>
    </w:lvl>
    <w:lvl w:ilvl="4">
      <w:start w:val="1"/>
      <w:numFmt w:val="decimal"/>
      <w:lvlText w:val="%1.%2.%3.%4.%5."/>
      <w:lvlJc w:val="left"/>
      <w:pPr>
        <w:tabs>
          <w:tab w:val="num" w:pos="4582"/>
        </w:tabs>
        <w:ind w:left="3934" w:hanging="792"/>
      </w:pPr>
      <w:rPr>
        <w:rFonts w:hint="default"/>
      </w:rPr>
    </w:lvl>
    <w:lvl w:ilvl="5">
      <w:start w:val="1"/>
      <w:numFmt w:val="decimal"/>
      <w:lvlText w:val="%1.%2.%3.%4.%5.%6."/>
      <w:lvlJc w:val="left"/>
      <w:pPr>
        <w:tabs>
          <w:tab w:val="num" w:pos="4942"/>
        </w:tabs>
        <w:ind w:left="4438" w:hanging="936"/>
      </w:pPr>
      <w:rPr>
        <w:rFonts w:hint="default"/>
      </w:rPr>
    </w:lvl>
    <w:lvl w:ilvl="6">
      <w:start w:val="1"/>
      <w:numFmt w:val="decimal"/>
      <w:lvlText w:val="%1.%2.%3.%4.%5.%6.%7."/>
      <w:lvlJc w:val="left"/>
      <w:pPr>
        <w:tabs>
          <w:tab w:val="num" w:pos="5662"/>
        </w:tabs>
        <w:ind w:left="4942" w:hanging="1080"/>
      </w:pPr>
      <w:rPr>
        <w:rFonts w:hint="default"/>
      </w:rPr>
    </w:lvl>
    <w:lvl w:ilvl="7">
      <w:start w:val="1"/>
      <w:numFmt w:val="decimal"/>
      <w:lvlText w:val="%1.%2.%3.%4.%5.%6.%7.%8."/>
      <w:lvlJc w:val="left"/>
      <w:pPr>
        <w:tabs>
          <w:tab w:val="num" w:pos="6382"/>
        </w:tabs>
        <w:ind w:left="5446" w:hanging="1224"/>
      </w:pPr>
      <w:rPr>
        <w:rFonts w:hint="default"/>
      </w:rPr>
    </w:lvl>
    <w:lvl w:ilvl="8">
      <w:start w:val="1"/>
      <w:numFmt w:val="decimal"/>
      <w:lvlText w:val="%1.%2.%3.%4.%5.%6.%7.%8.%9."/>
      <w:lvlJc w:val="left"/>
      <w:pPr>
        <w:tabs>
          <w:tab w:val="num" w:pos="6742"/>
        </w:tabs>
        <w:ind w:left="6022" w:hanging="1440"/>
      </w:pPr>
      <w:rPr>
        <w:rFonts w:hint="default"/>
      </w:rPr>
    </w:lvl>
  </w:abstractNum>
  <w:abstractNum w:abstractNumId="149" w15:restartNumberingAfterBreak="0">
    <w:nsid w:val="36B91810"/>
    <w:multiLevelType w:val="hybridMultilevel"/>
    <w:tmpl w:val="AEEC376C"/>
    <w:lvl w:ilvl="0" w:tplc="C6AC30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15:restartNumberingAfterBreak="0">
    <w:nsid w:val="36E06F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37642A2D"/>
    <w:multiLevelType w:val="hybridMultilevel"/>
    <w:tmpl w:val="946685CC"/>
    <w:lvl w:ilvl="0" w:tplc="47B8C9A6">
      <w:start w:val="5"/>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7E21890"/>
    <w:multiLevelType w:val="multilevel"/>
    <w:tmpl w:val="B0AE9C20"/>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3" w15:restartNumberingAfterBreak="0">
    <w:nsid w:val="386006ED"/>
    <w:multiLevelType w:val="singleLevel"/>
    <w:tmpl w:val="D958BF3C"/>
    <w:name w:val="MyList1"/>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154" w15:restartNumberingAfterBreak="0">
    <w:nsid w:val="39814E40"/>
    <w:multiLevelType w:val="multilevel"/>
    <w:tmpl w:val="770A301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1283"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55" w15:restartNumberingAfterBreak="0">
    <w:nsid w:val="39DB50B6"/>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56" w15:restartNumberingAfterBreak="0">
    <w:nsid w:val="39DF6748"/>
    <w:multiLevelType w:val="multilevel"/>
    <w:tmpl w:val="2AA44A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3A650510"/>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58" w15:restartNumberingAfterBreak="0">
    <w:nsid w:val="3AA32DEB"/>
    <w:multiLevelType w:val="multilevel"/>
    <w:tmpl w:val="F6C43F62"/>
    <w:styleLink w:val="37"/>
    <w:lvl w:ilvl="0">
      <w:start w:val="1"/>
      <w:numFmt w:val="decimal"/>
      <w:lvlText w:val="%1."/>
      <w:lvlJc w:val="left"/>
      <w:pPr>
        <w:ind w:left="577" w:hanging="360"/>
      </w:pPr>
      <w:rPr>
        <w:rFonts w:ascii="Times New Roman" w:eastAsia="Times New Roman" w:hAnsi="Times New Roman" w:cs="Times New Roman" w:hint="default"/>
        <w:spacing w:val="-4"/>
        <w:w w:val="100"/>
        <w:sz w:val="24"/>
        <w:szCs w:val="24"/>
        <w:lang w:val="ru-RU" w:eastAsia="ru-RU" w:bidi="ru-RU"/>
      </w:rPr>
    </w:lvl>
    <w:lvl w:ilvl="1">
      <w:start w:val="1"/>
      <w:numFmt w:val="decimal"/>
      <w:lvlText w:val="%1.%2."/>
      <w:lvlJc w:val="left"/>
      <w:pPr>
        <w:ind w:left="1210" w:hanging="634"/>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1220" w:hanging="634"/>
      </w:pPr>
      <w:rPr>
        <w:rFonts w:hint="default"/>
        <w:lang w:val="ru-RU" w:eastAsia="ru-RU" w:bidi="ru-RU"/>
      </w:rPr>
    </w:lvl>
    <w:lvl w:ilvl="3">
      <w:numFmt w:val="bullet"/>
      <w:lvlText w:val="•"/>
      <w:lvlJc w:val="left"/>
      <w:pPr>
        <w:ind w:left="2345" w:hanging="634"/>
      </w:pPr>
      <w:rPr>
        <w:rFonts w:hint="default"/>
        <w:lang w:val="ru-RU" w:eastAsia="ru-RU" w:bidi="ru-RU"/>
      </w:rPr>
    </w:lvl>
    <w:lvl w:ilvl="4">
      <w:numFmt w:val="bullet"/>
      <w:lvlText w:val="•"/>
      <w:lvlJc w:val="left"/>
      <w:pPr>
        <w:ind w:left="3471" w:hanging="634"/>
      </w:pPr>
      <w:rPr>
        <w:rFonts w:hint="default"/>
        <w:lang w:val="ru-RU" w:eastAsia="ru-RU" w:bidi="ru-RU"/>
      </w:rPr>
    </w:lvl>
    <w:lvl w:ilvl="5">
      <w:numFmt w:val="bullet"/>
      <w:lvlText w:val="•"/>
      <w:lvlJc w:val="left"/>
      <w:pPr>
        <w:ind w:left="4596" w:hanging="634"/>
      </w:pPr>
      <w:rPr>
        <w:rFonts w:hint="default"/>
        <w:lang w:val="ru-RU" w:eastAsia="ru-RU" w:bidi="ru-RU"/>
      </w:rPr>
    </w:lvl>
    <w:lvl w:ilvl="6">
      <w:numFmt w:val="bullet"/>
      <w:lvlText w:val="•"/>
      <w:lvlJc w:val="left"/>
      <w:pPr>
        <w:ind w:left="5722" w:hanging="634"/>
      </w:pPr>
      <w:rPr>
        <w:rFonts w:hint="default"/>
        <w:lang w:val="ru-RU" w:eastAsia="ru-RU" w:bidi="ru-RU"/>
      </w:rPr>
    </w:lvl>
    <w:lvl w:ilvl="7">
      <w:numFmt w:val="bullet"/>
      <w:lvlText w:val="•"/>
      <w:lvlJc w:val="left"/>
      <w:pPr>
        <w:ind w:left="6847" w:hanging="634"/>
      </w:pPr>
      <w:rPr>
        <w:rFonts w:hint="default"/>
        <w:lang w:val="ru-RU" w:eastAsia="ru-RU" w:bidi="ru-RU"/>
      </w:rPr>
    </w:lvl>
    <w:lvl w:ilvl="8">
      <w:numFmt w:val="bullet"/>
      <w:lvlText w:val="•"/>
      <w:lvlJc w:val="left"/>
      <w:pPr>
        <w:ind w:left="7973" w:hanging="634"/>
      </w:pPr>
      <w:rPr>
        <w:rFonts w:hint="default"/>
        <w:lang w:val="ru-RU" w:eastAsia="ru-RU" w:bidi="ru-RU"/>
      </w:rPr>
    </w:lvl>
  </w:abstractNum>
  <w:abstractNum w:abstractNumId="159" w15:restartNumberingAfterBreak="0">
    <w:nsid w:val="3AA62E31"/>
    <w:multiLevelType w:val="hybridMultilevel"/>
    <w:tmpl w:val="2BAAA512"/>
    <w:lvl w:ilvl="0" w:tplc="1D3AA87C">
      <w:start w:val="1"/>
      <w:numFmt w:val="decimal"/>
      <w:lvlText w:val="%1."/>
      <w:lvlJc w:val="left"/>
      <w:pPr>
        <w:ind w:left="502" w:hanging="360"/>
      </w:pPr>
      <w:rPr>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0" w15:restartNumberingAfterBreak="0">
    <w:nsid w:val="3B0C0653"/>
    <w:multiLevelType w:val="multilevel"/>
    <w:tmpl w:val="5F06E8A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61" w15:restartNumberingAfterBreak="0">
    <w:nsid w:val="3B8F0CFD"/>
    <w:multiLevelType w:val="hybridMultilevel"/>
    <w:tmpl w:val="6DA82DAA"/>
    <w:lvl w:ilvl="0" w:tplc="BB7034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BC77E4A"/>
    <w:multiLevelType w:val="multilevel"/>
    <w:tmpl w:val="79EAA44A"/>
    <w:styleLink w:val="111115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3BF15518"/>
    <w:multiLevelType w:val="multilevel"/>
    <w:tmpl w:val="7A384152"/>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64" w15:restartNumberingAfterBreak="0">
    <w:nsid w:val="3C863244"/>
    <w:multiLevelType w:val="hybridMultilevel"/>
    <w:tmpl w:val="20F4A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CAA0AE3"/>
    <w:multiLevelType w:val="multilevel"/>
    <w:tmpl w:val="190C4046"/>
    <w:styleLink w:val="1145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3D633565"/>
    <w:multiLevelType w:val="multilevel"/>
    <w:tmpl w:val="412ECC4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3DD25411"/>
    <w:multiLevelType w:val="hybridMultilevel"/>
    <w:tmpl w:val="8C589E82"/>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8" w15:restartNumberingAfterBreak="0">
    <w:nsid w:val="3E143F13"/>
    <w:multiLevelType w:val="multilevel"/>
    <w:tmpl w:val="F39AE256"/>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CMSHeadL9"/>
      <w:lvlText w:val="%2.%3"/>
      <w:lvlJc w:val="left"/>
      <w:pPr>
        <w:tabs>
          <w:tab w:val="num" w:pos="850"/>
        </w:tabs>
        <w:ind w:left="850" w:hanging="850"/>
      </w:pPr>
      <w:rPr>
        <w:rFonts w:cs="Times New Roman" w:hint="default"/>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69" w15:restartNumberingAfterBreak="0">
    <w:nsid w:val="3E755949"/>
    <w:multiLevelType w:val="hybridMultilevel"/>
    <w:tmpl w:val="FB12775E"/>
    <w:lvl w:ilvl="0" w:tplc="51F45CD4">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0" w15:restartNumberingAfterBreak="0">
    <w:nsid w:val="3FBC403A"/>
    <w:multiLevelType w:val="multilevel"/>
    <w:tmpl w:val="47A293BC"/>
    <w:lvl w:ilvl="0">
      <w:start w:val="1"/>
      <w:numFmt w:val="upperLetter"/>
      <w:pStyle w:val="UCAlpha5"/>
      <w:lvlText w:val="%1."/>
      <w:lvlJc w:val="left"/>
      <w:pPr>
        <w:tabs>
          <w:tab w:val="num" w:pos="3288"/>
        </w:tabs>
        <w:ind w:left="3288"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1" w15:restartNumberingAfterBreak="0">
    <w:nsid w:val="40430C57"/>
    <w:multiLevelType w:val="hybridMultilevel"/>
    <w:tmpl w:val="1BB2E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4055436D"/>
    <w:multiLevelType w:val="multilevel"/>
    <w:tmpl w:val="9E047BC8"/>
    <w:styleLink w:val="2121512"/>
    <w:lvl w:ilvl="0">
      <w:start w:val="1"/>
      <w:numFmt w:val="decimal"/>
      <w:pStyle w:val="a4"/>
      <w:lvlText w:val="%1"/>
      <w:lvlJc w:val="left"/>
      <w:pPr>
        <w:tabs>
          <w:tab w:val="num" w:pos="0"/>
        </w:tabs>
        <w:ind w:left="360" w:hanging="360"/>
      </w:pPr>
      <w:rPr>
        <w:rFonts w:ascii="GOST 2.304 type A" w:hAnsi="GOST 2.304 type A" w:hint="default"/>
      </w:rPr>
    </w:lvl>
    <w:lvl w:ilvl="1">
      <w:start w:val="1"/>
      <w:numFmt w:val="decimal"/>
      <w:lvlRestart w:val="0"/>
      <w:pStyle w:val="111"/>
      <w:lvlText w:val="%1.%2"/>
      <w:lvlJc w:val="left"/>
      <w:pPr>
        <w:tabs>
          <w:tab w:val="num" w:pos="357"/>
        </w:tabs>
        <w:ind w:left="680" w:hanging="3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0"/>
        </w:tabs>
        <w:ind w:left="1224" w:hanging="504"/>
      </w:pPr>
      <w:rPr>
        <w:rFonts w:hint="default"/>
        <w:b w:val="0"/>
      </w:rPr>
    </w:lvl>
    <w:lvl w:ilvl="3">
      <w:start w:val="1"/>
      <w:numFmt w:val="decimal"/>
      <w:pStyle w:val="1111"/>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73" w15:restartNumberingAfterBreak="0">
    <w:nsid w:val="40566560"/>
    <w:multiLevelType w:val="hybridMultilevel"/>
    <w:tmpl w:val="9E36F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0DE3AE9"/>
    <w:multiLevelType w:val="multilevel"/>
    <w:tmpl w:val="5F06E8A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75" w15:restartNumberingAfterBreak="0">
    <w:nsid w:val="41162480"/>
    <w:multiLevelType w:val="hybridMultilevel"/>
    <w:tmpl w:val="2690B0F0"/>
    <w:styleLink w:val="2112713"/>
    <w:lvl w:ilvl="0" w:tplc="FFFFFFFF">
      <w:start w:val="1"/>
      <w:numFmt w:val="decimal"/>
      <w:pStyle w:val="18pt"/>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6" w15:restartNumberingAfterBreak="0">
    <w:nsid w:val="415D40C0"/>
    <w:multiLevelType w:val="multilevel"/>
    <w:tmpl w:val="0419001D"/>
    <w:styleLink w:val="24"/>
    <w:lvl w:ilvl="0">
      <w:start w:val="1"/>
      <w:numFmt w:val="decimal"/>
      <w:lvlText w:val="%1)"/>
      <w:lvlJc w:val="left"/>
      <w:pPr>
        <w:ind w:left="360" w:hanging="360"/>
      </w:pPr>
      <w:rPr>
        <w:rFonts w:ascii="Arial" w:hAnsi="Arial"/>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417318AB"/>
    <w:multiLevelType w:val="hybridMultilevel"/>
    <w:tmpl w:val="D130AD10"/>
    <w:name w:val="WW8Num172"/>
    <w:styleLink w:val="1112113"/>
    <w:lvl w:ilvl="0" w:tplc="00000002">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8" w15:restartNumberingAfterBreak="0">
    <w:nsid w:val="4269050D"/>
    <w:multiLevelType w:val="hybridMultilevel"/>
    <w:tmpl w:val="C862032C"/>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9" w15:restartNumberingAfterBreak="0">
    <w:nsid w:val="43AB42DE"/>
    <w:multiLevelType w:val="hybridMultilevel"/>
    <w:tmpl w:val="C874C558"/>
    <w:lvl w:ilvl="0" w:tplc="53925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43B669C2"/>
    <w:multiLevelType w:val="hybridMultilevel"/>
    <w:tmpl w:val="070A4C18"/>
    <w:styleLink w:val="2111412"/>
    <w:lvl w:ilvl="0" w:tplc="A81CEDD8">
      <w:numFmt w:val="bullet"/>
      <w:lvlText w:val="-"/>
      <w:lvlJc w:val="left"/>
      <w:pPr>
        <w:ind w:left="372" w:hanging="212"/>
      </w:pPr>
      <w:rPr>
        <w:rFonts w:ascii="Times New Roman" w:eastAsia="Times New Roman" w:hAnsi="Times New Roman" w:cs="Times New Roman" w:hint="default"/>
        <w:spacing w:val="-8"/>
        <w:w w:val="99"/>
        <w:sz w:val="24"/>
        <w:szCs w:val="24"/>
        <w:lang w:val="ru-RU" w:eastAsia="ru-RU" w:bidi="ru-RU"/>
      </w:rPr>
    </w:lvl>
    <w:lvl w:ilvl="1" w:tplc="F8BAB3E0">
      <w:numFmt w:val="bullet"/>
      <w:lvlText w:val=""/>
      <w:lvlJc w:val="left"/>
      <w:pPr>
        <w:ind w:left="372" w:hanging="840"/>
      </w:pPr>
      <w:rPr>
        <w:rFonts w:ascii="Wingdings" w:eastAsia="Wingdings" w:hAnsi="Wingdings" w:cs="Wingdings" w:hint="default"/>
        <w:w w:val="100"/>
        <w:sz w:val="24"/>
        <w:szCs w:val="24"/>
        <w:lang w:val="ru-RU" w:eastAsia="ru-RU" w:bidi="ru-RU"/>
      </w:rPr>
    </w:lvl>
    <w:lvl w:ilvl="2" w:tplc="130E56A0">
      <w:numFmt w:val="bullet"/>
      <w:lvlText w:val="•"/>
      <w:lvlJc w:val="left"/>
      <w:pPr>
        <w:ind w:left="2465" w:hanging="840"/>
      </w:pPr>
      <w:rPr>
        <w:rFonts w:hint="default"/>
        <w:lang w:val="ru-RU" w:eastAsia="ru-RU" w:bidi="ru-RU"/>
      </w:rPr>
    </w:lvl>
    <w:lvl w:ilvl="3" w:tplc="C25247A4">
      <w:numFmt w:val="bullet"/>
      <w:lvlText w:val="•"/>
      <w:lvlJc w:val="left"/>
      <w:pPr>
        <w:ind w:left="3507" w:hanging="840"/>
      </w:pPr>
      <w:rPr>
        <w:rFonts w:hint="default"/>
        <w:lang w:val="ru-RU" w:eastAsia="ru-RU" w:bidi="ru-RU"/>
      </w:rPr>
    </w:lvl>
    <w:lvl w:ilvl="4" w:tplc="E168E198">
      <w:numFmt w:val="bullet"/>
      <w:lvlText w:val="•"/>
      <w:lvlJc w:val="left"/>
      <w:pPr>
        <w:ind w:left="4550" w:hanging="840"/>
      </w:pPr>
      <w:rPr>
        <w:rFonts w:hint="default"/>
        <w:lang w:val="ru-RU" w:eastAsia="ru-RU" w:bidi="ru-RU"/>
      </w:rPr>
    </w:lvl>
    <w:lvl w:ilvl="5" w:tplc="10084334">
      <w:numFmt w:val="bullet"/>
      <w:lvlText w:val="•"/>
      <w:lvlJc w:val="left"/>
      <w:pPr>
        <w:ind w:left="5593" w:hanging="840"/>
      </w:pPr>
      <w:rPr>
        <w:rFonts w:hint="default"/>
        <w:lang w:val="ru-RU" w:eastAsia="ru-RU" w:bidi="ru-RU"/>
      </w:rPr>
    </w:lvl>
    <w:lvl w:ilvl="6" w:tplc="90B265A8">
      <w:numFmt w:val="bullet"/>
      <w:lvlText w:val="•"/>
      <w:lvlJc w:val="left"/>
      <w:pPr>
        <w:ind w:left="6635" w:hanging="840"/>
      </w:pPr>
      <w:rPr>
        <w:rFonts w:hint="default"/>
        <w:lang w:val="ru-RU" w:eastAsia="ru-RU" w:bidi="ru-RU"/>
      </w:rPr>
    </w:lvl>
    <w:lvl w:ilvl="7" w:tplc="3FC85E46">
      <w:numFmt w:val="bullet"/>
      <w:lvlText w:val="•"/>
      <w:lvlJc w:val="left"/>
      <w:pPr>
        <w:ind w:left="7678" w:hanging="840"/>
      </w:pPr>
      <w:rPr>
        <w:rFonts w:hint="default"/>
        <w:lang w:val="ru-RU" w:eastAsia="ru-RU" w:bidi="ru-RU"/>
      </w:rPr>
    </w:lvl>
    <w:lvl w:ilvl="8" w:tplc="1D18A04C">
      <w:numFmt w:val="bullet"/>
      <w:lvlText w:val="•"/>
      <w:lvlJc w:val="left"/>
      <w:pPr>
        <w:ind w:left="8721" w:hanging="840"/>
      </w:pPr>
      <w:rPr>
        <w:rFonts w:hint="default"/>
        <w:lang w:val="ru-RU" w:eastAsia="ru-RU" w:bidi="ru-RU"/>
      </w:rPr>
    </w:lvl>
  </w:abstractNum>
  <w:abstractNum w:abstractNumId="181" w15:restartNumberingAfterBreak="0">
    <w:nsid w:val="44331577"/>
    <w:multiLevelType w:val="hybridMultilevel"/>
    <w:tmpl w:val="D71275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45046F71"/>
    <w:multiLevelType w:val="hybridMultilevel"/>
    <w:tmpl w:val="4ABC8094"/>
    <w:lvl w:ilvl="0" w:tplc="8F44CDAC">
      <w:start w:val="1"/>
      <w:numFmt w:val="decimalZero"/>
      <w:lvlText w:val="%1."/>
      <w:lvlJc w:val="left"/>
      <w:pPr>
        <w:ind w:left="1571" w:hanging="360"/>
      </w:pPr>
      <w:rPr>
        <w:rFonts w:ascii="Arial" w:hAnsi="Arial" w:cs="Arial" w:hint="default"/>
      </w:rPr>
    </w:lvl>
    <w:lvl w:ilvl="1" w:tplc="2884C76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8F44CDAC">
      <w:start w:val="1"/>
      <w:numFmt w:val="decimalZero"/>
      <w:lvlText w:val="%4."/>
      <w:lvlJc w:val="left"/>
      <w:pPr>
        <w:ind w:left="3731" w:hanging="360"/>
      </w:pPr>
      <w:rPr>
        <w:rFonts w:ascii="Arial" w:hAnsi="Arial" w:cs="Arial"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3" w15:restartNumberingAfterBreak="0">
    <w:nsid w:val="4514472B"/>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84" w15:restartNumberingAfterBreak="0">
    <w:nsid w:val="45B43E4C"/>
    <w:multiLevelType w:val="multilevel"/>
    <w:tmpl w:val="4FFC0982"/>
    <w:styleLink w:val="311512"/>
    <w:lvl w:ilvl="0">
      <w:start w:val="1"/>
      <w:numFmt w:val="bullet"/>
      <w:pStyle w:val="bullet6"/>
      <w:lvlText w:val=""/>
      <w:lvlJc w:val="left"/>
      <w:pPr>
        <w:tabs>
          <w:tab w:val="num" w:pos="3969"/>
        </w:tabs>
        <w:ind w:left="3969"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7E43A40"/>
    <w:multiLevelType w:val="hybridMultilevel"/>
    <w:tmpl w:val="BEDC7736"/>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6" w15:restartNumberingAfterBreak="0">
    <w:nsid w:val="484F3637"/>
    <w:multiLevelType w:val="hybridMultilevel"/>
    <w:tmpl w:val="2E3861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48553729"/>
    <w:multiLevelType w:val="hybridMultilevel"/>
    <w:tmpl w:val="2A985C64"/>
    <w:styleLink w:val="2218"/>
    <w:lvl w:ilvl="0" w:tplc="FFFFFFFF">
      <w:start w:val="1"/>
      <w:numFmt w:val="decimal"/>
      <w:lvlText w:val="9.%1"/>
      <w:lvlJc w:val="left"/>
      <w:pPr>
        <w:ind w:left="502"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48C15EF4"/>
    <w:multiLevelType w:val="hybridMultilevel"/>
    <w:tmpl w:val="0686C030"/>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9" w15:restartNumberingAfterBreak="0">
    <w:nsid w:val="48C445E9"/>
    <w:multiLevelType w:val="hybridMultilevel"/>
    <w:tmpl w:val="8ED06D7E"/>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0" w15:restartNumberingAfterBreak="0">
    <w:nsid w:val="48E412BF"/>
    <w:multiLevelType w:val="multilevel"/>
    <w:tmpl w:val="C23602A8"/>
    <w:styleLink w:val="2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495806C9"/>
    <w:multiLevelType w:val="multilevel"/>
    <w:tmpl w:val="DA744AD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Symbol" w:hAnsi="Symbol" w:hint="default"/>
        <w:b/>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92" w15:restartNumberingAfterBreak="0">
    <w:nsid w:val="49B84F28"/>
    <w:multiLevelType w:val="hybridMultilevel"/>
    <w:tmpl w:val="DD56CC10"/>
    <w:lvl w:ilvl="0" w:tplc="30D250C2">
      <w:start w:val="1"/>
      <w:numFmt w:val="bullet"/>
      <w:lvlText w:val="–"/>
      <w:lvlJc w:val="left"/>
      <w:pPr>
        <w:ind w:left="1571" w:hanging="360"/>
      </w:pPr>
      <w:rPr>
        <w:rFonts w:ascii="Times New Roman" w:hAnsi="Times New Roman" w:hint="default"/>
      </w:rPr>
    </w:lvl>
    <w:lvl w:ilvl="1" w:tplc="30D250C2">
      <w:start w:val="1"/>
      <w:numFmt w:val="bullet"/>
      <w:lvlText w:val="–"/>
      <w:lvlJc w:val="left"/>
      <w:pPr>
        <w:ind w:left="2291" w:hanging="360"/>
      </w:pPr>
      <w:rPr>
        <w:rFonts w:ascii="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15:restartNumberingAfterBreak="0">
    <w:nsid w:val="4A764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4B3A3906"/>
    <w:multiLevelType w:val="multilevel"/>
    <w:tmpl w:val="90406ED2"/>
    <w:styleLink w:val="2121012"/>
    <w:lvl w:ilvl="0">
      <w:start w:val="1"/>
      <w:numFmt w:val="bullet"/>
      <w:pStyle w:val="bullet3"/>
      <w:lvlText w:val=""/>
      <w:lvlJc w:val="left"/>
      <w:pPr>
        <w:tabs>
          <w:tab w:val="num" w:pos="2041"/>
        </w:tabs>
        <w:ind w:left="2041"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B3F78E3"/>
    <w:multiLevelType w:val="multilevel"/>
    <w:tmpl w:val="7EE6D38A"/>
    <w:styleLink w:val="21111513"/>
    <w:lvl w:ilvl="0">
      <w:start w:val="1"/>
      <w:numFmt w:val="bullet"/>
      <w:pStyle w:val="bullet4"/>
      <w:lvlText w:val=""/>
      <w:lvlJc w:val="left"/>
      <w:pPr>
        <w:tabs>
          <w:tab w:val="num" w:pos="2608"/>
        </w:tabs>
        <w:ind w:left="2608"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BE26AEA"/>
    <w:multiLevelType w:val="hybridMultilevel"/>
    <w:tmpl w:val="B4BAD49A"/>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7" w15:restartNumberingAfterBreak="0">
    <w:nsid w:val="4C1F7A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4CD12B15"/>
    <w:multiLevelType w:val="hybridMultilevel"/>
    <w:tmpl w:val="0726B2CA"/>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51F45CD4">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9" w15:restartNumberingAfterBreak="0">
    <w:nsid w:val="4E6D7BFA"/>
    <w:multiLevelType w:val="singleLevel"/>
    <w:tmpl w:val="505E74CC"/>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200" w15:restartNumberingAfterBreak="0">
    <w:nsid w:val="4E845783"/>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1" w15:restartNumberingAfterBreak="0">
    <w:nsid w:val="50395034"/>
    <w:multiLevelType w:val="multilevel"/>
    <w:tmpl w:val="C0A047E0"/>
    <w:styleLink w:val="1111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525"/>
        </w:tabs>
        <w:ind w:left="752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2" w15:restartNumberingAfterBreak="0">
    <w:nsid w:val="512A7C3C"/>
    <w:multiLevelType w:val="singleLevel"/>
    <w:tmpl w:val="FE1E5106"/>
    <w:lvl w:ilvl="0">
      <w:start w:val="1"/>
      <w:numFmt w:val="lowerLetter"/>
      <w:pStyle w:val="alpha1"/>
      <w:lvlText w:val="(%1)"/>
      <w:lvlJc w:val="left"/>
      <w:pPr>
        <w:tabs>
          <w:tab w:val="num" w:pos="680"/>
        </w:tabs>
        <w:ind w:left="680" w:hanging="680"/>
      </w:pPr>
      <w:rPr>
        <w:rFonts w:ascii="Arial" w:hAnsi="Arial" w:cs="Times New Roman" w:hint="default"/>
        <w:b w:val="0"/>
        <w:i w:val="0"/>
        <w:sz w:val="20"/>
      </w:rPr>
    </w:lvl>
  </w:abstractNum>
  <w:abstractNum w:abstractNumId="203" w15:restartNumberingAfterBreak="0">
    <w:nsid w:val="51544225"/>
    <w:multiLevelType w:val="multilevel"/>
    <w:tmpl w:val="989AB38A"/>
    <w:styleLink w:val="51"/>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1876D14"/>
    <w:multiLevelType w:val="multilevel"/>
    <w:tmpl w:val="00000002"/>
    <w:styleLink w:val="41"/>
    <w:lvl w:ilvl="0">
      <w:start w:val="1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2160" w:hanging="180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05" w15:restartNumberingAfterBreak="0">
    <w:nsid w:val="51991D10"/>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6" w15:restartNumberingAfterBreak="0">
    <w:nsid w:val="52390919"/>
    <w:multiLevelType w:val="hybridMultilevel"/>
    <w:tmpl w:val="CFAA6A6E"/>
    <w:styleLink w:val="211352"/>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7" w15:restartNumberingAfterBreak="0">
    <w:nsid w:val="523A3945"/>
    <w:multiLevelType w:val="multilevel"/>
    <w:tmpl w:val="46325928"/>
    <w:lvl w:ilvl="0">
      <w:start w:val="1"/>
      <w:numFmt w:val="decimal"/>
      <w:lvlText w:val="%1."/>
      <w:lvlJc w:val="left"/>
      <w:pPr>
        <w:ind w:left="720" w:hanging="360"/>
      </w:pPr>
      <w:rPr>
        <w:rFonts w:hint="default"/>
      </w:rPr>
    </w:lvl>
    <w:lvl w:ilvl="1">
      <w:start w:val="1"/>
      <w:numFmt w:val="decimal"/>
      <w:lvlText w:val="2.%2."/>
      <w:lvlJc w:val="left"/>
      <w:pPr>
        <w:ind w:left="1978"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8" w15:restartNumberingAfterBreak="0">
    <w:nsid w:val="525008B8"/>
    <w:multiLevelType w:val="multilevel"/>
    <w:tmpl w:val="024A08D8"/>
    <w:lvl w:ilvl="0">
      <w:start w:val="1"/>
      <w:numFmt w:val="decimal"/>
      <w:suff w:val="space"/>
      <w:lvlText w:val="%1."/>
      <w:lvlJc w:val="left"/>
      <w:pPr>
        <w:ind w:left="0" w:firstLine="567"/>
      </w:pPr>
      <w:rPr>
        <w:b/>
      </w:rPr>
    </w:lvl>
    <w:lvl w:ilvl="1">
      <w:start w:val="1"/>
      <w:numFmt w:val="decimal"/>
      <w:suff w:val="space"/>
      <w:lvlText w:val="%1.%2."/>
      <w:lvlJc w:val="left"/>
      <w:pPr>
        <w:ind w:left="284" w:firstLine="567"/>
      </w:pPr>
    </w:lvl>
    <w:lvl w:ilvl="2">
      <w:start w:val="1"/>
      <w:numFmt w:val="decimal"/>
      <w:suff w:val="space"/>
      <w:lvlText w:val="%1.%2.%3."/>
      <w:lvlJc w:val="left"/>
      <w:pPr>
        <w:ind w:left="568" w:firstLine="567"/>
      </w:pPr>
    </w:lvl>
    <w:lvl w:ilvl="3">
      <w:start w:val="1"/>
      <w:numFmt w:val="decimal"/>
      <w:suff w:val="space"/>
      <w:lvlText w:val="%1.%2.%3.%4."/>
      <w:lvlJc w:val="left"/>
      <w:pPr>
        <w:ind w:left="852" w:firstLine="567"/>
      </w:pPr>
    </w:lvl>
    <w:lvl w:ilvl="4">
      <w:start w:val="1"/>
      <w:numFmt w:val="decimal"/>
      <w:lvlText w:val="%1.%2.%3.%4.%5."/>
      <w:lvlJc w:val="left"/>
      <w:pPr>
        <w:ind w:left="1136" w:firstLine="567"/>
      </w:pPr>
    </w:lvl>
    <w:lvl w:ilvl="5">
      <w:start w:val="1"/>
      <w:numFmt w:val="decimal"/>
      <w:lvlText w:val="%1.%2.%3.%4.%5.%6."/>
      <w:lvlJc w:val="left"/>
      <w:pPr>
        <w:ind w:left="1420" w:firstLine="567"/>
      </w:pPr>
    </w:lvl>
    <w:lvl w:ilvl="6">
      <w:start w:val="1"/>
      <w:numFmt w:val="decimal"/>
      <w:lvlText w:val="%1.%2.%3.%4.%5.%6.%7."/>
      <w:lvlJc w:val="left"/>
      <w:pPr>
        <w:ind w:left="1704" w:firstLine="567"/>
      </w:pPr>
    </w:lvl>
    <w:lvl w:ilvl="7">
      <w:start w:val="1"/>
      <w:numFmt w:val="decimal"/>
      <w:lvlText w:val="%1.%2.%3.%4.%5.%6.%7.%8."/>
      <w:lvlJc w:val="left"/>
      <w:pPr>
        <w:ind w:left="1988" w:firstLine="567"/>
      </w:pPr>
    </w:lvl>
    <w:lvl w:ilvl="8">
      <w:start w:val="1"/>
      <w:numFmt w:val="decimal"/>
      <w:lvlText w:val="%1.%2.%3.%4.%5.%6.%7.%8.%9."/>
      <w:lvlJc w:val="left"/>
      <w:pPr>
        <w:ind w:left="2272" w:firstLine="567"/>
      </w:pPr>
    </w:lvl>
  </w:abstractNum>
  <w:abstractNum w:abstractNumId="209" w15:restartNumberingAfterBreak="0">
    <w:nsid w:val="52C468CB"/>
    <w:multiLevelType w:val="multilevel"/>
    <w:tmpl w:val="BE520258"/>
    <w:styleLink w:val="111111124"/>
    <w:lvl w:ilvl="0">
      <w:start w:val="1"/>
      <w:numFmt w:val="decimal"/>
      <w:lvlText w:val="%1."/>
      <w:lvlJc w:val="left"/>
      <w:pPr>
        <w:ind w:left="720" w:hanging="360"/>
      </w:pPr>
    </w:lvl>
    <w:lvl w:ilvl="1">
      <w:start w:val="1"/>
      <w:numFmt w:val="decimal"/>
      <w:isLgl/>
      <w:suff w:val="space"/>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0" w15:restartNumberingAfterBreak="0">
    <w:nsid w:val="52C63E2A"/>
    <w:multiLevelType w:val="multilevel"/>
    <w:tmpl w:val="9A2CF884"/>
    <w:styleLink w:val="217"/>
    <w:lvl w:ilvl="0">
      <w:start w:val="2"/>
      <w:numFmt w:val="decimal"/>
      <w:lvlText w:val="%1"/>
      <w:lvlJc w:val="left"/>
      <w:pPr>
        <w:ind w:left="217" w:hanging="428"/>
      </w:pPr>
      <w:rPr>
        <w:rFonts w:hint="default"/>
        <w:lang w:val="ru-RU" w:eastAsia="ru-RU" w:bidi="ru-RU"/>
      </w:rPr>
    </w:lvl>
    <w:lvl w:ilvl="1">
      <w:start w:val="9"/>
      <w:numFmt w:val="decimal"/>
      <w:lvlText w:val="%1.%2."/>
      <w:lvlJc w:val="left"/>
      <w:pPr>
        <w:ind w:left="217" w:hanging="42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17" w:hanging="852"/>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547" w:hanging="852"/>
      </w:pPr>
      <w:rPr>
        <w:rFonts w:hint="default"/>
        <w:lang w:val="ru-RU" w:eastAsia="ru-RU" w:bidi="ru-RU"/>
      </w:rPr>
    </w:lvl>
    <w:lvl w:ilvl="4">
      <w:numFmt w:val="bullet"/>
      <w:lvlText w:val="•"/>
      <w:lvlJc w:val="left"/>
      <w:pPr>
        <w:ind w:left="4501" w:hanging="852"/>
      </w:pPr>
      <w:rPr>
        <w:rFonts w:hint="default"/>
        <w:lang w:val="ru-RU" w:eastAsia="ru-RU" w:bidi="ru-RU"/>
      </w:rPr>
    </w:lvl>
    <w:lvl w:ilvl="5">
      <w:numFmt w:val="bullet"/>
      <w:lvlText w:val="•"/>
      <w:lvlJc w:val="left"/>
      <w:pPr>
        <w:ind w:left="5455" w:hanging="852"/>
      </w:pPr>
      <w:rPr>
        <w:rFonts w:hint="default"/>
        <w:lang w:val="ru-RU" w:eastAsia="ru-RU" w:bidi="ru-RU"/>
      </w:rPr>
    </w:lvl>
    <w:lvl w:ilvl="6">
      <w:numFmt w:val="bullet"/>
      <w:lvlText w:val="•"/>
      <w:lvlJc w:val="left"/>
      <w:pPr>
        <w:ind w:left="6408" w:hanging="852"/>
      </w:pPr>
      <w:rPr>
        <w:rFonts w:hint="default"/>
        <w:lang w:val="ru-RU" w:eastAsia="ru-RU" w:bidi="ru-RU"/>
      </w:rPr>
    </w:lvl>
    <w:lvl w:ilvl="7">
      <w:numFmt w:val="bullet"/>
      <w:lvlText w:val="•"/>
      <w:lvlJc w:val="left"/>
      <w:pPr>
        <w:ind w:left="7362" w:hanging="852"/>
      </w:pPr>
      <w:rPr>
        <w:rFonts w:hint="default"/>
        <w:lang w:val="ru-RU" w:eastAsia="ru-RU" w:bidi="ru-RU"/>
      </w:rPr>
    </w:lvl>
    <w:lvl w:ilvl="8">
      <w:numFmt w:val="bullet"/>
      <w:lvlText w:val="•"/>
      <w:lvlJc w:val="left"/>
      <w:pPr>
        <w:ind w:left="8316" w:hanging="852"/>
      </w:pPr>
      <w:rPr>
        <w:rFonts w:hint="default"/>
        <w:lang w:val="ru-RU" w:eastAsia="ru-RU" w:bidi="ru-RU"/>
      </w:rPr>
    </w:lvl>
  </w:abstractNum>
  <w:abstractNum w:abstractNumId="211" w15:restartNumberingAfterBreak="0">
    <w:nsid w:val="536B006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2" w15:restartNumberingAfterBreak="0">
    <w:nsid w:val="54447794"/>
    <w:multiLevelType w:val="hybridMultilevel"/>
    <w:tmpl w:val="7834F3C2"/>
    <w:lvl w:ilvl="0" w:tplc="809438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15:restartNumberingAfterBreak="0">
    <w:nsid w:val="5466249E"/>
    <w:multiLevelType w:val="multilevel"/>
    <w:tmpl w:val="A190875C"/>
    <w:styleLink w:val="21138"/>
    <w:lvl w:ilvl="0">
      <w:start w:val="1"/>
      <w:numFmt w:val="decimal"/>
      <w:lvlText w:val="%1."/>
      <w:lvlJc w:val="left"/>
      <w:pPr>
        <w:tabs>
          <w:tab w:val="num" w:pos="0"/>
        </w:tabs>
        <w:ind w:left="284" w:hanging="284"/>
      </w:pPr>
      <w:rPr>
        <w:rFonts w:hint="default"/>
      </w:rPr>
    </w:lvl>
    <w:lvl w:ilvl="1">
      <w:start w:val="1"/>
      <w:numFmt w:val="decimal"/>
      <w:pStyle w:val="-2"/>
      <w:lvlText w:val="%1.%2."/>
      <w:lvlJc w:val="left"/>
      <w:pPr>
        <w:tabs>
          <w:tab w:val="num" w:pos="567"/>
        </w:tabs>
        <w:ind w:left="0" w:firstLine="567"/>
      </w:pPr>
      <w:rPr>
        <w:rFonts w:hint="default"/>
      </w:rPr>
    </w:lvl>
    <w:lvl w:ilvl="2">
      <w:start w:val="1"/>
      <w:numFmt w:val="decimal"/>
      <w:lvlText w:val="%1.%2.%3."/>
      <w:lvlJc w:val="left"/>
      <w:pPr>
        <w:tabs>
          <w:tab w:val="num" w:pos="907"/>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4" w15:restartNumberingAfterBreak="0">
    <w:nsid w:val="5530539E"/>
    <w:multiLevelType w:val="hybridMultilevel"/>
    <w:tmpl w:val="82E27CFA"/>
    <w:styleLink w:val="21111312"/>
    <w:lvl w:ilvl="0" w:tplc="FFFFFFFF">
      <w:start w:val="1"/>
      <w:numFmt w:val="decimal"/>
      <w:pStyle w:val="a5"/>
      <w:lvlText w:val="%1"/>
      <w:lvlJc w:val="left"/>
      <w:pPr>
        <w:tabs>
          <w:tab w:val="num" w:pos="0"/>
        </w:tabs>
        <w:ind w:left="0" w:firstLine="0"/>
      </w:pPr>
      <w:rPr>
        <w:rFonts w:hint="default"/>
        <w:color w:val="auto"/>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15" w15:restartNumberingAfterBreak="0">
    <w:nsid w:val="55420C84"/>
    <w:multiLevelType w:val="hybridMultilevel"/>
    <w:tmpl w:val="B0B6DE40"/>
    <w:styleLink w:val="116"/>
    <w:lvl w:ilvl="0" w:tplc="005AFAC6">
      <w:numFmt w:val="bullet"/>
      <w:lvlText w:val=""/>
      <w:lvlJc w:val="left"/>
      <w:pPr>
        <w:ind w:left="217" w:hanging="852"/>
      </w:pPr>
      <w:rPr>
        <w:rFonts w:ascii="Symbol" w:eastAsia="Symbol" w:hAnsi="Symbol" w:cs="Symbol" w:hint="default"/>
        <w:w w:val="100"/>
        <w:sz w:val="24"/>
        <w:szCs w:val="24"/>
        <w:lang w:val="ru-RU" w:eastAsia="ru-RU" w:bidi="ru-RU"/>
      </w:rPr>
    </w:lvl>
    <w:lvl w:ilvl="1" w:tplc="259C181E">
      <w:numFmt w:val="bullet"/>
      <w:lvlText w:val="•"/>
      <w:lvlJc w:val="left"/>
      <w:pPr>
        <w:ind w:left="1220" w:hanging="852"/>
      </w:pPr>
      <w:rPr>
        <w:rFonts w:hint="default"/>
        <w:lang w:val="ru-RU" w:eastAsia="ru-RU" w:bidi="ru-RU"/>
      </w:rPr>
    </w:lvl>
    <w:lvl w:ilvl="2" w:tplc="79007C78">
      <w:numFmt w:val="bullet"/>
      <w:lvlText w:val="•"/>
      <w:lvlJc w:val="left"/>
      <w:pPr>
        <w:ind w:left="2220" w:hanging="852"/>
      </w:pPr>
      <w:rPr>
        <w:rFonts w:hint="default"/>
        <w:lang w:val="ru-RU" w:eastAsia="ru-RU" w:bidi="ru-RU"/>
      </w:rPr>
    </w:lvl>
    <w:lvl w:ilvl="3" w:tplc="796CBC60">
      <w:numFmt w:val="bullet"/>
      <w:lvlText w:val="•"/>
      <w:lvlJc w:val="left"/>
      <w:pPr>
        <w:ind w:left="3221" w:hanging="852"/>
      </w:pPr>
      <w:rPr>
        <w:rFonts w:hint="default"/>
        <w:lang w:val="ru-RU" w:eastAsia="ru-RU" w:bidi="ru-RU"/>
      </w:rPr>
    </w:lvl>
    <w:lvl w:ilvl="4" w:tplc="35648992">
      <w:numFmt w:val="bullet"/>
      <w:lvlText w:val="•"/>
      <w:lvlJc w:val="left"/>
      <w:pPr>
        <w:ind w:left="4221" w:hanging="852"/>
      </w:pPr>
      <w:rPr>
        <w:rFonts w:hint="default"/>
        <w:lang w:val="ru-RU" w:eastAsia="ru-RU" w:bidi="ru-RU"/>
      </w:rPr>
    </w:lvl>
    <w:lvl w:ilvl="5" w:tplc="2E38A0AA">
      <w:numFmt w:val="bullet"/>
      <w:lvlText w:val="•"/>
      <w:lvlJc w:val="left"/>
      <w:pPr>
        <w:ind w:left="5222" w:hanging="852"/>
      </w:pPr>
      <w:rPr>
        <w:rFonts w:hint="default"/>
        <w:lang w:val="ru-RU" w:eastAsia="ru-RU" w:bidi="ru-RU"/>
      </w:rPr>
    </w:lvl>
    <w:lvl w:ilvl="6" w:tplc="131A08B4">
      <w:numFmt w:val="bullet"/>
      <w:lvlText w:val="•"/>
      <w:lvlJc w:val="left"/>
      <w:pPr>
        <w:ind w:left="6222" w:hanging="852"/>
      </w:pPr>
      <w:rPr>
        <w:rFonts w:hint="default"/>
        <w:lang w:val="ru-RU" w:eastAsia="ru-RU" w:bidi="ru-RU"/>
      </w:rPr>
    </w:lvl>
    <w:lvl w:ilvl="7" w:tplc="60F4FD1E">
      <w:numFmt w:val="bullet"/>
      <w:lvlText w:val="•"/>
      <w:lvlJc w:val="left"/>
      <w:pPr>
        <w:ind w:left="7222" w:hanging="852"/>
      </w:pPr>
      <w:rPr>
        <w:rFonts w:hint="default"/>
        <w:lang w:val="ru-RU" w:eastAsia="ru-RU" w:bidi="ru-RU"/>
      </w:rPr>
    </w:lvl>
    <w:lvl w:ilvl="8" w:tplc="EB8AA438">
      <w:numFmt w:val="bullet"/>
      <w:lvlText w:val="•"/>
      <w:lvlJc w:val="left"/>
      <w:pPr>
        <w:ind w:left="8223" w:hanging="852"/>
      </w:pPr>
      <w:rPr>
        <w:rFonts w:hint="default"/>
        <w:lang w:val="ru-RU" w:eastAsia="ru-RU" w:bidi="ru-RU"/>
      </w:rPr>
    </w:lvl>
  </w:abstractNum>
  <w:abstractNum w:abstractNumId="216" w15:restartNumberingAfterBreak="0">
    <w:nsid w:val="55991102"/>
    <w:multiLevelType w:val="hybridMultilevel"/>
    <w:tmpl w:val="3B742808"/>
    <w:lvl w:ilvl="0" w:tplc="1C58CA9E">
      <w:start w:val="1"/>
      <w:numFmt w:val="bullet"/>
      <w:lvlText w:val=""/>
      <w:lvlJc w:val="left"/>
      <w:pPr>
        <w:ind w:left="1571" w:hanging="360"/>
      </w:pPr>
      <w:rPr>
        <w:rFonts w:ascii="Symbol" w:hAnsi="Symbol" w:hint="default"/>
      </w:rPr>
    </w:lvl>
    <w:lvl w:ilvl="1" w:tplc="2884C76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8F44CDAC">
      <w:start w:val="1"/>
      <w:numFmt w:val="decimalZero"/>
      <w:lvlText w:val="%4."/>
      <w:lvlJc w:val="left"/>
      <w:pPr>
        <w:ind w:left="3731" w:hanging="360"/>
      </w:pPr>
      <w:rPr>
        <w:rFonts w:ascii="Arial" w:hAnsi="Arial" w:cs="Arial"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7" w15:restartNumberingAfterBreak="0">
    <w:nsid w:val="55B13CD1"/>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8" w15:restartNumberingAfterBreak="0">
    <w:nsid w:val="55F02F16"/>
    <w:multiLevelType w:val="hybridMultilevel"/>
    <w:tmpl w:val="1DE41CCC"/>
    <w:styleLink w:val="a6"/>
    <w:lvl w:ilvl="0" w:tplc="306E6B6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55F728E2"/>
    <w:multiLevelType w:val="multilevel"/>
    <w:tmpl w:val="F3444272"/>
    <w:styleLink w:val="2111622"/>
    <w:lvl w:ilvl="0">
      <w:start w:val="1"/>
      <w:numFmt w:val="upperRoman"/>
      <w:pStyle w:val="UCRoman2"/>
      <w:lvlText w:val="%1."/>
      <w:lvlJc w:val="left"/>
      <w:pPr>
        <w:tabs>
          <w:tab w:val="num" w:pos="1361"/>
        </w:tabs>
        <w:ind w:left="1361"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0" w15:restartNumberingAfterBreak="0">
    <w:nsid w:val="56890C7D"/>
    <w:multiLevelType w:val="hybridMultilevel"/>
    <w:tmpl w:val="62A4930E"/>
    <w:lvl w:ilvl="0" w:tplc="CF1C0720">
      <w:start w:val="1"/>
      <w:numFmt w:val="russianLower"/>
      <w:lvlText w:val="%1."/>
      <w:lvlJc w:val="left"/>
      <w:pPr>
        <w:ind w:left="1571" w:hanging="360"/>
      </w:pPr>
      <w:rPr>
        <w:rFonts w:ascii="Arial" w:hAnsi="Arial" w:cs="Aria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1" w15:restartNumberingAfterBreak="0">
    <w:nsid w:val="56C63382"/>
    <w:multiLevelType w:val="hybridMultilevel"/>
    <w:tmpl w:val="7EE21CFC"/>
    <w:styleLink w:val="128"/>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2" w15:restartNumberingAfterBreak="0">
    <w:nsid w:val="56E26FEF"/>
    <w:multiLevelType w:val="singleLevel"/>
    <w:tmpl w:val="1528E1F6"/>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223" w15:restartNumberingAfterBreak="0">
    <w:nsid w:val="579658E9"/>
    <w:multiLevelType w:val="hybridMultilevel"/>
    <w:tmpl w:val="788E6ED6"/>
    <w:lvl w:ilvl="0" w:tplc="D4E03C90">
      <w:start w:val="1"/>
      <w:numFmt w:val="bullet"/>
      <w:pStyle w:val="NNL"/>
      <w:lvlText w:val=""/>
      <w:lvlJc w:val="left"/>
      <w:pPr>
        <w:ind w:left="6" w:hanging="360"/>
      </w:pPr>
      <w:rPr>
        <w:rFonts w:ascii="Symbol" w:hAnsi="Symbol" w:hint="default"/>
      </w:rPr>
    </w:lvl>
    <w:lvl w:ilvl="1" w:tplc="04190019">
      <w:start w:val="1"/>
      <w:numFmt w:val="bullet"/>
      <w:lvlText w:val="o"/>
      <w:lvlJc w:val="left"/>
      <w:pPr>
        <w:ind w:left="726" w:hanging="360"/>
      </w:pPr>
      <w:rPr>
        <w:rFonts w:ascii="Courier New" w:hAnsi="Courier New" w:cs="Courier New" w:hint="default"/>
      </w:rPr>
    </w:lvl>
    <w:lvl w:ilvl="2" w:tplc="0419001B">
      <w:start w:val="1"/>
      <w:numFmt w:val="bullet"/>
      <w:lvlText w:val=""/>
      <w:lvlJc w:val="left"/>
      <w:pPr>
        <w:ind w:left="1446" w:hanging="360"/>
      </w:pPr>
      <w:rPr>
        <w:rFonts w:ascii="Wingdings" w:hAnsi="Wingdings" w:hint="default"/>
      </w:rPr>
    </w:lvl>
    <w:lvl w:ilvl="3" w:tplc="0419000F" w:tentative="1">
      <w:start w:val="1"/>
      <w:numFmt w:val="bullet"/>
      <w:lvlText w:val=""/>
      <w:lvlJc w:val="left"/>
      <w:pPr>
        <w:ind w:left="2166" w:hanging="360"/>
      </w:pPr>
      <w:rPr>
        <w:rFonts w:ascii="Symbol" w:hAnsi="Symbol" w:hint="default"/>
      </w:rPr>
    </w:lvl>
    <w:lvl w:ilvl="4" w:tplc="04190019" w:tentative="1">
      <w:start w:val="1"/>
      <w:numFmt w:val="bullet"/>
      <w:lvlText w:val="o"/>
      <w:lvlJc w:val="left"/>
      <w:pPr>
        <w:ind w:left="2886" w:hanging="360"/>
      </w:pPr>
      <w:rPr>
        <w:rFonts w:ascii="Courier New" w:hAnsi="Courier New" w:cs="Courier New" w:hint="default"/>
      </w:rPr>
    </w:lvl>
    <w:lvl w:ilvl="5" w:tplc="0419001B" w:tentative="1">
      <w:start w:val="1"/>
      <w:numFmt w:val="bullet"/>
      <w:lvlText w:val=""/>
      <w:lvlJc w:val="left"/>
      <w:pPr>
        <w:ind w:left="3606" w:hanging="360"/>
      </w:pPr>
      <w:rPr>
        <w:rFonts w:ascii="Wingdings" w:hAnsi="Wingdings" w:hint="default"/>
      </w:rPr>
    </w:lvl>
    <w:lvl w:ilvl="6" w:tplc="0419000F" w:tentative="1">
      <w:start w:val="1"/>
      <w:numFmt w:val="bullet"/>
      <w:lvlText w:val=""/>
      <w:lvlJc w:val="left"/>
      <w:pPr>
        <w:ind w:left="4326" w:hanging="360"/>
      </w:pPr>
      <w:rPr>
        <w:rFonts w:ascii="Symbol" w:hAnsi="Symbol" w:hint="default"/>
      </w:rPr>
    </w:lvl>
    <w:lvl w:ilvl="7" w:tplc="04190019" w:tentative="1">
      <w:start w:val="1"/>
      <w:numFmt w:val="bullet"/>
      <w:lvlText w:val="o"/>
      <w:lvlJc w:val="left"/>
      <w:pPr>
        <w:ind w:left="5046" w:hanging="360"/>
      </w:pPr>
      <w:rPr>
        <w:rFonts w:ascii="Courier New" w:hAnsi="Courier New" w:cs="Courier New" w:hint="default"/>
      </w:rPr>
    </w:lvl>
    <w:lvl w:ilvl="8" w:tplc="0419001B" w:tentative="1">
      <w:start w:val="1"/>
      <w:numFmt w:val="bullet"/>
      <w:lvlText w:val=""/>
      <w:lvlJc w:val="left"/>
      <w:pPr>
        <w:ind w:left="5766" w:hanging="360"/>
      </w:pPr>
      <w:rPr>
        <w:rFonts w:ascii="Wingdings" w:hAnsi="Wingdings" w:hint="default"/>
      </w:rPr>
    </w:lvl>
  </w:abstractNum>
  <w:abstractNum w:abstractNumId="224" w15:restartNumberingAfterBreak="0">
    <w:nsid w:val="579773DB"/>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25" w15:restartNumberingAfterBreak="0">
    <w:nsid w:val="57E24B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57F649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588E0DDD"/>
    <w:multiLevelType w:val="singleLevel"/>
    <w:tmpl w:val="0419000F"/>
    <w:styleLink w:val="2170"/>
    <w:lvl w:ilvl="0">
      <w:start w:val="1"/>
      <w:numFmt w:val="decimal"/>
      <w:pStyle w:val="a7"/>
      <w:lvlText w:val="%1."/>
      <w:lvlJc w:val="left"/>
      <w:pPr>
        <w:tabs>
          <w:tab w:val="num" w:pos="360"/>
        </w:tabs>
        <w:ind w:left="360" w:hanging="360"/>
      </w:pPr>
    </w:lvl>
  </w:abstractNum>
  <w:abstractNum w:abstractNumId="228" w15:restartNumberingAfterBreak="0">
    <w:nsid w:val="59184675"/>
    <w:multiLevelType w:val="multilevel"/>
    <w:tmpl w:val="7ADCA620"/>
    <w:styleLink w:val="213623"/>
    <w:lvl w:ilvl="0">
      <w:start w:val="1"/>
      <w:numFmt w:val="bullet"/>
      <w:lvlRestart w:val="0"/>
      <w:pStyle w:val="dashbullet1"/>
      <w:lvlText w:val=""/>
      <w:lvlJc w:val="left"/>
      <w:pPr>
        <w:tabs>
          <w:tab w:val="num" w:pos="680"/>
        </w:tabs>
        <w:ind w:left="680"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9531DBD"/>
    <w:multiLevelType w:val="hybridMultilevel"/>
    <w:tmpl w:val="F02C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5AB1750B"/>
    <w:multiLevelType w:val="singleLevel"/>
    <w:tmpl w:val="CDFCBEAC"/>
    <w:styleLink w:val="18"/>
    <w:lvl w:ilvl="0">
      <w:start w:val="12"/>
      <w:numFmt w:val="decimal"/>
      <w:lvlText w:val="%1."/>
      <w:legacy w:legacy="1" w:legacySpace="0" w:legacyIndent="341"/>
      <w:lvlJc w:val="left"/>
      <w:rPr>
        <w:rFonts w:ascii="Times New Roman" w:hAnsi="Times New Roman" w:cs="Times New Roman" w:hint="default"/>
      </w:rPr>
    </w:lvl>
  </w:abstractNum>
  <w:abstractNum w:abstractNumId="231" w15:restartNumberingAfterBreak="0">
    <w:nsid w:val="5AF711EC"/>
    <w:multiLevelType w:val="singleLevel"/>
    <w:tmpl w:val="0A000702"/>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232" w15:restartNumberingAfterBreak="0">
    <w:nsid w:val="5AF952E4"/>
    <w:multiLevelType w:val="hybridMultilevel"/>
    <w:tmpl w:val="A4806C5C"/>
    <w:lvl w:ilvl="0" w:tplc="9F2A94D0">
      <w:start w:val="1"/>
      <w:numFmt w:val="upperRoman"/>
      <w:lvlText w:val="%1."/>
      <w:lvlJc w:val="righ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5BB87A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5C6C62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5C6F504A"/>
    <w:multiLevelType w:val="multilevel"/>
    <w:tmpl w:val="252C5676"/>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9"/>
      <w:lvlText w:val="%2.%3"/>
      <w:lvlJc w:val="left"/>
      <w:pPr>
        <w:tabs>
          <w:tab w:val="num" w:pos="850"/>
        </w:tabs>
        <w:ind w:left="850" w:hanging="850"/>
      </w:pPr>
      <w:rPr>
        <w:rFonts w:cs="Times New Roman" w:hint="default"/>
      </w:rPr>
    </w:lvl>
    <w:lvl w:ilvl="3">
      <w:start w:val="1"/>
      <w:numFmt w:val="decimal"/>
      <w:pStyle w:val="CMSSchL4"/>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36" w15:restartNumberingAfterBreak="0">
    <w:nsid w:val="5C7422B6"/>
    <w:multiLevelType w:val="hybridMultilevel"/>
    <w:tmpl w:val="AD7E57C0"/>
    <w:styleLink w:val="1171"/>
    <w:lvl w:ilvl="0" w:tplc="F4A27DC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7" w15:restartNumberingAfterBreak="0">
    <w:nsid w:val="5C7A749D"/>
    <w:multiLevelType w:val="multilevel"/>
    <w:tmpl w:val="993617CE"/>
    <w:lvl w:ilvl="0">
      <w:start w:val="1"/>
      <w:numFmt w:val="decimal"/>
      <w:lvlText w:val="%1"/>
      <w:lvlJc w:val="left"/>
      <w:pPr>
        <w:tabs>
          <w:tab w:val="num" w:pos="564"/>
        </w:tabs>
        <w:ind w:left="564" w:hanging="360"/>
      </w:pPr>
      <w:rPr>
        <w:rFonts w:hint="default"/>
      </w:rPr>
    </w:lvl>
    <w:lvl w:ilvl="1">
      <w:start w:val="1"/>
      <w:numFmt w:val="decimal"/>
      <w:pStyle w:val="26"/>
      <w:lvlText w:val="%1.%2"/>
      <w:lvlJc w:val="left"/>
      <w:pPr>
        <w:tabs>
          <w:tab w:val="num" w:pos="996"/>
        </w:tabs>
        <w:ind w:left="996" w:hanging="432"/>
      </w:pPr>
      <w:rPr>
        <w:rFonts w:hint="default"/>
      </w:rPr>
    </w:lvl>
    <w:lvl w:ilvl="2">
      <w:start w:val="1"/>
      <w:numFmt w:val="decimal"/>
      <w:lvlText w:val="%2.%1.%3"/>
      <w:lvlJc w:val="left"/>
      <w:pPr>
        <w:tabs>
          <w:tab w:val="num" w:pos="1644"/>
        </w:tabs>
        <w:ind w:left="1428" w:hanging="504"/>
      </w:pPr>
      <w:rPr>
        <w:rFonts w:ascii="Times New Roman" w:hAnsi="Times New Roman" w:hint="default"/>
        <w:b w:val="0"/>
        <w:i w:val="0"/>
        <w:sz w:val="26"/>
      </w:rPr>
    </w:lvl>
    <w:lvl w:ilvl="3">
      <w:start w:val="1"/>
      <w:numFmt w:val="decimal"/>
      <w:lvlText w:val="%1.%2.%3.%4."/>
      <w:lvlJc w:val="left"/>
      <w:pPr>
        <w:tabs>
          <w:tab w:val="num" w:pos="2364"/>
        </w:tabs>
        <w:ind w:left="1932" w:hanging="648"/>
      </w:pPr>
      <w:rPr>
        <w:rFonts w:hint="default"/>
      </w:rPr>
    </w:lvl>
    <w:lvl w:ilvl="4">
      <w:start w:val="1"/>
      <w:numFmt w:val="decimal"/>
      <w:lvlText w:val="%1.%2.%3.%4.%5."/>
      <w:lvlJc w:val="left"/>
      <w:pPr>
        <w:tabs>
          <w:tab w:val="num" w:pos="2724"/>
        </w:tabs>
        <w:ind w:left="2436" w:hanging="792"/>
      </w:pPr>
      <w:rPr>
        <w:rFonts w:hint="default"/>
      </w:rPr>
    </w:lvl>
    <w:lvl w:ilvl="5">
      <w:start w:val="1"/>
      <w:numFmt w:val="decimal"/>
      <w:lvlText w:val="%1.%2.%3.%4.%5.%6."/>
      <w:lvlJc w:val="left"/>
      <w:pPr>
        <w:tabs>
          <w:tab w:val="num" w:pos="3444"/>
        </w:tabs>
        <w:ind w:left="2940" w:hanging="936"/>
      </w:pPr>
      <w:rPr>
        <w:rFonts w:hint="default"/>
      </w:rPr>
    </w:lvl>
    <w:lvl w:ilvl="6">
      <w:start w:val="1"/>
      <w:numFmt w:val="decimal"/>
      <w:lvlText w:val="%1.%2.%3.%4.%5.%6.%7."/>
      <w:lvlJc w:val="left"/>
      <w:pPr>
        <w:tabs>
          <w:tab w:val="num" w:pos="4164"/>
        </w:tabs>
        <w:ind w:left="3444" w:hanging="1080"/>
      </w:pPr>
      <w:rPr>
        <w:rFonts w:hint="default"/>
      </w:rPr>
    </w:lvl>
    <w:lvl w:ilvl="7">
      <w:start w:val="1"/>
      <w:numFmt w:val="decimal"/>
      <w:lvlText w:val="%1.%2.%3.%4.%5.%6.%7.%8."/>
      <w:lvlJc w:val="left"/>
      <w:pPr>
        <w:tabs>
          <w:tab w:val="num" w:pos="4524"/>
        </w:tabs>
        <w:ind w:left="3948" w:hanging="1224"/>
      </w:pPr>
      <w:rPr>
        <w:rFonts w:hint="default"/>
      </w:rPr>
    </w:lvl>
    <w:lvl w:ilvl="8">
      <w:start w:val="1"/>
      <w:numFmt w:val="decimal"/>
      <w:lvlText w:val="%1.%2.%3.%4.%5.%6.%7.%8.%9."/>
      <w:lvlJc w:val="left"/>
      <w:pPr>
        <w:tabs>
          <w:tab w:val="num" w:pos="5244"/>
        </w:tabs>
        <w:ind w:left="4524" w:hanging="1440"/>
      </w:pPr>
      <w:rPr>
        <w:rFonts w:hint="default"/>
      </w:rPr>
    </w:lvl>
  </w:abstractNum>
  <w:abstractNum w:abstractNumId="238" w15:restartNumberingAfterBreak="0">
    <w:nsid w:val="5CB318BA"/>
    <w:multiLevelType w:val="hybridMultilevel"/>
    <w:tmpl w:val="9894E45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9" w15:restartNumberingAfterBreak="0">
    <w:nsid w:val="5D001A7B"/>
    <w:multiLevelType w:val="multilevel"/>
    <w:tmpl w:val="2F4250AE"/>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40" w15:restartNumberingAfterBreak="0">
    <w:nsid w:val="5D4C74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5D7E7155"/>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42" w15:restartNumberingAfterBreak="0">
    <w:nsid w:val="5EAA658B"/>
    <w:multiLevelType w:val="multilevel"/>
    <w:tmpl w:val="F9724B0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5ECF7A87"/>
    <w:multiLevelType w:val="multilevel"/>
    <w:tmpl w:val="65E8F1FE"/>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sz w:val="24"/>
        <w:szCs w:val="24"/>
        <w:lang w:val="ru-RU" w:eastAsia="ru-RU" w:bidi="ru-RU"/>
      </w:rPr>
    </w:lvl>
    <w:lvl w:ilvl="3">
      <w:start w:val="1"/>
      <w:numFmt w:val="decimal"/>
      <w:lvlText w:val="%1.%2.%3.%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44" w15:restartNumberingAfterBreak="0">
    <w:nsid w:val="5EE11F3B"/>
    <w:multiLevelType w:val="singleLevel"/>
    <w:tmpl w:val="3A260D5C"/>
    <w:styleLink w:val="21811"/>
    <w:lvl w:ilvl="0">
      <w:start w:val="1"/>
      <w:numFmt w:val="decimal"/>
      <w:lvlText w:val="%1."/>
      <w:legacy w:legacy="1" w:legacySpace="0" w:legacyIndent="235"/>
      <w:lvlJc w:val="left"/>
      <w:rPr>
        <w:rFonts w:ascii="Times New Roman" w:hAnsi="Times New Roman" w:cs="Times New Roman" w:hint="default"/>
      </w:rPr>
    </w:lvl>
  </w:abstractNum>
  <w:abstractNum w:abstractNumId="245" w15:restartNumberingAfterBreak="0">
    <w:nsid w:val="5F742AA9"/>
    <w:multiLevelType w:val="hybridMultilevel"/>
    <w:tmpl w:val="9014E792"/>
    <w:styleLink w:val="2115112"/>
    <w:lvl w:ilvl="0" w:tplc="89B0BEF4">
      <w:numFmt w:val="bullet"/>
      <w:lvlText w:val="-"/>
      <w:lvlJc w:val="left"/>
      <w:pPr>
        <w:ind w:left="217" w:hanging="852"/>
      </w:pPr>
      <w:rPr>
        <w:rFonts w:ascii="Times New Roman" w:eastAsia="Times New Roman" w:hAnsi="Times New Roman" w:cs="Times New Roman" w:hint="default"/>
        <w:spacing w:val="-4"/>
        <w:w w:val="99"/>
        <w:sz w:val="24"/>
        <w:szCs w:val="24"/>
        <w:lang w:val="ru-RU" w:eastAsia="ru-RU" w:bidi="ru-RU"/>
      </w:rPr>
    </w:lvl>
    <w:lvl w:ilvl="1" w:tplc="3DA084E8">
      <w:numFmt w:val="bullet"/>
      <w:lvlText w:val="-"/>
      <w:lvlJc w:val="left"/>
      <w:pPr>
        <w:ind w:left="677" w:hanging="140"/>
      </w:pPr>
      <w:rPr>
        <w:rFonts w:ascii="Times New Roman" w:eastAsia="Times New Roman" w:hAnsi="Times New Roman" w:cs="Times New Roman" w:hint="default"/>
        <w:w w:val="99"/>
        <w:sz w:val="24"/>
        <w:szCs w:val="24"/>
        <w:lang w:val="ru-RU" w:eastAsia="ru-RU" w:bidi="ru-RU"/>
      </w:rPr>
    </w:lvl>
    <w:lvl w:ilvl="2" w:tplc="1C542200">
      <w:numFmt w:val="bullet"/>
      <w:lvlText w:val="•"/>
      <w:lvlJc w:val="left"/>
      <w:pPr>
        <w:ind w:left="1740" w:hanging="140"/>
      </w:pPr>
      <w:rPr>
        <w:rFonts w:hint="default"/>
        <w:lang w:val="ru-RU" w:eastAsia="ru-RU" w:bidi="ru-RU"/>
      </w:rPr>
    </w:lvl>
    <w:lvl w:ilvl="3" w:tplc="C7FA6BA8">
      <w:numFmt w:val="bullet"/>
      <w:lvlText w:val="•"/>
      <w:lvlJc w:val="left"/>
      <w:pPr>
        <w:ind w:left="2800" w:hanging="140"/>
      </w:pPr>
      <w:rPr>
        <w:rFonts w:hint="default"/>
        <w:lang w:val="ru-RU" w:eastAsia="ru-RU" w:bidi="ru-RU"/>
      </w:rPr>
    </w:lvl>
    <w:lvl w:ilvl="4" w:tplc="93E431B8">
      <w:numFmt w:val="bullet"/>
      <w:lvlText w:val="•"/>
      <w:lvlJc w:val="left"/>
      <w:pPr>
        <w:ind w:left="3861" w:hanging="140"/>
      </w:pPr>
      <w:rPr>
        <w:rFonts w:hint="default"/>
        <w:lang w:val="ru-RU" w:eastAsia="ru-RU" w:bidi="ru-RU"/>
      </w:rPr>
    </w:lvl>
    <w:lvl w:ilvl="5" w:tplc="D49E6DC8">
      <w:numFmt w:val="bullet"/>
      <w:lvlText w:val="•"/>
      <w:lvlJc w:val="left"/>
      <w:pPr>
        <w:ind w:left="4921" w:hanging="140"/>
      </w:pPr>
      <w:rPr>
        <w:rFonts w:hint="default"/>
        <w:lang w:val="ru-RU" w:eastAsia="ru-RU" w:bidi="ru-RU"/>
      </w:rPr>
    </w:lvl>
    <w:lvl w:ilvl="6" w:tplc="F09E762A">
      <w:numFmt w:val="bullet"/>
      <w:lvlText w:val="•"/>
      <w:lvlJc w:val="left"/>
      <w:pPr>
        <w:ind w:left="5982" w:hanging="140"/>
      </w:pPr>
      <w:rPr>
        <w:rFonts w:hint="default"/>
        <w:lang w:val="ru-RU" w:eastAsia="ru-RU" w:bidi="ru-RU"/>
      </w:rPr>
    </w:lvl>
    <w:lvl w:ilvl="7" w:tplc="B0E49898">
      <w:numFmt w:val="bullet"/>
      <w:lvlText w:val="•"/>
      <w:lvlJc w:val="left"/>
      <w:pPr>
        <w:ind w:left="7042" w:hanging="140"/>
      </w:pPr>
      <w:rPr>
        <w:rFonts w:hint="default"/>
        <w:lang w:val="ru-RU" w:eastAsia="ru-RU" w:bidi="ru-RU"/>
      </w:rPr>
    </w:lvl>
    <w:lvl w:ilvl="8" w:tplc="6FE62FD6">
      <w:numFmt w:val="bullet"/>
      <w:lvlText w:val="•"/>
      <w:lvlJc w:val="left"/>
      <w:pPr>
        <w:ind w:left="8103" w:hanging="140"/>
      </w:pPr>
      <w:rPr>
        <w:rFonts w:hint="default"/>
        <w:lang w:val="ru-RU" w:eastAsia="ru-RU" w:bidi="ru-RU"/>
      </w:rPr>
    </w:lvl>
  </w:abstractNum>
  <w:abstractNum w:abstractNumId="246" w15:restartNumberingAfterBreak="0">
    <w:nsid w:val="5FBD25CE"/>
    <w:multiLevelType w:val="multilevel"/>
    <w:tmpl w:val="D19E1374"/>
    <w:styleLink w:val="111412"/>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247" w15:restartNumberingAfterBreak="0">
    <w:nsid w:val="5FCB4379"/>
    <w:multiLevelType w:val="multilevel"/>
    <w:tmpl w:val="42201EEE"/>
    <w:lvl w:ilvl="0">
      <w:start w:val="1"/>
      <w:numFmt w:val="upperLetter"/>
      <w:pStyle w:val="Recitals"/>
      <w:lvlText w:val="(%1)"/>
      <w:lvlJc w:val="left"/>
      <w:pPr>
        <w:tabs>
          <w:tab w:val="num" w:pos="680"/>
        </w:tabs>
        <w:ind w:left="680" w:hanging="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8" w15:restartNumberingAfterBreak="0">
    <w:nsid w:val="60A153DB"/>
    <w:multiLevelType w:val="hybridMultilevel"/>
    <w:tmpl w:val="5C7EB30C"/>
    <w:styleLink w:val="11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60AE3A22"/>
    <w:multiLevelType w:val="multilevel"/>
    <w:tmpl w:val="608AE5B4"/>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1FE0603"/>
    <w:multiLevelType w:val="hybridMultilevel"/>
    <w:tmpl w:val="B56C89E8"/>
    <w:lvl w:ilvl="0" w:tplc="282C9CC0">
      <w:start w:val="1"/>
      <w:numFmt w:val="russianLower"/>
      <w:lvlText w:val="%1)"/>
      <w:lvlJc w:val="left"/>
      <w:pPr>
        <w:ind w:left="1571" w:hanging="360"/>
      </w:pPr>
      <w:rPr>
        <w:rFonts w:ascii="Arial" w:eastAsia="Times New Roman" w:hAnsi="Arial" w:cs="Aria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1" w15:restartNumberingAfterBreak="0">
    <w:nsid w:val="62215270"/>
    <w:multiLevelType w:val="singleLevel"/>
    <w:tmpl w:val="678CE62E"/>
    <w:lvl w:ilvl="0">
      <w:start w:val="1"/>
      <w:numFmt w:val="lowerRoman"/>
      <w:pStyle w:val="roman3"/>
      <w:lvlText w:val="(%1)"/>
      <w:lvlJc w:val="left"/>
      <w:pPr>
        <w:tabs>
          <w:tab w:val="num" w:pos="2041"/>
        </w:tabs>
        <w:ind w:left="2041" w:hanging="680"/>
      </w:pPr>
      <w:rPr>
        <w:rFonts w:ascii="Arial" w:hAnsi="Arial" w:cs="Times New Roman" w:hint="default"/>
        <w:b w:val="0"/>
        <w:i w:val="0"/>
        <w:sz w:val="20"/>
      </w:rPr>
    </w:lvl>
  </w:abstractNum>
  <w:abstractNum w:abstractNumId="252" w15:restartNumberingAfterBreak="0">
    <w:nsid w:val="635A2E00"/>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3" w15:restartNumberingAfterBreak="0">
    <w:nsid w:val="63895A92"/>
    <w:multiLevelType w:val="singleLevel"/>
    <w:tmpl w:val="8BA4A672"/>
    <w:lvl w:ilvl="0">
      <w:start w:val="1"/>
      <w:numFmt w:val="bullet"/>
      <w:pStyle w:val="17"/>
      <w:lvlText w:val=""/>
      <w:lvlJc w:val="left"/>
      <w:pPr>
        <w:tabs>
          <w:tab w:val="num" w:pos="360"/>
        </w:tabs>
      </w:pPr>
      <w:rPr>
        <w:rFonts w:ascii="Symbol" w:hAnsi="Symbol" w:hint="default"/>
      </w:rPr>
    </w:lvl>
  </w:abstractNum>
  <w:abstractNum w:abstractNumId="254" w15:restartNumberingAfterBreak="0">
    <w:nsid w:val="64A02135"/>
    <w:multiLevelType w:val="hybridMultilevel"/>
    <w:tmpl w:val="D68681B4"/>
    <w:lvl w:ilvl="0" w:tplc="F1B432AA">
      <w:start w:val="4"/>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64C47EA1"/>
    <w:multiLevelType w:val="singleLevel"/>
    <w:tmpl w:val="4ED25F90"/>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256" w15:restartNumberingAfterBreak="0">
    <w:nsid w:val="650E1A05"/>
    <w:multiLevelType w:val="hybridMultilevel"/>
    <w:tmpl w:val="DE0ADC5A"/>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51F45CD4">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7" w15:restartNumberingAfterBreak="0">
    <w:nsid w:val="65165ACA"/>
    <w:multiLevelType w:val="hybridMultilevel"/>
    <w:tmpl w:val="71122AB2"/>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8" w15:restartNumberingAfterBreak="0">
    <w:nsid w:val="65787DF8"/>
    <w:multiLevelType w:val="multilevel"/>
    <w:tmpl w:val="15942638"/>
    <w:styleLink w:val="11218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9" w15:restartNumberingAfterBreak="0">
    <w:nsid w:val="661803A2"/>
    <w:multiLevelType w:val="multilevel"/>
    <w:tmpl w:val="2CEA572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260" w15:restartNumberingAfterBreak="0">
    <w:nsid w:val="66A8010F"/>
    <w:multiLevelType w:val="hybridMultilevel"/>
    <w:tmpl w:val="815416F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15:restartNumberingAfterBreak="0">
    <w:nsid w:val="66C0238A"/>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62" w15:restartNumberingAfterBreak="0">
    <w:nsid w:val="66F807B9"/>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63" w15:restartNumberingAfterBreak="0">
    <w:nsid w:val="675B56F7"/>
    <w:multiLevelType w:val="multilevel"/>
    <w:tmpl w:val="45FAF7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4" w15:restartNumberingAfterBreak="0">
    <w:nsid w:val="67C421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15:restartNumberingAfterBreak="0">
    <w:nsid w:val="67D22CAB"/>
    <w:multiLevelType w:val="multilevel"/>
    <w:tmpl w:val="89249FE4"/>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66" w15:restartNumberingAfterBreak="0">
    <w:nsid w:val="680E1FEA"/>
    <w:multiLevelType w:val="hybridMultilevel"/>
    <w:tmpl w:val="065C45CC"/>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7" w15:restartNumberingAfterBreak="0">
    <w:nsid w:val="68A71458"/>
    <w:multiLevelType w:val="multilevel"/>
    <w:tmpl w:val="3A4C027C"/>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68" w15:restartNumberingAfterBreak="0">
    <w:nsid w:val="68C6494F"/>
    <w:multiLevelType w:val="hybridMultilevel"/>
    <w:tmpl w:val="3E1E99E8"/>
    <w:styleLink w:val="11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6921693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0" w15:restartNumberingAfterBreak="0">
    <w:nsid w:val="69720458"/>
    <w:multiLevelType w:val="hybridMultilevel"/>
    <w:tmpl w:val="A62ECB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1" w15:restartNumberingAfterBreak="0">
    <w:nsid w:val="6A7F67AA"/>
    <w:multiLevelType w:val="multilevel"/>
    <w:tmpl w:val="3BC085E0"/>
    <w:lvl w:ilvl="0">
      <w:start w:val="1"/>
      <w:numFmt w:val="upperLetter"/>
      <w:pStyle w:val="UCAlpha3"/>
      <w:lvlText w:val="%1."/>
      <w:lvlJc w:val="left"/>
      <w:pPr>
        <w:tabs>
          <w:tab w:val="num" w:pos="2041"/>
        </w:tabs>
        <w:ind w:left="2041"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2" w15:restartNumberingAfterBreak="0">
    <w:nsid w:val="6B1D1232"/>
    <w:multiLevelType w:val="multilevel"/>
    <w:tmpl w:val="893419B0"/>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73" w15:restartNumberingAfterBreak="0">
    <w:nsid w:val="6B39299A"/>
    <w:multiLevelType w:val="hybridMultilevel"/>
    <w:tmpl w:val="6DACE8AC"/>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4" w15:restartNumberingAfterBreak="0">
    <w:nsid w:val="6B502D22"/>
    <w:multiLevelType w:val="multilevel"/>
    <w:tmpl w:val="4E6634FA"/>
    <w:styleLink w:val="2111722"/>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5" w15:restartNumberingAfterBreak="0">
    <w:nsid w:val="6BEA4D3C"/>
    <w:multiLevelType w:val="multilevel"/>
    <w:tmpl w:val="691A8CA6"/>
    <w:lvl w:ilvl="0">
      <w:start w:val="1"/>
      <w:numFmt w:val="upperLetter"/>
      <w:pStyle w:val="UCAlpha6"/>
      <w:lvlText w:val="%1."/>
      <w:lvlJc w:val="left"/>
      <w:pPr>
        <w:tabs>
          <w:tab w:val="num" w:pos="3969"/>
        </w:tabs>
        <w:ind w:left="3969"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6" w15:restartNumberingAfterBreak="0">
    <w:nsid w:val="6C5255B9"/>
    <w:multiLevelType w:val="singleLevel"/>
    <w:tmpl w:val="829C2C9E"/>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277" w15:restartNumberingAfterBreak="0">
    <w:nsid w:val="6C5E2844"/>
    <w:multiLevelType w:val="hybridMultilevel"/>
    <w:tmpl w:val="0A387560"/>
    <w:styleLink w:val="55"/>
    <w:lvl w:ilvl="0" w:tplc="4A680002">
      <w:numFmt w:val="bullet"/>
      <w:lvlText w:val="-"/>
      <w:lvlJc w:val="left"/>
      <w:pPr>
        <w:ind w:left="1205" w:hanging="142"/>
      </w:pPr>
      <w:rPr>
        <w:rFonts w:ascii="Times New Roman" w:eastAsia="Times New Roman" w:hAnsi="Times New Roman" w:cs="Times New Roman" w:hint="default"/>
        <w:w w:val="99"/>
        <w:sz w:val="24"/>
        <w:szCs w:val="24"/>
        <w:lang w:val="ru-RU" w:eastAsia="ru-RU" w:bidi="ru-RU"/>
      </w:rPr>
    </w:lvl>
    <w:lvl w:ilvl="1" w:tplc="9B68694C">
      <w:numFmt w:val="bullet"/>
      <w:lvlText w:val="•"/>
      <w:lvlJc w:val="left"/>
      <w:pPr>
        <w:ind w:left="2176" w:hanging="142"/>
      </w:pPr>
      <w:rPr>
        <w:rFonts w:hint="default"/>
        <w:lang w:val="ru-RU" w:eastAsia="ru-RU" w:bidi="ru-RU"/>
      </w:rPr>
    </w:lvl>
    <w:lvl w:ilvl="2" w:tplc="EE16512E">
      <w:numFmt w:val="bullet"/>
      <w:lvlText w:val="•"/>
      <w:lvlJc w:val="left"/>
      <w:pPr>
        <w:ind w:left="3152" w:hanging="142"/>
      </w:pPr>
      <w:rPr>
        <w:rFonts w:hint="default"/>
        <w:lang w:val="ru-RU" w:eastAsia="ru-RU" w:bidi="ru-RU"/>
      </w:rPr>
    </w:lvl>
    <w:lvl w:ilvl="3" w:tplc="B1DCF908">
      <w:numFmt w:val="bullet"/>
      <w:lvlText w:val="•"/>
      <w:lvlJc w:val="left"/>
      <w:pPr>
        <w:ind w:left="4129" w:hanging="142"/>
      </w:pPr>
      <w:rPr>
        <w:rFonts w:hint="default"/>
        <w:lang w:val="ru-RU" w:eastAsia="ru-RU" w:bidi="ru-RU"/>
      </w:rPr>
    </w:lvl>
    <w:lvl w:ilvl="4" w:tplc="4EE2C022">
      <w:numFmt w:val="bullet"/>
      <w:lvlText w:val="•"/>
      <w:lvlJc w:val="left"/>
      <w:pPr>
        <w:ind w:left="5105" w:hanging="142"/>
      </w:pPr>
      <w:rPr>
        <w:rFonts w:hint="default"/>
        <w:lang w:val="ru-RU" w:eastAsia="ru-RU" w:bidi="ru-RU"/>
      </w:rPr>
    </w:lvl>
    <w:lvl w:ilvl="5" w:tplc="6E54E7B6">
      <w:numFmt w:val="bullet"/>
      <w:lvlText w:val="•"/>
      <w:lvlJc w:val="left"/>
      <w:pPr>
        <w:ind w:left="6082" w:hanging="142"/>
      </w:pPr>
      <w:rPr>
        <w:rFonts w:hint="default"/>
        <w:lang w:val="ru-RU" w:eastAsia="ru-RU" w:bidi="ru-RU"/>
      </w:rPr>
    </w:lvl>
    <w:lvl w:ilvl="6" w:tplc="C6402A88">
      <w:numFmt w:val="bullet"/>
      <w:lvlText w:val="•"/>
      <w:lvlJc w:val="left"/>
      <w:pPr>
        <w:ind w:left="7058" w:hanging="142"/>
      </w:pPr>
      <w:rPr>
        <w:rFonts w:hint="default"/>
        <w:lang w:val="ru-RU" w:eastAsia="ru-RU" w:bidi="ru-RU"/>
      </w:rPr>
    </w:lvl>
    <w:lvl w:ilvl="7" w:tplc="117E687A">
      <w:numFmt w:val="bullet"/>
      <w:lvlText w:val="•"/>
      <w:lvlJc w:val="left"/>
      <w:pPr>
        <w:ind w:left="8034" w:hanging="142"/>
      </w:pPr>
      <w:rPr>
        <w:rFonts w:hint="default"/>
        <w:lang w:val="ru-RU" w:eastAsia="ru-RU" w:bidi="ru-RU"/>
      </w:rPr>
    </w:lvl>
    <w:lvl w:ilvl="8" w:tplc="7C7866D6">
      <w:numFmt w:val="bullet"/>
      <w:lvlText w:val="•"/>
      <w:lvlJc w:val="left"/>
      <w:pPr>
        <w:ind w:left="9011" w:hanging="142"/>
      </w:pPr>
      <w:rPr>
        <w:rFonts w:hint="default"/>
        <w:lang w:val="ru-RU" w:eastAsia="ru-RU" w:bidi="ru-RU"/>
      </w:rPr>
    </w:lvl>
  </w:abstractNum>
  <w:abstractNum w:abstractNumId="278" w15:restartNumberingAfterBreak="0">
    <w:nsid w:val="6C7179FB"/>
    <w:multiLevelType w:val="multilevel"/>
    <w:tmpl w:val="24FC58B6"/>
    <w:styleLink w:val="1251"/>
    <w:lvl w:ilvl="0">
      <w:start w:val="1"/>
      <w:numFmt w:val="decimal"/>
      <w:lvlText w:val="%1)"/>
      <w:lvlJc w:val="left"/>
      <w:pPr>
        <w:tabs>
          <w:tab w:val="num" w:pos="1077"/>
        </w:tabs>
        <w:ind w:left="0" w:firstLine="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russianLower"/>
      <w:lvlText w:val="%2)"/>
      <w:lvlJc w:val="left"/>
      <w:pPr>
        <w:tabs>
          <w:tab w:val="num" w:pos="1440"/>
        </w:tabs>
        <w:ind w:left="1440" w:hanging="363"/>
      </w:pPr>
      <w:rPr>
        <w:rFonts w:ascii="Times New Roman" w:hAnsi="Times New Roman" w:cs="Times New Roman" w:hint="default"/>
        <w:b w:val="0"/>
        <w:i w:val="0"/>
        <w:strike w:val="0"/>
        <w:dstrike w:val="0"/>
        <w:color w:val="auto"/>
        <w:sz w:val="24"/>
        <w:szCs w:val="24"/>
        <w:u w:val="none"/>
        <w:effect w:val="none"/>
      </w:rPr>
    </w:lvl>
    <w:lvl w:ilvl="2">
      <w:start w:val="1"/>
      <w:numFmt w:val="decimal"/>
      <w:suff w:val="space"/>
      <w:lvlText w:val="%1.%2.%3"/>
      <w:lvlJc w:val="left"/>
      <w:pPr>
        <w:ind w:left="-1837" w:firstLine="720"/>
      </w:pPr>
      <w:rPr>
        <w:b w:val="0"/>
        <w:i w:val="0"/>
        <w:strike w:val="0"/>
        <w:dstrike w:val="0"/>
        <w:color w:val="auto"/>
        <w:sz w:val="24"/>
        <w:szCs w:val="24"/>
        <w:u w:val="none"/>
        <w:effect w:val="none"/>
      </w:rPr>
    </w:lvl>
    <w:lvl w:ilvl="3">
      <w:start w:val="1"/>
      <w:numFmt w:val="decimal"/>
      <w:suff w:val="space"/>
      <w:lvlText w:val="%1.%2.%3.%4"/>
      <w:lvlJc w:val="left"/>
      <w:pPr>
        <w:ind w:left="-1951" w:firstLine="720"/>
      </w:pPr>
      <w:rPr>
        <w:b w:val="0"/>
        <w:i w:val="0"/>
        <w:strike w:val="0"/>
        <w:dstrike w:val="0"/>
        <w:color w:val="auto"/>
        <w:sz w:val="28"/>
        <w:szCs w:val="28"/>
        <w:u w:val="none"/>
        <w:effect w:val="none"/>
      </w:rPr>
    </w:lvl>
    <w:lvl w:ilvl="4">
      <w:start w:val="1"/>
      <w:numFmt w:val="decimal"/>
      <w:suff w:val="space"/>
      <w:lvlText w:val="%1.%2.%3.%4.%5"/>
      <w:lvlJc w:val="left"/>
      <w:pPr>
        <w:ind w:left="-1951" w:firstLine="720"/>
      </w:pPr>
      <w:rPr>
        <w:rFonts w:ascii="Times New Roman" w:hAnsi="Times New Roman" w:cs="Times New Roman" w:hint="default"/>
        <w:b w:val="0"/>
        <w:i w:val="0"/>
        <w:strike w:val="0"/>
        <w:dstrike w:val="0"/>
        <w:color w:val="auto"/>
        <w:sz w:val="28"/>
        <w:szCs w:val="28"/>
        <w:u w:val="none"/>
        <w:effect w:val="none"/>
      </w:rPr>
    </w:lvl>
    <w:lvl w:ilvl="5">
      <w:start w:val="1"/>
      <w:numFmt w:val="decimal"/>
      <w:suff w:val="space"/>
      <w:lvlText w:val="%1.%2.%3.%4.%5.%6"/>
      <w:lvlJc w:val="left"/>
      <w:pPr>
        <w:ind w:left="-1917" w:firstLine="722"/>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279" w15:restartNumberingAfterBreak="0">
    <w:nsid w:val="6CD44B88"/>
    <w:multiLevelType w:val="hybridMultilevel"/>
    <w:tmpl w:val="B0761EF2"/>
    <w:styleLink w:val="211611"/>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0" w15:restartNumberingAfterBreak="0">
    <w:nsid w:val="6CF257DF"/>
    <w:multiLevelType w:val="multilevel"/>
    <w:tmpl w:val="6B2E4D5A"/>
    <w:lvl w:ilvl="0">
      <w:start w:val="1"/>
      <w:numFmt w:val="bullet"/>
      <w:pStyle w:val="Tablebullet"/>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D9F458A"/>
    <w:multiLevelType w:val="multilevel"/>
    <w:tmpl w:val="90EE669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bullet"/>
      <w:lvlText w:val=""/>
      <w:lvlJc w:val="left"/>
      <w:pPr>
        <w:ind w:left="1224" w:hanging="504"/>
      </w:pPr>
      <w:rPr>
        <w:rFonts w:ascii="Wingdings" w:hAnsi="Wingdings" w:hint="default"/>
        <w:w w:val="91"/>
        <w:sz w:val="20"/>
        <w:szCs w:val="14"/>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15:restartNumberingAfterBreak="0">
    <w:nsid w:val="6DA526E5"/>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83" w15:restartNumberingAfterBreak="0">
    <w:nsid w:val="6DC87275"/>
    <w:multiLevelType w:val="multilevel"/>
    <w:tmpl w:val="D04CACB0"/>
    <w:styleLink w:val="11219"/>
    <w:lvl w:ilvl="0">
      <w:start w:val="9"/>
      <w:numFmt w:val="decimal"/>
      <w:lvlText w:val="%1."/>
      <w:lvlJc w:val="left"/>
      <w:pPr>
        <w:tabs>
          <w:tab w:val="num" w:pos="567"/>
        </w:tabs>
        <w:ind w:left="567" w:hanging="567"/>
      </w:pPr>
      <w:rPr>
        <w:rFonts w:hint="default"/>
        <w:b/>
      </w:rPr>
    </w:lvl>
    <w:lvl w:ilvl="1">
      <w:start w:val="9"/>
      <w:numFmt w:val="decimal"/>
      <w:lvlText w:val="9.%2"/>
      <w:lvlJc w:val="left"/>
      <w:pPr>
        <w:ind w:left="-578" w:firstLine="720"/>
      </w:pPr>
      <w:rPr>
        <w:rFonts w:hint="default"/>
        <w:b w:val="0"/>
        <w:color w:val="000000"/>
      </w:rPr>
    </w:lvl>
    <w:lvl w:ilvl="2">
      <w:start w:val="1"/>
      <w:numFmt w:val="decimal"/>
      <w:suff w:val="space"/>
      <w:lvlText w:val="%1.%2.%3."/>
      <w:lvlJc w:val="left"/>
      <w:pPr>
        <w:ind w:left="-152"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4" w15:restartNumberingAfterBreak="0">
    <w:nsid w:val="6DD26361"/>
    <w:multiLevelType w:val="hybridMultilevel"/>
    <w:tmpl w:val="AF12BF0A"/>
    <w:lvl w:ilvl="0" w:tplc="1C58CA9E">
      <w:start w:val="1"/>
      <w:numFmt w:val="bullet"/>
      <w:lvlText w:val=""/>
      <w:lvlJc w:val="left"/>
      <w:pPr>
        <w:ind w:left="1571" w:hanging="360"/>
      </w:pPr>
      <w:rPr>
        <w:rFonts w:ascii="Symbol" w:hAnsi="Symbol" w:hint="default"/>
      </w:rPr>
    </w:lvl>
    <w:lvl w:ilvl="1" w:tplc="2884C76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8F44CDAC">
      <w:start w:val="1"/>
      <w:numFmt w:val="decimalZero"/>
      <w:lvlText w:val="%4."/>
      <w:lvlJc w:val="left"/>
      <w:pPr>
        <w:ind w:left="3731" w:hanging="360"/>
      </w:pPr>
      <w:rPr>
        <w:rFonts w:ascii="Arial" w:hAnsi="Arial" w:cs="Arial"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5" w15:restartNumberingAfterBreak="0">
    <w:nsid w:val="6DF0529C"/>
    <w:multiLevelType w:val="hybridMultilevel"/>
    <w:tmpl w:val="69AA140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6" w15:restartNumberingAfterBreak="0">
    <w:nsid w:val="6E283D39"/>
    <w:multiLevelType w:val="multilevel"/>
    <w:tmpl w:val="4B9636E6"/>
    <w:styleLink w:val="11711"/>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6E7545B6"/>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88" w15:restartNumberingAfterBreak="0">
    <w:nsid w:val="6F0679DB"/>
    <w:multiLevelType w:val="hybridMultilevel"/>
    <w:tmpl w:val="54441FA2"/>
    <w:lvl w:ilvl="0" w:tplc="690446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9" w15:restartNumberingAfterBreak="0">
    <w:nsid w:val="6F694DF5"/>
    <w:multiLevelType w:val="multilevel"/>
    <w:tmpl w:val="06507C2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1283"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90" w15:restartNumberingAfterBreak="0">
    <w:nsid w:val="702C082F"/>
    <w:multiLevelType w:val="multilevel"/>
    <w:tmpl w:val="50D80540"/>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Symbol" w:hAnsi="Symbol"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91" w15:restartNumberingAfterBreak="0">
    <w:nsid w:val="7169173D"/>
    <w:multiLevelType w:val="singleLevel"/>
    <w:tmpl w:val="98A452C2"/>
    <w:lvl w:ilvl="0">
      <w:start w:val="1"/>
      <w:numFmt w:val="lowerLetter"/>
      <w:pStyle w:val="alpha2"/>
      <w:lvlText w:val="(%1)"/>
      <w:lvlJc w:val="left"/>
      <w:pPr>
        <w:tabs>
          <w:tab w:val="num" w:pos="1361"/>
        </w:tabs>
        <w:ind w:left="1361" w:hanging="681"/>
      </w:pPr>
      <w:rPr>
        <w:rFonts w:ascii="Arial" w:hAnsi="Arial" w:cs="Times New Roman" w:hint="default"/>
        <w:b w:val="0"/>
        <w:i w:val="0"/>
        <w:sz w:val="20"/>
      </w:rPr>
    </w:lvl>
  </w:abstractNum>
  <w:abstractNum w:abstractNumId="292" w15:restartNumberingAfterBreak="0">
    <w:nsid w:val="71C71F37"/>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93" w15:restartNumberingAfterBreak="0">
    <w:nsid w:val="71E1030A"/>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4" w15:restartNumberingAfterBreak="0">
    <w:nsid w:val="72294E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5" w15:restartNumberingAfterBreak="0">
    <w:nsid w:val="72306493"/>
    <w:multiLevelType w:val="hybridMultilevel"/>
    <w:tmpl w:val="EB2E0140"/>
    <w:styleLink w:val="11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6" w15:restartNumberingAfterBreak="0">
    <w:nsid w:val="72405FC7"/>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7" w15:restartNumberingAfterBreak="0">
    <w:nsid w:val="726601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8" w15:restartNumberingAfterBreak="0">
    <w:nsid w:val="72F15AB2"/>
    <w:multiLevelType w:val="hybridMultilevel"/>
    <w:tmpl w:val="31F02D3E"/>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9" w15:restartNumberingAfterBreak="0">
    <w:nsid w:val="73455C00"/>
    <w:multiLevelType w:val="singleLevel"/>
    <w:tmpl w:val="04126620"/>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300" w15:restartNumberingAfterBreak="0">
    <w:nsid w:val="73D62AB7"/>
    <w:multiLevelType w:val="multilevel"/>
    <w:tmpl w:val="0419001F"/>
    <w:styleLink w:val="211523"/>
    <w:lvl w:ilvl="0">
      <w:start w:val="1"/>
      <w:numFmt w:val="decimal"/>
      <w:lvlText w:val="%1."/>
      <w:lvlJc w:val="left"/>
      <w:pPr>
        <w:ind w:left="4046" w:hanging="360"/>
      </w:pPr>
    </w:lvl>
    <w:lvl w:ilvl="1">
      <w:start w:val="1"/>
      <w:numFmt w:val="decimal"/>
      <w:lvlText w:val="%1.%2."/>
      <w:lvlJc w:val="left"/>
      <w:pPr>
        <w:ind w:left="1000"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8"/>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2" w15:restartNumberingAfterBreak="0">
    <w:nsid w:val="742166C0"/>
    <w:multiLevelType w:val="hybridMultilevel"/>
    <w:tmpl w:val="5E90358C"/>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3" w15:restartNumberingAfterBreak="0">
    <w:nsid w:val="75120E1A"/>
    <w:multiLevelType w:val="hybridMultilevel"/>
    <w:tmpl w:val="39943EFC"/>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4" w15:restartNumberingAfterBreak="0">
    <w:nsid w:val="762D6965"/>
    <w:multiLevelType w:val="hybridMultilevel"/>
    <w:tmpl w:val="4B06AF48"/>
    <w:styleLink w:val="11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5" w15:restartNumberingAfterBreak="0">
    <w:nsid w:val="785A5B88"/>
    <w:multiLevelType w:val="singleLevel"/>
    <w:tmpl w:val="DD1E70B6"/>
    <w:lvl w:ilvl="0">
      <w:start w:val="1"/>
      <w:numFmt w:val="lowerRoman"/>
      <w:pStyle w:val="roman2"/>
      <w:lvlText w:val="(%1)"/>
      <w:lvlJc w:val="left"/>
      <w:pPr>
        <w:tabs>
          <w:tab w:val="num" w:pos="1361"/>
        </w:tabs>
        <w:ind w:left="1361" w:hanging="681"/>
      </w:pPr>
      <w:rPr>
        <w:rFonts w:ascii="Arial" w:hAnsi="Arial" w:cs="Times New Roman" w:hint="default"/>
        <w:b w:val="0"/>
        <w:i w:val="0"/>
        <w:sz w:val="20"/>
      </w:rPr>
    </w:lvl>
  </w:abstractNum>
  <w:abstractNum w:abstractNumId="306" w15:restartNumberingAfterBreak="0">
    <w:nsid w:val="7A393AB2"/>
    <w:multiLevelType w:val="multilevel"/>
    <w:tmpl w:val="036EFE08"/>
    <w:styleLink w:val="19"/>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7" w15:restartNumberingAfterBreak="0">
    <w:nsid w:val="7A487F87"/>
    <w:multiLevelType w:val="hybridMultilevel"/>
    <w:tmpl w:val="6DD89758"/>
    <w:styleLink w:val="45"/>
    <w:lvl w:ilvl="0" w:tplc="88663476">
      <w:start w:val="1"/>
      <w:numFmt w:val="decimal"/>
      <w:lvlText w:val="%1."/>
      <w:lvlJc w:val="left"/>
      <w:pPr>
        <w:ind w:left="1205" w:hanging="425"/>
      </w:pPr>
      <w:rPr>
        <w:rFonts w:ascii="Times New Roman" w:eastAsia="Times New Roman" w:hAnsi="Times New Roman" w:cs="Times New Roman" w:hint="default"/>
        <w:spacing w:val="-8"/>
        <w:w w:val="100"/>
        <w:sz w:val="24"/>
        <w:szCs w:val="24"/>
        <w:lang w:val="ru-RU" w:eastAsia="ru-RU" w:bidi="ru-RU"/>
      </w:rPr>
    </w:lvl>
    <w:lvl w:ilvl="1" w:tplc="E88A86AC">
      <w:numFmt w:val="bullet"/>
      <w:lvlText w:val="•"/>
      <w:lvlJc w:val="left"/>
      <w:pPr>
        <w:ind w:left="2176" w:hanging="425"/>
      </w:pPr>
      <w:rPr>
        <w:rFonts w:hint="default"/>
        <w:lang w:val="ru-RU" w:eastAsia="ru-RU" w:bidi="ru-RU"/>
      </w:rPr>
    </w:lvl>
    <w:lvl w:ilvl="2" w:tplc="1A4E904C">
      <w:numFmt w:val="bullet"/>
      <w:lvlText w:val="•"/>
      <w:lvlJc w:val="left"/>
      <w:pPr>
        <w:ind w:left="3152" w:hanging="425"/>
      </w:pPr>
      <w:rPr>
        <w:rFonts w:hint="default"/>
        <w:lang w:val="ru-RU" w:eastAsia="ru-RU" w:bidi="ru-RU"/>
      </w:rPr>
    </w:lvl>
    <w:lvl w:ilvl="3" w:tplc="2CB23442">
      <w:numFmt w:val="bullet"/>
      <w:lvlText w:val="•"/>
      <w:lvlJc w:val="left"/>
      <w:pPr>
        <w:ind w:left="4129" w:hanging="425"/>
      </w:pPr>
      <w:rPr>
        <w:rFonts w:hint="default"/>
        <w:lang w:val="ru-RU" w:eastAsia="ru-RU" w:bidi="ru-RU"/>
      </w:rPr>
    </w:lvl>
    <w:lvl w:ilvl="4" w:tplc="4B3CBAA8">
      <w:numFmt w:val="bullet"/>
      <w:lvlText w:val="•"/>
      <w:lvlJc w:val="left"/>
      <w:pPr>
        <w:ind w:left="5105" w:hanging="425"/>
      </w:pPr>
      <w:rPr>
        <w:rFonts w:hint="default"/>
        <w:lang w:val="ru-RU" w:eastAsia="ru-RU" w:bidi="ru-RU"/>
      </w:rPr>
    </w:lvl>
    <w:lvl w:ilvl="5" w:tplc="33F46558">
      <w:numFmt w:val="bullet"/>
      <w:lvlText w:val="•"/>
      <w:lvlJc w:val="left"/>
      <w:pPr>
        <w:ind w:left="6082" w:hanging="425"/>
      </w:pPr>
      <w:rPr>
        <w:rFonts w:hint="default"/>
        <w:lang w:val="ru-RU" w:eastAsia="ru-RU" w:bidi="ru-RU"/>
      </w:rPr>
    </w:lvl>
    <w:lvl w:ilvl="6" w:tplc="588C7836">
      <w:numFmt w:val="bullet"/>
      <w:lvlText w:val="•"/>
      <w:lvlJc w:val="left"/>
      <w:pPr>
        <w:ind w:left="7058" w:hanging="425"/>
      </w:pPr>
      <w:rPr>
        <w:rFonts w:hint="default"/>
        <w:lang w:val="ru-RU" w:eastAsia="ru-RU" w:bidi="ru-RU"/>
      </w:rPr>
    </w:lvl>
    <w:lvl w:ilvl="7" w:tplc="0D1ADCA0">
      <w:numFmt w:val="bullet"/>
      <w:lvlText w:val="•"/>
      <w:lvlJc w:val="left"/>
      <w:pPr>
        <w:ind w:left="8034" w:hanging="425"/>
      </w:pPr>
      <w:rPr>
        <w:rFonts w:hint="default"/>
        <w:lang w:val="ru-RU" w:eastAsia="ru-RU" w:bidi="ru-RU"/>
      </w:rPr>
    </w:lvl>
    <w:lvl w:ilvl="8" w:tplc="9DC61C78">
      <w:numFmt w:val="bullet"/>
      <w:lvlText w:val="•"/>
      <w:lvlJc w:val="left"/>
      <w:pPr>
        <w:ind w:left="9011" w:hanging="425"/>
      </w:pPr>
      <w:rPr>
        <w:rFonts w:hint="default"/>
        <w:lang w:val="ru-RU" w:eastAsia="ru-RU" w:bidi="ru-RU"/>
      </w:rPr>
    </w:lvl>
  </w:abstractNum>
  <w:abstractNum w:abstractNumId="308" w15:restartNumberingAfterBreak="0">
    <w:nsid w:val="7A65376B"/>
    <w:multiLevelType w:val="hybridMultilevel"/>
    <w:tmpl w:val="A7A05210"/>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9" w15:restartNumberingAfterBreak="0">
    <w:nsid w:val="7AD219E2"/>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0" w15:restartNumberingAfterBreak="0">
    <w:nsid w:val="7AF25D35"/>
    <w:multiLevelType w:val="singleLevel"/>
    <w:tmpl w:val="210068EC"/>
    <w:styleLink w:val="11139"/>
    <w:lvl w:ilvl="0">
      <w:start w:val="3"/>
      <w:numFmt w:val="decimal"/>
      <w:lvlText w:val="4.%1."/>
      <w:legacy w:legacy="1" w:legacySpace="0" w:legacyIndent="427"/>
      <w:lvlJc w:val="left"/>
      <w:rPr>
        <w:rFonts w:ascii="Times New Roman" w:hAnsi="Times New Roman" w:cs="Times New Roman" w:hint="default"/>
      </w:rPr>
    </w:lvl>
  </w:abstractNum>
  <w:abstractNum w:abstractNumId="311" w15:restartNumberingAfterBreak="0">
    <w:nsid w:val="7B16483C"/>
    <w:multiLevelType w:val="hybridMultilevel"/>
    <w:tmpl w:val="7528246A"/>
    <w:lvl w:ilvl="0" w:tplc="774076E0">
      <w:start w:val="1"/>
      <w:numFmt w:val="decimal"/>
      <w:lvlText w:val="%1."/>
      <w:lvlJc w:val="left"/>
      <w:pPr>
        <w:ind w:left="644" w:hanging="360"/>
      </w:pPr>
      <w:rPr>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2" w15:restartNumberingAfterBreak="0">
    <w:nsid w:val="7B6828C1"/>
    <w:multiLevelType w:val="multilevel"/>
    <w:tmpl w:val="DF80EBE8"/>
    <w:styleLink w:val="170"/>
    <w:lvl w:ilvl="0">
      <w:start w:val="2"/>
      <w:numFmt w:val="decimal"/>
      <w:lvlText w:val="%1"/>
      <w:lvlJc w:val="left"/>
      <w:pPr>
        <w:ind w:left="217" w:hanging="428"/>
      </w:pPr>
      <w:rPr>
        <w:rFonts w:hint="default"/>
        <w:lang w:val="ru-RU" w:eastAsia="ru-RU" w:bidi="ru-RU"/>
      </w:rPr>
    </w:lvl>
    <w:lvl w:ilvl="1">
      <w:start w:val="1"/>
      <w:numFmt w:val="decimal"/>
      <w:lvlText w:val="%1.%2."/>
      <w:lvlJc w:val="left"/>
      <w:pPr>
        <w:ind w:left="217" w:hanging="42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17" w:hanging="852"/>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221" w:hanging="852"/>
      </w:pPr>
      <w:rPr>
        <w:rFonts w:hint="default"/>
        <w:lang w:val="ru-RU" w:eastAsia="ru-RU" w:bidi="ru-RU"/>
      </w:rPr>
    </w:lvl>
    <w:lvl w:ilvl="4">
      <w:numFmt w:val="bullet"/>
      <w:lvlText w:val="•"/>
      <w:lvlJc w:val="left"/>
      <w:pPr>
        <w:ind w:left="4221" w:hanging="852"/>
      </w:pPr>
      <w:rPr>
        <w:rFonts w:hint="default"/>
        <w:lang w:val="ru-RU" w:eastAsia="ru-RU" w:bidi="ru-RU"/>
      </w:rPr>
    </w:lvl>
    <w:lvl w:ilvl="5">
      <w:numFmt w:val="bullet"/>
      <w:lvlText w:val="•"/>
      <w:lvlJc w:val="left"/>
      <w:pPr>
        <w:ind w:left="5222" w:hanging="852"/>
      </w:pPr>
      <w:rPr>
        <w:rFonts w:hint="default"/>
        <w:lang w:val="ru-RU" w:eastAsia="ru-RU" w:bidi="ru-RU"/>
      </w:rPr>
    </w:lvl>
    <w:lvl w:ilvl="6">
      <w:numFmt w:val="bullet"/>
      <w:lvlText w:val="•"/>
      <w:lvlJc w:val="left"/>
      <w:pPr>
        <w:ind w:left="6222" w:hanging="852"/>
      </w:pPr>
      <w:rPr>
        <w:rFonts w:hint="default"/>
        <w:lang w:val="ru-RU" w:eastAsia="ru-RU" w:bidi="ru-RU"/>
      </w:rPr>
    </w:lvl>
    <w:lvl w:ilvl="7">
      <w:numFmt w:val="bullet"/>
      <w:lvlText w:val="•"/>
      <w:lvlJc w:val="left"/>
      <w:pPr>
        <w:ind w:left="7222" w:hanging="852"/>
      </w:pPr>
      <w:rPr>
        <w:rFonts w:hint="default"/>
        <w:lang w:val="ru-RU" w:eastAsia="ru-RU" w:bidi="ru-RU"/>
      </w:rPr>
    </w:lvl>
    <w:lvl w:ilvl="8">
      <w:numFmt w:val="bullet"/>
      <w:lvlText w:val="•"/>
      <w:lvlJc w:val="left"/>
      <w:pPr>
        <w:ind w:left="8223" w:hanging="852"/>
      </w:pPr>
      <w:rPr>
        <w:rFonts w:hint="default"/>
        <w:lang w:val="ru-RU" w:eastAsia="ru-RU" w:bidi="ru-RU"/>
      </w:rPr>
    </w:lvl>
  </w:abstractNum>
  <w:abstractNum w:abstractNumId="313" w15:restartNumberingAfterBreak="0">
    <w:nsid w:val="7BB40C27"/>
    <w:multiLevelType w:val="multilevel"/>
    <w:tmpl w:val="182EE594"/>
    <w:lvl w:ilvl="0">
      <w:start w:val="1"/>
      <w:numFmt w:val="decimal"/>
      <w:pStyle w:val="M4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M4L2"/>
      <w:lvlText w:val="%1.%2"/>
      <w:lvlJc w:val="left"/>
      <w:pPr>
        <w:tabs>
          <w:tab w:val="num" w:pos="1146"/>
        </w:tabs>
        <w:ind w:left="426" w:firstLine="0"/>
      </w:pPr>
      <w:rPr>
        <w:rFonts w:ascii="Times New Roman" w:hAnsi="Times New Roman" w:cs="Times New Roman" w:hint="default"/>
        <w:b/>
        <w:i w:val="0"/>
        <w:caps w:val="0"/>
        <w:color w:val="auto"/>
        <w:sz w:val="24"/>
        <w:szCs w:val="24"/>
        <w:u w:val="none"/>
      </w:rPr>
    </w:lvl>
    <w:lvl w:ilvl="2">
      <w:start w:val="1"/>
      <w:numFmt w:val="decimal"/>
      <w:pStyle w:val="M4L3"/>
      <w:lvlText w:val="%1.%2.%3"/>
      <w:lvlJc w:val="left"/>
      <w:pPr>
        <w:tabs>
          <w:tab w:val="num" w:pos="1004"/>
        </w:tabs>
        <w:ind w:left="1004" w:hanging="720"/>
      </w:pPr>
      <w:rPr>
        <w:rFonts w:ascii="Times New Roman" w:hAnsi="Times New Roman" w:cs="Times New Roman" w:hint="default"/>
        <w:b w:val="0"/>
        <w:i w:val="0"/>
        <w:caps w:val="0"/>
        <w:color w:val="auto"/>
        <w:u w:val="none"/>
      </w:rPr>
    </w:lvl>
    <w:lvl w:ilvl="3">
      <w:start w:val="1"/>
      <w:numFmt w:val="lowerLetter"/>
      <w:pStyle w:val="M4L4"/>
      <w:lvlText w:val="(%4)"/>
      <w:lvlJc w:val="right"/>
      <w:pPr>
        <w:tabs>
          <w:tab w:val="num" w:pos="983"/>
        </w:tabs>
        <w:ind w:left="925" w:hanging="215"/>
      </w:pPr>
      <w:rPr>
        <w:rFonts w:ascii="Times New Roman" w:hAnsi="Times New Roman" w:cs="Times New Roman" w:hint="default"/>
        <w:b w:val="0"/>
        <w:i w:val="0"/>
        <w:caps w:val="0"/>
        <w:color w:val="auto"/>
        <w:u w:val="none"/>
      </w:rPr>
    </w:lvl>
    <w:lvl w:ilvl="4">
      <w:start w:val="1"/>
      <w:numFmt w:val="lowerRoman"/>
      <w:pStyle w:val="M4L5"/>
      <w:lvlText w:val="(%5)"/>
      <w:lvlJc w:val="left"/>
      <w:pPr>
        <w:tabs>
          <w:tab w:val="num" w:pos="5115"/>
        </w:tabs>
        <w:ind w:left="5053" w:hanging="658"/>
      </w:pPr>
      <w:rPr>
        <w:rFonts w:ascii="Times New Roman" w:hAnsi="Times New Roman" w:cs="Times New Roman" w:hint="default"/>
        <w:b w:val="0"/>
        <w:i w:val="0"/>
        <w:caps w:val="0"/>
        <w:color w:val="auto"/>
        <w:u w:val="none"/>
      </w:rPr>
    </w:lvl>
    <w:lvl w:ilvl="5">
      <w:start w:val="1"/>
      <w:numFmt w:val="lowerRoman"/>
      <w:pStyle w:val="M4L6"/>
      <w:lvlText w:val="(%6)"/>
      <w:lvlJc w:val="right"/>
      <w:pPr>
        <w:tabs>
          <w:tab w:val="num" w:pos="1803"/>
        </w:tabs>
        <w:ind w:left="1440" w:firstLine="147"/>
      </w:pPr>
      <w:rPr>
        <w:rFonts w:ascii="Times New Roman" w:hAnsi="Times New Roman" w:cs="Times New Roman" w:hint="default"/>
        <w:b w:val="0"/>
        <w:i w:val="0"/>
        <w:caps w:val="0"/>
        <w:color w:val="auto"/>
        <w:u w:val="none"/>
      </w:rPr>
    </w:lvl>
    <w:lvl w:ilvl="6">
      <w:start w:val="27"/>
      <w:numFmt w:val="lowerLetter"/>
      <w:pStyle w:val="M4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M4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314"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ITBodyTextL4"/>
      <w:lvlText w:val="%4."/>
      <w:lvlJc w:val="left"/>
      <w:pPr>
        <w:tabs>
          <w:tab w:val="num" w:pos="2880"/>
        </w:tabs>
        <w:ind w:left="2880" w:hanging="360"/>
      </w:pPr>
    </w:lvl>
    <w:lvl w:ilvl="4" w:tplc="04090019" w:tentative="1">
      <w:start w:val="1"/>
      <w:numFmt w:val="lowerLetter"/>
      <w:pStyle w:val="ITBodyTextL5"/>
      <w:lvlText w:val="%5."/>
      <w:lvlJc w:val="left"/>
      <w:pPr>
        <w:tabs>
          <w:tab w:val="num" w:pos="3600"/>
        </w:tabs>
        <w:ind w:left="3600" w:hanging="360"/>
      </w:pPr>
    </w:lvl>
    <w:lvl w:ilvl="5" w:tplc="0409001B" w:tentative="1">
      <w:start w:val="1"/>
      <w:numFmt w:val="lowerRoman"/>
      <w:pStyle w:val="ITBodyTextL6"/>
      <w:lvlText w:val="%6."/>
      <w:lvlJc w:val="right"/>
      <w:pPr>
        <w:tabs>
          <w:tab w:val="num" w:pos="4320"/>
        </w:tabs>
        <w:ind w:left="4320" w:hanging="180"/>
      </w:pPr>
    </w:lvl>
    <w:lvl w:ilvl="6" w:tplc="0409000F" w:tentative="1">
      <w:start w:val="1"/>
      <w:numFmt w:val="decimal"/>
      <w:pStyle w:val="ITBodyTextL7"/>
      <w:lvlText w:val="%7."/>
      <w:lvlJc w:val="left"/>
      <w:pPr>
        <w:tabs>
          <w:tab w:val="num" w:pos="5040"/>
        </w:tabs>
        <w:ind w:left="5040" w:hanging="360"/>
      </w:pPr>
    </w:lvl>
    <w:lvl w:ilvl="7" w:tplc="04090019" w:tentative="1">
      <w:start w:val="1"/>
      <w:numFmt w:val="lowerLetter"/>
      <w:pStyle w:val="ITBodyTextL8"/>
      <w:lvlText w:val="%8."/>
      <w:lvlJc w:val="left"/>
      <w:pPr>
        <w:tabs>
          <w:tab w:val="num" w:pos="5760"/>
        </w:tabs>
        <w:ind w:left="5760" w:hanging="360"/>
      </w:pPr>
    </w:lvl>
    <w:lvl w:ilvl="8" w:tplc="0409001B" w:tentative="1">
      <w:start w:val="1"/>
      <w:numFmt w:val="lowerRoman"/>
      <w:pStyle w:val="ITBodyTextL9"/>
      <w:lvlText w:val="%9."/>
      <w:lvlJc w:val="right"/>
      <w:pPr>
        <w:tabs>
          <w:tab w:val="num" w:pos="6480"/>
        </w:tabs>
        <w:ind w:left="6480" w:hanging="180"/>
      </w:pPr>
    </w:lvl>
  </w:abstractNum>
  <w:abstractNum w:abstractNumId="315" w15:restartNumberingAfterBreak="0">
    <w:nsid w:val="7CAF0683"/>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6" w15:restartNumberingAfterBreak="0">
    <w:nsid w:val="7CC2729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7" w15:restartNumberingAfterBreak="0">
    <w:nsid w:val="7CEF25D3"/>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8" w15:restartNumberingAfterBreak="0">
    <w:nsid w:val="7E6C4D22"/>
    <w:multiLevelType w:val="hybridMultilevel"/>
    <w:tmpl w:val="9FC28374"/>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9" w15:restartNumberingAfterBreak="0">
    <w:nsid w:val="7ED04878"/>
    <w:multiLevelType w:val="multilevel"/>
    <w:tmpl w:val="CEBCB1C4"/>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0" w15:restartNumberingAfterBreak="0">
    <w:nsid w:val="7ED75E6B"/>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21" w15:restartNumberingAfterBreak="0">
    <w:nsid w:val="7F5361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2" w15:restartNumberingAfterBreak="0">
    <w:nsid w:val="7FAA622F"/>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45"/>
  </w:num>
  <w:num w:numId="2">
    <w:abstractNumId w:val="215"/>
  </w:num>
  <w:num w:numId="3">
    <w:abstractNumId w:val="210"/>
  </w:num>
  <w:num w:numId="4">
    <w:abstractNumId w:val="312"/>
  </w:num>
  <w:num w:numId="5">
    <w:abstractNumId w:val="120"/>
  </w:num>
  <w:num w:numId="6">
    <w:abstractNumId w:val="158"/>
  </w:num>
  <w:num w:numId="7">
    <w:abstractNumId w:val="307"/>
  </w:num>
  <w:num w:numId="8">
    <w:abstractNumId w:val="277"/>
  </w:num>
  <w:num w:numId="9">
    <w:abstractNumId w:val="180"/>
  </w:num>
  <w:num w:numId="10">
    <w:abstractNumId w:val="243"/>
  </w:num>
  <w:num w:numId="11">
    <w:abstractNumId w:val="85"/>
  </w:num>
  <w:num w:numId="12">
    <w:abstractNumId w:val="13"/>
  </w:num>
  <w:num w:numId="13">
    <w:abstractNumId w:val="15"/>
  </w:num>
  <w:num w:numId="14">
    <w:abstractNumId w:val="306"/>
  </w:num>
  <w:num w:numId="15">
    <w:abstractNumId w:val="190"/>
  </w:num>
  <w:num w:numId="16">
    <w:abstractNumId w:val="246"/>
  </w:num>
  <w:num w:numId="17">
    <w:abstractNumId w:val="204"/>
  </w:num>
  <w:num w:numId="18">
    <w:abstractNumId w:val="203"/>
  </w:num>
  <w:num w:numId="19">
    <w:abstractNumId w:val="9"/>
  </w:num>
  <w:num w:numId="20">
    <w:abstractNumId w:val="8"/>
    <w:lvlOverride w:ilvl="0">
      <w:startOverride w:val="1"/>
    </w:lvlOverride>
  </w:num>
  <w:num w:numId="21">
    <w:abstractNumId w:val="7"/>
  </w:num>
  <w:num w:numId="22">
    <w:abstractNumId w:val="6"/>
  </w:num>
  <w:num w:numId="23">
    <w:abstractNumId w:val="5"/>
  </w:num>
  <w:num w:numId="24">
    <w:abstractNumId w:val="4"/>
  </w:num>
  <w:num w:numId="25">
    <w:abstractNumId w:val="3"/>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1"/>
    </w:lvlOverride>
  </w:num>
  <w:num w:numId="31">
    <w:abstractNumId w:val="291"/>
  </w:num>
  <w:num w:numId="32">
    <w:abstractNumId w:val="272"/>
  </w:num>
  <w:num w:numId="33">
    <w:abstractNumId w:val="199"/>
  </w:num>
  <w:num w:numId="34">
    <w:abstractNumId w:val="153"/>
  </w:num>
  <w:num w:numId="35">
    <w:abstractNumId w:val="49"/>
  </w:num>
  <w:num w:numId="36">
    <w:abstractNumId w:val="247"/>
  </w:num>
  <w:num w:numId="37">
    <w:abstractNumId w:val="60"/>
  </w:num>
  <w:num w:numId="38">
    <w:abstractNumId w:val="152"/>
  </w:num>
  <w:num w:numId="39">
    <w:abstractNumId w:val="62"/>
  </w:num>
  <w:num w:numId="40">
    <w:abstractNumId w:val="202"/>
  </w:num>
  <w:num w:numId="41">
    <w:abstractNumId w:val="137"/>
  </w:num>
  <w:num w:numId="42">
    <w:abstractNumId w:val="81"/>
  </w:num>
  <w:num w:numId="43">
    <w:abstractNumId w:val="231"/>
  </w:num>
  <w:num w:numId="44">
    <w:abstractNumId w:val="305"/>
  </w:num>
  <w:num w:numId="45">
    <w:abstractNumId w:val="251"/>
  </w:num>
  <w:num w:numId="46">
    <w:abstractNumId w:val="299"/>
  </w:num>
  <w:num w:numId="47">
    <w:abstractNumId w:val="276"/>
  </w:num>
  <w:num w:numId="48">
    <w:abstractNumId w:val="109"/>
  </w:num>
  <w:num w:numId="49">
    <w:abstractNumId w:val="255"/>
  </w:num>
  <w:num w:numId="50">
    <w:abstractNumId w:val="222"/>
  </w:num>
  <w:num w:numId="51">
    <w:abstractNumId w:val="319"/>
  </w:num>
  <w:num w:numId="52">
    <w:abstractNumId w:val="22"/>
  </w:num>
  <w:num w:numId="53">
    <w:abstractNumId w:val="140"/>
  </w:num>
  <w:num w:numId="54">
    <w:abstractNumId w:val="271"/>
  </w:num>
  <w:num w:numId="55">
    <w:abstractNumId w:val="106"/>
  </w:num>
  <w:num w:numId="56">
    <w:abstractNumId w:val="170"/>
  </w:num>
  <w:num w:numId="57">
    <w:abstractNumId w:val="275"/>
  </w:num>
  <w:num w:numId="58">
    <w:abstractNumId w:val="105"/>
  </w:num>
  <w:num w:numId="59">
    <w:abstractNumId w:val="219"/>
  </w:num>
  <w:num w:numId="60">
    <w:abstractNumId w:val="274"/>
  </w:num>
  <w:num w:numId="61">
    <w:abstractNumId w:val="54"/>
  </w:num>
  <w:num w:numId="62">
    <w:abstractNumId w:val="249"/>
  </w:num>
  <w:num w:numId="63">
    <w:abstractNumId w:val="194"/>
  </w:num>
  <w:num w:numId="64">
    <w:abstractNumId w:val="195"/>
  </w:num>
  <w:num w:numId="65">
    <w:abstractNumId w:val="92"/>
  </w:num>
  <w:num w:numId="66">
    <w:abstractNumId w:val="184"/>
  </w:num>
  <w:num w:numId="67">
    <w:abstractNumId w:val="228"/>
  </w:num>
  <w:num w:numId="68">
    <w:abstractNumId w:val="138"/>
  </w:num>
  <w:num w:numId="69">
    <w:abstractNumId w:val="18"/>
  </w:num>
  <w:num w:numId="70">
    <w:abstractNumId w:val="98"/>
  </w:num>
  <w:num w:numId="71">
    <w:abstractNumId w:val="144"/>
  </w:num>
  <w:num w:numId="72">
    <w:abstractNumId w:val="80"/>
  </w:num>
  <w:num w:numId="73">
    <w:abstractNumId w:val="280"/>
  </w:num>
  <w:num w:numId="74">
    <w:abstractNumId w:val="122"/>
  </w:num>
  <w:num w:numId="75">
    <w:abstractNumId w:val="253"/>
  </w:num>
  <w:num w:numId="76">
    <w:abstractNumId w:val="168"/>
  </w:num>
  <w:num w:numId="77">
    <w:abstractNumId w:val="235"/>
  </w:num>
  <w:num w:numId="78">
    <w:abstractNumId w:val="314"/>
  </w:num>
  <w:num w:numId="79">
    <w:abstractNumId w:val="259"/>
  </w:num>
  <w:num w:numId="80">
    <w:abstractNumId w:val="313"/>
  </w:num>
  <w:num w:numId="81">
    <w:abstractNumId w:val="14"/>
  </w:num>
  <w:num w:numId="82">
    <w:abstractNumId w:val="107"/>
  </w:num>
  <w:num w:numId="83">
    <w:abstractNumId w:val="142"/>
  </w:num>
  <w:num w:numId="84">
    <w:abstractNumId w:val="232"/>
  </w:num>
  <w:num w:numId="85">
    <w:abstractNumId w:val="88"/>
  </w:num>
  <w:num w:numId="86">
    <w:abstractNumId w:val="181"/>
  </w:num>
  <w:num w:numId="87">
    <w:abstractNumId w:val="193"/>
  </w:num>
  <w:num w:numId="88">
    <w:abstractNumId w:val="33"/>
  </w:num>
  <w:num w:numId="89">
    <w:abstractNumId w:val="166"/>
  </w:num>
  <w:num w:numId="90">
    <w:abstractNumId w:val="286"/>
  </w:num>
  <w:num w:numId="91">
    <w:abstractNumId w:val="93"/>
  </w:num>
  <w:num w:numId="92">
    <w:abstractNumId w:val="82"/>
  </w:num>
  <w:num w:numId="93">
    <w:abstractNumId w:val="242"/>
  </w:num>
  <w:num w:numId="94">
    <w:abstractNumId w:val="112"/>
  </w:num>
  <w:num w:numId="95">
    <w:abstractNumId w:val="21"/>
  </w:num>
  <w:num w:numId="96">
    <w:abstractNumId w:val="51"/>
  </w:num>
  <w:num w:numId="97">
    <w:abstractNumId w:val="285"/>
  </w:num>
  <w:num w:numId="98">
    <w:abstractNumId w:val="269"/>
  </w:num>
  <w:num w:numId="99">
    <w:abstractNumId w:val="245"/>
    <w:lvlOverride w:ilvl="0">
      <w:lvl w:ilvl="0" w:tplc="89B0BEF4">
        <w:numFmt w:val="bullet"/>
        <w:lvlText w:val="-"/>
        <w:lvlJc w:val="left"/>
        <w:pPr>
          <w:ind w:left="217" w:hanging="852"/>
        </w:pPr>
        <w:rPr>
          <w:rFonts w:ascii="Times New Roman" w:eastAsia="Times New Roman" w:hAnsi="Times New Roman" w:cs="Times New Roman" w:hint="default"/>
          <w:spacing w:val="-4"/>
          <w:w w:val="99"/>
          <w:sz w:val="24"/>
          <w:szCs w:val="24"/>
          <w:lang w:val="ru-RU" w:eastAsia="ru-RU" w:bidi="ru-RU"/>
        </w:rPr>
      </w:lvl>
    </w:lvlOverride>
  </w:num>
  <w:num w:numId="100">
    <w:abstractNumId w:val="113"/>
  </w:num>
  <w:num w:numId="101">
    <w:abstractNumId w:val="171"/>
  </w:num>
  <w:num w:numId="102">
    <w:abstractNumId w:val="263"/>
  </w:num>
  <w:num w:numId="10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6"/>
  </w:num>
  <w:num w:numId="110">
    <w:abstractNumId w:val="129"/>
  </w:num>
  <w:num w:numId="111">
    <w:abstractNumId w:val="260"/>
  </w:num>
  <w:num w:numId="112">
    <w:abstractNumId w:val="48"/>
  </w:num>
  <w:num w:numId="113">
    <w:abstractNumId w:val="201"/>
  </w:num>
  <w:num w:numId="114">
    <w:abstractNumId w:val="96"/>
  </w:num>
  <w:num w:numId="115">
    <w:abstractNumId w:val="65"/>
  </w:num>
  <w:num w:numId="116">
    <w:abstractNumId w:val="177"/>
  </w:num>
  <w:num w:numId="117">
    <w:abstractNumId w:val="175"/>
  </w:num>
  <w:num w:numId="118">
    <w:abstractNumId w:val="53"/>
  </w:num>
  <w:num w:numId="119">
    <w:abstractNumId w:val="115"/>
  </w:num>
  <w:num w:numId="120">
    <w:abstractNumId w:val="29"/>
  </w:num>
  <w:num w:numId="121">
    <w:abstractNumId w:val="214"/>
  </w:num>
  <w:num w:numId="122">
    <w:abstractNumId w:val="27"/>
  </w:num>
  <w:num w:numId="123">
    <w:abstractNumId w:val="63"/>
  </w:num>
  <w:num w:numId="124">
    <w:abstractNumId w:val="35"/>
  </w:num>
  <w:num w:numId="125">
    <w:abstractNumId w:val="300"/>
  </w:num>
  <w:num w:numId="126">
    <w:abstractNumId w:val="213"/>
  </w:num>
  <w:num w:numId="127">
    <w:abstractNumId w:val="227"/>
  </w:num>
  <w:num w:numId="128">
    <w:abstractNumId w:val="145"/>
  </w:num>
  <w:num w:numId="129">
    <w:abstractNumId w:val="223"/>
  </w:num>
  <w:num w:numId="130">
    <w:abstractNumId w:val="50"/>
  </w:num>
  <w:num w:numId="131">
    <w:abstractNumId w:val="99"/>
  </w:num>
  <w:num w:numId="132">
    <w:abstractNumId w:val="30"/>
  </w:num>
  <w:num w:numId="133">
    <w:abstractNumId w:val="143"/>
  </w:num>
  <w:num w:numId="134">
    <w:abstractNumId w:val="206"/>
  </w:num>
  <w:num w:numId="135">
    <w:abstractNumId w:val="17"/>
  </w:num>
  <w:num w:numId="136">
    <w:abstractNumId w:val="100"/>
  </w:num>
  <w:num w:numId="137">
    <w:abstractNumId w:val="283"/>
  </w:num>
  <w:num w:numId="138">
    <w:abstractNumId w:val="162"/>
  </w:num>
  <w:num w:numId="139">
    <w:abstractNumId w:val="28"/>
  </w:num>
  <w:num w:numId="140">
    <w:abstractNumId w:val="121"/>
  </w:num>
  <w:num w:numId="141">
    <w:abstractNumId w:val="101"/>
  </w:num>
  <w:num w:numId="142">
    <w:abstractNumId w:val="108"/>
  </w:num>
  <w:num w:numId="143">
    <w:abstractNumId w:val="187"/>
  </w:num>
  <w:num w:numId="144">
    <w:abstractNumId w:val="119"/>
  </w:num>
  <w:num w:numId="145">
    <w:abstractNumId w:val="74"/>
  </w:num>
  <w:num w:numId="146">
    <w:abstractNumId w:val="209"/>
  </w:num>
  <w:num w:numId="147">
    <w:abstractNumId w:val="221"/>
  </w:num>
  <w:num w:numId="148">
    <w:abstractNumId w:val="237"/>
  </w:num>
  <w:num w:numId="149">
    <w:abstractNumId w:val="132"/>
  </w:num>
  <w:num w:numId="150">
    <w:abstractNumId w:val="79"/>
  </w:num>
  <w:num w:numId="151">
    <w:abstractNumId w:val="148"/>
  </w:num>
  <w:num w:numId="152">
    <w:abstractNumId w:val="55"/>
  </w:num>
  <w:num w:numId="153">
    <w:abstractNumId w:val="172"/>
  </w:num>
  <w:num w:numId="154">
    <w:abstractNumId w:val="58"/>
  </w:num>
  <w:num w:numId="155">
    <w:abstractNumId w:val="295"/>
  </w:num>
  <w:num w:numId="156">
    <w:abstractNumId w:val="218"/>
  </w:num>
  <w:num w:numId="157">
    <w:abstractNumId w:val="84"/>
  </w:num>
  <w:num w:numId="158">
    <w:abstractNumId w:val="248"/>
  </w:num>
  <w:num w:numId="159">
    <w:abstractNumId w:val="32"/>
  </w:num>
  <w:num w:numId="160">
    <w:abstractNumId w:val="69"/>
  </w:num>
  <w:num w:numId="161">
    <w:abstractNumId w:val="268"/>
  </w:num>
  <w:num w:numId="162">
    <w:abstractNumId w:val="45"/>
  </w:num>
  <w:num w:numId="163">
    <w:abstractNumId w:val="26"/>
  </w:num>
  <w:num w:numId="164">
    <w:abstractNumId w:val="258"/>
  </w:num>
  <w:num w:numId="165">
    <w:abstractNumId w:val="165"/>
  </w:num>
  <w:num w:numId="166">
    <w:abstractNumId w:val="76"/>
  </w:num>
  <w:num w:numId="167">
    <w:abstractNumId w:val="176"/>
  </w:num>
  <w:num w:numId="168">
    <w:abstractNumId w:val="118"/>
  </w:num>
  <w:num w:numId="169">
    <w:abstractNumId w:val="10"/>
  </w:num>
  <w:num w:numId="170">
    <w:abstractNumId w:val="117"/>
  </w:num>
  <w:num w:numId="171">
    <w:abstractNumId w:val="123"/>
  </w:num>
  <w:num w:numId="172">
    <w:abstractNumId w:val="278"/>
  </w:num>
  <w:num w:numId="173">
    <w:abstractNumId w:val="41"/>
  </w:num>
  <w:num w:numId="174">
    <w:abstractNumId w:val="16"/>
  </w:num>
  <w:num w:numId="175">
    <w:abstractNumId w:val="23"/>
  </w:num>
  <w:num w:numId="176">
    <w:abstractNumId w:val="136"/>
  </w:num>
  <w:num w:numId="177">
    <w:abstractNumId w:val="310"/>
  </w:num>
  <w:num w:numId="178">
    <w:abstractNumId w:val="304"/>
  </w:num>
  <w:num w:numId="179">
    <w:abstractNumId w:val="244"/>
  </w:num>
  <w:num w:numId="180">
    <w:abstractNumId w:val="230"/>
  </w:num>
  <w:num w:numId="181">
    <w:abstractNumId w:val="102"/>
  </w:num>
  <w:num w:numId="182">
    <w:abstractNumId w:val="279"/>
  </w:num>
  <w:num w:numId="183">
    <w:abstractNumId w:val="73"/>
  </w:num>
  <w:num w:numId="184">
    <w:abstractNumId w:val="34"/>
  </w:num>
  <w:num w:numId="185">
    <w:abstractNumId w:val="24"/>
  </w:num>
  <w:num w:numId="186">
    <w:abstractNumId w:val="91"/>
  </w:num>
  <w:num w:numId="187">
    <w:abstractNumId w:val="173"/>
  </w:num>
  <w:num w:numId="188">
    <w:abstractNumId w:val="239"/>
  </w:num>
  <w:num w:numId="189">
    <w:abstractNumId w:val="265"/>
  </w:num>
  <w:num w:numId="190">
    <w:abstractNumId w:val="267"/>
  </w:num>
  <w:num w:numId="191">
    <w:abstractNumId w:val="25"/>
  </w:num>
  <w:num w:numId="192">
    <w:abstractNumId w:val="163"/>
  </w:num>
  <w:num w:numId="193">
    <w:abstractNumId w:val="0"/>
  </w:num>
  <w:num w:numId="194">
    <w:abstractNumId w:val="67"/>
  </w:num>
  <w:num w:numId="195">
    <w:abstractNumId w:val="147"/>
  </w:num>
  <w:num w:numId="196">
    <w:abstractNumId w:val="229"/>
  </w:num>
  <w:num w:numId="197">
    <w:abstractNumId w:val="281"/>
  </w:num>
  <w:num w:numId="198">
    <w:abstractNumId w:val="86"/>
  </w:num>
  <w:num w:numId="199">
    <w:abstractNumId w:val="111"/>
  </w:num>
  <w:num w:numId="200">
    <w:abstractNumId w:val="290"/>
  </w:num>
  <w:num w:numId="201">
    <w:abstractNumId w:val="133"/>
  </w:num>
  <w:num w:numId="202">
    <w:abstractNumId w:val="66"/>
  </w:num>
  <w:num w:numId="203">
    <w:abstractNumId w:val="39"/>
  </w:num>
  <w:num w:numId="204">
    <w:abstractNumId w:val="160"/>
  </w:num>
  <w:num w:numId="205">
    <w:abstractNumId w:val="174"/>
  </w:num>
  <w:num w:numId="206">
    <w:abstractNumId w:val="104"/>
  </w:num>
  <w:num w:numId="207">
    <w:abstractNumId w:val="37"/>
  </w:num>
  <w:num w:numId="208">
    <w:abstractNumId w:val="191"/>
  </w:num>
  <w:num w:numId="209">
    <w:abstractNumId w:val="238"/>
  </w:num>
  <w:num w:numId="210">
    <w:abstractNumId w:val="134"/>
  </w:num>
  <w:num w:numId="211">
    <w:abstractNumId w:val="225"/>
  </w:num>
  <w:num w:numId="212">
    <w:abstractNumId w:val="128"/>
  </w:num>
  <w:num w:numId="213">
    <w:abstractNumId w:val="212"/>
  </w:num>
  <w:num w:numId="214">
    <w:abstractNumId w:val="31"/>
  </w:num>
  <w:num w:numId="215">
    <w:abstractNumId w:val="75"/>
  </w:num>
  <w:num w:numId="216">
    <w:abstractNumId w:val="89"/>
  </w:num>
  <w:num w:numId="217">
    <w:abstractNumId w:val="233"/>
  </w:num>
  <w:num w:numId="218">
    <w:abstractNumId w:val="38"/>
  </w:num>
  <w:num w:numId="219">
    <w:abstractNumId w:val="297"/>
  </w:num>
  <w:num w:numId="220">
    <w:abstractNumId w:val="116"/>
  </w:num>
  <w:num w:numId="221">
    <w:abstractNumId w:val="156"/>
  </w:num>
  <w:num w:numId="222">
    <w:abstractNumId w:val="139"/>
  </w:num>
  <w:num w:numId="223">
    <w:abstractNumId w:val="270"/>
  </w:num>
  <w:num w:numId="224">
    <w:abstractNumId w:val="164"/>
  </w:num>
  <w:num w:numId="225">
    <w:abstractNumId w:val="154"/>
  </w:num>
  <w:num w:numId="226">
    <w:abstractNumId w:val="124"/>
  </w:num>
  <w:num w:numId="227">
    <w:abstractNumId w:val="289"/>
  </w:num>
  <w:num w:numId="228">
    <w:abstractNumId w:val="42"/>
  </w:num>
  <w:num w:numId="229">
    <w:abstractNumId w:val="20"/>
  </w:num>
  <w:num w:numId="230">
    <w:abstractNumId w:val="64"/>
  </w:num>
  <w:num w:numId="231">
    <w:abstractNumId w:val="236"/>
  </w:num>
  <w:num w:numId="232">
    <w:abstractNumId w:val="130"/>
  </w:num>
  <w:num w:numId="233">
    <w:abstractNumId w:val="77"/>
  </w:num>
  <w:num w:numId="234">
    <w:abstractNumId w:val="311"/>
  </w:num>
  <w:num w:numId="235">
    <w:abstractNumId w:val="146"/>
  </w:num>
  <w:num w:numId="236">
    <w:abstractNumId w:val="254"/>
  </w:num>
  <w:num w:numId="237">
    <w:abstractNumId w:val="161"/>
  </w:num>
  <w:num w:numId="238">
    <w:abstractNumId w:val="36"/>
  </w:num>
  <w:num w:numId="239">
    <w:abstractNumId w:val="159"/>
  </w:num>
  <w:num w:numId="240">
    <w:abstractNumId w:val="68"/>
  </w:num>
  <w:num w:numId="241">
    <w:abstractNumId w:val="103"/>
  </w:num>
  <w:num w:numId="242">
    <w:abstractNumId w:val="151"/>
  </w:num>
  <w:num w:numId="243">
    <w:abstractNumId w:val="179"/>
  </w:num>
  <w:num w:numId="244">
    <w:abstractNumId w:val="316"/>
  </w:num>
  <w:num w:numId="245">
    <w:abstractNumId w:val="185"/>
  </w:num>
  <w:num w:numId="246">
    <w:abstractNumId w:val="198"/>
  </w:num>
  <w:num w:numId="247">
    <w:abstractNumId w:val="169"/>
  </w:num>
  <w:num w:numId="248">
    <w:abstractNumId w:val="87"/>
  </w:num>
  <w:num w:numId="249">
    <w:abstractNumId w:val="256"/>
  </w:num>
  <w:num w:numId="250">
    <w:abstractNumId w:val="318"/>
  </w:num>
  <w:num w:numId="251">
    <w:abstractNumId w:val="220"/>
  </w:num>
  <w:num w:numId="252">
    <w:abstractNumId w:val="308"/>
  </w:num>
  <w:num w:numId="253">
    <w:abstractNumId w:val="43"/>
  </w:num>
  <w:num w:numId="254">
    <w:abstractNumId w:val="298"/>
  </w:num>
  <w:num w:numId="255">
    <w:abstractNumId w:val="178"/>
  </w:num>
  <w:num w:numId="256">
    <w:abstractNumId w:val="125"/>
  </w:num>
  <w:num w:numId="257">
    <w:abstractNumId w:val="250"/>
  </w:num>
  <w:num w:numId="258">
    <w:abstractNumId w:val="303"/>
  </w:num>
  <w:num w:numId="259">
    <w:abstractNumId w:val="302"/>
  </w:num>
  <w:num w:numId="260">
    <w:abstractNumId w:val="70"/>
  </w:num>
  <w:num w:numId="261">
    <w:abstractNumId w:val="167"/>
  </w:num>
  <w:num w:numId="262">
    <w:abstractNumId w:val="266"/>
  </w:num>
  <w:num w:numId="263">
    <w:abstractNumId w:val="189"/>
  </w:num>
  <w:num w:numId="264">
    <w:abstractNumId w:val="257"/>
  </w:num>
  <w:num w:numId="265">
    <w:abstractNumId w:val="61"/>
  </w:num>
  <w:num w:numId="266">
    <w:abstractNumId w:val="57"/>
  </w:num>
  <w:num w:numId="267">
    <w:abstractNumId w:val="71"/>
  </w:num>
  <w:num w:numId="268">
    <w:abstractNumId w:val="288"/>
  </w:num>
  <w:num w:numId="269">
    <w:abstractNumId w:val="131"/>
  </w:num>
  <w:num w:numId="270">
    <w:abstractNumId w:val="207"/>
  </w:num>
  <w:num w:numId="271">
    <w:abstractNumId w:val="78"/>
  </w:num>
  <w:num w:numId="272">
    <w:abstractNumId w:val="141"/>
  </w:num>
  <w:num w:numId="273">
    <w:abstractNumId w:val="205"/>
  </w:num>
  <w:num w:numId="274">
    <w:abstractNumId w:val="183"/>
  </w:num>
  <w:num w:numId="275">
    <w:abstractNumId w:val="292"/>
  </w:num>
  <w:num w:numId="276">
    <w:abstractNumId w:val="56"/>
  </w:num>
  <w:num w:numId="277">
    <w:abstractNumId w:val="322"/>
  </w:num>
  <w:num w:numId="278">
    <w:abstractNumId w:val="309"/>
  </w:num>
  <w:num w:numId="279">
    <w:abstractNumId w:val="315"/>
  </w:num>
  <w:num w:numId="280">
    <w:abstractNumId w:val="95"/>
  </w:num>
  <w:num w:numId="281">
    <w:abstractNumId w:val="317"/>
  </w:num>
  <w:num w:numId="282">
    <w:abstractNumId w:val="211"/>
  </w:num>
  <w:num w:numId="283">
    <w:abstractNumId w:val="200"/>
  </w:num>
  <w:num w:numId="284">
    <w:abstractNumId w:val="262"/>
  </w:num>
  <w:num w:numId="285">
    <w:abstractNumId w:val="127"/>
  </w:num>
  <w:num w:numId="286">
    <w:abstractNumId w:val="282"/>
  </w:num>
  <w:num w:numId="287">
    <w:abstractNumId w:val="261"/>
  </w:num>
  <w:num w:numId="288">
    <w:abstractNumId w:val="157"/>
  </w:num>
  <w:num w:numId="289">
    <w:abstractNumId w:val="224"/>
  </w:num>
  <w:num w:numId="290">
    <w:abstractNumId w:val="83"/>
  </w:num>
  <w:num w:numId="291">
    <w:abstractNumId w:val="217"/>
  </w:num>
  <w:num w:numId="292">
    <w:abstractNumId w:val="287"/>
  </w:num>
  <w:num w:numId="293">
    <w:abstractNumId w:val="40"/>
  </w:num>
  <w:num w:numId="294">
    <w:abstractNumId w:val="72"/>
  </w:num>
  <w:num w:numId="295">
    <w:abstractNumId w:val="241"/>
  </w:num>
  <w:num w:numId="296">
    <w:abstractNumId w:val="155"/>
  </w:num>
  <w:num w:numId="297">
    <w:abstractNumId w:val="52"/>
  </w:num>
  <w:num w:numId="298">
    <w:abstractNumId w:val="320"/>
  </w:num>
  <w:num w:numId="299">
    <w:abstractNumId w:val="182"/>
  </w:num>
  <w:num w:numId="300">
    <w:abstractNumId w:val="273"/>
  </w:num>
  <w:num w:numId="301">
    <w:abstractNumId w:val="135"/>
  </w:num>
  <w:num w:numId="302">
    <w:abstractNumId w:val="284"/>
  </w:num>
  <w:num w:numId="303">
    <w:abstractNumId w:val="188"/>
  </w:num>
  <w:num w:numId="304">
    <w:abstractNumId w:val="47"/>
  </w:num>
  <w:num w:numId="305">
    <w:abstractNumId w:val="196"/>
  </w:num>
  <w:num w:numId="306">
    <w:abstractNumId w:val="216"/>
  </w:num>
  <w:num w:numId="307">
    <w:abstractNumId w:val="150"/>
  </w:num>
  <w:num w:numId="308">
    <w:abstractNumId w:val="59"/>
  </w:num>
  <w:num w:numId="309">
    <w:abstractNumId w:val="192"/>
  </w:num>
  <w:num w:numId="310">
    <w:abstractNumId w:val="19"/>
  </w:num>
  <w:num w:numId="311">
    <w:abstractNumId w:val="226"/>
  </w:num>
  <w:num w:numId="312">
    <w:abstractNumId w:val="44"/>
  </w:num>
  <w:num w:numId="313">
    <w:abstractNumId w:val="234"/>
  </w:num>
  <w:num w:numId="314">
    <w:abstractNumId w:val="321"/>
  </w:num>
  <w:num w:numId="315">
    <w:abstractNumId w:val="90"/>
  </w:num>
  <w:num w:numId="316">
    <w:abstractNumId w:val="264"/>
  </w:num>
  <w:num w:numId="317">
    <w:abstractNumId w:val="294"/>
  </w:num>
  <w:num w:numId="318">
    <w:abstractNumId w:val="110"/>
  </w:num>
  <w:num w:numId="319">
    <w:abstractNumId w:val="197"/>
  </w:num>
  <w:num w:numId="320">
    <w:abstractNumId w:val="240"/>
  </w:num>
  <w:num w:numId="321">
    <w:abstractNumId w:val="46"/>
  </w:num>
  <w:num w:numId="322">
    <w:abstractNumId w:val="94"/>
  </w:num>
  <w:num w:numId="323">
    <w:abstractNumId w:val="149"/>
  </w:num>
  <w:num w:numId="32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AC"/>
    <w:rsid w:val="0000348D"/>
    <w:rsid w:val="00004909"/>
    <w:rsid w:val="00005416"/>
    <w:rsid w:val="0000606F"/>
    <w:rsid w:val="00006C04"/>
    <w:rsid w:val="000102C9"/>
    <w:rsid w:val="00010343"/>
    <w:rsid w:val="00010D8E"/>
    <w:rsid w:val="000132B3"/>
    <w:rsid w:val="00013992"/>
    <w:rsid w:val="00013A82"/>
    <w:rsid w:val="000144EF"/>
    <w:rsid w:val="00015A48"/>
    <w:rsid w:val="00015F46"/>
    <w:rsid w:val="0001683D"/>
    <w:rsid w:val="00020B7C"/>
    <w:rsid w:val="00021B38"/>
    <w:rsid w:val="00023B38"/>
    <w:rsid w:val="000251B4"/>
    <w:rsid w:val="00030AA7"/>
    <w:rsid w:val="000339ED"/>
    <w:rsid w:val="00035B6A"/>
    <w:rsid w:val="0003672C"/>
    <w:rsid w:val="00036C68"/>
    <w:rsid w:val="00036F98"/>
    <w:rsid w:val="00037A6B"/>
    <w:rsid w:val="00040536"/>
    <w:rsid w:val="00040667"/>
    <w:rsid w:val="00042AD2"/>
    <w:rsid w:val="00044632"/>
    <w:rsid w:val="00044BDD"/>
    <w:rsid w:val="00045FC0"/>
    <w:rsid w:val="0004756E"/>
    <w:rsid w:val="000478D1"/>
    <w:rsid w:val="00047979"/>
    <w:rsid w:val="00050158"/>
    <w:rsid w:val="000507F7"/>
    <w:rsid w:val="00051601"/>
    <w:rsid w:val="00051CA6"/>
    <w:rsid w:val="0005253B"/>
    <w:rsid w:val="00052789"/>
    <w:rsid w:val="00052B52"/>
    <w:rsid w:val="00056102"/>
    <w:rsid w:val="000562F0"/>
    <w:rsid w:val="00056435"/>
    <w:rsid w:val="000571DF"/>
    <w:rsid w:val="00060E6D"/>
    <w:rsid w:val="00061C0F"/>
    <w:rsid w:val="00062624"/>
    <w:rsid w:val="000631FB"/>
    <w:rsid w:val="000632A3"/>
    <w:rsid w:val="00063361"/>
    <w:rsid w:val="00064BA1"/>
    <w:rsid w:val="00064C40"/>
    <w:rsid w:val="00065064"/>
    <w:rsid w:val="00065E4D"/>
    <w:rsid w:val="00066EFA"/>
    <w:rsid w:val="00067159"/>
    <w:rsid w:val="000679A1"/>
    <w:rsid w:val="00070342"/>
    <w:rsid w:val="00074C04"/>
    <w:rsid w:val="00076294"/>
    <w:rsid w:val="000766C3"/>
    <w:rsid w:val="000801D2"/>
    <w:rsid w:val="000806B2"/>
    <w:rsid w:val="00080E51"/>
    <w:rsid w:val="0008125B"/>
    <w:rsid w:val="00084AF1"/>
    <w:rsid w:val="00084E1D"/>
    <w:rsid w:val="00085A6B"/>
    <w:rsid w:val="000903DC"/>
    <w:rsid w:val="000903EF"/>
    <w:rsid w:val="00091A1D"/>
    <w:rsid w:val="00092D34"/>
    <w:rsid w:val="0009360A"/>
    <w:rsid w:val="00093AB1"/>
    <w:rsid w:val="000958AD"/>
    <w:rsid w:val="00095A66"/>
    <w:rsid w:val="00096DBD"/>
    <w:rsid w:val="000978B7"/>
    <w:rsid w:val="000A2E39"/>
    <w:rsid w:val="000A3FB9"/>
    <w:rsid w:val="000A56C9"/>
    <w:rsid w:val="000A591D"/>
    <w:rsid w:val="000B0628"/>
    <w:rsid w:val="000B0859"/>
    <w:rsid w:val="000B17AD"/>
    <w:rsid w:val="000B287C"/>
    <w:rsid w:val="000B3EF5"/>
    <w:rsid w:val="000B4605"/>
    <w:rsid w:val="000B523B"/>
    <w:rsid w:val="000B533B"/>
    <w:rsid w:val="000B682E"/>
    <w:rsid w:val="000C0B0A"/>
    <w:rsid w:val="000C27A3"/>
    <w:rsid w:val="000C38EF"/>
    <w:rsid w:val="000C4686"/>
    <w:rsid w:val="000C5DB8"/>
    <w:rsid w:val="000D0B77"/>
    <w:rsid w:val="000D0D23"/>
    <w:rsid w:val="000D4002"/>
    <w:rsid w:val="000D586D"/>
    <w:rsid w:val="000D6245"/>
    <w:rsid w:val="000D67B5"/>
    <w:rsid w:val="000D7814"/>
    <w:rsid w:val="000E12DD"/>
    <w:rsid w:val="000E27E9"/>
    <w:rsid w:val="000E2AC1"/>
    <w:rsid w:val="000E2D79"/>
    <w:rsid w:val="000E3F34"/>
    <w:rsid w:val="000E414F"/>
    <w:rsid w:val="000E43A0"/>
    <w:rsid w:val="000E6DD2"/>
    <w:rsid w:val="000F0020"/>
    <w:rsid w:val="000F58E0"/>
    <w:rsid w:val="000F5BF5"/>
    <w:rsid w:val="000F626B"/>
    <w:rsid w:val="000F639E"/>
    <w:rsid w:val="000F6BAF"/>
    <w:rsid w:val="0010286A"/>
    <w:rsid w:val="00104A16"/>
    <w:rsid w:val="00104B6F"/>
    <w:rsid w:val="001055ED"/>
    <w:rsid w:val="001069A9"/>
    <w:rsid w:val="0011005A"/>
    <w:rsid w:val="00111B3A"/>
    <w:rsid w:val="00112328"/>
    <w:rsid w:val="001129BD"/>
    <w:rsid w:val="00116ED2"/>
    <w:rsid w:val="00117F03"/>
    <w:rsid w:val="001212CA"/>
    <w:rsid w:val="00121E59"/>
    <w:rsid w:val="001239A0"/>
    <w:rsid w:val="00125477"/>
    <w:rsid w:val="0012691F"/>
    <w:rsid w:val="001269D0"/>
    <w:rsid w:val="00126BE4"/>
    <w:rsid w:val="001270D5"/>
    <w:rsid w:val="00127BA9"/>
    <w:rsid w:val="00131908"/>
    <w:rsid w:val="00131AFE"/>
    <w:rsid w:val="00132553"/>
    <w:rsid w:val="00133050"/>
    <w:rsid w:val="00135216"/>
    <w:rsid w:val="001358BA"/>
    <w:rsid w:val="00140AE9"/>
    <w:rsid w:val="00140C19"/>
    <w:rsid w:val="00143476"/>
    <w:rsid w:val="00143BA4"/>
    <w:rsid w:val="00143D0A"/>
    <w:rsid w:val="0014475F"/>
    <w:rsid w:val="001459BB"/>
    <w:rsid w:val="00146508"/>
    <w:rsid w:val="0015036B"/>
    <w:rsid w:val="00152F27"/>
    <w:rsid w:val="001534BC"/>
    <w:rsid w:val="00153877"/>
    <w:rsid w:val="00153D65"/>
    <w:rsid w:val="001567C7"/>
    <w:rsid w:val="0016018F"/>
    <w:rsid w:val="001624A1"/>
    <w:rsid w:val="00166284"/>
    <w:rsid w:val="00170EBF"/>
    <w:rsid w:val="00171C59"/>
    <w:rsid w:val="0017264F"/>
    <w:rsid w:val="00173EDA"/>
    <w:rsid w:val="00174B72"/>
    <w:rsid w:val="001758C3"/>
    <w:rsid w:val="00175D95"/>
    <w:rsid w:val="00176193"/>
    <w:rsid w:val="00176F09"/>
    <w:rsid w:val="00177770"/>
    <w:rsid w:val="001821F1"/>
    <w:rsid w:val="00182276"/>
    <w:rsid w:val="00184866"/>
    <w:rsid w:val="00185676"/>
    <w:rsid w:val="00186AD0"/>
    <w:rsid w:val="0018768F"/>
    <w:rsid w:val="00187899"/>
    <w:rsid w:val="00190892"/>
    <w:rsid w:val="00190AF0"/>
    <w:rsid w:val="001917E2"/>
    <w:rsid w:val="00191F5C"/>
    <w:rsid w:val="0019502C"/>
    <w:rsid w:val="0019550B"/>
    <w:rsid w:val="001A0769"/>
    <w:rsid w:val="001A0AB7"/>
    <w:rsid w:val="001A147A"/>
    <w:rsid w:val="001A1B83"/>
    <w:rsid w:val="001A34B3"/>
    <w:rsid w:val="001A37E3"/>
    <w:rsid w:val="001A72E3"/>
    <w:rsid w:val="001A749B"/>
    <w:rsid w:val="001A77D4"/>
    <w:rsid w:val="001B04E5"/>
    <w:rsid w:val="001B0BAF"/>
    <w:rsid w:val="001B0E45"/>
    <w:rsid w:val="001B35E8"/>
    <w:rsid w:val="001B5118"/>
    <w:rsid w:val="001B5691"/>
    <w:rsid w:val="001B7573"/>
    <w:rsid w:val="001C0D9F"/>
    <w:rsid w:val="001C1AB6"/>
    <w:rsid w:val="001C3482"/>
    <w:rsid w:val="001C372E"/>
    <w:rsid w:val="001C3C51"/>
    <w:rsid w:val="001C4A9A"/>
    <w:rsid w:val="001D14C0"/>
    <w:rsid w:val="001D2332"/>
    <w:rsid w:val="001D7297"/>
    <w:rsid w:val="001E0199"/>
    <w:rsid w:val="001E04BF"/>
    <w:rsid w:val="001E1F40"/>
    <w:rsid w:val="001E354D"/>
    <w:rsid w:val="001E5729"/>
    <w:rsid w:val="001E5B29"/>
    <w:rsid w:val="001F0C16"/>
    <w:rsid w:val="001F0CBC"/>
    <w:rsid w:val="001F2CAA"/>
    <w:rsid w:val="001F34BC"/>
    <w:rsid w:val="001F3FF1"/>
    <w:rsid w:val="001F4747"/>
    <w:rsid w:val="001F5BC2"/>
    <w:rsid w:val="00200B9D"/>
    <w:rsid w:val="002014E5"/>
    <w:rsid w:val="00203771"/>
    <w:rsid w:val="00203AE4"/>
    <w:rsid w:val="00204961"/>
    <w:rsid w:val="00204B03"/>
    <w:rsid w:val="002051D9"/>
    <w:rsid w:val="002058FC"/>
    <w:rsid w:val="002110FD"/>
    <w:rsid w:val="00211AAF"/>
    <w:rsid w:val="002124B6"/>
    <w:rsid w:val="00212630"/>
    <w:rsid w:val="00212CA2"/>
    <w:rsid w:val="002151BC"/>
    <w:rsid w:val="00215AD6"/>
    <w:rsid w:val="00215FCB"/>
    <w:rsid w:val="002175DC"/>
    <w:rsid w:val="00221215"/>
    <w:rsid w:val="002237C1"/>
    <w:rsid w:val="00224D2D"/>
    <w:rsid w:val="00231645"/>
    <w:rsid w:val="002319F3"/>
    <w:rsid w:val="00232D68"/>
    <w:rsid w:val="002347EF"/>
    <w:rsid w:val="00234885"/>
    <w:rsid w:val="00234D3B"/>
    <w:rsid w:val="002359F1"/>
    <w:rsid w:val="002362DB"/>
    <w:rsid w:val="002367C5"/>
    <w:rsid w:val="002408E1"/>
    <w:rsid w:val="002500E3"/>
    <w:rsid w:val="002511E0"/>
    <w:rsid w:val="00253531"/>
    <w:rsid w:val="0025426A"/>
    <w:rsid w:val="00254DFD"/>
    <w:rsid w:val="00256660"/>
    <w:rsid w:val="00260DB0"/>
    <w:rsid w:val="00261052"/>
    <w:rsid w:val="00262FE3"/>
    <w:rsid w:val="00263FB7"/>
    <w:rsid w:val="002640C9"/>
    <w:rsid w:val="002641E3"/>
    <w:rsid w:val="00265D3E"/>
    <w:rsid w:val="002661A0"/>
    <w:rsid w:val="002666EC"/>
    <w:rsid w:val="002704F9"/>
    <w:rsid w:val="00270CA8"/>
    <w:rsid w:val="002716DF"/>
    <w:rsid w:val="002719EA"/>
    <w:rsid w:val="002720A2"/>
    <w:rsid w:val="002729C6"/>
    <w:rsid w:val="0027323A"/>
    <w:rsid w:val="00273886"/>
    <w:rsid w:val="00273BB9"/>
    <w:rsid w:val="002743D0"/>
    <w:rsid w:val="00277202"/>
    <w:rsid w:val="002773B4"/>
    <w:rsid w:val="0028089E"/>
    <w:rsid w:val="00281A06"/>
    <w:rsid w:val="00282CF1"/>
    <w:rsid w:val="00282D5E"/>
    <w:rsid w:val="002833D9"/>
    <w:rsid w:val="00285A19"/>
    <w:rsid w:val="00285E36"/>
    <w:rsid w:val="002867A6"/>
    <w:rsid w:val="00287284"/>
    <w:rsid w:val="00287F36"/>
    <w:rsid w:val="00290417"/>
    <w:rsid w:val="002909D1"/>
    <w:rsid w:val="00291AB0"/>
    <w:rsid w:val="002924AE"/>
    <w:rsid w:val="00292B6E"/>
    <w:rsid w:val="002957DF"/>
    <w:rsid w:val="00296F34"/>
    <w:rsid w:val="00297388"/>
    <w:rsid w:val="002A0810"/>
    <w:rsid w:val="002A1D87"/>
    <w:rsid w:val="002A2D39"/>
    <w:rsid w:val="002A5DBA"/>
    <w:rsid w:val="002A60A3"/>
    <w:rsid w:val="002A68F6"/>
    <w:rsid w:val="002A758F"/>
    <w:rsid w:val="002B2DF9"/>
    <w:rsid w:val="002B3283"/>
    <w:rsid w:val="002B359E"/>
    <w:rsid w:val="002B3A24"/>
    <w:rsid w:val="002B670E"/>
    <w:rsid w:val="002B67AB"/>
    <w:rsid w:val="002B69C9"/>
    <w:rsid w:val="002B6E81"/>
    <w:rsid w:val="002B7EF6"/>
    <w:rsid w:val="002C1826"/>
    <w:rsid w:val="002C1BB9"/>
    <w:rsid w:val="002C2B99"/>
    <w:rsid w:val="002C59B5"/>
    <w:rsid w:val="002C7628"/>
    <w:rsid w:val="002D0B4F"/>
    <w:rsid w:val="002D2D55"/>
    <w:rsid w:val="002D34C2"/>
    <w:rsid w:val="002D42AB"/>
    <w:rsid w:val="002D4938"/>
    <w:rsid w:val="002D4F02"/>
    <w:rsid w:val="002E0901"/>
    <w:rsid w:val="002E1E46"/>
    <w:rsid w:val="002E293F"/>
    <w:rsid w:val="002E2B5E"/>
    <w:rsid w:val="002E423F"/>
    <w:rsid w:val="002E42BC"/>
    <w:rsid w:val="002E5EA9"/>
    <w:rsid w:val="002E72B9"/>
    <w:rsid w:val="002E7CF0"/>
    <w:rsid w:val="002F293C"/>
    <w:rsid w:val="002F4EDB"/>
    <w:rsid w:val="00300066"/>
    <w:rsid w:val="0030006C"/>
    <w:rsid w:val="0030037F"/>
    <w:rsid w:val="00300C88"/>
    <w:rsid w:val="00301805"/>
    <w:rsid w:val="003028BA"/>
    <w:rsid w:val="0030434E"/>
    <w:rsid w:val="0030472E"/>
    <w:rsid w:val="00304890"/>
    <w:rsid w:val="00305475"/>
    <w:rsid w:val="00306D86"/>
    <w:rsid w:val="0031099B"/>
    <w:rsid w:val="003127AD"/>
    <w:rsid w:val="003137F1"/>
    <w:rsid w:val="00313882"/>
    <w:rsid w:val="00313E32"/>
    <w:rsid w:val="00316898"/>
    <w:rsid w:val="003220B6"/>
    <w:rsid w:val="003228EF"/>
    <w:rsid w:val="00322C41"/>
    <w:rsid w:val="00324C70"/>
    <w:rsid w:val="0033127F"/>
    <w:rsid w:val="00331740"/>
    <w:rsid w:val="003321F7"/>
    <w:rsid w:val="00333428"/>
    <w:rsid w:val="00334BD4"/>
    <w:rsid w:val="00335C59"/>
    <w:rsid w:val="003409A5"/>
    <w:rsid w:val="00340C48"/>
    <w:rsid w:val="00341C5F"/>
    <w:rsid w:val="00341F45"/>
    <w:rsid w:val="003422E5"/>
    <w:rsid w:val="00342722"/>
    <w:rsid w:val="003431C3"/>
    <w:rsid w:val="00344260"/>
    <w:rsid w:val="00344A88"/>
    <w:rsid w:val="003504A7"/>
    <w:rsid w:val="00352023"/>
    <w:rsid w:val="0035221A"/>
    <w:rsid w:val="0035323A"/>
    <w:rsid w:val="00353391"/>
    <w:rsid w:val="00353F77"/>
    <w:rsid w:val="0035513F"/>
    <w:rsid w:val="00361040"/>
    <w:rsid w:val="00363B3F"/>
    <w:rsid w:val="003674A1"/>
    <w:rsid w:val="00367807"/>
    <w:rsid w:val="0037090D"/>
    <w:rsid w:val="003739FA"/>
    <w:rsid w:val="00375EAE"/>
    <w:rsid w:val="00381842"/>
    <w:rsid w:val="00382161"/>
    <w:rsid w:val="00382340"/>
    <w:rsid w:val="00384F7C"/>
    <w:rsid w:val="0038725E"/>
    <w:rsid w:val="00387B5C"/>
    <w:rsid w:val="00392DDE"/>
    <w:rsid w:val="003938C1"/>
    <w:rsid w:val="00396093"/>
    <w:rsid w:val="003968C1"/>
    <w:rsid w:val="003A092A"/>
    <w:rsid w:val="003A215C"/>
    <w:rsid w:val="003A2DF7"/>
    <w:rsid w:val="003A4941"/>
    <w:rsid w:val="003A49F8"/>
    <w:rsid w:val="003A532E"/>
    <w:rsid w:val="003A75C2"/>
    <w:rsid w:val="003B0729"/>
    <w:rsid w:val="003B1C71"/>
    <w:rsid w:val="003B2D2D"/>
    <w:rsid w:val="003B30A3"/>
    <w:rsid w:val="003B3FB7"/>
    <w:rsid w:val="003B448A"/>
    <w:rsid w:val="003B44C7"/>
    <w:rsid w:val="003B488F"/>
    <w:rsid w:val="003C094C"/>
    <w:rsid w:val="003C1B2A"/>
    <w:rsid w:val="003C205C"/>
    <w:rsid w:val="003C24E0"/>
    <w:rsid w:val="003C2C4C"/>
    <w:rsid w:val="003C3699"/>
    <w:rsid w:val="003C3C82"/>
    <w:rsid w:val="003C43EC"/>
    <w:rsid w:val="003C47FF"/>
    <w:rsid w:val="003C5DE3"/>
    <w:rsid w:val="003D1062"/>
    <w:rsid w:val="003D1079"/>
    <w:rsid w:val="003D2F62"/>
    <w:rsid w:val="003D4776"/>
    <w:rsid w:val="003D600B"/>
    <w:rsid w:val="003D687E"/>
    <w:rsid w:val="003E0024"/>
    <w:rsid w:val="003E07C0"/>
    <w:rsid w:val="003E1D94"/>
    <w:rsid w:val="003E1E8E"/>
    <w:rsid w:val="003E1FC1"/>
    <w:rsid w:val="003E3DA1"/>
    <w:rsid w:val="003E4A02"/>
    <w:rsid w:val="003E541F"/>
    <w:rsid w:val="003E60A7"/>
    <w:rsid w:val="003E61F3"/>
    <w:rsid w:val="003E7D15"/>
    <w:rsid w:val="003F0CDF"/>
    <w:rsid w:val="003F0DD1"/>
    <w:rsid w:val="003F0EB5"/>
    <w:rsid w:val="003F11E6"/>
    <w:rsid w:val="003F1CD6"/>
    <w:rsid w:val="003F30D6"/>
    <w:rsid w:val="003F5F05"/>
    <w:rsid w:val="004008DB"/>
    <w:rsid w:val="0040301D"/>
    <w:rsid w:val="00405FD0"/>
    <w:rsid w:val="0040601C"/>
    <w:rsid w:val="00410F9F"/>
    <w:rsid w:val="00411235"/>
    <w:rsid w:val="00412457"/>
    <w:rsid w:val="00412CFA"/>
    <w:rsid w:val="0041360C"/>
    <w:rsid w:val="00417321"/>
    <w:rsid w:val="004173A7"/>
    <w:rsid w:val="00422282"/>
    <w:rsid w:val="00422CCA"/>
    <w:rsid w:val="00424177"/>
    <w:rsid w:val="0042510A"/>
    <w:rsid w:val="00425D0A"/>
    <w:rsid w:val="004274C7"/>
    <w:rsid w:val="00427C8F"/>
    <w:rsid w:val="004315DC"/>
    <w:rsid w:val="00431EEB"/>
    <w:rsid w:val="00432037"/>
    <w:rsid w:val="00432CCA"/>
    <w:rsid w:val="00436376"/>
    <w:rsid w:val="00436FCA"/>
    <w:rsid w:val="00437073"/>
    <w:rsid w:val="00437427"/>
    <w:rsid w:val="00440306"/>
    <w:rsid w:val="004431DA"/>
    <w:rsid w:val="00444BCD"/>
    <w:rsid w:val="00446D1A"/>
    <w:rsid w:val="00452590"/>
    <w:rsid w:val="00453647"/>
    <w:rsid w:val="00454783"/>
    <w:rsid w:val="00457D0C"/>
    <w:rsid w:val="00457ED2"/>
    <w:rsid w:val="0046057D"/>
    <w:rsid w:val="00461DDB"/>
    <w:rsid w:val="00462EFA"/>
    <w:rsid w:val="00465FAF"/>
    <w:rsid w:val="00467889"/>
    <w:rsid w:val="004719C7"/>
    <w:rsid w:val="00472362"/>
    <w:rsid w:val="0047352F"/>
    <w:rsid w:val="00476157"/>
    <w:rsid w:val="0048206B"/>
    <w:rsid w:val="004820C3"/>
    <w:rsid w:val="00486BF2"/>
    <w:rsid w:val="004872DE"/>
    <w:rsid w:val="00487B9B"/>
    <w:rsid w:val="00487FE1"/>
    <w:rsid w:val="00491B07"/>
    <w:rsid w:val="0049326A"/>
    <w:rsid w:val="00495126"/>
    <w:rsid w:val="00497598"/>
    <w:rsid w:val="00497D50"/>
    <w:rsid w:val="004A0094"/>
    <w:rsid w:val="004A021B"/>
    <w:rsid w:val="004A19AC"/>
    <w:rsid w:val="004A1B4F"/>
    <w:rsid w:val="004A72E4"/>
    <w:rsid w:val="004A77AA"/>
    <w:rsid w:val="004A7C91"/>
    <w:rsid w:val="004B036B"/>
    <w:rsid w:val="004B2406"/>
    <w:rsid w:val="004B2F0C"/>
    <w:rsid w:val="004B3556"/>
    <w:rsid w:val="004B5BEB"/>
    <w:rsid w:val="004C0AE2"/>
    <w:rsid w:val="004C1963"/>
    <w:rsid w:val="004C36C1"/>
    <w:rsid w:val="004C398E"/>
    <w:rsid w:val="004C49DB"/>
    <w:rsid w:val="004C6AB2"/>
    <w:rsid w:val="004D2023"/>
    <w:rsid w:val="004D20D7"/>
    <w:rsid w:val="004D3B2B"/>
    <w:rsid w:val="004D4912"/>
    <w:rsid w:val="004D4AB4"/>
    <w:rsid w:val="004D5D24"/>
    <w:rsid w:val="004D5EEA"/>
    <w:rsid w:val="004D7D14"/>
    <w:rsid w:val="004E0BAC"/>
    <w:rsid w:val="004E1397"/>
    <w:rsid w:val="004E3343"/>
    <w:rsid w:val="004E5310"/>
    <w:rsid w:val="004E773C"/>
    <w:rsid w:val="004E7F61"/>
    <w:rsid w:val="004F0C3D"/>
    <w:rsid w:val="004F1FF4"/>
    <w:rsid w:val="004F2B51"/>
    <w:rsid w:val="004F3CB7"/>
    <w:rsid w:val="004F3FDC"/>
    <w:rsid w:val="004F46A6"/>
    <w:rsid w:val="004F4FA4"/>
    <w:rsid w:val="004F65B8"/>
    <w:rsid w:val="004F675C"/>
    <w:rsid w:val="004F75CE"/>
    <w:rsid w:val="004F772D"/>
    <w:rsid w:val="0050065A"/>
    <w:rsid w:val="00500873"/>
    <w:rsid w:val="00502DE7"/>
    <w:rsid w:val="005054C6"/>
    <w:rsid w:val="0050566E"/>
    <w:rsid w:val="00506B89"/>
    <w:rsid w:val="00510C56"/>
    <w:rsid w:val="00512094"/>
    <w:rsid w:val="0051281E"/>
    <w:rsid w:val="005157EC"/>
    <w:rsid w:val="005160E7"/>
    <w:rsid w:val="00516CFF"/>
    <w:rsid w:val="00517364"/>
    <w:rsid w:val="00520C79"/>
    <w:rsid w:val="00522A60"/>
    <w:rsid w:val="00523485"/>
    <w:rsid w:val="00524A0A"/>
    <w:rsid w:val="00524CAC"/>
    <w:rsid w:val="005267C0"/>
    <w:rsid w:val="00526A10"/>
    <w:rsid w:val="00526B8F"/>
    <w:rsid w:val="005300AC"/>
    <w:rsid w:val="005303BA"/>
    <w:rsid w:val="00532D82"/>
    <w:rsid w:val="005344A4"/>
    <w:rsid w:val="005370EA"/>
    <w:rsid w:val="005404A2"/>
    <w:rsid w:val="00541B36"/>
    <w:rsid w:val="00544398"/>
    <w:rsid w:val="005444BF"/>
    <w:rsid w:val="00544CF8"/>
    <w:rsid w:val="00545DA5"/>
    <w:rsid w:val="005463BB"/>
    <w:rsid w:val="005473EB"/>
    <w:rsid w:val="0055365D"/>
    <w:rsid w:val="00553F3F"/>
    <w:rsid w:val="00554472"/>
    <w:rsid w:val="005548F9"/>
    <w:rsid w:val="0055608B"/>
    <w:rsid w:val="0055630C"/>
    <w:rsid w:val="00557401"/>
    <w:rsid w:val="0056102B"/>
    <w:rsid w:val="00561A98"/>
    <w:rsid w:val="00561E03"/>
    <w:rsid w:val="005620B7"/>
    <w:rsid w:val="005630A4"/>
    <w:rsid w:val="005636F3"/>
    <w:rsid w:val="00565E14"/>
    <w:rsid w:val="00566F4F"/>
    <w:rsid w:val="005701D9"/>
    <w:rsid w:val="005716C5"/>
    <w:rsid w:val="00573912"/>
    <w:rsid w:val="00574349"/>
    <w:rsid w:val="00574C3D"/>
    <w:rsid w:val="00575ADE"/>
    <w:rsid w:val="00575EA1"/>
    <w:rsid w:val="00577225"/>
    <w:rsid w:val="00577344"/>
    <w:rsid w:val="00577C47"/>
    <w:rsid w:val="00577FEB"/>
    <w:rsid w:val="00580E6C"/>
    <w:rsid w:val="00581E2C"/>
    <w:rsid w:val="00584F90"/>
    <w:rsid w:val="005851A5"/>
    <w:rsid w:val="00585F9E"/>
    <w:rsid w:val="00586E73"/>
    <w:rsid w:val="00587102"/>
    <w:rsid w:val="005908AE"/>
    <w:rsid w:val="005909DF"/>
    <w:rsid w:val="00590A54"/>
    <w:rsid w:val="005911A0"/>
    <w:rsid w:val="00596D64"/>
    <w:rsid w:val="00597313"/>
    <w:rsid w:val="00597A23"/>
    <w:rsid w:val="005A1067"/>
    <w:rsid w:val="005A1550"/>
    <w:rsid w:val="005A2244"/>
    <w:rsid w:val="005A25C6"/>
    <w:rsid w:val="005A48B3"/>
    <w:rsid w:val="005A5D4C"/>
    <w:rsid w:val="005A5E08"/>
    <w:rsid w:val="005B5C7B"/>
    <w:rsid w:val="005B67DB"/>
    <w:rsid w:val="005B681A"/>
    <w:rsid w:val="005C0DE4"/>
    <w:rsid w:val="005C0FE6"/>
    <w:rsid w:val="005C12EC"/>
    <w:rsid w:val="005C4B19"/>
    <w:rsid w:val="005C58B2"/>
    <w:rsid w:val="005C719E"/>
    <w:rsid w:val="005D16E2"/>
    <w:rsid w:val="005D1E06"/>
    <w:rsid w:val="005D30CE"/>
    <w:rsid w:val="005D398B"/>
    <w:rsid w:val="005D3EC4"/>
    <w:rsid w:val="005D43AC"/>
    <w:rsid w:val="005D7508"/>
    <w:rsid w:val="005E393F"/>
    <w:rsid w:val="005E3D70"/>
    <w:rsid w:val="005E593E"/>
    <w:rsid w:val="005E6B5C"/>
    <w:rsid w:val="005E78C9"/>
    <w:rsid w:val="005F0E34"/>
    <w:rsid w:val="005F2D9B"/>
    <w:rsid w:val="005F3110"/>
    <w:rsid w:val="005F63A0"/>
    <w:rsid w:val="005F6A11"/>
    <w:rsid w:val="005F6A79"/>
    <w:rsid w:val="00601604"/>
    <w:rsid w:val="0060165B"/>
    <w:rsid w:val="00602FA6"/>
    <w:rsid w:val="006046A2"/>
    <w:rsid w:val="006052E2"/>
    <w:rsid w:val="0060740F"/>
    <w:rsid w:val="0060747A"/>
    <w:rsid w:val="00607A0C"/>
    <w:rsid w:val="00610B22"/>
    <w:rsid w:val="006137C1"/>
    <w:rsid w:val="00617784"/>
    <w:rsid w:val="0062376D"/>
    <w:rsid w:val="00624883"/>
    <w:rsid w:val="00626643"/>
    <w:rsid w:val="00631021"/>
    <w:rsid w:val="006317E3"/>
    <w:rsid w:val="006320C3"/>
    <w:rsid w:val="00633325"/>
    <w:rsid w:val="00633D52"/>
    <w:rsid w:val="006359C2"/>
    <w:rsid w:val="00635F3D"/>
    <w:rsid w:val="006367A1"/>
    <w:rsid w:val="006368A5"/>
    <w:rsid w:val="00636930"/>
    <w:rsid w:val="006417FB"/>
    <w:rsid w:val="0064328F"/>
    <w:rsid w:val="00644097"/>
    <w:rsid w:val="0064410B"/>
    <w:rsid w:val="00644494"/>
    <w:rsid w:val="00645A24"/>
    <w:rsid w:val="00645F8F"/>
    <w:rsid w:val="00646FF6"/>
    <w:rsid w:val="00647BDD"/>
    <w:rsid w:val="00650A8E"/>
    <w:rsid w:val="00651BA3"/>
    <w:rsid w:val="0065242B"/>
    <w:rsid w:val="00652C38"/>
    <w:rsid w:val="006535F6"/>
    <w:rsid w:val="00654952"/>
    <w:rsid w:val="00660548"/>
    <w:rsid w:val="00660B05"/>
    <w:rsid w:val="00660C02"/>
    <w:rsid w:val="00661E79"/>
    <w:rsid w:val="00661ED2"/>
    <w:rsid w:val="0066235C"/>
    <w:rsid w:val="00663E35"/>
    <w:rsid w:val="006650C7"/>
    <w:rsid w:val="006706E9"/>
    <w:rsid w:val="00673EF4"/>
    <w:rsid w:val="00674284"/>
    <w:rsid w:val="00674C4A"/>
    <w:rsid w:val="00676F65"/>
    <w:rsid w:val="00680FA7"/>
    <w:rsid w:val="00681293"/>
    <w:rsid w:val="006818EE"/>
    <w:rsid w:val="00683A9A"/>
    <w:rsid w:val="00684EE5"/>
    <w:rsid w:val="00693068"/>
    <w:rsid w:val="00694821"/>
    <w:rsid w:val="00697B23"/>
    <w:rsid w:val="006A0366"/>
    <w:rsid w:val="006A37BA"/>
    <w:rsid w:val="006A3C83"/>
    <w:rsid w:val="006A5758"/>
    <w:rsid w:val="006A78AE"/>
    <w:rsid w:val="006A7CDC"/>
    <w:rsid w:val="006B0523"/>
    <w:rsid w:val="006B237D"/>
    <w:rsid w:val="006B2499"/>
    <w:rsid w:val="006B6ADB"/>
    <w:rsid w:val="006B6DA2"/>
    <w:rsid w:val="006B7C77"/>
    <w:rsid w:val="006C204B"/>
    <w:rsid w:val="006C257B"/>
    <w:rsid w:val="006C3051"/>
    <w:rsid w:val="006C4F0E"/>
    <w:rsid w:val="006C5A44"/>
    <w:rsid w:val="006C76B2"/>
    <w:rsid w:val="006D3582"/>
    <w:rsid w:val="006E17E3"/>
    <w:rsid w:val="006E1BCF"/>
    <w:rsid w:val="006E3545"/>
    <w:rsid w:val="006E3A5F"/>
    <w:rsid w:val="006E4196"/>
    <w:rsid w:val="006E4845"/>
    <w:rsid w:val="006E6C34"/>
    <w:rsid w:val="006E7591"/>
    <w:rsid w:val="006F02D7"/>
    <w:rsid w:val="006F0D60"/>
    <w:rsid w:val="006F37E2"/>
    <w:rsid w:val="006F4604"/>
    <w:rsid w:val="006F4952"/>
    <w:rsid w:val="007001A4"/>
    <w:rsid w:val="00700850"/>
    <w:rsid w:val="00702505"/>
    <w:rsid w:val="00703031"/>
    <w:rsid w:val="00705C97"/>
    <w:rsid w:val="00705E50"/>
    <w:rsid w:val="00706151"/>
    <w:rsid w:val="00714ADE"/>
    <w:rsid w:val="007157A7"/>
    <w:rsid w:val="007163A7"/>
    <w:rsid w:val="00716766"/>
    <w:rsid w:val="0071693A"/>
    <w:rsid w:val="0071711D"/>
    <w:rsid w:val="0072076F"/>
    <w:rsid w:val="007215DC"/>
    <w:rsid w:val="00724926"/>
    <w:rsid w:val="0072740F"/>
    <w:rsid w:val="00732650"/>
    <w:rsid w:val="007356FF"/>
    <w:rsid w:val="0073763E"/>
    <w:rsid w:val="00737E07"/>
    <w:rsid w:val="0074230D"/>
    <w:rsid w:val="0074317A"/>
    <w:rsid w:val="00746882"/>
    <w:rsid w:val="007511AE"/>
    <w:rsid w:val="007515BC"/>
    <w:rsid w:val="0075164E"/>
    <w:rsid w:val="00751B6C"/>
    <w:rsid w:val="00752CEE"/>
    <w:rsid w:val="0075488C"/>
    <w:rsid w:val="007549ED"/>
    <w:rsid w:val="00757864"/>
    <w:rsid w:val="00760714"/>
    <w:rsid w:val="007616AD"/>
    <w:rsid w:val="00762E07"/>
    <w:rsid w:val="00764695"/>
    <w:rsid w:val="00764892"/>
    <w:rsid w:val="00764A87"/>
    <w:rsid w:val="00764B0E"/>
    <w:rsid w:val="00766C30"/>
    <w:rsid w:val="00766E37"/>
    <w:rsid w:val="00766FD9"/>
    <w:rsid w:val="007722D0"/>
    <w:rsid w:val="00773A0C"/>
    <w:rsid w:val="00775744"/>
    <w:rsid w:val="00776798"/>
    <w:rsid w:val="00776D6B"/>
    <w:rsid w:val="00777A0E"/>
    <w:rsid w:val="00783528"/>
    <w:rsid w:val="00783D9F"/>
    <w:rsid w:val="007862FC"/>
    <w:rsid w:val="00786DCA"/>
    <w:rsid w:val="00791139"/>
    <w:rsid w:val="0079192A"/>
    <w:rsid w:val="007932CB"/>
    <w:rsid w:val="00793F6F"/>
    <w:rsid w:val="00794F9C"/>
    <w:rsid w:val="0079760E"/>
    <w:rsid w:val="00797712"/>
    <w:rsid w:val="007A18FE"/>
    <w:rsid w:val="007A2333"/>
    <w:rsid w:val="007A3001"/>
    <w:rsid w:val="007A42D4"/>
    <w:rsid w:val="007A47CF"/>
    <w:rsid w:val="007A62CD"/>
    <w:rsid w:val="007A7F22"/>
    <w:rsid w:val="007B0E56"/>
    <w:rsid w:val="007B2662"/>
    <w:rsid w:val="007B3418"/>
    <w:rsid w:val="007B4279"/>
    <w:rsid w:val="007B461F"/>
    <w:rsid w:val="007B5BEE"/>
    <w:rsid w:val="007B6C66"/>
    <w:rsid w:val="007B7C67"/>
    <w:rsid w:val="007B7CB5"/>
    <w:rsid w:val="007C24FE"/>
    <w:rsid w:val="007C2720"/>
    <w:rsid w:val="007C2CEF"/>
    <w:rsid w:val="007C36D3"/>
    <w:rsid w:val="007C3E1B"/>
    <w:rsid w:val="007C47A5"/>
    <w:rsid w:val="007C5448"/>
    <w:rsid w:val="007C7C13"/>
    <w:rsid w:val="007D1FAA"/>
    <w:rsid w:val="007D290D"/>
    <w:rsid w:val="007D3758"/>
    <w:rsid w:val="007D3885"/>
    <w:rsid w:val="007D3B5F"/>
    <w:rsid w:val="007D5960"/>
    <w:rsid w:val="007D7CA8"/>
    <w:rsid w:val="007E23CE"/>
    <w:rsid w:val="007E4A07"/>
    <w:rsid w:val="007E6170"/>
    <w:rsid w:val="007E725B"/>
    <w:rsid w:val="007F0912"/>
    <w:rsid w:val="007F11F6"/>
    <w:rsid w:val="007F2239"/>
    <w:rsid w:val="007F22CF"/>
    <w:rsid w:val="007F463B"/>
    <w:rsid w:val="007F5DF0"/>
    <w:rsid w:val="007F5EB0"/>
    <w:rsid w:val="007F5EF5"/>
    <w:rsid w:val="008016F2"/>
    <w:rsid w:val="00801DE4"/>
    <w:rsid w:val="008021B3"/>
    <w:rsid w:val="0080420B"/>
    <w:rsid w:val="00805F21"/>
    <w:rsid w:val="00810360"/>
    <w:rsid w:val="00810BAD"/>
    <w:rsid w:val="00810D51"/>
    <w:rsid w:val="00810F47"/>
    <w:rsid w:val="00811354"/>
    <w:rsid w:val="008114BA"/>
    <w:rsid w:val="00811963"/>
    <w:rsid w:val="0081213B"/>
    <w:rsid w:val="00812653"/>
    <w:rsid w:val="00813BA3"/>
    <w:rsid w:val="008241D8"/>
    <w:rsid w:val="008267CD"/>
    <w:rsid w:val="008278C9"/>
    <w:rsid w:val="00831538"/>
    <w:rsid w:val="008321E5"/>
    <w:rsid w:val="008321F6"/>
    <w:rsid w:val="00833E86"/>
    <w:rsid w:val="00834BD2"/>
    <w:rsid w:val="0083540C"/>
    <w:rsid w:val="0083571E"/>
    <w:rsid w:val="00835E6A"/>
    <w:rsid w:val="00841368"/>
    <w:rsid w:val="008420A1"/>
    <w:rsid w:val="00844F30"/>
    <w:rsid w:val="00846010"/>
    <w:rsid w:val="00846F1D"/>
    <w:rsid w:val="00847333"/>
    <w:rsid w:val="008473DD"/>
    <w:rsid w:val="0085477F"/>
    <w:rsid w:val="00856D14"/>
    <w:rsid w:val="008573D4"/>
    <w:rsid w:val="008577D9"/>
    <w:rsid w:val="008631FE"/>
    <w:rsid w:val="00863577"/>
    <w:rsid w:val="008643B5"/>
    <w:rsid w:val="0086617C"/>
    <w:rsid w:val="00866D6E"/>
    <w:rsid w:val="0086714C"/>
    <w:rsid w:val="008703B5"/>
    <w:rsid w:val="00874C5A"/>
    <w:rsid w:val="008765E0"/>
    <w:rsid w:val="00876C2F"/>
    <w:rsid w:val="0088005E"/>
    <w:rsid w:val="00882295"/>
    <w:rsid w:val="00885373"/>
    <w:rsid w:val="008870E1"/>
    <w:rsid w:val="00887AC9"/>
    <w:rsid w:val="00891235"/>
    <w:rsid w:val="00891970"/>
    <w:rsid w:val="008934F3"/>
    <w:rsid w:val="0089413A"/>
    <w:rsid w:val="0089477A"/>
    <w:rsid w:val="008954ED"/>
    <w:rsid w:val="008958EB"/>
    <w:rsid w:val="008968AC"/>
    <w:rsid w:val="008A0B3D"/>
    <w:rsid w:val="008A305D"/>
    <w:rsid w:val="008A3E7D"/>
    <w:rsid w:val="008A6A98"/>
    <w:rsid w:val="008A7B93"/>
    <w:rsid w:val="008A7D7A"/>
    <w:rsid w:val="008A7DB2"/>
    <w:rsid w:val="008B02F4"/>
    <w:rsid w:val="008B1433"/>
    <w:rsid w:val="008B1934"/>
    <w:rsid w:val="008B28E1"/>
    <w:rsid w:val="008B590B"/>
    <w:rsid w:val="008C061B"/>
    <w:rsid w:val="008C602E"/>
    <w:rsid w:val="008C77EC"/>
    <w:rsid w:val="008D0046"/>
    <w:rsid w:val="008D0BA7"/>
    <w:rsid w:val="008D291A"/>
    <w:rsid w:val="008D75C8"/>
    <w:rsid w:val="008E1B50"/>
    <w:rsid w:val="008E3195"/>
    <w:rsid w:val="008E4732"/>
    <w:rsid w:val="008E4D23"/>
    <w:rsid w:val="008E5AC2"/>
    <w:rsid w:val="008E64D2"/>
    <w:rsid w:val="008E767D"/>
    <w:rsid w:val="008F11F1"/>
    <w:rsid w:val="008F2400"/>
    <w:rsid w:val="008F379F"/>
    <w:rsid w:val="008F51AD"/>
    <w:rsid w:val="008F5D39"/>
    <w:rsid w:val="008F5FFC"/>
    <w:rsid w:val="008F7137"/>
    <w:rsid w:val="008F743C"/>
    <w:rsid w:val="008F7DA3"/>
    <w:rsid w:val="00900768"/>
    <w:rsid w:val="0090243F"/>
    <w:rsid w:val="00903B03"/>
    <w:rsid w:val="00904485"/>
    <w:rsid w:val="0090490F"/>
    <w:rsid w:val="0090611F"/>
    <w:rsid w:val="009069E9"/>
    <w:rsid w:val="00910225"/>
    <w:rsid w:val="00911C3F"/>
    <w:rsid w:val="00911D7D"/>
    <w:rsid w:val="00916558"/>
    <w:rsid w:val="009173DA"/>
    <w:rsid w:val="009200A1"/>
    <w:rsid w:val="009211B3"/>
    <w:rsid w:val="00923CE8"/>
    <w:rsid w:val="00924030"/>
    <w:rsid w:val="009242FC"/>
    <w:rsid w:val="00924538"/>
    <w:rsid w:val="009255F1"/>
    <w:rsid w:val="00925C15"/>
    <w:rsid w:val="00926D19"/>
    <w:rsid w:val="00927B2D"/>
    <w:rsid w:val="00927E98"/>
    <w:rsid w:val="009312B6"/>
    <w:rsid w:val="00932276"/>
    <w:rsid w:val="00933375"/>
    <w:rsid w:val="00933E1D"/>
    <w:rsid w:val="009354C0"/>
    <w:rsid w:val="00935762"/>
    <w:rsid w:val="00935A40"/>
    <w:rsid w:val="009360FC"/>
    <w:rsid w:val="009366F9"/>
    <w:rsid w:val="00937F46"/>
    <w:rsid w:val="00940AE3"/>
    <w:rsid w:val="00940E3C"/>
    <w:rsid w:val="0094127B"/>
    <w:rsid w:val="00941BE1"/>
    <w:rsid w:val="00941F5E"/>
    <w:rsid w:val="00943964"/>
    <w:rsid w:val="00945C7C"/>
    <w:rsid w:val="00946284"/>
    <w:rsid w:val="00946D46"/>
    <w:rsid w:val="00947982"/>
    <w:rsid w:val="00947D31"/>
    <w:rsid w:val="00950BCA"/>
    <w:rsid w:val="00951564"/>
    <w:rsid w:val="00951A07"/>
    <w:rsid w:val="00952515"/>
    <w:rsid w:val="00953171"/>
    <w:rsid w:val="00954592"/>
    <w:rsid w:val="0095496E"/>
    <w:rsid w:val="00957064"/>
    <w:rsid w:val="009578CF"/>
    <w:rsid w:val="0096050E"/>
    <w:rsid w:val="00960CD1"/>
    <w:rsid w:val="00960DE5"/>
    <w:rsid w:val="0096182E"/>
    <w:rsid w:val="0096410B"/>
    <w:rsid w:val="009644F0"/>
    <w:rsid w:val="009647D9"/>
    <w:rsid w:val="0096533C"/>
    <w:rsid w:val="009704DE"/>
    <w:rsid w:val="00971A11"/>
    <w:rsid w:val="009721F1"/>
    <w:rsid w:val="009722DE"/>
    <w:rsid w:val="00973970"/>
    <w:rsid w:val="00974B8F"/>
    <w:rsid w:val="009850C2"/>
    <w:rsid w:val="00986C8B"/>
    <w:rsid w:val="00987AA9"/>
    <w:rsid w:val="00987E98"/>
    <w:rsid w:val="00990440"/>
    <w:rsid w:val="0099131C"/>
    <w:rsid w:val="00992391"/>
    <w:rsid w:val="0099320D"/>
    <w:rsid w:val="00993F06"/>
    <w:rsid w:val="00996D99"/>
    <w:rsid w:val="009976C0"/>
    <w:rsid w:val="00997917"/>
    <w:rsid w:val="009A08E0"/>
    <w:rsid w:val="009A0B74"/>
    <w:rsid w:val="009A167C"/>
    <w:rsid w:val="009A1F73"/>
    <w:rsid w:val="009A44EA"/>
    <w:rsid w:val="009A4D99"/>
    <w:rsid w:val="009B12CA"/>
    <w:rsid w:val="009B221B"/>
    <w:rsid w:val="009B25AD"/>
    <w:rsid w:val="009B5E65"/>
    <w:rsid w:val="009B7DD2"/>
    <w:rsid w:val="009C1128"/>
    <w:rsid w:val="009C2101"/>
    <w:rsid w:val="009C2E17"/>
    <w:rsid w:val="009C41A8"/>
    <w:rsid w:val="009C4820"/>
    <w:rsid w:val="009C5796"/>
    <w:rsid w:val="009C5DE6"/>
    <w:rsid w:val="009C5E8C"/>
    <w:rsid w:val="009C6963"/>
    <w:rsid w:val="009C6BCD"/>
    <w:rsid w:val="009C6BD6"/>
    <w:rsid w:val="009C7853"/>
    <w:rsid w:val="009D0853"/>
    <w:rsid w:val="009D0A95"/>
    <w:rsid w:val="009D0ABF"/>
    <w:rsid w:val="009D2CA1"/>
    <w:rsid w:val="009D409B"/>
    <w:rsid w:val="009E117F"/>
    <w:rsid w:val="009E13AE"/>
    <w:rsid w:val="009E1FA3"/>
    <w:rsid w:val="009E4740"/>
    <w:rsid w:val="009E5E02"/>
    <w:rsid w:val="009E714A"/>
    <w:rsid w:val="009F019E"/>
    <w:rsid w:val="009F01F9"/>
    <w:rsid w:val="009F0A91"/>
    <w:rsid w:val="009F1739"/>
    <w:rsid w:val="009F1B01"/>
    <w:rsid w:val="009F2202"/>
    <w:rsid w:val="009F3B0D"/>
    <w:rsid w:val="009F44CF"/>
    <w:rsid w:val="009F73F1"/>
    <w:rsid w:val="009F7E67"/>
    <w:rsid w:val="00A0030B"/>
    <w:rsid w:val="00A004D4"/>
    <w:rsid w:val="00A00781"/>
    <w:rsid w:val="00A00C21"/>
    <w:rsid w:val="00A0126E"/>
    <w:rsid w:val="00A0375E"/>
    <w:rsid w:val="00A03907"/>
    <w:rsid w:val="00A03ECA"/>
    <w:rsid w:val="00A06C43"/>
    <w:rsid w:val="00A06F61"/>
    <w:rsid w:val="00A14073"/>
    <w:rsid w:val="00A14642"/>
    <w:rsid w:val="00A14C89"/>
    <w:rsid w:val="00A16F08"/>
    <w:rsid w:val="00A21195"/>
    <w:rsid w:val="00A21690"/>
    <w:rsid w:val="00A21C8C"/>
    <w:rsid w:val="00A25991"/>
    <w:rsid w:val="00A264D9"/>
    <w:rsid w:val="00A27EC0"/>
    <w:rsid w:val="00A33615"/>
    <w:rsid w:val="00A33F7C"/>
    <w:rsid w:val="00A35AC6"/>
    <w:rsid w:val="00A372A5"/>
    <w:rsid w:val="00A40F73"/>
    <w:rsid w:val="00A4430B"/>
    <w:rsid w:val="00A44C5B"/>
    <w:rsid w:val="00A45860"/>
    <w:rsid w:val="00A459AA"/>
    <w:rsid w:val="00A459B9"/>
    <w:rsid w:val="00A4613B"/>
    <w:rsid w:val="00A53092"/>
    <w:rsid w:val="00A53287"/>
    <w:rsid w:val="00A55145"/>
    <w:rsid w:val="00A55BE6"/>
    <w:rsid w:val="00A55BFF"/>
    <w:rsid w:val="00A55F8E"/>
    <w:rsid w:val="00A606EF"/>
    <w:rsid w:val="00A61766"/>
    <w:rsid w:val="00A61FA6"/>
    <w:rsid w:val="00A62035"/>
    <w:rsid w:val="00A65E49"/>
    <w:rsid w:val="00A65F3E"/>
    <w:rsid w:val="00A70142"/>
    <w:rsid w:val="00A724F2"/>
    <w:rsid w:val="00A733B7"/>
    <w:rsid w:val="00A7670E"/>
    <w:rsid w:val="00A77BD9"/>
    <w:rsid w:val="00A80C54"/>
    <w:rsid w:val="00A80EA8"/>
    <w:rsid w:val="00A84DE7"/>
    <w:rsid w:val="00A85056"/>
    <w:rsid w:val="00A85328"/>
    <w:rsid w:val="00A85751"/>
    <w:rsid w:val="00A85E5F"/>
    <w:rsid w:val="00A85FB2"/>
    <w:rsid w:val="00A86555"/>
    <w:rsid w:val="00A86BF9"/>
    <w:rsid w:val="00A90405"/>
    <w:rsid w:val="00A906D6"/>
    <w:rsid w:val="00A92D52"/>
    <w:rsid w:val="00A94015"/>
    <w:rsid w:val="00A94804"/>
    <w:rsid w:val="00A96C43"/>
    <w:rsid w:val="00A97556"/>
    <w:rsid w:val="00AA0763"/>
    <w:rsid w:val="00AA11AA"/>
    <w:rsid w:val="00AA6176"/>
    <w:rsid w:val="00AB072C"/>
    <w:rsid w:val="00AB119E"/>
    <w:rsid w:val="00AB2003"/>
    <w:rsid w:val="00AB42D3"/>
    <w:rsid w:val="00AB46DD"/>
    <w:rsid w:val="00AB4F2B"/>
    <w:rsid w:val="00AB61AA"/>
    <w:rsid w:val="00AB6CDE"/>
    <w:rsid w:val="00AB7D0B"/>
    <w:rsid w:val="00AC663A"/>
    <w:rsid w:val="00AC78D6"/>
    <w:rsid w:val="00AD02DF"/>
    <w:rsid w:val="00AD3EC7"/>
    <w:rsid w:val="00AD6667"/>
    <w:rsid w:val="00AD7859"/>
    <w:rsid w:val="00AE0A80"/>
    <w:rsid w:val="00AE28A4"/>
    <w:rsid w:val="00AE4C37"/>
    <w:rsid w:val="00AE63FB"/>
    <w:rsid w:val="00AE6B35"/>
    <w:rsid w:val="00AF3A12"/>
    <w:rsid w:val="00AF3F13"/>
    <w:rsid w:val="00AF5807"/>
    <w:rsid w:val="00AF5A9D"/>
    <w:rsid w:val="00AF5F4B"/>
    <w:rsid w:val="00B010CC"/>
    <w:rsid w:val="00B02CC0"/>
    <w:rsid w:val="00B04B37"/>
    <w:rsid w:val="00B06B67"/>
    <w:rsid w:val="00B07468"/>
    <w:rsid w:val="00B10096"/>
    <w:rsid w:val="00B14334"/>
    <w:rsid w:val="00B22137"/>
    <w:rsid w:val="00B24C38"/>
    <w:rsid w:val="00B26368"/>
    <w:rsid w:val="00B30235"/>
    <w:rsid w:val="00B31617"/>
    <w:rsid w:val="00B32145"/>
    <w:rsid w:val="00B328A5"/>
    <w:rsid w:val="00B32C36"/>
    <w:rsid w:val="00B351FB"/>
    <w:rsid w:val="00B35429"/>
    <w:rsid w:val="00B37A99"/>
    <w:rsid w:val="00B42BBC"/>
    <w:rsid w:val="00B43A60"/>
    <w:rsid w:val="00B44828"/>
    <w:rsid w:val="00B47D52"/>
    <w:rsid w:val="00B52C69"/>
    <w:rsid w:val="00B55321"/>
    <w:rsid w:val="00B60103"/>
    <w:rsid w:val="00B60246"/>
    <w:rsid w:val="00B61A0A"/>
    <w:rsid w:val="00B62635"/>
    <w:rsid w:val="00B636E5"/>
    <w:rsid w:val="00B63879"/>
    <w:rsid w:val="00B64818"/>
    <w:rsid w:val="00B66A56"/>
    <w:rsid w:val="00B67DD9"/>
    <w:rsid w:val="00B70899"/>
    <w:rsid w:val="00B763C1"/>
    <w:rsid w:val="00B76434"/>
    <w:rsid w:val="00B77DC1"/>
    <w:rsid w:val="00B77DDC"/>
    <w:rsid w:val="00B80BCD"/>
    <w:rsid w:val="00B82CE7"/>
    <w:rsid w:val="00B83A60"/>
    <w:rsid w:val="00B84833"/>
    <w:rsid w:val="00B85D61"/>
    <w:rsid w:val="00B91845"/>
    <w:rsid w:val="00B918E3"/>
    <w:rsid w:val="00B91977"/>
    <w:rsid w:val="00B92E17"/>
    <w:rsid w:val="00B9332D"/>
    <w:rsid w:val="00B93DFF"/>
    <w:rsid w:val="00B93FE6"/>
    <w:rsid w:val="00B94834"/>
    <w:rsid w:val="00B95BF2"/>
    <w:rsid w:val="00BA13A1"/>
    <w:rsid w:val="00BA1B70"/>
    <w:rsid w:val="00BA1B7F"/>
    <w:rsid w:val="00BA234C"/>
    <w:rsid w:val="00BA271C"/>
    <w:rsid w:val="00BA2E75"/>
    <w:rsid w:val="00BA3F2B"/>
    <w:rsid w:val="00BA5694"/>
    <w:rsid w:val="00BA73F7"/>
    <w:rsid w:val="00BA7A48"/>
    <w:rsid w:val="00BB36DA"/>
    <w:rsid w:val="00BB3F98"/>
    <w:rsid w:val="00BB7604"/>
    <w:rsid w:val="00BB7E27"/>
    <w:rsid w:val="00BC0416"/>
    <w:rsid w:val="00BC0A0D"/>
    <w:rsid w:val="00BC1365"/>
    <w:rsid w:val="00BC2FBB"/>
    <w:rsid w:val="00BC4433"/>
    <w:rsid w:val="00BC6B3F"/>
    <w:rsid w:val="00BD12A9"/>
    <w:rsid w:val="00BD1489"/>
    <w:rsid w:val="00BD4CB0"/>
    <w:rsid w:val="00BD608E"/>
    <w:rsid w:val="00BE252B"/>
    <w:rsid w:val="00BE4453"/>
    <w:rsid w:val="00BE4F28"/>
    <w:rsid w:val="00BE50B1"/>
    <w:rsid w:val="00BE637B"/>
    <w:rsid w:val="00BE794B"/>
    <w:rsid w:val="00BF22CA"/>
    <w:rsid w:val="00BF339B"/>
    <w:rsid w:val="00BF4BDF"/>
    <w:rsid w:val="00BF50AF"/>
    <w:rsid w:val="00BF599C"/>
    <w:rsid w:val="00BF643F"/>
    <w:rsid w:val="00BF7788"/>
    <w:rsid w:val="00C0006F"/>
    <w:rsid w:val="00C0145B"/>
    <w:rsid w:val="00C01CA3"/>
    <w:rsid w:val="00C01D79"/>
    <w:rsid w:val="00C02ACB"/>
    <w:rsid w:val="00C04F9B"/>
    <w:rsid w:val="00C052C0"/>
    <w:rsid w:val="00C0646E"/>
    <w:rsid w:val="00C065CB"/>
    <w:rsid w:val="00C06D62"/>
    <w:rsid w:val="00C07DDC"/>
    <w:rsid w:val="00C07E1D"/>
    <w:rsid w:val="00C1025F"/>
    <w:rsid w:val="00C10965"/>
    <w:rsid w:val="00C117B2"/>
    <w:rsid w:val="00C11922"/>
    <w:rsid w:val="00C11DEE"/>
    <w:rsid w:val="00C120BF"/>
    <w:rsid w:val="00C12453"/>
    <w:rsid w:val="00C13FF4"/>
    <w:rsid w:val="00C17D6A"/>
    <w:rsid w:val="00C206B0"/>
    <w:rsid w:val="00C209A8"/>
    <w:rsid w:val="00C234D3"/>
    <w:rsid w:val="00C23F2E"/>
    <w:rsid w:val="00C24569"/>
    <w:rsid w:val="00C27393"/>
    <w:rsid w:val="00C301D7"/>
    <w:rsid w:val="00C309FA"/>
    <w:rsid w:val="00C30B0D"/>
    <w:rsid w:val="00C313A6"/>
    <w:rsid w:val="00C3199E"/>
    <w:rsid w:val="00C3297E"/>
    <w:rsid w:val="00C337DD"/>
    <w:rsid w:val="00C35888"/>
    <w:rsid w:val="00C35D70"/>
    <w:rsid w:val="00C35E10"/>
    <w:rsid w:val="00C37463"/>
    <w:rsid w:val="00C3774D"/>
    <w:rsid w:val="00C41D67"/>
    <w:rsid w:val="00C420AA"/>
    <w:rsid w:val="00C422E7"/>
    <w:rsid w:val="00C42410"/>
    <w:rsid w:val="00C427E3"/>
    <w:rsid w:val="00C44197"/>
    <w:rsid w:val="00C4456B"/>
    <w:rsid w:val="00C44764"/>
    <w:rsid w:val="00C45184"/>
    <w:rsid w:val="00C46E9B"/>
    <w:rsid w:val="00C47479"/>
    <w:rsid w:val="00C4765E"/>
    <w:rsid w:val="00C5555F"/>
    <w:rsid w:val="00C55F5E"/>
    <w:rsid w:val="00C56ADC"/>
    <w:rsid w:val="00C61CF4"/>
    <w:rsid w:val="00C63435"/>
    <w:rsid w:val="00C64C38"/>
    <w:rsid w:val="00C66A99"/>
    <w:rsid w:val="00C7290C"/>
    <w:rsid w:val="00C72D2E"/>
    <w:rsid w:val="00C73C15"/>
    <w:rsid w:val="00C745CC"/>
    <w:rsid w:val="00C7747B"/>
    <w:rsid w:val="00C77F56"/>
    <w:rsid w:val="00C80E49"/>
    <w:rsid w:val="00C81444"/>
    <w:rsid w:val="00C85A1C"/>
    <w:rsid w:val="00C85CA9"/>
    <w:rsid w:val="00C865A7"/>
    <w:rsid w:val="00C8749E"/>
    <w:rsid w:val="00C87ED6"/>
    <w:rsid w:val="00C943AA"/>
    <w:rsid w:val="00C9703F"/>
    <w:rsid w:val="00C972B4"/>
    <w:rsid w:val="00C972BE"/>
    <w:rsid w:val="00CA1A90"/>
    <w:rsid w:val="00CA24F1"/>
    <w:rsid w:val="00CA2970"/>
    <w:rsid w:val="00CA3C94"/>
    <w:rsid w:val="00CB0C58"/>
    <w:rsid w:val="00CB21CC"/>
    <w:rsid w:val="00CB404B"/>
    <w:rsid w:val="00CB5B49"/>
    <w:rsid w:val="00CB5B7E"/>
    <w:rsid w:val="00CB60F4"/>
    <w:rsid w:val="00CB6ADE"/>
    <w:rsid w:val="00CC0BAE"/>
    <w:rsid w:val="00CC2E8C"/>
    <w:rsid w:val="00CC3C29"/>
    <w:rsid w:val="00CC40DE"/>
    <w:rsid w:val="00CC5867"/>
    <w:rsid w:val="00CC5B8C"/>
    <w:rsid w:val="00CC7D4B"/>
    <w:rsid w:val="00CD1119"/>
    <w:rsid w:val="00CD2826"/>
    <w:rsid w:val="00CD2B3B"/>
    <w:rsid w:val="00CD315C"/>
    <w:rsid w:val="00CD337A"/>
    <w:rsid w:val="00CD35B8"/>
    <w:rsid w:val="00CD562E"/>
    <w:rsid w:val="00CD62E9"/>
    <w:rsid w:val="00CD6AF3"/>
    <w:rsid w:val="00CE05E7"/>
    <w:rsid w:val="00CE0CAD"/>
    <w:rsid w:val="00CE0EA3"/>
    <w:rsid w:val="00CE2383"/>
    <w:rsid w:val="00CE2508"/>
    <w:rsid w:val="00CE3ADB"/>
    <w:rsid w:val="00CE3BA0"/>
    <w:rsid w:val="00CE443B"/>
    <w:rsid w:val="00CE581B"/>
    <w:rsid w:val="00CE5FA8"/>
    <w:rsid w:val="00CE71E2"/>
    <w:rsid w:val="00CE7BAF"/>
    <w:rsid w:val="00CF1627"/>
    <w:rsid w:val="00CF18CC"/>
    <w:rsid w:val="00CF2223"/>
    <w:rsid w:val="00CF6C12"/>
    <w:rsid w:val="00CF7561"/>
    <w:rsid w:val="00D008A7"/>
    <w:rsid w:val="00D028A4"/>
    <w:rsid w:val="00D02F21"/>
    <w:rsid w:val="00D04791"/>
    <w:rsid w:val="00D06410"/>
    <w:rsid w:val="00D0641B"/>
    <w:rsid w:val="00D06F9C"/>
    <w:rsid w:val="00D07B51"/>
    <w:rsid w:val="00D108E5"/>
    <w:rsid w:val="00D10C7B"/>
    <w:rsid w:val="00D10F9C"/>
    <w:rsid w:val="00D136B5"/>
    <w:rsid w:val="00D13CC9"/>
    <w:rsid w:val="00D13FC1"/>
    <w:rsid w:val="00D17B31"/>
    <w:rsid w:val="00D2200F"/>
    <w:rsid w:val="00D2352F"/>
    <w:rsid w:val="00D23C54"/>
    <w:rsid w:val="00D24A47"/>
    <w:rsid w:val="00D252C7"/>
    <w:rsid w:val="00D26F3F"/>
    <w:rsid w:val="00D2708C"/>
    <w:rsid w:val="00D3072C"/>
    <w:rsid w:val="00D324AB"/>
    <w:rsid w:val="00D33361"/>
    <w:rsid w:val="00D352A0"/>
    <w:rsid w:val="00D35481"/>
    <w:rsid w:val="00D35C18"/>
    <w:rsid w:val="00D35F4D"/>
    <w:rsid w:val="00D37CD2"/>
    <w:rsid w:val="00D416E7"/>
    <w:rsid w:val="00D4259B"/>
    <w:rsid w:val="00D43057"/>
    <w:rsid w:val="00D444DA"/>
    <w:rsid w:val="00D44954"/>
    <w:rsid w:val="00D45B0E"/>
    <w:rsid w:val="00D46AEC"/>
    <w:rsid w:val="00D503F9"/>
    <w:rsid w:val="00D50FAB"/>
    <w:rsid w:val="00D557E5"/>
    <w:rsid w:val="00D613F4"/>
    <w:rsid w:val="00D61D6C"/>
    <w:rsid w:val="00D63CF3"/>
    <w:rsid w:val="00D64554"/>
    <w:rsid w:val="00D6599B"/>
    <w:rsid w:val="00D66746"/>
    <w:rsid w:val="00D67286"/>
    <w:rsid w:val="00D67EEB"/>
    <w:rsid w:val="00D70072"/>
    <w:rsid w:val="00D71248"/>
    <w:rsid w:val="00D7180B"/>
    <w:rsid w:val="00D755A6"/>
    <w:rsid w:val="00D758F7"/>
    <w:rsid w:val="00D7692F"/>
    <w:rsid w:val="00D77878"/>
    <w:rsid w:val="00D80620"/>
    <w:rsid w:val="00D812CC"/>
    <w:rsid w:val="00D81990"/>
    <w:rsid w:val="00D8294D"/>
    <w:rsid w:val="00D83B59"/>
    <w:rsid w:val="00D84C82"/>
    <w:rsid w:val="00D878E7"/>
    <w:rsid w:val="00D91E19"/>
    <w:rsid w:val="00D91F0F"/>
    <w:rsid w:val="00D92407"/>
    <w:rsid w:val="00D93578"/>
    <w:rsid w:val="00D9377D"/>
    <w:rsid w:val="00D96101"/>
    <w:rsid w:val="00D9617D"/>
    <w:rsid w:val="00D972AC"/>
    <w:rsid w:val="00D9775F"/>
    <w:rsid w:val="00D97F7E"/>
    <w:rsid w:val="00DA071F"/>
    <w:rsid w:val="00DA0DDA"/>
    <w:rsid w:val="00DA1267"/>
    <w:rsid w:val="00DA454C"/>
    <w:rsid w:val="00DA4D7F"/>
    <w:rsid w:val="00DA5492"/>
    <w:rsid w:val="00DA647D"/>
    <w:rsid w:val="00DA7DF7"/>
    <w:rsid w:val="00DB02D7"/>
    <w:rsid w:val="00DB088D"/>
    <w:rsid w:val="00DB1C3B"/>
    <w:rsid w:val="00DB1DAD"/>
    <w:rsid w:val="00DB2008"/>
    <w:rsid w:val="00DB492E"/>
    <w:rsid w:val="00DB4DD2"/>
    <w:rsid w:val="00DB63C1"/>
    <w:rsid w:val="00DB7A2B"/>
    <w:rsid w:val="00DC0C99"/>
    <w:rsid w:val="00DC10A6"/>
    <w:rsid w:val="00DC3BB6"/>
    <w:rsid w:val="00DC6342"/>
    <w:rsid w:val="00DC681F"/>
    <w:rsid w:val="00DC6F8A"/>
    <w:rsid w:val="00DD0BE6"/>
    <w:rsid w:val="00DD1687"/>
    <w:rsid w:val="00DD270E"/>
    <w:rsid w:val="00DD3092"/>
    <w:rsid w:val="00DD353C"/>
    <w:rsid w:val="00DD3B3C"/>
    <w:rsid w:val="00DD52A7"/>
    <w:rsid w:val="00DD5AB9"/>
    <w:rsid w:val="00DD6224"/>
    <w:rsid w:val="00DE07C1"/>
    <w:rsid w:val="00DE1968"/>
    <w:rsid w:val="00DE1FD3"/>
    <w:rsid w:val="00DE2E6B"/>
    <w:rsid w:val="00DE36A9"/>
    <w:rsid w:val="00DE37C4"/>
    <w:rsid w:val="00DE4270"/>
    <w:rsid w:val="00DE54AD"/>
    <w:rsid w:val="00DF1068"/>
    <w:rsid w:val="00DF1499"/>
    <w:rsid w:val="00DF1F62"/>
    <w:rsid w:val="00DF29BA"/>
    <w:rsid w:val="00DF3CC7"/>
    <w:rsid w:val="00DF443A"/>
    <w:rsid w:val="00DF4812"/>
    <w:rsid w:val="00DF732A"/>
    <w:rsid w:val="00DF7A02"/>
    <w:rsid w:val="00E0030C"/>
    <w:rsid w:val="00E00BBB"/>
    <w:rsid w:val="00E00EF9"/>
    <w:rsid w:val="00E01595"/>
    <w:rsid w:val="00E01B94"/>
    <w:rsid w:val="00E01E92"/>
    <w:rsid w:val="00E0273C"/>
    <w:rsid w:val="00E030FC"/>
    <w:rsid w:val="00E0569C"/>
    <w:rsid w:val="00E05E97"/>
    <w:rsid w:val="00E069A7"/>
    <w:rsid w:val="00E06A9C"/>
    <w:rsid w:val="00E06B1F"/>
    <w:rsid w:val="00E07022"/>
    <w:rsid w:val="00E135FB"/>
    <w:rsid w:val="00E14816"/>
    <w:rsid w:val="00E15D92"/>
    <w:rsid w:val="00E16CF2"/>
    <w:rsid w:val="00E17F30"/>
    <w:rsid w:val="00E20D84"/>
    <w:rsid w:val="00E20F0C"/>
    <w:rsid w:val="00E23A0E"/>
    <w:rsid w:val="00E23C43"/>
    <w:rsid w:val="00E264F2"/>
    <w:rsid w:val="00E271F9"/>
    <w:rsid w:val="00E27E2A"/>
    <w:rsid w:val="00E319B0"/>
    <w:rsid w:val="00E341DD"/>
    <w:rsid w:val="00E35457"/>
    <w:rsid w:val="00E35CC2"/>
    <w:rsid w:val="00E4033D"/>
    <w:rsid w:val="00E407D8"/>
    <w:rsid w:val="00E433A0"/>
    <w:rsid w:val="00E44A5E"/>
    <w:rsid w:val="00E44B01"/>
    <w:rsid w:val="00E45206"/>
    <w:rsid w:val="00E4599B"/>
    <w:rsid w:val="00E45BD1"/>
    <w:rsid w:val="00E467FB"/>
    <w:rsid w:val="00E47671"/>
    <w:rsid w:val="00E47878"/>
    <w:rsid w:val="00E507C9"/>
    <w:rsid w:val="00E508B1"/>
    <w:rsid w:val="00E508C7"/>
    <w:rsid w:val="00E54955"/>
    <w:rsid w:val="00E56500"/>
    <w:rsid w:val="00E62D2D"/>
    <w:rsid w:val="00E65118"/>
    <w:rsid w:val="00E657C0"/>
    <w:rsid w:val="00E65F7A"/>
    <w:rsid w:val="00E6732D"/>
    <w:rsid w:val="00E70299"/>
    <w:rsid w:val="00E7189F"/>
    <w:rsid w:val="00E722C4"/>
    <w:rsid w:val="00E75205"/>
    <w:rsid w:val="00E75C86"/>
    <w:rsid w:val="00E75E88"/>
    <w:rsid w:val="00E76742"/>
    <w:rsid w:val="00E76C76"/>
    <w:rsid w:val="00E77240"/>
    <w:rsid w:val="00E80664"/>
    <w:rsid w:val="00E80870"/>
    <w:rsid w:val="00E8202B"/>
    <w:rsid w:val="00E82B23"/>
    <w:rsid w:val="00E83603"/>
    <w:rsid w:val="00E8457A"/>
    <w:rsid w:val="00E84D83"/>
    <w:rsid w:val="00E85098"/>
    <w:rsid w:val="00E86DA3"/>
    <w:rsid w:val="00E87B94"/>
    <w:rsid w:val="00E907FC"/>
    <w:rsid w:val="00E90E3A"/>
    <w:rsid w:val="00E93984"/>
    <w:rsid w:val="00E939A2"/>
    <w:rsid w:val="00E93EC8"/>
    <w:rsid w:val="00E93FD7"/>
    <w:rsid w:val="00E95071"/>
    <w:rsid w:val="00E95B20"/>
    <w:rsid w:val="00E95B3B"/>
    <w:rsid w:val="00E97C40"/>
    <w:rsid w:val="00EA0E75"/>
    <w:rsid w:val="00EA1574"/>
    <w:rsid w:val="00EA1A99"/>
    <w:rsid w:val="00EA2D25"/>
    <w:rsid w:val="00EA2FFC"/>
    <w:rsid w:val="00EA4589"/>
    <w:rsid w:val="00EA5C5F"/>
    <w:rsid w:val="00EA5F5D"/>
    <w:rsid w:val="00EA697D"/>
    <w:rsid w:val="00EA7A75"/>
    <w:rsid w:val="00EB14C0"/>
    <w:rsid w:val="00EB18FC"/>
    <w:rsid w:val="00EB2A92"/>
    <w:rsid w:val="00EB2AC0"/>
    <w:rsid w:val="00EB3536"/>
    <w:rsid w:val="00EB36CB"/>
    <w:rsid w:val="00EB3EED"/>
    <w:rsid w:val="00EB5505"/>
    <w:rsid w:val="00EB7382"/>
    <w:rsid w:val="00EC2056"/>
    <w:rsid w:val="00EC316E"/>
    <w:rsid w:val="00EC3BD3"/>
    <w:rsid w:val="00EC4904"/>
    <w:rsid w:val="00ED02C4"/>
    <w:rsid w:val="00ED24DE"/>
    <w:rsid w:val="00ED6E8D"/>
    <w:rsid w:val="00EE00A5"/>
    <w:rsid w:val="00EE1AA3"/>
    <w:rsid w:val="00EE2416"/>
    <w:rsid w:val="00EE2681"/>
    <w:rsid w:val="00EE365B"/>
    <w:rsid w:val="00EE523E"/>
    <w:rsid w:val="00EF127F"/>
    <w:rsid w:val="00EF1D6A"/>
    <w:rsid w:val="00EF39D4"/>
    <w:rsid w:val="00EF3D0D"/>
    <w:rsid w:val="00EF4E6A"/>
    <w:rsid w:val="00EF5E42"/>
    <w:rsid w:val="00EF657A"/>
    <w:rsid w:val="00EF6F7E"/>
    <w:rsid w:val="00F0143C"/>
    <w:rsid w:val="00F01496"/>
    <w:rsid w:val="00F01518"/>
    <w:rsid w:val="00F02211"/>
    <w:rsid w:val="00F02912"/>
    <w:rsid w:val="00F03423"/>
    <w:rsid w:val="00F04B1E"/>
    <w:rsid w:val="00F05CD3"/>
    <w:rsid w:val="00F05F9C"/>
    <w:rsid w:val="00F06F32"/>
    <w:rsid w:val="00F0784F"/>
    <w:rsid w:val="00F10923"/>
    <w:rsid w:val="00F12DE8"/>
    <w:rsid w:val="00F13E44"/>
    <w:rsid w:val="00F14153"/>
    <w:rsid w:val="00F1471C"/>
    <w:rsid w:val="00F14C2B"/>
    <w:rsid w:val="00F151BF"/>
    <w:rsid w:val="00F15398"/>
    <w:rsid w:val="00F159F7"/>
    <w:rsid w:val="00F15A55"/>
    <w:rsid w:val="00F164B0"/>
    <w:rsid w:val="00F2142C"/>
    <w:rsid w:val="00F217C2"/>
    <w:rsid w:val="00F21D01"/>
    <w:rsid w:val="00F22569"/>
    <w:rsid w:val="00F240ED"/>
    <w:rsid w:val="00F26727"/>
    <w:rsid w:val="00F26E26"/>
    <w:rsid w:val="00F300D8"/>
    <w:rsid w:val="00F307A8"/>
    <w:rsid w:val="00F31696"/>
    <w:rsid w:val="00F31D0A"/>
    <w:rsid w:val="00F3239A"/>
    <w:rsid w:val="00F32DDE"/>
    <w:rsid w:val="00F37B35"/>
    <w:rsid w:val="00F400D3"/>
    <w:rsid w:val="00F40D8E"/>
    <w:rsid w:val="00F4142A"/>
    <w:rsid w:val="00F425F2"/>
    <w:rsid w:val="00F43620"/>
    <w:rsid w:val="00F44BA8"/>
    <w:rsid w:val="00F4528C"/>
    <w:rsid w:val="00F470CB"/>
    <w:rsid w:val="00F50468"/>
    <w:rsid w:val="00F5412F"/>
    <w:rsid w:val="00F5475A"/>
    <w:rsid w:val="00F57A4C"/>
    <w:rsid w:val="00F611B8"/>
    <w:rsid w:val="00F61422"/>
    <w:rsid w:val="00F63EB5"/>
    <w:rsid w:val="00F64DFD"/>
    <w:rsid w:val="00F65109"/>
    <w:rsid w:val="00F65B08"/>
    <w:rsid w:val="00F67060"/>
    <w:rsid w:val="00F70F9D"/>
    <w:rsid w:val="00F72A0B"/>
    <w:rsid w:val="00F72A84"/>
    <w:rsid w:val="00F736CC"/>
    <w:rsid w:val="00F74957"/>
    <w:rsid w:val="00F74C72"/>
    <w:rsid w:val="00F74C78"/>
    <w:rsid w:val="00F766D5"/>
    <w:rsid w:val="00F806F1"/>
    <w:rsid w:val="00F80E10"/>
    <w:rsid w:val="00F81073"/>
    <w:rsid w:val="00F81095"/>
    <w:rsid w:val="00F817B6"/>
    <w:rsid w:val="00F841DF"/>
    <w:rsid w:val="00F87F2C"/>
    <w:rsid w:val="00F911D6"/>
    <w:rsid w:val="00F912B0"/>
    <w:rsid w:val="00F94205"/>
    <w:rsid w:val="00F957A9"/>
    <w:rsid w:val="00FA031F"/>
    <w:rsid w:val="00FA0D8B"/>
    <w:rsid w:val="00FA4798"/>
    <w:rsid w:val="00FA5285"/>
    <w:rsid w:val="00FA5D61"/>
    <w:rsid w:val="00FA6F96"/>
    <w:rsid w:val="00FB09D8"/>
    <w:rsid w:val="00FB0BF2"/>
    <w:rsid w:val="00FB14E9"/>
    <w:rsid w:val="00FB7BC5"/>
    <w:rsid w:val="00FC2E14"/>
    <w:rsid w:val="00FC308F"/>
    <w:rsid w:val="00FC3238"/>
    <w:rsid w:val="00FC3513"/>
    <w:rsid w:val="00FC3935"/>
    <w:rsid w:val="00FC3986"/>
    <w:rsid w:val="00FC6BC0"/>
    <w:rsid w:val="00FD3583"/>
    <w:rsid w:val="00FD3885"/>
    <w:rsid w:val="00FD4409"/>
    <w:rsid w:val="00FD4F6C"/>
    <w:rsid w:val="00FD7351"/>
    <w:rsid w:val="00FD7DA0"/>
    <w:rsid w:val="00FE07DA"/>
    <w:rsid w:val="00FE1781"/>
    <w:rsid w:val="00FE71E0"/>
    <w:rsid w:val="00FE722B"/>
    <w:rsid w:val="00FE7253"/>
    <w:rsid w:val="00FF0AF2"/>
    <w:rsid w:val="00FF21B3"/>
    <w:rsid w:val="00FF2714"/>
    <w:rsid w:val="00FF3323"/>
    <w:rsid w:val="00FF426C"/>
    <w:rsid w:val="00FF4863"/>
    <w:rsid w:val="00FF5191"/>
    <w:rsid w:val="00FF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134AB0"/>
  <w15:docId w15:val="{951703E8-E251-47B6-BEB3-8F9B0F2B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uiPriority w:val="1"/>
    <w:qFormat/>
    <w:rsid w:val="00300066"/>
    <w:rPr>
      <w:rFonts w:ascii="Times New Roman" w:eastAsia="Times New Roman" w:hAnsi="Times New Roman" w:cs="Times New Roman"/>
      <w:lang w:val="ru-RU" w:eastAsia="ru-RU" w:bidi="ru-RU"/>
    </w:rPr>
  </w:style>
  <w:style w:type="paragraph" w:styleId="1a">
    <w:name w:val="heading 1"/>
    <w:aliases w:val="Раздел Договора,H1,&quot;Алмаз&quot;,Document Header1,Глава 1,Заголовок I,ГЛАВЫ,(F2),Headline 1,titre niveau 1,**Заг1-номер,Знак Знак,Заголовок 1 Знак2,Заголовок 1 Знак Знак1,Заголовок 1 Знак1 Знак,Заголовок 1 Знак Знак Знак,Заголовок 1 Знак Знак,h1"/>
    <w:basedOn w:val="a9"/>
    <w:link w:val="1b"/>
    <w:uiPriority w:val="9"/>
    <w:qFormat/>
    <w:pPr>
      <w:outlineLvl w:val="0"/>
    </w:pPr>
    <w:rPr>
      <w:b/>
      <w:bCs/>
      <w:sz w:val="28"/>
      <w:szCs w:val="28"/>
    </w:rPr>
  </w:style>
  <w:style w:type="paragraph" w:styleId="27">
    <w:name w:val="heading 2"/>
    <w:aliases w:val="H2,Heading 2 Char Char,Heading 2 Char1 Char Char,Heading 2 Char Char Char Char,Heading 2 Char1 Char Char Char Char,Heading 2 Char Char Char Char Char Char,Section Heading Char Char Char Char Char,Subsidiary clause,Sub-clause,Заголовок 2а"/>
    <w:basedOn w:val="a9"/>
    <w:link w:val="29"/>
    <w:qFormat/>
    <w:pPr>
      <w:ind w:left="1506"/>
      <w:outlineLvl w:val="1"/>
    </w:pPr>
    <w:rPr>
      <w:b/>
      <w:bCs/>
      <w:sz w:val="24"/>
      <w:szCs w:val="24"/>
    </w:rPr>
  </w:style>
  <w:style w:type="paragraph" w:styleId="34">
    <w:name w:val="heading 3"/>
    <w:aliases w:val="Heading 3 Char1,Heading 3 Char Char,Heading 3 Char1 Char Char,Heading 3 Char Char Char Char,Heading 3 Char1 Char Char Char Char,Heading 3 Char Char Char Char Char Char,Heading 3 Char2 Char Char Char Char Char Char,Heading 3 Char1 Char1 Char"/>
    <w:basedOn w:val="a9"/>
    <w:link w:val="35"/>
    <w:qFormat/>
    <w:pPr>
      <w:ind w:left="233"/>
      <w:outlineLvl w:val="2"/>
    </w:pPr>
    <w:rPr>
      <w:b/>
      <w:bCs/>
      <w:i/>
      <w:sz w:val="24"/>
      <w:szCs w:val="24"/>
    </w:rPr>
  </w:style>
  <w:style w:type="paragraph" w:styleId="42">
    <w:name w:val="heading 4"/>
    <w:aliases w:val="Heading 4 Char1 Char,Heading 4 Char Char Char,Heading 4 Char1 Char Char Char,Heading 4 Char Char Char Char Char,Heading 4 Char1 Char Char Char Char Char,Heading 4 Char Char Char Char Char Char Char,H4,Minor,Heading 4 StGeor,4,heading 4"/>
    <w:basedOn w:val="a9"/>
    <w:next w:val="a9"/>
    <w:link w:val="43"/>
    <w:qFormat/>
    <w:rsid w:val="000D0D23"/>
    <w:pPr>
      <w:keepNext/>
      <w:widowControl/>
      <w:autoSpaceDE/>
      <w:autoSpaceDN/>
      <w:jc w:val="both"/>
      <w:outlineLvl w:val="3"/>
    </w:pPr>
    <w:rPr>
      <w:sz w:val="28"/>
      <w:szCs w:val="20"/>
      <w:lang w:bidi="ar-SA"/>
    </w:rPr>
  </w:style>
  <w:style w:type="paragraph" w:styleId="52">
    <w:name w:val="heading 5"/>
    <w:aliases w:val="H5,Appendix,Heading 5 StGeorge,Atlanthd3,Atlanthd31,Atlanthd32,Atlanthd33,Atlanthd34,Atlanthd311,Atlanthd35,Atlanthd36,Atlanthd312,Atlanthd37,Atlanthd38,Atlanthd39,Atlanthd310,Atlanthd313,Atlanthd314,Atlanthd315,Block Label,te,**Заг5-номер"/>
    <w:basedOn w:val="a9"/>
    <w:next w:val="a9"/>
    <w:link w:val="53"/>
    <w:qFormat/>
    <w:rsid w:val="000D0D23"/>
    <w:pPr>
      <w:widowControl/>
      <w:autoSpaceDE/>
      <w:autoSpaceDN/>
      <w:spacing w:before="240" w:after="60"/>
      <w:outlineLvl w:val="4"/>
    </w:pPr>
    <w:rPr>
      <w:b/>
      <w:bCs/>
      <w:i/>
      <w:iCs/>
      <w:sz w:val="26"/>
      <w:szCs w:val="26"/>
      <w:lang w:bidi="ar-SA"/>
    </w:rPr>
  </w:style>
  <w:style w:type="paragraph" w:styleId="6">
    <w:name w:val="heading 6"/>
    <w:aliases w:val="H6,T1,level6,level 6,**Заг6-номер,Legal Level 1.,OG Distribution,Legal Level 1. Знак Знак"/>
    <w:basedOn w:val="a9"/>
    <w:next w:val="a9"/>
    <w:link w:val="60"/>
    <w:qFormat/>
    <w:rsid w:val="000D0D23"/>
    <w:pPr>
      <w:widowControl/>
      <w:autoSpaceDE/>
      <w:autoSpaceDN/>
      <w:spacing w:before="240" w:after="60"/>
      <w:outlineLvl w:val="5"/>
    </w:pPr>
    <w:rPr>
      <w:b/>
      <w:bCs/>
      <w:lang w:bidi="ar-SA"/>
    </w:rPr>
  </w:style>
  <w:style w:type="paragraph" w:styleId="7">
    <w:name w:val="heading 7"/>
    <w:aliases w:val="H7,ap,**Буква1-заголовок,Legal Level 1.1.,Legal Level 1.1. Знак Знак"/>
    <w:basedOn w:val="a9"/>
    <w:next w:val="a9"/>
    <w:link w:val="70"/>
    <w:qFormat/>
    <w:rsid w:val="000D0D23"/>
    <w:pPr>
      <w:widowControl/>
      <w:autoSpaceDE/>
      <w:autoSpaceDN/>
      <w:spacing w:before="240" w:after="60"/>
      <w:outlineLvl w:val="6"/>
    </w:pPr>
    <w:rPr>
      <w:sz w:val="24"/>
      <w:szCs w:val="24"/>
      <w:lang w:bidi="ar-SA"/>
    </w:rPr>
  </w:style>
  <w:style w:type="paragraph" w:styleId="8">
    <w:name w:val="heading 8"/>
    <w:aliases w:val="H8,ad,**Буква2-заголовок,Legal Level 1.1.1."/>
    <w:basedOn w:val="a9"/>
    <w:next w:val="1c"/>
    <w:link w:val="80"/>
    <w:qFormat/>
    <w:rsid w:val="000D0D23"/>
    <w:pPr>
      <w:keepNext/>
      <w:widowControl/>
      <w:autoSpaceDE/>
      <w:autoSpaceDN/>
      <w:ind w:firstLine="709"/>
      <w:jc w:val="right"/>
      <w:outlineLvl w:val="7"/>
    </w:pPr>
    <w:rPr>
      <w:rFonts w:eastAsia="Calibri"/>
      <w:sz w:val="24"/>
      <w:szCs w:val="20"/>
      <w:lang w:bidi="ar-SA"/>
    </w:rPr>
  </w:style>
  <w:style w:type="paragraph" w:styleId="9">
    <w:name w:val="heading 9"/>
    <w:aliases w:val="H9,aat,level3(i),**Буква3-заголовок,Legal Level 1.1.1.1.,Заголовок 9 Знак Знак,Заголовок 9 Знак Знак Знак"/>
    <w:basedOn w:val="a9"/>
    <w:next w:val="1c"/>
    <w:link w:val="90"/>
    <w:qFormat/>
    <w:rsid w:val="000D0D23"/>
    <w:pPr>
      <w:keepNext/>
      <w:widowControl/>
      <w:autoSpaceDE/>
      <w:autoSpaceDN/>
      <w:ind w:firstLine="851"/>
      <w:jc w:val="center"/>
      <w:outlineLvl w:val="8"/>
    </w:pPr>
    <w:rPr>
      <w:rFonts w:eastAsia="Calibri"/>
      <w:b/>
      <w:sz w:val="24"/>
      <w:szCs w:val="20"/>
      <w:lang w:bidi="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ad">
    <w:name w:val="Body Text"/>
    <w:aliases w:val="отчет_нормаль,BT,b,bt, Знак1"/>
    <w:basedOn w:val="a9"/>
    <w:link w:val="1d"/>
    <w:qFormat/>
    <w:pPr>
      <w:ind w:left="372" w:firstLine="567"/>
    </w:pPr>
    <w:rPr>
      <w:sz w:val="24"/>
      <w:szCs w:val="24"/>
    </w:rPr>
  </w:style>
  <w:style w:type="paragraph" w:styleId="ae">
    <w:name w:val="List Paragraph"/>
    <w:aliases w:val="Нумерованый список,Мой 1,Заголовок мой1"/>
    <w:basedOn w:val="a9"/>
    <w:link w:val="af"/>
    <w:uiPriority w:val="34"/>
    <w:qFormat/>
    <w:pPr>
      <w:ind w:left="372" w:firstLine="567"/>
    </w:pPr>
  </w:style>
  <w:style w:type="paragraph" w:customStyle="1" w:styleId="TableParagraph">
    <w:name w:val="Table Paragraph"/>
    <w:basedOn w:val="a9"/>
    <w:uiPriority w:val="1"/>
    <w:qFormat/>
  </w:style>
  <w:style w:type="paragraph" w:customStyle="1" w:styleId="Default">
    <w:name w:val="Default"/>
    <w:qFormat/>
    <w:rsid w:val="00DD3092"/>
    <w:pPr>
      <w:widowControl/>
      <w:adjustRightInd w:val="0"/>
    </w:pPr>
    <w:rPr>
      <w:rFonts w:ascii="Cambria Math" w:hAnsi="Cambria Math" w:cs="Cambria Math"/>
      <w:color w:val="000000"/>
      <w:sz w:val="24"/>
      <w:szCs w:val="24"/>
      <w:lang w:val="ru-RU"/>
    </w:rPr>
  </w:style>
  <w:style w:type="paragraph" w:styleId="af0">
    <w:name w:val="Balloon Text"/>
    <w:basedOn w:val="a9"/>
    <w:link w:val="af1"/>
    <w:uiPriority w:val="99"/>
    <w:unhideWhenUsed/>
    <w:rsid w:val="00AE4C37"/>
    <w:rPr>
      <w:rFonts w:ascii="Tahoma" w:hAnsi="Tahoma" w:cs="Tahoma"/>
      <w:sz w:val="16"/>
      <w:szCs w:val="16"/>
    </w:rPr>
  </w:style>
  <w:style w:type="character" w:customStyle="1" w:styleId="af1">
    <w:name w:val="Текст выноски Знак"/>
    <w:basedOn w:val="aa"/>
    <w:link w:val="af0"/>
    <w:uiPriority w:val="99"/>
    <w:rsid w:val="00AE4C37"/>
    <w:rPr>
      <w:rFonts w:ascii="Tahoma" w:eastAsia="Times New Roman" w:hAnsi="Tahoma" w:cs="Tahoma"/>
      <w:sz w:val="16"/>
      <w:szCs w:val="16"/>
      <w:lang w:val="ru-RU" w:eastAsia="ru-RU" w:bidi="ru-RU"/>
    </w:rPr>
  </w:style>
  <w:style w:type="paragraph" w:styleId="1e">
    <w:name w:val="toc 1"/>
    <w:basedOn w:val="a9"/>
    <w:uiPriority w:val="39"/>
    <w:qFormat/>
    <w:rsid w:val="005D16E2"/>
    <w:pPr>
      <w:spacing w:before="161"/>
      <w:ind w:left="599" w:hanging="281"/>
    </w:pPr>
    <w:rPr>
      <w:b/>
      <w:bCs/>
      <w:sz w:val="28"/>
      <w:szCs w:val="28"/>
    </w:rPr>
  </w:style>
  <w:style w:type="character" w:customStyle="1" w:styleId="Heading611">
    <w:name w:val="Heading #611"/>
    <w:basedOn w:val="aa"/>
    <w:uiPriority w:val="99"/>
    <w:rsid w:val="00650A8E"/>
    <w:rPr>
      <w:rFonts w:ascii="Times New Roman" w:hAnsi="Times New Roman" w:cs="Times New Roman"/>
      <w:b/>
      <w:bCs/>
      <w:sz w:val="23"/>
      <w:szCs w:val="23"/>
      <w:shd w:val="clear" w:color="auto" w:fill="FFFFFF"/>
    </w:rPr>
  </w:style>
  <w:style w:type="paragraph" w:styleId="af2">
    <w:name w:val="Normal (Web)"/>
    <w:aliases w:val="Обычный (веб)1,Обычный (веб) Знак,Обычный (веб) Знак1,Обычный (веб) Знак Знак,Обычный (веб) Знак2,Обычный (веб) Знак Знак1,Обычный (веб) Знак1 Знак,Обычный (веб) Знак Знак Знак,Обычный (веб) Знак1 Знак1,Обычный (веб) Знак2 Знак Знак Знак1"/>
    <w:basedOn w:val="a9"/>
    <w:link w:val="36"/>
    <w:unhideWhenUsed/>
    <w:qFormat/>
    <w:rsid w:val="006A78AE"/>
    <w:pPr>
      <w:widowControl/>
      <w:autoSpaceDE/>
      <w:autoSpaceDN/>
      <w:spacing w:before="100" w:beforeAutospacing="1" w:after="100" w:afterAutospacing="1"/>
    </w:pPr>
    <w:rPr>
      <w:rFonts w:eastAsiaTheme="minorEastAsia"/>
      <w:sz w:val="24"/>
      <w:szCs w:val="24"/>
      <w:lang w:bidi="ar-SA"/>
    </w:rPr>
  </w:style>
  <w:style w:type="paragraph" w:customStyle="1" w:styleId="rtejustify">
    <w:name w:val="rtejustify"/>
    <w:basedOn w:val="a9"/>
    <w:rsid w:val="006A78AE"/>
    <w:pPr>
      <w:widowControl/>
      <w:autoSpaceDE/>
      <w:autoSpaceDN/>
      <w:spacing w:before="100" w:beforeAutospacing="1" w:after="100" w:afterAutospacing="1"/>
    </w:pPr>
    <w:rPr>
      <w:sz w:val="24"/>
      <w:szCs w:val="24"/>
      <w:lang w:bidi="ar-SA"/>
    </w:rPr>
  </w:style>
  <w:style w:type="character" w:styleId="af3">
    <w:name w:val="footnote reference"/>
    <w:aliases w:val="Style 49,fr,Знак сноски-FN,Ciae niinee-FN,SUPERS,Знак сноски 1,Referencia nota al pie,Used by Word for Help footnote symbols"/>
    <w:uiPriority w:val="99"/>
    <w:qFormat/>
    <w:rsid w:val="004C398E"/>
    <w:rPr>
      <w:vertAlign w:val="superscript"/>
    </w:rPr>
  </w:style>
  <w:style w:type="table" w:customStyle="1" w:styleId="180">
    <w:name w:val="Сетка таблицы18"/>
    <w:basedOn w:val="ab"/>
    <w:next w:val="af4"/>
    <w:rsid w:val="001F0CB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b"/>
    <w:uiPriority w:val="59"/>
    <w:rsid w:val="001F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aliases w:val="Знак7, Знак7"/>
    <w:basedOn w:val="a9"/>
    <w:link w:val="af6"/>
    <w:uiPriority w:val="99"/>
    <w:rsid w:val="001F0CBC"/>
    <w:pPr>
      <w:widowControl/>
      <w:tabs>
        <w:tab w:val="center" w:pos="4677"/>
        <w:tab w:val="right" w:pos="9355"/>
      </w:tabs>
      <w:autoSpaceDE/>
      <w:autoSpaceDN/>
    </w:pPr>
    <w:rPr>
      <w:sz w:val="20"/>
      <w:szCs w:val="20"/>
      <w:lang w:bidi="ar-SA"/>
    </w:rPr>
  </w:style>
  <w:style w:type="character" w:customStyle="1" w:styleId="af6">
    <w:name w:val="Нижний колонтитул Знак"/>
    <w:aliases w:val="Знак7 Знак, Знак7 Знак"/>
    <w:basedOn w:val="aa"/>
    <w:link w:val="af5"/>
    <w:uiPriority w:val="99"/>
    <w:rsid w:val="001F0CBC"/>
    <w:rPr>
      <w:rFonts w:ascii="Times New Roman" w:eastAsia="Times New Roman" w:hAnsi="Times New Roman" w:cs="Times New Roman"/>
      <w:sz w:val="20"/>
      <w:szCs w:val="20"/>
      <w:lang w:val="ru-RU" w:eastAsia="ru-RU"/>
    </w:rPr>
  </w:style>
  <w:style w:type="paragraph" w:styleId="af7">
    <w:name w:val="footnote text"/>
    <w:aliases w:val="Заголовок 2 Знак1 Знак Знак, Знак Знак2 Знак Знак,H2 Знак Знак Знак,(подраздел) Знак Знак Знак,h2 Знак Знак Знак,Текст сноски Знак Знак Знак Знак Знак Знак,Знак Знак2 Знак Знак,Table_Footnote_last,Table_Footnote_last Знак Знак Знак, Знак10"/>
    <w:basedOn w:val="a9"/>
    <w:link w:val="af8"/>
    <w:uiPriority w:val="99"/>
    <w:unhideWhenUsed/>
    <w:qFormat/>
    <w:rsid w:val="00E44B01"/>
    <w:rPr>
      <w:sz w:val="20"/>
      <w:szCs w:val="20"/>
    </w:rPr>
  </w:style>
  <w:style w:type="character" w:customStyle="1" w:styleId="af8">
    <w:name w:val="Текст сноски Знак"/>
    <w:aliases w:val="Заголовок 2 Знак1 Знак Знак Знак1, Знак Знак2 Знак Знак Знак1,H2 Знак Знак Знак Знак,(подраздел) Знак Знак Знак Знак1,h2 Знак Знак Знак Знак1,Текст сноски Знак Знак Знак Знак Знак Знак Знак1,Знак Знак2 Знак Знак Знак1, Знак10 Знак"/>
    <w:basedOn w:val="aa"/>
    <w:link w:val="af7"/>
    <w:rsid w:val="00E44B01"/>
    <w:rPr>
      <w:rFonts w:ascii="Times New Roman" w:eastAsia="Times New Roman" w:hAnsi="Times New Roman" w:cs="Times New Roman"/>
      <w:sz w:val="20"/>
      <w:szCs w:val="20"/>
      <w:lang w:val="ru-RU" w:eastAsia="ru-RU" w:bidi="ru-RU"/>
    </w:rPr>
  </w:style>
  <w:style w:type="character" w:customStyle="1" w:styleId="af">
    <w:name w:val="Абзац списка Знак"/>
    <w:aliases w:val="Нумерованый список Знак,Мой 1 Знак,Заголовок мой1 Знак"/>
    <w:basedOn w:val="aa"/>
    <w:link w:val="ae"/>
    <w:uiPriority w:val="34"/>
    <w:qFormat/>
    <w:rsid w:val="001917E2"/>
    <w:rPr>
      <w:rFonts w:ascii="Times New Roman" w:eastAsia="Times New Roman" w:hAnsi="Times New Roman" w:cs="Times New Roman"/>
      <w:lang w:val="ru-RU" w:eastAsia="ru-RU" w:bidi="ru-RU"/>
    </w:rPr>
  </w:style>
  <w:style w:type="paragraph" w:styleId="af9">
    <w:name w:val="header"/>
    <w:aliases w:val="h,En-tête1,E.e,ВерхКолонтитул,Верхний колонтитул Знак Знак,Верхний колонтитул Знак1 Знак,Верхний колонтитул Знак Знак Знак,Верхний колонтитул1 Знак Знак Знак,ВерхКолонтитул Знак Знак,I.L.T."/>
    <w:basedOn w:val="a9"/>
    <w:link w:val="afa"/>
    <w:uiPriority w:val="99"/>
    <w:unhideWhenUsed/>
    <w:rsid w:val="00B30235"/>
    <w:pPr>
      <w:tabs>
        <w:tab w:val="center" w:pos="4677"/>
        <w:tab w:val="right" w:pos="9355"/>
      </w:tabs>
    </w:pPr>
  </w:style>
  <w:style w:type="character" w:customStyle="1" w:styleId="afa">
    <w:name w:val="Верхний колонтитул Знак"/>
    <w:aliases w:val="h Знак,En-tête1 Знак,E.e Знак,ВерхКолонтитул Знак,Верхний колонтитул Знак Знак Знак1,Верхний колонтитул Знак1 Знак Знак,Верхний колонтитул Знак Знак Знак Знак,Верхний колонтитул1 Знак Знак Знак Знак,ВерхКолонтитул Знак Знак Знак"/>
    <w:basedOn w:val="aa"/>
    <w:link w:val="af9"/>
    <w:uiPriority w:val="99"/>
    <w:rsid w:val="00B30235"/>
    <w:rPr>
      <w:rFonts w:ascii="Times New Roman" w:eastAsia="Times New Roman" w:hAnsi="Times New Roman" w:cs="Times New Roman"/>
      <w:lang w:val="ru-RU" w:eastAsia="ru-RU" w:bidi="ru-RU"/>
    </w:rPr>
  </w:style>
  <w:style w:type="character" w:customStyle="1" w:styleId="43">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a"/>
    <w:link w:val="42"/>
    <w:rsid w:val="000D0D23"/>
    <w:rPr>
      <w:rFonts w:ascii="Times New Roman" w:eastAsia="Times New Roman" w:hAnsi="Times New Roman" w:cs="Times New Roman"/>
      <w:sz w:val="28"/>
      <w:szCs w:val="20"/>
      <w:lang w:val="ru-RU" w:eastAsia="ru-RU"/>
    </w:rPr>
  </w:style>
  <w:style w:type="character" w:customStyle="1" w:styleId="53">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a"/>
    <w:link w:val="52"/>
    <w:rsid w:val="000D0D23"/>
    <w:rPr>
      <w:rFonts w:ascii="Times New Roman" w:eastAsia="Times New Roman" w:hAnsi="Times New Roman" w:cs="Times New Roman"/>
      <w:b/>
      <w:bCs/>
      <w:i/>
      <w:iCs/>
      <w:sz w:val="26"/>
      <w:szCs w:val="26"/>
      <w:lang w:val="ru-RU" w:eastAsia="ru-RU"/>
    </w:rPr>
  </w:style>
  <w:style w:type="character" w:customStyle="1" w:styleId="60">
    <w:name w:val="Заголовок 6 Знак"/>
    <w:aliases w:val="H6 Знак,T1 Знак,level6 Знак,level 6 Знак,**Заг6-номер Знак,Legal Level 1. Знак,OG Distribution Знак,Legal Level 1. Знак Знак Знак"/>
    <w:basedOn w:val="aa"/>
    <w:link w:val="6"/>
    <w:rsid w:val="000D0D23"/>
    <w:rPr>
      <w:rFonts w:ascii="Times New Roman" w:eastAsia="Times New Roman" w:hAnsi="Times New Roman" w:cs="Times New Roman"/>
      <w:b/>
      <w:bCs/>
      <w:lang w:val="ru-RU" w:eastAsia="ru-RU"/>
    </w:rPr>
  </w:style>
  <w:style w:type="character" w:customStyle="1" w:styleId="70">
    <w:name w:val="Заголовок 7 Знак"/>
    <w:aliases w:val="H7 Знак,ap Знак,**Буква1-заголовок Знак,Legal Level 1.1. Знак,Legal Level 1.1. Знак Знак Знак"/>
    <w:basedOn w:val="aa"/>
    <w:link w:val="7"/>
    <w:rsid w:val="000D0D23"/>
    <w:rPr>
      <w:rFonts w:ascii="Times New Roman" w:eastAsia="Times New Roman" w:hAnsi="Times New Roman" w:cs="Times New Roman"/>
      <w:sz w:val="24"/>
      <w:szCs w:val="24"/>
      <w:lang w:val="ru-RU" w:eastAsia="ru-RU"/>
    </w:rPr>
  </w:style>
  <w:style w:type="character" w:customStyle="1" w:styleId="80">
    <w:name w:val="Заголовок 8 Знак"/>
    <w:aliases w:val="H8 Знак,ad Знак,**Буква2-заголовок Знак,Legal Level 1.1.1. Знак"/>
    <w:basedOn w:val="aa"/>
    <w:link w:val="8"/>
    <w:rsid w:val="000D0D23"/>
    <w:rPr>
      <w:rFonts w:ascii="Times New Roman" w:eastAsia="Calibri" w:hAnsi="Times New Roman" w:cs="Times New Roman"/>
      <w:sz w:val="24"/>
      <w:szCs w:val="20"/>
      <w:lang w:val="ru-RU" w:eastAsia="ru-RU"/>
    </w:rPr>
  </w:style>
  <w:style w:type="character" w:customStyle="1" w:styleId="90">
    <w:name w:val="Заголовок 9 Знак"/>
    <w:aliases w:val="H9 Знак,aat Знак,level3(i) Знак,**Буква3-заголовок Знак,Legal Level 1.1.1.1. Знак,Заголовок 9 Знак Знак Знак1,Заголовок 9 Знак Знак Знак Знак"/>
    <w:basedOn w:val="aa"/>
    <w:link w:val="9"/>
    <w:rsid w:val="000D0D23"/>
    <w:rPr>
      <w:rFonts w:ascii="Times New Roman" w:eastAsia="Calibri" w:hAnsi="Times New Roman" w:cs="Times New Roman"/>
      <w:b/>
      <w:sz w:val="24"/>
      <w:szCs w:val="20"/>
      <w:lang w:val="ru-RU" w:eastAsia="ru-RU"/>
    </w:rPr>
  </w:style>
  <w:style w:type="numbering" w:customStyle="1" w:styleId="1f">
    <w:name w:val="Нет списка1"/>
    <w:next w:val="ac"/>
    <w:uiPriority w:val="99"/>
    <w:semiHidden/>
    <w:unhideWhenUsed/>
    <w:rsid w:val="000D0D23"/>
  </w:style>
  <w:style w:type="character" w:styleId="afb">
    <w:name w:val="page number"/>
    <w:basedOn w:val="aa"/>
    <w:rsid w:val="000D0D23"/>
  </w:style>
  <w:style w:type="paragraph" w:styleId="2a">
    <w:name w:val="Body Text 2"/>
    <w:aliases w:val=" Знак"/>
    <w:basedOn w:val="a9"/>
    <w:link w:val="2b"/>
    <w:rsid w:val="000D0D23"/>
    <w:pPr>
      <w:widowControl/>
      <w:autoSpaceDE/>
      <w:autoSpaceDN/>
      <w:jc w:val="both"/>
    </w:pPr>
    <w:rPr>
      <w:sz w:val="28"/>
      <w:szCs w:val="20"/>
      <w:lang w:bidi="ar-SA"/>
    </w:rPr>
  </w:style>
  <w:style w:type="character" w:customStyle="1" w:styleId="2b">
    <w:name w:val="Основной текст 2 Знак"/>
    <w:aliases w:val=" Знак Знак"/>
    <w:basedOn w:val="aa"/>
    <w:link w:val="2a"/>
    <w:rsid w:val="000D0D23"/>
    <w:rPr>
      <w:rFonts w:ascii="Times New Roman" w:eastAsia="Times New Roman" w:hAnsi="Times New Roman" w:cs="Times New Roman"/>
      <w:sz w:val="28"/>
      <w:szCs w:val="20"/>
      <w:lang w:val="ru-RU" w:eastAsia="ru-RU"/>
    </w:rPr>
  </w:style>
  <w:style w:type="table" w:customStyle="1" w:styleId="1f0">
    <w:name w:val="Сетка таблицы1"/>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aliases w:val="текст,Основной текст 1,Нумерованный список !!,Надин стиль"/>
    <w:basedOn w:val="a9"/>
    <w:link w:val="afd"/>
    <w:rsid w:val="000D0D23"/>
    <w:pPr>
      <w:widowControl/>
      <w:autoSpaceDE/>
      <w:autoSpaceDN/>
      <w:spacing w:after="120"/>
      <w:ind w:left="283"/>
    </w:pPr>
    <w:rPr>
      <w:sz w:val="20"/>
      <w:szCs w:val="20"/>
      <w:lang w:bidi="ar-SA"/>
    </w:rPr>
  </w:style>
  <w:style w:type="character" w:customStyle="1" w:styleId="afd">
    <w:name w:val="Основной текст с отступом Знак"/>
    <w:aliases w:val="текст Знак,Основной текст 1 Знак,Нумерованный список !! Знак,Надин стиль Знак"/>
    <w:basedOn w:val="aa"/>
    <w:link w:val="afc"/>
    <w:rsid w:val="000D0D23"/>
    <w:rPr>
      <w:rFonts w:ascii="Times New Roman" w:eastAsia="Times New Roman" w:hAnsi="Times New Roman" w:cs="Times New Roman"/>
      <w:sz w:val="20"/>
      <w:szCs w:val="20"/>
      <w:lang w:val="ru-RU" w:eastAsia="ru-RU"/>
    </w:rPr>
  </w:style>
  <w:style w:type="paragraph" w:styleId="2c">
    <w:name w:val="Body Text Indent 2"/>
    <w:basedOn w:val="a9"/>
    <w:link w:val="2d"/>
    <w:uiPriority w:val="99"/>
    <w:rsid w:val="000D0D23"/>
    <w:pPr>
      <w:widowControl/>
      <w:autoSpaceDE/>
      <w:autoSpaceDN/>
      <w:spacing w:after="120" w:line="480" w:lineRule="auto"/>
      <w:ind w:left="283"/>
    </w:pPr>
    <w:rPr>
      <w:sz w:val="20"/>
      <w:szCs w:val="20"/>
      <w:lang w:bidi="ar-SA"/>
    </w:rPr>
  </w:style>
  <w:style w:type="character" w:customStyle="1" w:styleId="2d">
    <w:name w:val="Основной текст с отступом 2 Знак"/>
    <w:basedOn w:val="aa"/>
    <w:link w:val="2c"/>
    <w:uiPriority w:val="99"/>
    <w:rsid w:val="000D0D23"/>
    <w:rPr>
      <w:rFonts w:ascii="Times New Roman" w:eastAsia="Times New Roman" w:hAnsi="Times New Roman" w:cs="Times New Roman"/>
      <w:sz w:val="20"/>
      <w:szCs w:val="20"/>
      <w:lang w:val="ru-RU" w:eastAsia="ru-RU"/>
    </w:rPr>
  </w:style>
  <w:style w:type="paragraph" w:customStyle="1" w:styleId="Heading">
    <w:name w:val="Heading"/>
    <w:rsid w:val="000D0D23"/>
    <w:pPr>
      <w:widowControl/>
      <w:overflowPunct w:val="0"/>
      <w:adjustRightInd w:val="0"/>
      <w:textAlignment w:val="baseline"/>
    </w:pPr>
    <w:rPr>
      <w:rFonts w:ascii="Arial" w:eastAsia="Times New Roman" w:hAnsi="Arial" w:cs="Times New Roman"/>
      <w:b/>
      <w:szCs w:val="20"/>
      <w:lang w:val="ru-RU" w:eastAsia="ru-RU"/>
    </w:rPr>
  </w:style>
  <w:style w:type="paragraph" w:customStyle="1" w:styleId="FR3">
    <w:name w:val="FR3"/>
    <w:rsid w:val="000D0D23"/>
    <w:pPr>
      <w:autoSpaceDE/>
      <w:autoSpaceDN/>
      <w:spacing w:line="480" w:lineRule="auto"/>
      <w:jc w:val="both"/>
    </w:pPr>
    <w:rPr>
      <w:rFonts w:ascii="Times New Roman" w:eastAsia="Times New Roman" w:hAnsi="Times New Roman" w:cs="Times New Roman"/>
      <w:sz w:val="24"/>
      <w:szCs w:val="24"/>
      <w:lang w:val="ru-RU" w:eastAsia="ru-RU"/>
    </w:rPr>
  </w:style>
  <w:style w:type="paragraph" w:styleId="afe">
    <w:name w:val="Block Text"/>
    <w:basedOn w:val="a9"/>
    <w:rsid w:val="000D0D23"/>
    <w:pPr>
      <w:widowControl/>
      <w:autoSpaceDE/>
      <w:autoSpaceDN/>
      <w:ind w:left="-284" w:right="-58" w:firstLine="851"/>
    </w:pPr>
    <w:rPr>
      <w:sz w:val="28"/>
      <w:szCs w:val="20"/>
      <w:lang w:bidi="ar-SA"/>
    </w:rPr>
  </w:style>
  <w:style w:type="paragraph" w:styleId="aff">
    <w:name w:val="Revision"/>
    <w:hidden/>
    <w:uiPriority w:val="99"/>
    <w:rsid w:val="000D0D23"/>
    <w:pPr>
      <w:widowControl/>
      <w:autoSpaceDE/>
      <w:autoSpaceDN/>
    </w:pPr>
    <w:rPr>
      <w:rFonts w:ascii="Times New Roman" w:eastAsia="Times New Roman" w:hAnsi="Times New Roman" w:cs="Times New Roman"/>
      <w:sz w:val="20"/>
      <w:szCs w:val="20"/>
      <w:lang w:val="ru-RU" w:eastAsia="ru-RU"/>
    </w:rPr>
  </w:style>
  <w:style w:type="character" w:customStyle="1" w:styleId="29">
    <w:name w:val="Заголовок 2 Знак"/>
    <w:aliases w:val="H2 Знак,Heading 2 Char Char Знак,Heading 2 Char1 Char Char Знак,Heading 2 Char Char Char Char Знак,Heading 2 Char1 Char Char Char Char Знак,Heading 2 Char Char Char Char Char Char Знак,Section Heading Char Char Char Char Char Знак"/>
    <w:basedOn w:val="aa"/>
    <w:link w:val="27"/>
    <w:locked/>
    <w:rsid w:val="000D0D23"/>
    <w:rPr>
      <w:rFonts w:ascii="Times New Roman" w:eastAsia="Times New Roman" w:hAnsi="Times New Roman" w:cs="Times New Roman"/>
      <w:b/>
      <w:bCs/>
      <w:sz w:val="24"/>
      <w:szCs w:val="24"/>
      <w:lang w:val="ru-RU" w:eastAsia="ru-RU" w:bidi="ru-RU"/>
    </w:rPr>
  </w:style>
  <w:style w:type="paragraph" w:customStyle="1" w:styleId="13">
    <w:name w:val="Список_1"/>
    <w:basedOn w:val="a9"/>
    <w:rsid w:val="000D0D23"/>
    <w:pPr>
      <w:widowControl/>
      <w:numPr>
        <w:numId w:val="11"/>
      </w:numPr>
      <w:tabs>
        <w:tab w:val="left" w:pos="4536"/>
        <w:tab w:val="left" w:pos="5670"/>
      </w:tabs>
      <w:autoSpaceDE/>
      <w:autoSpaceDN/>
      <w:spacing w:after="20"/>
      <w:jc w:val="both"/>
    </w:pPr>
    <w:rPr>
      <w:sz w:val="28"/>
      <w:szCs w:val="20"/>
      <w:lang w:bidi="ar-SA"/>
    </w:rPr>
  </w:style>
  <w:style w:type="character" w:customStyle="1" w:styleId="1f1">
    <w:name w:val="Гиперссылка1"/>
    <w:basedOn w:val="aa"/>
    <w:uiPriority w:val="99"/>
    <w:unhideWhenUsed/>
    <w:rsid w:val="000D0D23"/>
    <w:rPr>
      <w:color w:val="0000FF"/>
      <w:u w:val="single"/>
    </w:rPr>
  </w:style>
  <w:style w:type="paragraph" w:styleId="aff0">
    <w:name w:val="No Spacing"/>
    <w:link w:val="aff1"/>
    <w:uiPriority w:val="1"/>
    <w:qFormat/>
    <w:rsid w:val="000D0D23"/>
    <w:pPr>
      <w:widowControl/>
      <w:autoSpaceDE/>
      <w:autoSpaceDN/>
    </w:pPr>
    <w:rPr>
      <w:rFonts w:ascii="Calibri" w:eastAsia="Calibri" w:hAnsi="Calibri" w:cs="Times New Roman"/>
      <w:lang w:val="ru-RU"/>
    </w:rPr>
  </w:style>
  <w:style w:type="character" w:customStyle="1" w:styleId="35">
    <w:name w:val="Заголовок 3 Знак"/>
    <w:aliases w:val="Heading 3 Char1 Знак,Heading 3 Char Char Знак,Heading 3 Char1 Char Char Знак,Heading 3 Char Char Char Char Знак,Heading 3 Char1 Char Char Char Char Знак,Heading 3 Char Char Char Char Char Char Знак,Heading 3 Char1 Char1 Char Знак"/>
    <w:basedOn w:val="aa"/>
    <w:link w:val="34"/>
    <w:rsid w:val="000D0D23"/>
    <w:rPr>
      <w:rFonts w:ascii="Times New Roman" w:eastAsia="Times New Roman" w:hAnsi="Times New Roman" w:cs="Times New Roman"/>
      <w:b/>
      <w:bCs/>
      <w:i/>
      <w:sz w:val="24"/>
      <w:szCs w:val="24"/>
      <w:lang w:val="ru-RU" w:eastAsia="ru-RU" w:bidi="ru-RU"/>
    </w:rPr>
  </w:style>
  <w:style w:type="character" w:customStyle="1" w:styleId="WW8Num4z0">
    <w:name w:val="WW8Num4z0"/>
    <w:rsid w:val="000D0D23"/>
    <w:rPr>
      <w:rFonts w:ascii="Symbol" w:hAnsi="Symbol"/>
    </w:rPr>
  </w:style>
  <w:style w:type="character" w:customStyle="1" w:styleId="WW8Num4z1">
    <w:name w:val="WW8Num4z1"/>
    <w:rsid w:val="000D0D23"/>
    <w:rPr>
      <w:rFonts w:ascii="Courier New" w:hAnsi="Courier New" w:cs="Courier New"/>
    </w:rPr>
  </w:style>
  <w:style w:type="character" w:customStyle="1" w:styleId="WW8Num6z0">
    <w:name w:val="WW8Num6z0"/>
    <w:rsid w:val="000D0D23"/>
    <w:rPr>
      <w:rFonts w:ascii="Wingdings" w:hAnsi="Wingdings"/>
    </w:rPr>
  </w:style>
  <w:style w:type="character" w:customStyle="1" w:styleId="WW8Num8z0">
    <w:name w:val="WW8Num8z0"/>
    <w:rsid w:val="000D0D23"/>
    <w:rPr>
      <w:rFonts w:ascii="Wingdings" w:hAnsi="Wingdings"/>
    </w:rPr>
  </w:style>
  <w:style w:type="character" w:customStyle="1" w:styleId="WW8Num12z0">
    <w:name w:val="WW8Num12z0"/>
    <w:rsid w:val="000D0D23"/>
    <w:rPr>
      <w:rFonts w:ascii="Times New Roman" w:eastAsia="Times New Roman" w:hAnsi="Times New Roman" w:cs="Times New Roman"/>
    </w:rPr>
  </w:style>
  <w:style w:type="character" w:customStyle="1" w:styleId="Absatz-Standardschriftart">
    <w:name w:val="Absatz-Standardschriftart"/>
    <w:rsid w:val="000D0D23"/>
  </w:style>
  <w:style w:type="character" w:customStyle="1" w:styleId="WW-Absatz-Standardschriftart">
    <w:name w:val="WW-Absatz-Standardschriftart"/>
    <w:rsid w:val="000D0D23"/>
  </w:style>
  <w:style w:type="character" w:customStyle="1" w:styleId="WW-Absatz-Standardschriftart1">
    <w:name w:val="WW-Absatz-Standardschriftart1"/>
    <w:rsid w:val="000D0D23"/>
  </w:style>
  <w:style w:type="character" w:customStyle="1" w:styleId="WW-Absatz-Standardschriftart11">
    <w:name w:val="WW-Absatz-Standardschriftart11"/>
    <w:rsid w:val="000D0D23"/>
  </w:style>
  <w:style w:type="character" w:customStyle="1" w:styleId="WW-Absatz-Standardschriftart111">
    <w:name w:val="WW-Absatz-Standardschriftart111"/>
    <w:rsid w:val="000D0D23"/>
  </w:style>
  <w:style w:type="character" w:customStyle="1" w:styleId="WW-Absatz-Standardschriftart1111">
    <w:name w:val="WW-Absatz-Standardschriftart1111"/>
    <w:rsid w:val="000D0D23"/>
  </w:style>
  <w:style w:type="character" w:customStyle="1" w:styleId="WW8Num2z0">
    <w:name w:val="WW8Num2z0"/>
    <w:rsid w:val="000D0D23"/>
    <w:rPr>
      <w:rFonts w:ascii="Symbol" w:hAnsi="Symbol"/>
    </w:rPr>
  </w:style>
  <w:style w:type="character" w:customStyle="1" w:styleId="WW8Num3z0">
    <w:name w:val="WW8Num3z0"/>
    <w:rsid w:val="000D0D23"/>
    <w:rPr>
      <w:rFonts w:ascii="Symbol" w:hAnsi="Symbol"/>
    </w:rPr>
  </w:style>
  <w:style w:type="character" w:customStyle="1" w:styleId="WW8Num7z0">
    <w:name w:val="WW8Num7z0"/>
    <w:rsid w:val="000D0D23"/>
    <w:rPr>
      <w:rFonts w:ascii="Symbol" w:hAnsi="Symbol"/>
    </w:rPr>
  </w:style>
  <w:style w:type="character" w:customStyle="1" w:styleId="WW8Num8z1">
    <w:name w:val="WW8Num8z1"/>
    <w:rsid w:val="000D0D23"/>
    <w:rPr>
      <w:rFonts w:ascii="Times New Roman" w:eastAsia="Times New Roman" w:hAnsi="Times New Roman" w:cs="Times New Roman"/>
    </w:rPr>
  </w:style>
  <w:style w:type="character" w:customStyle="1" w:styleId="WW8Num11z0">
    <w:name w:val="WW8Num11z0"/>
    <w:rsid w:val="000D0D23"/>
    <w:rPr>
      <w:rFonts w:ascii="Wingdings" w:hAnsi="Wingdings"/>
    </w:rPr>
  </w:style>
  <w:style w:type="character" w:customStyle="1" w:styleId="WW8Num13z0">
    <w:name w:val="WW8Num13z0"/>
    <w:rsid w:val="000D0D23"/>
    <w:rPr>
      <w:rFonts w:ascii="Symbol" w:hAnsi="Symbol"/>
    </w:rPr>
  </w:style>
  <w:style w:type="character" w:customStyle="1" w:styleId="WW8Num15z0">
    <w:name w:val="WW8Num15z0"/>
    <w:rsid w:val="000D0D23"/>
    <w:rPr>
      <w:rFonts w:ascii="Symbol" w:hAnsi="Symbol"/>
    </w:rPr>
  </w:style>
  <w:style w:type="character" w:customStyle="1" w:styleId="WW8Num16z1">
    <w:name w:val="WW8Num16z1"/>
    <w:rsid w:val="000D0D23"/>
    <w:rPr>
      <w:rFonts w:ascii="Courier New" w:hAnsi="Courier New" w:cs="Courier New"/>
    </w:rPr>
  </w:style>
  <w:style w:type="character" w:customStyle="1" w:styleId="WW8Num17z1">
    <w:name w:val="WW8Num17z1"/>
    <w:rsid w:val="000D0D23"/>
    <w:rPr>
      <w:rFonts w:ascii="Times New Roman" w:eastAsia="Times New Roman" w:hAnsi="Times New Roman" w:cs="Times New Roman"/>
    </w:rPr>
  </w:style>
  <w:style w:type="character" w:customStyle="1" w:styleId="2e">
    <w:name w:val="Основной шрифт абзаца2"/>
    <w:rsid w:val="000D0D23"/>
  </w:style>
  <w:style w:type="character" w:customStyle="1" w:styleId="WW8Num6z1">
    <w:name w:val="WW8Num6z1"/>
    <w:rsid w:val="000D0D23"/>
    <w:rPr>
      <w:rFonts w:ascii="Times New Roman" w:eastAsia="Times New Roman" w:hAnsi="Times New Roman" w:cs="Times New Roman"/>
    </w:rPr>
  </w:style>
  <w:style w:type="character" w:customStyle="1" w:styleId="WW8Num7z1">
    <w:name w:val="WW8Num7z1"/>
    <w:rsid w:val="000D0D23"/>
    <w:rPr>
      <w:rFonts w:ascii="Times New Roman" w:eastAsia="Times New Roman" w:hAnsi="Times New Roman" w:cs="Times New Roman"/>
    </w:rPr>
  </w:style>
  <w:style w:type="character" w:customStyle="1" w:styleId="WW8Num9z0">
    <w:name w:val="WW8Num9z0"/>
    <w:rsid w:val="000D0D23"/>
    <w:rPr>
      <w:rFonts w:ascii="Symbol" w:hAnsi="Symbol"/>
    </w:rPr>
  </w:style>
  <w:style w:type="character" w:customStyle="1" w:styleId="WW8Num10z1">
    <w:name w:val="WW8Num10z1"/>
    <w:rsid w:val="000D0D23"/>
    <w:rPr>
      <w:rFonts w:ascii="Times New Roman" w:eastAsia="Times New Roman" w:hAnsi="Times New Roman" w:cs="Times New Roman"/>
    </w:rPr>
  </w:style>
  <w:style w:type="character" w:customStyle="1" w:styleId="WW8Num17z0">
    <w:name w:val="WW8Num17z0"/>
    <w:rsid w:val="000D0D23"/>
    <w:rPr>
      <w:rFonts w:ascii="Symbol" w:hAnsi="Symbol" w:cs="OpenSymbol"/>
    </w:rPr>
  </w:style>
  <w:style w:type="character" w:customStyle="1" w:styleId="WW8Num18z1">
    <w:name w:val="WW8Num18z1"/>
    <w:rsid w:val="000D0D23"/>
    <w:rPr>
      <w:rFonts w:ascii="Courier New" w:hAnsi="Courier New" w:cs="Courier New"/>
    </w:rPr>
  </w:style>
  <w:style w:type="character" w:customStyle="1" w:styleId="WW8Num19z1">
    <w:name w:val="WW8Num19z1"/>
    <w:rsid w:val="000D0D23"/>
    <w:rPr>
      <w:rFonts w:ascii="Times New Roman" w:eastAsia="Times New Roman" w:hAnsi="Times New Roman" w:cs="Times New Roman"/>
    </w:rPr>
  </w:style>
  <w:style w:type="character" w:customStyle="1" w:styleId="WW-Absatz-Standardschriftart11111">
    <w:name w:val="WW-Absatz-Standardschriftart11111"/>
    <w:rsid w:val="000D0D23"/>
  </w:style>
  <w:style w:type="character" w:customStyle="1" w:styleId="WW8Num1z0">
    <w:name w:val="WW8Num1z0"/>
    <w:rsid w:val="000D0D23"/>
    <w:rPr>
      <w:rFonts w:ascii="Times New Roman" w:hAnsi="Times New Roman"/>
    </w:rPr>
  </w:style>
  <w:style w:type="character" w:customStyle="1" w:styleId="WW8Num2z1">
    <w:name w:val="WW8Num2z1"/>
    <w:rsid w:val="000D0D23"/>
    <w:rPr>
      <w:rFonts w:ascii="Times New Roman" w:eastAsia="Times New Roman" w:hAnsi="Times New Roman" w:cs="Times New Roman"/>
    </w:rPr>
  </w:style>
  <w:style w:type="character" w:customStyle="1" w:styleId="WW8Num3z1">
    <w:name w:val="WW8Num3z1"/>
    <w:rsid w:val="000D0D23"/>
    <w:rPr>
      <w:rFonts w:ascii="Courier New" w:hAnsi="Courier New" w:cs="Courier New"/>
    </w:rPr>
  </w:style>
  <w:style w:type="character" w:customStyle="1" w:styleId="WW8Num3z2">
    <w:name w:val="WW8Num3z2"/>
    <w:rsid w:val="000D0D23"/>
    <w:rPr>
      <w:rFonts w:ascii="Wingdings" w:hAnsi="Wingdings"/>
    </w:rPr>
  </w:style>
  <w:style w:type="character" w:customStyle="1" w:styleId="WW8Num4z2">
    <w:name w:val="WW8Num4z2"/>
    <w:rsid w:val="000D0D23"/>
    <w:rPr>
      <w:rFonts w:ascii="Wingdings" w:hAnsi="Wingdings"/>
    </w:rPr>
  </w:style>
  <w:style w:type="character" w:customStyle="1" w:styleId="WW8Num5z1">
    <w:name w:val="WW8Num5z1"/>
    <w:rsid w:val="000D0D23"/>
    <w:rPr>
      <w:rFonts w:ascii="Times New Roman" w:eastAsia="Times New Roman" w:hAnsi="Times New Roman" w:cs="Times New Roman"/>
    </w:rPr>
  </w:style>
  <w:style w:type="character" w:customStyle="1" w:styleId="WW8Num9z1">
    <w:name w:val="WW8Num9z1"/>
    <w:rsid w:val="000D0D23"/>
    <w:rPr>
      <w:rFonts w:ascii="Times New Roman" w:eastAsia="Times New Roman" w:hAnsi="Times New Roman" w:cs="Times New Roman"/>
    </w:rPr>
  </w:style>
  <w:style w:type="character" w:customStyle="1" w:styleId="WW8Num11z1">
    <w:name w:val="WW8Num11z1"/>
    <w:rsid w:val="000D0D23"/>
    <w:rPr>
      <w:rFonts w:ascii="Courier New" w:hAnsi="Courier New" w:cs="Courier New"/>
    </w:rPr>
  </w:style>
  <w:style w:type="character" w:customStyle="1" w:styleId="WW8Num11z3">
    <w:name w:val="WW8Num11z3"/>
    <w:rsid w:val="000D0D23"/>
    <w:rPr>
      <w:rFonts w:ascii="Symbol" w:hAnsi="Symbol"/>
    </w:rPr>
  </w:style>
  <w:style w:type="character" w:customStyle="1" w:styleId="WW8Num12z1">
    <w:name w:val="WW8Num12z1"/>
    <w:rsid w:val="000D0D23"/>
    <w:rPr>
      <w:rFonts w:ascii="Courier New" w:hAnsi="Courier New"/>
    </w:rPr>
  </w:style>
  <w:style w:type="character" w:customStyle="1" w:styleId="WW8Num12z2">
    <w:name w:val="WW8Num12z2"/>
    <w:rsid w:val="000D0D23"/>
    <w:rPr>
      <w:rFonts w:ascii="Wingdings" w:hAnsi="Wingdings"/>
    </w:rPr>
  </w:style>
  <w:style w:type="character" w:customStyle="1" w:styleId="WW8Num12z3">
    <w:name w:val="WW8Num12z3"/>
    <w:rsid w:val="000D0D23"/>
    <w:rPr>
      <w:rFonts w:ascii="Symbol" w:hAnsi="Symbol"/>
    </w:rPr>
  </w:style>
  <w:style w:type="character" w:customStyle="1" w:styleId="WW8Num13z1">
    <w:name w:val="WW8Num13z1"/>
    <w:rsid w:val="000D0D23"/>
    <w:rPr>
      <w:rFonts w:ascii="Courier New" w:hAnsi="Courier New" w:cs="Courier New"/>
    </w:rPr>
  </w:style>
  <w:style w:type="character" w:customStyle="1" w:styleId="WW8Num13z2">
    <w:name w:val="WW8Num13z2"/>
    <w:rsid w:val="000D0D23"/>
    <w:rPr>
      <w:rFonts w:ascii="Wingdings" w:hAnsi="Wingdings"/>
    </w:rPr>
  </w:style>
  <w:style w:type="character" w:customStyle="1" w:styleId="WW8Num14z1">
    <w:name w:val="WW8Num14z1"/>
    <w:rsid w:val="000D0D23"/>
    <w:rPr>
      <w:rFonts w:ascii="Times New Roman" w:eastAsia="Times New Roman" w:hAnsi="Times New Roman" w:cs="Times New Roman"/>
      <w:color w:val="000000"/>
    </w:rPr>
  </w:style>
  <w:style w:type="character" w:customStyle="1" w:styleId="WW8Num15z1">
    <w:name w:val="WW8Num15z1"/>
    <w:rsid w:val="000D0D23"/>
    <w:rPr>
      <w:rFonts w:ascii="Courier New" w:hAnsi="Courier New" w:cs="Courier New"/>
    </w:rPr>
  </w:style>
  <w:style w:type="character" w:customStyle="1" w:styleId="WW8Num15z2">
    <w:name w:val="WW8Num15z2"/>
    <w:rsid w:val="000D0D23"/>
    <w:rPr>
      <w:rFonts w:ascii="Wingdings" w:hAnsi="Wingdings"/>
    </w:rPr>
  </w:style>
  <w:style w:type="character" w:customStyle="1" w:styleId="WW8Num18z0">
    <w:name w:val="WW8Num18z0"/>
    <w:rsid w:val="000D0D23"/>
    <w:rPr>
      <w:rFonts w:ascii="Symbol" w:hAnsi="Symbol"/>
    </w:rPr>
  </w:style>
  <w:style w:type="character" w:customStyle="1" w:styleId="WW8Num18z2">
    <w:name w:val="WW8Num18z2"/>
    <w:rsid w:val="000D0D23"/>
    <w:rPr>
      <w:rFonts w:ascii="Wingdings" w:hAnsi="Wingdings"/>
    </w:rPr>
  </w:style>
  <w:style w:type="character" w:customStyle="1" w:styleId="WW8Num20z0">
    <w:name w:val="WW8Num20z0"/>
    <w:rsid w:val="000D0D23"/>
    <w:rPr>
      <w:rFonts w:ascii="Times New Roman" w:hAnsi="Times New Roman"/>
    </w:rPr>
  </w:style>
  <w:style w:type="character" w:customStyle="1" w:styleId="WW8Num21z1">
    <w:name w:val="WW8Num21z1"/>
    <w:rsid w:val="000D0D23"/>
    <w:rPr>
      <w:rFonts w:ascii="Times New Roman" w:eastAsia="Times New Roman" w:hAnsi="Times New Roman" w:cs="Times New Roman"/>
    </w:rPr>
  </w:style>
  <w:style w:type="character" w:customStyle="1" w:styleId="1f2">
    <w:name w:val="Основной шрифт абзаца1"/>
    <w:rsid w:val="000D0D23"/>
  </w:style>
  <w:style w:type="character" w:customStyle="1" w:styleId="aff2">
    <w:name w:val="Символ сноски"/>
    <w:rsid w:val="000D0D23"/>
    <w:rPr>
      <w:vertAlign w:val="superscript"/>
    </w:rPr>
  </w:style>
  <w:style w:type="character" w:customStyle="1" w:styleId="aff3">
    <w:name w:val="Символ нумерации"/>
    <w:rsid w:val="000D0D23"/>
  </w:style>
  <w:style w:type="character" w:customStyle="1" w:styleId="aff4">
    <w:name w:val="Маркеры списка"/>
    <w:rsid w:val="000D0D23"/>
    <w:rPr>
      <w:rFonts w:ascii="OpenSymbol" w:eastAsia="OpenSymbol" w:hAnsi="OpenSymbol" w:cs="OpenSymbol"/>
    </w:rPr>
  </w:style>
  <w:style w:type="character" w:customStyle="1" w:styleId="WW8Num20z1">
    <w:name w:val="WW8Num20z1"/>
    <w:rsid w:val="000D0D23"/>
    <w:rPr>
      <w:rFonts w:ascii="Courier New" w:hAnsi="Courier New" w:cs="Courier New"/>
    </w:rPr>
  </w:style>
  <w:style w:type="character" w:customStyle="1" w:styleId="WW8Num20z2">
    <w:name w:val="WW8Num20z2"/>
    <w:rsid w:val="000D0D23"/>
    <w:rPr>
      <w:rFonts w:ascii="Wingdings" w:hAnsi="Wingdings"/>
    </w:rPr>
  </w:style>
  <w:style w:type="character" w:customStyle="1" w:styleId="WW8Num20z3">
    <w:name w:val="WW8Num20z3"/>
    <w:rsid w:val="000D0D23"/>
    <w:rPr>
      <w:rFonts w:ascii="Symbol" w:hAnsi="Symbol"/>
    </w:rPr>
  </w:style>
  <w:style w:type="character" w:customStyle="1" w:styleId="WW8Num13z3">
    <w:name w:val="WW8Num13z3"/>
    <w:rsid w:val="000D0D23"/>
    <w:rPr>
      <w:rFonts w:ascii="Symbol" w:hAnsi="Symbol"/>
    </w:rPr>
  </w:style>
  <w:style w:type="paragraph" w:customStyle="1" w:styleId="1f3">
    <w:name w:val="Заголовок1"/>
    <w:basedOn w:val="a9"/>
    <w:next w:val="ad"/>
    <w:rsid w:val="000D0D23"/>
    <w:pPr>
      <w:keepNext/>
      <w:widowControl/>
      <w:suppressAutoHyphens/>
      <w:autoSpaceDE/>
      <w:autoSpaceDN/>
      <w:spacing w:before="240" w:after="120"/>
    </w:pPr>
    <w:rPr>
      <w:rFonts w:ascii="Liberation Sans" w:eastAsia="DejaVu Sans" w:hAnsi="Liberation Sans" w:cs="DejaVu Sans"/>
      <w:sz w:val="28"/>
      <w:szCs w:val="28"/>
      <w:lang w:eastAsia="ar-SA" w:bidi="ar-SA"/>
    </w:rPr>
  </w:style>
  <w:style w:type="character" w:customStyle="1" w:styleId="aff5">
    <w:name w:val="Основной текст Знак"/>
    <w:aliases w:val="отчет_нормаль Знак,BT Знак,b Знак,bt Знак, Знак1 Знак"/>
    <w:basedOn w:val="aa"/>
    <w:rsid w:val="000D0D23"/>
  </w:style>
  <w:style w:type="paragraph" w:styleId="aff6">
    <w:name w:val="List"/>
    <w:aliases w:val="Список с точкой,List-num"/>
    <w:basedOn w:val="ad"/>
    <w:rsid w:val="000D0D23"/>
    <w:pPr>
      <w:shd w:val="clear" w:color="auto" w:fill="FFFFFF"/>
      <w:suppressAutoHyphens/>
      <w:autoSpaceDN/>
      <w:spacing w:line="317" w:lineRule="exact"/>
      <w:ind w:left="0" w:right="43" w:firstLine="0"/>
    </w:pPr>
    <w:rPr>
      <w:color w:val="000000"/>
      <w:spacing w:val="-2"/>
      <w:sz w:val="28"/>
      <w:szCs w:val="28"/>
      <w:lang w:eastAsia="ar-SA" w:bidi="ar-SA"/>
    </w:rPr>
  </w:style>
  <w:style w:type="paragraph" w:customStyle="1" w:styleId="2f">
    <w:name w:val="Название2"/>
    <w:basedOn w:val="a9"/>
    <w:rsid w:val="000D0D23"/>
    <w:pPr>
      <w:widowControl/>
      <w:suppressLineNumbers/>
      <w:suppressAutoHyphens/>
      <w:autoSpaceDE/>
      <w:autoSpaceDN/>
      <w:spacing w:before="120" w:after="120"/>
    </w:pPr>
    <w:rPr>
      <w:i/>
      <w:iCs/>
      <w:sz w:val="24"/>
      <w:szCs w:val="24"/>
      <w:lang w:eastAsia="ar-SA" w:bidi="ar-SA"/>
    </w:rPr>
  </w:style>
  <w:style w:type="paragraph" w:customStyle="1" w:styleId="2f0">
    <w:name w:val="Указатель2"/>
    <w:basedOn w:val="a9"/>
    <w:rsid w:val="000D0D23"/>
    <w:pPr>
      <w:widowControl/>
      <w:suppressLineNumbers/>
      <w:suppressAutoHyphens/>
      <w:autoSpaceDE/>
      <w:autoSpaceDN/>
    </w:pPr>
    <w:rPr>
      <w:sz w:val="24"/>
      <w:szCs w:val="24"/>
      <w:lang w:eastAsia="ar-SA" w:bidi="ar-SA"/>
    </w:rPr>
  </w:style>
  <w:style w:type="paragraph" w:customStyle="1" w:styleId="1f4">
    <w:name w:val="Название1"/>
    <w:basedOn w:val="a9"/>
    <w:rsid w:val="000D0D23"/>
    <w:pPr>
      <w:widowControl/>
      <w:suppressLineNumbers/>
      <w:suppressAutoHyphens/>
      <w:autoSpaceDE/>
      <w:autoSpaceDN/>
      <w:spacing w:before="120" w:after="120"/>
    </w:pPr>
    <w:rPr>
      <w:i/>
      <w:iCs/>
      <w:sz w:val="24"/>
      <w:szCs w:val="24"/>
      <w:lang w:eastAsia="ar-SA" w:bidi="ar-SA"/>
    </w:rPr>
  </w:style>
  <w:style w:type="paragraph" w:customStyle="1" w:styleId="1f5">
    <w:name w:val="Указатель1"/>
    <w:basedOn w:val="a9"/>
    <w:rsid w:val="000D0D23"/>
    <w:pPr>
      <w:widowControl/>
      <w:suppressLineNumbers/>
      <w:suppressAutoHyphens/>
      <w:autoSpaceDE/>
      <w:autoSpaceDN/>
    </w:pPr>
    <w:rPr>
      <w:sz w:val="24"/>
      <w:szCs w:val="24"/>
      <w:lang w:eastAsia="ar-SA" w:bidi="ar-SA"/>
    </w:rPr>
  </w:style>
  <w:style w:type="paragraph" w:customStyle="1" w:styleId="1c">
    <w:name w:val="Обычный1"/>
    <w:rsid w:val="000D0D23"/>
    <w:pPr>
      <w:widowControl/>
      <w:suppressAutoHyphens/>
      <w:autoSpaceDE/>
      <w:autoSpaceDN/>
    </w:pPr>
    <w:rPr>
      <w:rFonts w:ascii="Tms Rmn" w:eastAsia="Arial" w:hAnsi="Tms Rmn" w:cs="Times New Roman"/>
      <w:sz w:val="20"/>
      <w:szCs w:val="20"/>
      <w:lang w:val="ru-RU" w:eastAsia="ar-SA"/>
    </w:rPr>
  </w:style>
  <w:style w:type="paragraph" w:customStyle="1" w:styleId="1f6">
    <w:name w:val="Схема документа1"/>
    <w:basedOn w:val="a9"/>
    <w:link w:val="DocumentMapChar"/>
    <w:rsid w:val="000D0D23"/>
    <w:pPr>
      <w:widowControl/>
      <w:shd w:val="clear" w:color="auto" w:fill="000080"/>
      <w:suppressAutoHyphens/>
      <w:autoSpaceDE/>
      <w:autoSpaceDN/>
    </w:pPr>
    <w:rPr>
      <w:rFonts w:ascii="Tahoma" w:hAnsi="Tahoma" w:cs="Tahoma"/>
      <w:sz w:val="24"/>
      <w:szCs w:val="24"/>
      <w:lang w:eastAsia="ar-SA" w:bidi="ar-SA"/>
    </w:rPr>
  </w:style>
  <w:style w:type="paragraph" w:styleId="aff7">
    <w:name w:val="Title"/>
    <w:aliases w:val="Çàãîëîâîê"/>
    <w:basedOn w:val="a9"/>
    <w:next w:val="aff8"/>
    <w:link w:val="aff9"/>
    <w:qFormat/>
    <w:rsid w:val="000D0D23"/>
    <w:pPr>
      <w:widowControl/>
      <w:suppressAutoHyphens/>
      <w:autoSpaceDE/>
      <w:autoSpaceDN/>
      <w:ind w:firstLine="709"/>
      <w:jc w:val="center"/>
    </w:pPr>
    <w:rPr>
      <w:sz w:val="28"/>
      <w:szCs w:val="24"/>
      <w:lang w:eastAsia="ar-SA" w:bidi="ar-SA"/>
    </w:rPr>
  </w:style>
  <w:style w:type="character" w:customStyle="1" w:styleId="aff9">
    <w:name w:val="Название Знак"/>
    <w:aliases w:val="Çàãîëîâîê Знак"/>
    <w:basedOn w:val="aa"/>
    <w:link w:val="aff7"/>
    <w:rsid w:val="000D0D23"/>
    <w:rPr>
      <w:rFonts w:ascii="Times New Roman" w:eastAsia="Times New Roman" w:hAnsi="Times New Roman" w:cs="Times New Roman"/>
      <w:sz w:val="28"/>
      <w:szCs w:val="24"/>
      <w:lang w:val="ru-RU" w:eastAsia="ar-SA"/>
    </w:rPr>
  </w:style>
  <w:style w:type="paragraph" w:styleId="aff8">
    <w:name w:val="Subtitle"/>
    <w:basedOn w:val="1f3"/>
    <w:next w:val="ad"/>
    <w:link w:val="affa"/>
    <w:qFormat/>
    <w:rsid w:val="000D0D23"/>
    <w:pPr>
      <w:jc w:val="center"/>
    </w:pPr>
    <w:rPr>
      <w:i/>
      <w:iCs/>
    </w:rPr>
  </w:style>
  <w:style w:type="character" w:customStyle="1" w:styleId="affa">
    <w:name w:val="Подзаголовок Знак"/>
    <w:basedOn w:val="aa"/>
    <w:link w:val="aff8"/>
    <w:rsid w:val="000D0D23"/>
    <w:rPr>
      <w:rFonts w:ascii="Liberation Sans" w:eastAsia="DejaVu Sans" w:hAnsi="Liberation Sans" w:cs="DejaVu Sans"/>
      <w:i/>
      <w:iCs/>
      <w:sz w:val="28"/>
      <w:szCs w:val="28"/>
      <w:lang w:val="ru-RU" w:eastAsia="ar-SA"/>
    </w:rPr>
  </w:style>
  <w:style w:type="paragraph" w:customStyle="1" w:styleId="affb">
    <w:name w:val="Записка"/>
    <w:basedOn w:val="a9"/>
    <w:link w:val="1f7"/>
    <w:rsid w:val="000D0D23"/>
    <w:pPr>
      <w:widowControl/>
      <w:suppressAutoHyphens/>
      <w:autoSpaceDE/>
      <w:autoSpaceDN/>
      <w:ind w:firstLine="709"/>
      <w:jc w:val="both"/>
    </w:pPr>
    <w:rPr>
      <w:sz w:val="24"/>
      <w:szCs w:val="20"/>
      <w:lang w:eastAsia="ar-SA" w:bidi="ar-SA"/>
    </w:rPr>
  </w:style>
  <w:style w:type="paragraph" w:customStyle="1" w:styleId="0">
    <w:name w:val="Обычный + уплотненный на  0"/>
    <w:aliases w:val="4 пт"/>
    <w:basedOn w:val="a9"/>
    <w:rsid w:val="000D0D23"/>
    <w:pPr>
      <w:widowControl/>
      <w:shd w:val="clear" w:color="auto" w:fill="FFFFFF"/>
      <w:tabs>
        <w:tab w:val="left" w:pos="1502"/>
      </w:tabs>
      <w:suppressAutoHyphens/>
      <w:autoSpaceDE/>
      <w:autoSpaceDN/>
      <w:spacing w:line="280" w:lineRule="exact"/>
      <w:ind w:firstLine="720"/>
      <w:jc w:val="both"/>
    </w:pPr>
    <w:rPr>
      <w:spacing w:val="-8"/>
      <w:sz w:val="24"/>
      <w:szCs w:val="24"/>
      <w:lang w:eastAsia="ar-SA" w:bidi="ar-SA"/>
    </w:rPr>
  </w:style>
  <w:style w:type="paragraph" w:customStyle="1" w:styleId="affc">
    <w:name w:val="Знак Знак Знак 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affd">
    <w:name w:val="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310">
    <w:name w:val="Основной текст с отступом 31"/>
    <w:basedOn w:val="a9"/>
    <w:link w:val="BodyTextIndent3Char"/>
    <w:rsid w:val="000D0D23"/>
    <w:pPr>
      <w:widowControl/>
      <w:suppressAutoHyphens/>
      <w:autoSpaceDE/>
      <w:autoSpaceDN/>
      <w:spacing w:after="120"/>
      <w:ind w:left="283"/>
    </w:pPr>
    <w:rPr>
      <w:sz w:val="16"/>
      <w:szCs w:val="16"/>
      <w:lang w:eastAsia="ar-SA" w:bidi="ar-SA"/>
    </w:rPr>
  </w:style>
  <w:style w:type="paragraph" w:customStyle="1" w:styleId="212">
    <w:name w:val="Основной текст 21"/>
    <w:basedOn w:val="a9"/>
    <w:rsid w:val="000D0D23"/>
    <w:pPr>
      <w:widowControl/>
      <w:suppressAutoHyphens/>
      <w:autoSpaceDE/>
      <w:autoSpaceDN/>
      <w:spacing w:after="120" w:line="480" w:lineRule="auto"/>
    </w:pPr>
    <w:rPr>
      <w:sz w:val="24"/>
      <w:szCs w:val="24"/>
      <w:lang w:eastAsia="ar-SA" w:bidi="ar-SA"/>
    </w:rPr>
  </w:style>
  <w:style w:type="paragraph" w:customStyle="1" w:styleId="311">
    <w:name w:val="Основной текст 31"/>
    <w:basedOn w:val="a9"/>
    <w:link w:val="BodyText3Char"/>
    <w:rsid w:val="000D0D23"/>
    <w:pPr>
      <w:widowControl/>
      <w:suppressAutoHyphens/>
      <w:autoSpaceDE/>
      <w:autoSpaceDN/>
      <w:spacing w:after="120"/>
    </w:pPr>
    <w:rPr>
      <w:sz w:val="16"/>
      <w:szCs w:val="16"/>
      <w:lang w:eastAsia="ar-SA" w:bidi="ar-SA"/>
    </w:rPr>
  </w:style>
  <w:style w:type="paragraph" w:customStyle="1" w:styleId="1f8">
    <w:name w:val="Цитата1"/>
    <w:basedOn w:val="a9"/>
    <w:rsid w:val="000D0D23"/>
    <w:pPr>
      <w:widowControl/>
      <w:shd w:val="clear" w:color="auto" w:fill="FFFFFF"/>
      <w:suppressAutoHyphens/>
      <w:autoSpaceDE/>
      <w:autoSpaceDN/>
      <w:spacing w:line="317" w:lineRule="exact"/>
      <w:ind w:left="1077" w:right="1100"/>
      <w:jc w:val="center"/>
    </w:pPr>
    <w:rPr>
      <w:b/>
      <w:bCs/>
      <w:color w:val="000000"/>
      <w:spacing w:val="-1"/>
      <w:sz w:val="24"/>
      <w:szCs w:val="28"/>
      <w:lang w:eastAsia="ar-SA" w:bidi="ar-SA"/>
    </w:rPr>
  </w:style>
  <w:style w:type="paragraph" w:customStyle="1" w:styleId="WW-">
    <w:name w:val="WW- Знак Знак Знак 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ConsNormal">
    <w:name w:val="ConsNormal"/>
    <w:rsid w:val="000D0D23"/>
    <w:pPr>
      <w:suppressAutoHyphens/>
      <w:autoSpaceDE/>
      <w:autoSpaceDN/>
      <w:ind w:right="19772" w:firstLine="720"/>
    </w:pPr>
    <w:rPr>
      <w:rFonts w:ascii="Arial" w:eastAsia="Arial" w:hAnsi="Arial" w:cs="Arial"/>
      <w:sz w:val="20"/>
      <w:szCs w:val="20"/>
      <w:lang w:val="ru-RU" w:eastAsia="ar-SA"/>
    </w:rPr>
  </w:style>
  <w:style w:type="paragraph" w:customStyle="1" w:styleId="affe">
    <w:name w:val="Знак Знак Знак Знак Знак Знак Знак 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1f9">
    <w:name w:val="Знак Знак1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ConsPlusNonformat">
    <w:name w:val="ConsPlusNonformat"/>
    <w:rsid w:val="000D0D23"/>
    <w:pPr>
      <w:suppressAutoHyphens/>
      <w:autoSpaceDN/>
    </w:pPr>
    <w:rPr>
      <w:rFonts w:ascii="Courier New" w:eastAsia="Arial" w:hAnsi="Courier New" w:cs="Courier New"/>
      <w:sz w:val="20"/>
      <w:szCs w:val="20"/>
      <w:lang w:val="ru-RU" w:eastAsia="ar-SA"/>
    </w:rPr>
  </w:style>
  <w:style w:type="paragraph" w:customStyle="1" w:styleId="ConsPlusTitle">
    <w:name w:val="ConsPlusTitle"/>
    <w:rsid w:val="000D0D23"/>
    <w:pPr>
      <w:suppressAutoHyphens/>
      <w:autoSpaceDN/>
    </w:pPr>
    <w:rPr>
      <w:rFonts w:ascii="Times New Roman" w:eastAsia="Arial" w:hAnsi="Times New Roman" w:cs="Times New Roman"/>
      <w:b/>
      <w:bCs/>
      <w:sz w:val="24"/>
      <w:szCs w:val="24"/>
      <w:lang w:val="ru-RU" w:eastAsia="ar-SA"/>
    </w:rPr>
  </w:style>
  <w:style w:type="paragraph" w:customStyle="1" w:styleId="afff">
    <w:name w:val="Содержимое таблицы"/>
    <w:basedOn w:val="a9"/>
    <w:rsid w:val="000D0D23"/>
    <w:pPr>
      <w:widowControl/>
      <w:suppressLineNumbers/>
      <w:suppressAutoHyphens/>
      <w:autoSpaceDE/>
      <w:autoSpaceDN/>
    </w:pPr>
    <w:rPr>
      <w:sz w:val="24"/>
      <w:szCs w:val="24"/>
      <w:lang w:eastAsia="ar-SA" w:bidi="ar-SA"/>
    </w:rPr>
  </w:style>
  <w:style w:type="paragraph" w:customStyle="1" w:styleId="afff0">
    <w:name w:val="Заголовок таблицы"/>
    <w:basedOn w:val="afff"/>
    <w:rsid w:val="000D0D23"/>
    <w:pPr>
      <w:jc w:val="center"/>
    </w:pPr>
    <w:rPr>
      <w:b/>
      <w:bCs/>
    </w:rPr>
  </w:style>
  <w:style w:type="paragraph" w:customStyle="1" w:styleId="afff1">
    <w:name w:val="Содержимое врезки"/>
    <w:basedOn w:val="ad"/>
    <w:rsid w:val="000D0D23"/>
    <w:pPr>
      <w:shd w:val="clear" w:color="auto" w:fill="FFFFFF"/>
      <w:suppressAutoHyphens/>
      <w:autoSpaceDN/>
      <w:spacing w:line="317" w:lineRule="exact"/>
      <w:ind w:left="0" w:right="43" w:firstLine="0"/>
    </w:pPr>
    <w:rPr>
      <w:color w:val="000000"/>
      <w:spacing w:val="-2"/>
      <w:sz w:val="28"/>
      <w:szCs w:val="28"/>
      <w:lang w:eastAsia="ar-SA" w:bidi="ar-SA"/>
    </w:rPr>
  </w:style>
  <w:style w:type="paragraph" w:customStyle="1" w:styleId="headertext">
    <w:name w:val="headertext"/>
    <w:basedOn w:val="a9"/>
    <w:rsid w:val="000D0D23"/>
    <w:pPr>
      <w:widowControl/>
      <w:autoSpaceDE/>
      <w:autoSpaceDN/>
      <w:spacing w:before="144" w:after="144"/>
    </w:pPr>
    <w:rPr>
      <w:sz w:val="24"/>
      <w:szCs w:val="24"/>
      <w:lang w:bidi="ar-SA"/>
    </w:rPr>
  </w:style>
  <w:style w:type="numbering" w:customStyle="1" w:styleId="113">
    <w:name w:val="Нет списка11"/>
    <w:next w:val="ac"/>
    <w:semiHidden/>
    <w:rsid w:val="000D0D23"/>
  </w:style>
  <w:style w:type="paragraph" w:styleId="afff2">
    <w:name w:val="Document Map"/>
    <w:basedOn w:val="a9"/>
    <w:link w:val="afff3"/>
    <w:rsid w:val="000D0D23"/>
    <w:pPr>
      <w:widowControl/>
      <w:shd w:val="clear" w:color="auto" w:fill="000080"/>
      <w:autoSpaceDE/>
      <w:autoSpaceDN/>
    </w:pPr>
    <w:rPr>
      <w:rFonts w:ascii="Tahoma" w:hAnsi="Tahoma"/>
      <w:sz w:val="24"/>
      <w:szCs w:val="24"/>
      <w:lang w:bidi="ar-SA"/>
    </w:rPr>
  </w:style>
  <w:style w:type="character" w:customStyle="1" w:styleId="afff3">
    <w:name w:val="Схема документа Знак"/>
    <w:basedOn w:val="aa"/>
    <w:link w:val="afff2"/>
    <w:rsid w:val="000D0D23"/>
    <w:rPr>
      <w:rFonts w:ascii="Tahoma" w:eastAsia="Times New Roman" w:hAnsi="Tahoma" w:cs="Times New Roman"/>
      <w:sz w:val="24"/>
      <w:szCs w:val="24"/>
      <w:shd w:val="clear" w:color="auto" w:fill="000080"/>
      <w:lang w:val="ru-RU" w:eastAsia="ru-RU"/>
    </w:rPr>
  </w:style>
  <w:style w:type="paragraph" w:styleId="38">
    <w:name w:val="Body Text Indent 3"/>
    <w:basedOn w:val="a9"/>
    <w:link w:val="39"/>
    <w:rsid w:val="000D0D23"/>
    <w:pPr>
      <w:widowControl/>
      <w:autoSpaceDE/>
      <w:autoSpaceDN/>
      <w:spacing w:after="120"/>
      <w:ind w:left="283"/>
    </w:pPr>
    <w:rPr>
      <w:sz w:val="16"/>
      <w:szCs w:val="16"/>
      <w:lang w:bidi="ar-SA"/>
    </w:rPr>
  </w:style>
  <w:style w:type="character" w:customStyle="1" w:styleId="39">
    <w:name w:val="Основной текст с отступом 3 Знак"/>
    <w:basedOn w:val="aa"/>
    <w:link w:val="38"/>
    <w:rsid w:val="000D0D23"/>
    <w:rPr>
      <w:rFonts w:ascii="Times New Roman" w:eastAsia="Times New Roman" w:hAnsi="Times New Roman" w:cs="Times New Roman"/>
      <w:sz w:val="16"/>
      <w:szCs w:val="16"/>
      <w:lang w:val="ru-RU" w:eastAsia="ru-RU"/>
    </w:rPr>
  </w:style>
  <w:style w:type="paragraph" w:styleId="3a">
    <w:name w:val="Body Text 3"/>
    <w:basedOn w:val="a9"/>
    <w:link w:val="3b"/>
    <w:rsid w:val="000D0D23"/>
    <w:pPr>
      <w:widowControl/>
      <w:autoSpaceDE/>
      <w:autoSpaceDN/>
      <w:spacing w:after="120"/>
    </w:pPr>
    <w:rPr>
      <w:sz w:val="16"/>
      <w:szCs w:val="16"/>
      <w:lang w:bidi="ar-SA"/>
    </w:rPr>
  </w:style>
  <w:style w:type="character" w:customStyle="1" w:styleId="3b">
    <w:name w:val="Основной текст 3 Знак"/>
    <w:basedOn w:val="aa"/>
    <w:link w:val="3a"/>
    <w:rsid w:val="000D0D23"/>
    <w:rPr>
      <w:rFonts w:ascii="Times New Roman" w:eastAsia="Times New Roman" w:hAnsi="Times New Roman" w:cs="Times New Roman"/>
      <w:sz w:val="16"/>
      <w:szCs w:val="16"/>
      <w:lang w:val="ru-RU" w:eastAsia="ru-RU"/>
    </w:rPr>
  </w:style>
  <w:style w:type="paragraph" w:customStyle="1" w:styleId="1fa">
    <w:name w:val="Знак Знак Знак Знак Знак Знак1"/>
    <w:basedOn w:val="a9"/>
    <w:rsid w:val="000D0D23"/>
    <w:pPr>
      <w:widowControl/>
      <w:autoSpaceDE/>
      <w:autoSpaceDN/>
      <w:spacing w:before="100" w:beforeAutospacing="1" w:after="100" w:afterAutospacing="1"/>
    </w:pPr>
    <w:rPr>
      <w:rFonts w:ascii="Tahoma" w:hAnsi="Tahoma"/>
      <w:sz w:val="20"/>
      <w:szCs w:val="20"/>
      <w:lang w:val="en-US" w:eastAsia="en-US" w:bidi="ar-SA"/>
    </w:rPr>
  </w:style>
  <w:style w:type="numbering" w:customStyle="1" w:styleId="19">
    <w:name w:val="Стиль1"/>
    <w:rsid w:val="000D0D23"/>
    <w:pPr>
      <w:numPr>
        <w:numId w:val="14"/>
      </w:numPr>
    </w:pPr>
  </w:style>
  <w:style w:type="numbering" w:customStyle="1" w:styleId="25">
    <w:name w:val="Стиль2"/>
    <w:rsid w:val="000D0D23"/>
    <w:pPr>
      <w:numPr>
        <w:numId w:val="15"/>
      </w:numPr>
    </w:pPr>
  </w:style>
  <w:style w:type="numbering" w:customStyle="1" w:styleId="3c">
    <w:name w:val="Стиль3"/>
    <w:uiPriority w:val="99"/>
    <w:rsid w:val="000D0D23"/>
  </w:style>
  <w:style w:type="numbering" w:customStyle="1" w:styleId="2f1">
    <w:name w:val="Нет списка2"/>
    <w:next w:val="ac"/>
    <w:uiPriority w:val="99"/>
    <w:semiHidden/>
    <w:unhideWhenUsed/>
    <w:rsid w:val="000D0D23"/>
  </w:style>
  <w:style w:type="numbering" w:customStyle="1" w:styleId="11">
    <w:name w:val="Стиль11"/>
    <w:rsid w:val="000D0D23"/>
    <w:pPr>
      <w:numPr>
        <w:numId w:val="12"/>
      </w:numPr>
    </w:pPr>
  </w:style>
  <w:style w:type="numbering" w:customStyle="1" w:styleId="210">
    <w:name w:val="Стиль21"/>
    <w:rsid w:val="000D0D23"/>
    <w:pPr>
      <w:numPr>
        <w:numId w:val="13"/>
      </w:numPr>
    </w:pPr>
  </w:style>
  <w:style w:type="numbering" w:customStyle="1" w:styleId="1113">
    <w:name w:val="Нет списка111"/>
    <w:next w:val="ac"/>
    <w:uiPriority w:val="99"/>
    <w:semiHidden/>
    <w:unhideWhenUsed/>
    <w:rsid w:val="000D0D23"/>
  </w:style>
  <w:style w:type="numbering" w:customStyle="1" w:styleId="213">
    <w:name w:val="Нет списка21"/>
    <w:next w:val="ac"/>
    <w:uiPriority w:val="99"/>
    <w:semiHidden/>
    <w:unhideWhenUsed/>
    <w:rsid w:val="000D0D23"/>
  </w:style>
  <w:style w:type="character" w:styleId="afff4">
    <w:name w:val="FollowedHyperlink"/>
    <w:basedOn w:val="aa"/>
    <w:unhideWhenUsed/>
    <w:rsid w:val="000D0D23"/>
    <w:rPr>
      <w:color w:val="800080"/>
      <w:u w:val="single"/>
    </w:rPr>
  </w:style>
  <w:style w:type="paragraph" w:customStyle="1" w:styleId="font5">
    <w:name w:val="font5"/>
    <w:basedOn w:val="a9"/>
    <w:rsid w:val="000D0D23"/>
    <w:pPr>
      <w:widowControl/>
      <w:autoSpaceDE/>
      <w:autoSpaceDN/>
      <w:spacing w:before="100" w:beforeAutospacing="1" w:after="100" w:afterAutospacing="1"/>
    </w:pPr>
    <w:rPr>
      <w:rFonts w:ascii="Arial CYR" w:hAnsi="Arial CYR" w:cs="Arial CYR"/>
      <w:b/>
      <w:bCs/>
      <w:sz w:val="18"/>
      <w:szCs w:val="18"/>
      <w:lang w:bidi="ar-SA"/>
    </w:rPr>
  </w:style>
  <w:style w:type="paragraph" w:customStyle="1" w:styleId="font6">
    <w:name w:val="font6"/>
    <w:basedOn w:val="a9"/>
    <w:rsid w:val="000D0D23"/>
    <w:pPr>
      <w:widowControl/>
      <w:autoSpaceDE/>
      <w:autoSpaceDN/>
      <w:spacing w:before="100" w:beforeAutospacing="1" w:after="100" w:afterAutospacing="1"/>
    </w:pPr>
    <w:rPr>
      <w:rFonts w:ascii="Arial CYR" w:hAnsi="Arial CYR" w:cs="Arial CYR"/>
      <w:b/>
      <w:bCs/>
      <w:i/>
      <w:iCs/>
      <w:sz w:val="18"/>
      <w:szCs w:val="18"/>
      <w:lang w:bidi="ar-SA"/>
    </w:rPr>
  </w:style>
  <w:style w:type="paragraph" w:customStyle="1" w:styleId="xl65">
    <w:name w:val="xl65"/>
    <w:basedOn w:val="a9"/>
    <w:rsid w:val="000D0D23"/>
    <w:pPr>
      <w:widowControl/>
      <w:autoSpaceDE/>
      <w:autoSpaceDN/>
      <w:spacing w:before="100" w:beforeAutospacing="1" w:after="100" w:afterAutospacing="1"/>
    </w:pPr>
    <w:rPr>
      <w:rFonts w:ascii="Arial CYR" w:hAnsi="Arial CYR" w:cs="Arial CYR"/>
      <w:sz w:val="24"/>
      <w:szCs w:val="24"/>
      <w:lang w:bidi="ar-SA"/>
    </w:rPr>
  </w:style>
  <w:style w:type="paragraph" w:customStyle="1" w:styleId="xl66">
    <w:name w:val="xl66"/>
    <w:basedOn w:val="a9"/>
    <w:rsid w:val="000D0D23"/>
    <w:pPr>
      <w:widowControl/>
      <w:autoSpaceDE/>
      <w:autoSpaceDN/>
      <w:spacing w:before="100" w:beforeAutospacing="1" w:after="100" w:afterAutospacing="1"/>
      <w:jc w:val="right"/>
    </w:pPr>
    <w:rPr>
      <w:rFonts w:ascii="Arial CYR" w:hAnsi="Arial CYR" w:cs="Arial CYR"/>
      <w:b/>
      <w:bCs/>
      <w:sz w:val="18"/>
      <w:szCs w:val="18"/>
      <w:lang w:bidi="ar-SA"/>
    </w:rPr>
  </w:style>
  <w:style w:type="paragraph" w:customStyle="1" w:styleId="xl67">
    <w:name w:val="xl67"/>
    <w:basedOn w:val="a9"/>
    <w:rsid w:val="000D0D23"/>
    <w:pPr>
      <w:widowControl/>
      <w:autoSpaceDE/>
      <w:autoSpaceDN/>
      <w:spacing w:before="100" w:beforeAutospacing="1" w:after="100" w:afterAutospacing="1"/>
    </w:pPr>
    <w:rPr>
      <w:rFonts w:ascii="Arial CYR" w:hAnsi="Arial CYR" w:cs="Arial CYR"/>
      <w:sz w:val="18"/>
      <w:szCs w:val="18"/>
      <w:lang w:bidi="ar-SA"/>
    </w:rPr>
  </w:style>
  <w:style w:type="paragraph" w:customStyle="1" w:styleId="xl68">
    <w:name w:val="xl68"/>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6"/>
      <w:szCs w:val="16"/>
      <w:lang w:bidi="ar-SA"/>
    </w:rPr>
  </w:style>
  <w:style w:type="paragraph" w:customStyle="1" w:styleId="xl69">
    <w:name w:val="xl69"/>
    <w:basedOn w:val="a9"/>
    <w:rsid w:val="000D0D23"/>
    <w:pPr>
      <w:widowControl/>
      <w:autoSpaceDE/>
      <w:autoSpaceDN/>
      <w:spacing w:before="100" w:beforeAutospacing="1" w:after="100" w:afterAutospacing="1"/>
    </w:pPr>
    <w:rPr>
      <w:sz w:val="18"/>
      <w:szCs w:val="18"/>
      <w:lang w:bidi="ar-SA"/>
    </w:rPr>
  </w:style>
  <w:style w:type="paragraph" w:customStyle="1" w:styleId="xl70">
    <w:name w:val="xl70"/>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71">
    <w:name w:val="xl71"/>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bidi="ar-SA"/>
    </w:rPr>
  </w:style>
  <w:style w:type="paragraph" w:customStyle="1" w:styleId="xl72">
    <w:name w:val="xl72"/>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bidi="ar-SA"/>
    </w:rPr>
  </w:style>
  <w:style w:type="paragraph" w:customStyle="1" w:styleId="xl73">
    <w:name w:val="xl7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4">
    <w:name w:val="xl7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75">
    <w:name w:val="xl75"/>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6">
    <w:name w:val="xl76"/>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7">
    <w:name w:val="xl77"/>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bidi="ar-SA"/>
    </w:rPr>
  </w:style>
  <w:style w:type="paragraph" w:customStyle="1" w:styleId="xl78">
    <w:name w:val="xl78"/>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9">
    <w:name w:val="xl79"/>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bidi="ar-SA"/>
    </w:rPr>
  </w:style>
  <w:style w:type="paragraph" w:customStyle="1" w:styleId="xl80">
    <w:name w:val="xl80"/>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81">
    <w:name w:val="xl81"/>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82">
    <w:name w:val="xl82"/>
    <w:basedOn w:val="a9"/>
    <w:rsid w:val="000D0D23"/>
    <w:pPr>
      <w:widowControl/>
      <w:autoSpaceDE/>
      <w:autoSpaceDN/>
      <w:spacing w:before="100" w:beforeAutospacing="1" w:after="100" w:afterAutospacing="1"/>
    </w:pPr>
    <w:rPr>
      <w:b/>
      <w:bCs/>
      <w:sz w:val="18"/>
      <w:szCs w:val="18"/>
      <w:lang w:bidi="ar-SA"/>
    </w:rPr>
  </w:style>
  <w:style w:type="paragraph" w:customStyle="1" w:styleId="xl83">
    <w:name w:val="xl83"/>
    <w:basedOn w:val="a9"/>
    <w:rsid w:val="000D0D23"/>
    <w:pPr>
      <w:widowControl/>
      <w:autoSpaceDE/>
      <w:autoSpaceDN/>
      <w:spacing w:before="100" w:beforeAutospacing="1" w:after="100" w:afterAutospacing="1"/>
      <w:jc w:val="center"/>
      <w:textAlignment w:val="center"/>
    </w:pPr>
    <w:rPr>
      <w:rFonts w:ascii="Arial CYR" w:hAnsi="Arial CYR" w:cs="Arial CYR"/>
      <w:sz w:val="24"/>
      <w:szCs w:val="24"/>
      <w:lang w:bidi="ar-SA"/>
    </w:rPr>
  </w:style>
  <w:style w:type="paragraph" w:customStyle="1" w:styleId="xl84">
    <w:name w:val="xl84"/>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85">
    <w:name w:val="xl85"/>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bidi="ar-SA"/>
    </w:rPr>
  </w:style>
  <w:style w:type="paragraph" w:customStyle="1" w:styleId="xl86">
    <w:name w:val="xl86"/>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bidi="ar-SA"/>
    </w:rPr>
  </w:style>
  <w:style w:type="paragraph" w:customStyle="1" w:styleId="xl87">
    <w:name w:val="xl87"/>
    <w:basedOn w:val="a9"/>
    <w:rsid w:val="000D0D23"/>
    <w:pPr>
      <w:widowControl/>
      <w:autoSpaceDE/>
      <w:autoSpaceDN/>
      <w:spacing w:before="100" w:beforeAutospacing="1" w:after="100" w:afterAutospacing="1"/>
    </w:pPr>
    <w:rPr>
      <w:b/>
      <w:bCs/>
      <w:i/>
      <w:iCs/>
      <w:sz w:val="18"/>
      <w:szCs w:val="18"/>
      <w:lang w:bidi="ar-SA"/>
    </w:rPr>
  </w:style>
  <w:style w:type="paragraph" w:customStyle="1" w:styleId="xl88">
    <w:name w:val="xl88"/>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bidi="ar-SA"/>
    </w:rPr>
  </w:style>
  <w:style w:type="paragraph" w:customStyle="1" w:styleId="xl89">
    <w:name w:val="xl89"/>
    <w:basedOn w:val="a9"/>
    <w:rsid w:val="000D0D23"/>
    <w:pPr>
      <w:widowControl/>
      <w:autoSpaceDE/>
      <w:autoSpaceDN/>
      <w:spacing w:before="100" w:beforeAutospacing="1" w:after="100" w:afterAutospacing="1"/>
    </w:pPr>
    <w:rPr>
      <w:b/>
      <w:bCs/>
      <w:sz w:val="24"/>
      <w:szCs w:val="24"/>
      <w:lang w:bidi="ar-SA"/>
    </w:rPr>
  </w:style>
  <w:style w:type="paragraph" w:customStyle="1" w:styleId="xl90">
    <w:name w:val="xl90"/>
    <w:basedOn w:val="a9"/>
    <w:rsid w:val="000D0D23"/>
    <w:pPr>
      <w:widowControl/>
      <w:autoSpaceDE/>
      <w:autoSpaceDN/>
      <w:spacing w:before="100" w:beforeAutospacing="1" w:after="100" w:afterAutospacing="1"/>
    </w:pPr>
    <w:rPr>
      <w:b/>
      <w:bCs/>
      <w:lang w:bidi="ar-SA"/>
    </w:rPr>
  </w:style>
  <w:style w:type="paragraph" w:customStyle="1" w:styleId="xl91">
    <w:name w:val="xl91"/>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92">
    <w:name w:val="xl92"/>
    <w:basedOn w:val="a9"/>
    <w:rsid w:val="000D0D23"/>
    <w:pPr>
      <w:widowControl/>
      <w:autoSpaceDE/>
      <w:autoSpaceDN/>
      <w:spacing w:before="100" w:beforeAutospacing="1" w:after="100" w:afterAutospacing="1"/>
    </w:pPr>
    <w:rPr>
      <w:b/>
      <w:bCs/>
      <w:sz w:val="18"/>
      <w:szCs w:val="18"/>
      <w:lang w:bidi="ar-SA"/>
    </w:rPr>
  </w:style>
  <w:style w:type="paragraph" w:customStyle="1" w:styleId="xl93">
    <w:name w:val="xl9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94">
    <w:name w:val="xl9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24"/>
      <w:szCs w:val="24"/>
      <w:lang w:bidi="ar-SA"/>
    </w:rPr>
  </w:style>
  <w:style w:type="paragraph" w:customStyle="1" w:styleId="xl95">
    <w:name w:val="xl95"/>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CYR" w:hAnsi="Arial CYR" w:cs="Arial CYR"/>
      <w:sz w:val="24"/>
      <w:szCs w:val="24"/>
      <w:lang w:bidi="ar-SA"/>
    </w:rPr>
  </w:style>
  <w:style w:type="paragraph" w:customStyle="1" w:styleId="xl96">
    <w:name w:val="xl96"/>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97">
    <w:name w:val="xl97"/>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98">
    <w:name w:val="xl98"/>
    <w:basedOn w:val="a9"/>
    <w:rsid w:val="000D0D23"/>
    <w:pPr>
      <w:widowControl/>
      <w:autoSpaceDE/>
      <w:autoSpaceDN/>
      <w:spacing w:before="100" w:beforeAutospacing="1" w:after="100" w:afterAutospacing="1"/>
      <w:jc w:val="center"/>
    </w:pPr>
    <w:rPr>
      <w:b/>
      <w:bCs/>
      <w:sz w:val="24"/>
      <w:szCs w:val="24"/>
      <w:lang w:bidi="ar-SA"/>
    </w:rPr>
  </w:style>
  <w:style w:type="paragraph" w:customStyle="1" w:styleId="xl99">
    <w:name w:val="xl99"/>
    <w:basedOn w:val="a9"/>
    <w:rsid w:val="000D0D23"/>
    <w:pPr>
      <w:widowControl/>
      <w:autoSpaceDE/>
      <w:autoSpaceDN/>
      <w:spacing w:before="100" w:beforeAutospacing="1" w:after="100" w:afterAutospacing="1"/>
    </w:pPr>
    <w:rPr>
      <w:b/>
      <w:bCs/>
      <w:sz w:val="24"/>
      <w:szCs w:val="24"/>
      <w:lang w:bidi="ar-SA"/>
    </w:rPr>
  </w:style>
  <w:style w:type="paragraph" w:customStyle="1" w:styleId="xl100">
    <w:name w:val="xl100"/>
    <w:basedOn w:val="a9"/>
    <w:rsid w:val="000D0D23"/>
    <w:pPr>
      <w:widowControl/>
      <w:autoSpaceDE/>
      <w:autoSpaceDN/>
      <w:spacing w:before="100" w:beforeAutospacing="1" w:after="100" w:afterAutospacing="1"/>
    </w:pPr>
    <w:rPr>
      <w:b/>
      <w:bCs/>
      <w:sz w:val="24"/>
      <w:szCs w:val="24"/>
      <w:lang w:bidi="ar-SA"/>
    </w:rPr>
  </w:style>
  <w:style w:type="paragraph" w:customStyle="1" w:styleId="xl101">
    <w:name w:val="xl101"/>
    <w:basedOn w:val="a9"/>
    <w:rsid w:val="000D0D23"/>
    <w:pPr>
      <w:widowControl/>
      <w:autoSpaceDE/>
      <w:autoSpaceDN/>
      <w:spacing w:before="100" w:beforeAutospacing="1" w:after="100" w:afterAutospacing="1"/>
    </w:pPr>
    <w:rPr>
      <w:sz w:val="18"/>
      <w:szCs w:val="18"/>
      <w:lang w:bidi="ar-SA"/>
    </w:rPr>
  </w:style>
  <w:style w:type="paragraph" w:customStyle="1" w:styleId="xl102">
    <w:name w:val="xl102"/>
    <w:basedOn w:val="a9"/>
    <w:rsid w:val="000D0D23"/>
    <w:pPr>
      <w:widowControl/>
      <w:autoSpaceDE/>
      <w:autoSpaceDN/>
      <w:spacing w:before="100" w:beforeAutospacing="1" w:after="100" w:afterAutospacing="1"/>
      <w:textAlignment w:val="center"/>
    </w:pPr>
    <w:rPr>
      <w:sz w:val="24"/>
      <w:szCs w:val="24"/>
      <w:lang w:bidi="ar-SA"/>
    </w:rPr>
  </w:style>
  <w:style w:type="paragraph" w:customStyle="1" w:styleId="xl103">
    <w:name w:val="xl103"/>
    <w:basedOn w:val="a9"/>
    <w:rsid w:val="000D0D23"/>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04">
    <w:name w:val="xl104"/>
    <w:basedOn w:val="a9"/>
    <w:rsid w:val="000D0D23"/>
    <w:pPr>
      <w:widowControl/>
      <w:pBdr>
        <w:top w:val="single" w:sz="4" w:space="0" w:color="auto"/>
        <w:bottom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05">
    <w:name w:val="xl105"/>
    <w:basedOn w:val="a9"/>
    <w:rsid w:val="000D0D23"/>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06">
    <w:name w:val="xl106"/>
    <w:basedOn w:val="a9"/>
    <w:rsid w:val="000D0D23"/>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107">
    <w:name w:val="xl107"/>
    <w:basedOn w:val="a9"/>
    <w:rsid w:val="000D0D23"/>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108">
    <w:name w:val="xl108"/>
    <w:basedOn w:val="a9"/>
    <w:rsid w:val="000D0D23"/>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109">
    <w:name w:val="xl109"/>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10">
    <w:name w:val="xl110"/>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bidi="ar-SA"/>
    </w:rPr>
  </w:style>
  <w:style w:type="paragraph" w:customStyle="1" w:styleId="xl111">
    <w:name w:val="xl111"/>
    <w:basedOn w:val="a9"/>
    <w:rsid w:val="000D0D23"/>
    <w:pPr>
      <w:widowControl/>
      <w:pBdr>
        <w:bottom w:val="single" w:sz="4" w:space="0" w:color="auto"/>
      </w:pBdr>
      <w:autoSpaceDE/>
      <w:autoSpaceDN/>
      <w:spacing w:before="100" w:beforeAutospacing="1" w:after="100" w:afterAutospacing="1"/>
      <w:jc w:val="center"/>
    </w:pPr>
    <w:rPr>
      <w:rFonts w:ascii="Arial CYR" w:hAnsi="Arial CYR" w:cs="Arial CYR"/>
      <w:b/>
      <w:bCs/>
      <w:sz w:val="24"/>
      <w:szCs w:val="24"/>
      <w:lang w:bidi="ar-SA"/>
    </w:rPr>
  </w:style>
  <w:style w:type="paragraph" w:customStyle="1" w:styleId="xl112">
    <w:name w:val="xl112"/>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113">
    <w:name w:val="xl11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114">
    <w:name w:val="xl114"/>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CYR" w:hAnsi="Arial CYR" w:cs="Arial CYR"/>
      <w:sz w:val="24"/>
      <w:szCs w:val="24"/>
      <w:lang w:bidi="ar-SA"/>
    </w:rPr>
  </w:style>
  <w:style w:type="paragraph" w:customStyle="1" w:styleId="xl115">
    <w:name w:val="xl115"/>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18"/>
      <w:szCs w:val="18"/>
      <w:lang w:bidi="ar-SA"/>
    </w:rPr>
  </w:style>
  <w:style w:type="paragraph" w:customStyle="1" w:styleId="xl116">
    <w:name w:val="xl116"/>
    <w:basedOn w:val="a9"/>
    <w:rsid w:val="000D0D23"/>
    <w:pPr>
      <w:widowControl/>
      <w:autoSpaceDE/>
      <w:autoSpaceDN/>
      <w:spacing w:before="100" w:beforeAutospacing="1" w:after="100" w:afterAutospacing="1"/>
    </w:pPr>
    <w:rPr>
      <w:b/>
      <w:bCs/>
      <w:sz w:val="18"/>
      <w:szCs w:val="18"/>
      <w:lang w:bidi="ar-SA"/>
    </w:rPr>
  </w:style>
  <w:style w:type="paragraph" w:customStyle="1" w:styleId="xl117">
    <w:name w:val="xl117"/>
    <w:basedOn w:val="a9"/>
    <w:rsid w:val="000D0D23"/>
    <w:pPr>
      <w:widowControl/>
      <w:autoSpaceDE/>
      <w:autoSpaceDN/>
      <w:spacing w:before="100" w:beforeAutospacing="1" w:after="100" w:afterAutospacing="1"/>
    </w:pPr>
    <w:rPr>
      <w:rFonts w:ascii="Arial CYR" w:hAnsi="Arial CYR" w:cs="Arial CYR"/>
      <w:sz w:val="24"/>
      <w:szCs w:val="24"/>
      <w:lang w:bidi="ar-SA"/>
    </w:rPr>
  </w:style>
  <w:style w:type="paragraph" w:customStyle="1" w:styleId="xl118">
    <w:name w:val="xl118"/>
    <w:basedOn w:val="a9"/>
    <w:rsid w:val="000D0D23"/>
    <w:pPr>
      <w:widowControl/>
      <w:autoSpaceDE/>
      <w:autoSpaceDN/>
      <w:spacing w:before="100" w:beforeAutospacing="1" w:after="100" w:afterAutospacing="1"/>
    </w:pPr>
    <w:rPr>
      <w:b/>
      <w:bCs/>
      <w:i/>
      <w:iCs/>
      <w:sz w:val="18"/>
      <w:szCs w:val="18"/>
      <w:lang w:bidi="ar-SA"/>
    </w:rPr>
  </w:style>
  <w:style w:type="paragraph" w:customStyle="1" w:styleId="xl119">
    <w:name w:val="xl119"/>
    <w:basedOn w:val="a9"/>
    <w:rsid w:val="000D0D23"/>
    <w:pPr>
      <w:widowControl/>
      <w:autoSpaceDE/>
      <w:autoSpaceDN/>
      <w:spacing w:before="100" w:beforeAutospacing="1" w:after="100" w:afterAutospacing="1"/>
    </w:pPr>
    <w:rPr>
      <w:b/>
      <w:bCs/>
      <w:sz w:val="18"/>
      <w:szCs w:val="18"/>
      <w:lang w:bidi="ar-SA"/>
    </w:rPr>
  </w:style>
  <w:style w:type="table" w:customStyle="1" w:styleId="2f2">
    <w:name w:val="Сетка таблицы2"/>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3">
    <w:name w:val="toc 2"/>
    <w:basedOn w:val="a9"/>
    <w:next w:val="a9"/>
    <w:autoRedefine/>
    <w:uiPriority w:val="39"/>
    <w:qFormat/>
    <w:rsid w:val="000D0D23"/>
    <w:pPr>
      <w:widowControl/>
      <w:autoSpaceDE/>
      <w:autoSpaceDN/>
      <w:spacing w:after="100"/>
      <w:ind w:left="200"/>
    </w:pPr>
    <w:rPr>
      <w:sz w:val="20"/>
      <w:szCs w:val="20"/>
      <w:lang w:bidi="ar-SA"/>
    </w:rPr>
  </w:style>
  <w:style w:type="character" w:customStyle="1" w:styleId="Verdana">
    <w:name w:val="Обычный + Verdana Знак"/>
    <w:aliases w:val="10 пт Знак"/>
    <w:rsid w:val="000D0D23"/>
    <w:rPr>
      <w:rFonts w:ascii="Verdana" w:hAnsi="Verdana"/>
      <w:lang w:val="ru-RU" w:eastAsia="ru-RU" w:bidi="ar-SA"/>
    </w:rPr>
  </w:style>
  <w:style w:type="paragraph" w:customStyle="1" w:styleId="ConsPlusNormal">
    <w:name w:val="ConsPlusNormal"/>
    <w:rsid w:val="000D0D23"/>
    <w:pPr>
      <w:widowControl/>
      <w:adjustRightInd w:val="0"/>
      <w:ind w:firstLine="720"/>
    </w:pPr>
    <w:rPr>
      <w:rFonts w:ascii="Arial" w:eastAsia="Times New Roman" w:hAnsi="Arial" w:cs="Arial"/>
      <w:sz w:val="20"/>
      <w:szCs w:val="20"/>
      <w:lang w:val="ru-RU" w:eastAsia="ru-RU"/>
    </w:rPr>
  </w:style>
  <w:style w:type="paragraph" w:customStyle="1" w:styleId="2f4">
    <w:name w:val="Знак Знак Знак Знак Знак Знак Знак Знак Знак Знак2"/>
    <w:basedOn w:val="a9"/>
    <w:rsid w:val="000D0D23"/>
    <w:pPr>
      <w:widowControl/>
      <w:autoSpaceDE/>
      <w:autoSpaceDN/>
      <w:spacing w:before="100" w:beforeAutospacing="1" w:after="100" w:afterAutospacing="1"/>
    </w:pPr>
    <w:rPr>
      <w:rFonts w:ascii="Tahoma" w:hAnsi="Tahoma"/>
      <w:sz w:val="20"/>
      <w:szCs w:val="20"/>
      <w:lang w:val="en-US" w:eastAsia="en-US" w:bidi="ar-SA"/>
    </w:rPr>
  </w:style>
  <w:style w:type="paragraph" w:customStyle="1" w:styleId="1fb">
    <w:name w:val="Знак Знак Знак Знак Знак Знак Знак Знак Знак Знак1"/>
    <w:basedOn w:val="a9"/>
    <w:rsid w:val="000D0D23"/>
    <w:pPr>
      <w:widowControl/>
      <w:autoSpaceDE/>
      <w:autoSpaceDN/>
      <w:spacing w:before="100" w:beforeAutospacing="1" w:after="100" w:afterAutospacing="1"/>
    </w:pPr>
    <w:rPr>
      <w:rFonts w:ascii="Tahoma" w:hAnsi="Tahoma"/>
      <w:sz w:val="20"/>
      <w:szCs w:val="20"/>
      <w:lang w:val="en-US" w:eastAsia="en-US" w:bidi="ar-SA"/>
    </w:rPr>
  </w:style>
  <w:style w:type="table" w:customStyle="1" w:styleId="115">
    <w:name w:val="Сетка таблицы11"/>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Стиль211"/>
    <w:rsid w:val="000D0D23"/>
  </w:style>
  <w:style w:type="paragraph" w:customStyle="1" w:styleId="xl120">
    <w:name w:val="xl120"/>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1">
    <w:name w:val="xl121"/>
    <w:basedOn w:val="a9"/>
    <w:rsid w:val="000D0D2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2">
    <w:name w:val="xl122"/>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3">
    <w:name w:val="xl123"/>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4">
    <w:name w:val="xl124"/>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25">
    <w:name w:val="xl125"/>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6">
    <w:name w:val="xl126"/>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7">
    <w:name w:val="xl127"/>
    <w:basedOn w:val="a9"/>
    <w:rsid w:val="000D0D23"/>
    <w:pPr>
      <w:widowControl/>
      <w:pBdr>
        <w:top w:val="single" w:sz="8" w:space="0" w:color="auto"/>
        <w:left w:val="single" w:sz="4" w:space="0" w:color="auto"/>
        <w:bottom w:val="single" w:sz="4" w:space="0" w:color="auto"/>
      </w:pBdr>
      <w:autoSpaceDE/>
      <w:autoSpaceDN/>
      <w:spacing w:before="100" w:beforeAutospacing="1" w:after="100" w:afterAutospacing="1"/>
      <w:jc w:val="center"/>
      <w:textAlignment w:val="center"/>
    </w:pPr>
    <w:rPr>
      <w:sz w:val="28"/>
      <w:szCs w:val="28"/>
      <w:lang w:bidi="ar-SA"/>
    </w:rPr>
  </w:style>
  <w:style w:type="paragraph" w:customStyle="1" w:styleId="xl128">
    <w:name w:val="xl128"/>
    <w:basedOn w:val="a9"/>
    <w:rsid w:val="000D0D23"/>
    <w:pPr>
      <w:widowControl/>
      <w:pBdr>
        <w:top w:val="single" w:sz="8" w:space="0" w:color="auto"/>
        <w:bottom w:val="single" w:sz="4" w:space="0" w:color="auto"/>
      </w:pBdr>
      <w:autoSpaceDE/>
      <w:autoSpaceDN/>
      <w:spacing w:before="100" w:beforeAutospacing="1" w:after="100" w:afterAutospacing="1"/>
      <w:jc w:val="center"/>
      <w:textAlignment w:val="center"/>
    </w:pPr>
    <w:rPr>
      <w:sz w:val="28"/>
      <w:szCs w:val="28"/>
      <w:lang w:bidi="ar-SA"/>
    </w:rPr>
  </w:style>
  <w:style w:type="paragraph" w:customStyle="1" w:styleId="xl129">
    <w:name w:val="xl129"/>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bidi="ar-SA"/>
    </w:rPr>
  </w:style>
  <w:style w:type="paragraph" w:customStyle="1" w:styleId="xl130">
    <w:name w:val="xl130"/>
    <w:basedOn w:val="a9"/>
    <w:rsid w:val="000D0D23"/>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b/>
      <w:bCs/>
      <w:sz w:val="24"/>
      <w:szCs w:val="24"/>
      <w:lang w:bidi="ar-SA"/>
    </w:rPr>
  </w:style>
  <w:style w:type="paragraph" w:customStyle="1" w:styleId="xl131">
    <w:name w:val="xl131"/>
    <w:basedOn w:val="a9"/>
    <w:rsid w:val="000D0D23"/>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0"/>
      <w:szCs w:val="20"/>
      <w:lang w:bidi="ar-SA"/>
    </w:rPr>
  </w:style>
  <w:style w:type="table" w:customStyle="1" w:styleId="3d">
    <w:name w:val="Сетка таблицы3"/>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Стиль4"/>
    <w:uiPriority w:val="99"/>
    <w:rsid w:val="000D0D23"/>
    <w:pPr>
      <w:numPr>
        <w:numId w:val="17"/>
      </w:numPr>
    </w:pPr>
  </w:style>
  <w:style w:type="paragraph" w:customStyle="1" w:styleId="1fc">
    <w:name w:val="Абзац списка1"/>
    <w:basedOn w:val="a9"/>
    <w:rsid w:val="000D0D23"/>
    <w:pPr>
      <w:widowControl/>
      <w:autoSpaceDE/>
      <w:autoSpaceDN/>
      <w:spacing w:after="200" w:line="276" w:lineRule="auto"/>
      <w:ind w:left="720"/>
      <w:contextualSpacing/>
    </w:pPr>
    <w:rPr>
      <w:rFonts w:ascii="Calibri" w:hAnsi="Calibri"/>
      <w:lang w:eastAsia="en-US" w:bidi="ar-SA"/>
    </w:rPr>
  </w:style>
  <w:style w:type="character" w:styleId="afff5">
    <w:name w:val="Strong"/>
    <w:basedOn w:val="aa"/>
    <w:uiPriority w:val="22"/>
    <w:qFormat/>
    <w:rsid w:val="000D0D23"/>
    <w:rPr>
      <w:b/>
      <w:bCs/>
    </w:rPr>
  </w:style>
  <w:style w:type="paragraph" w:customStyle="1" w:styleId="3e">
    <w:name w:val="Знак Знак3"/>
    <w:basedOn w:val="a9"/>
    <w:rsid w:val="000D0D23"/>
    <w:pPr>
      <w:widowControl/>
      <w:autoSpaceDE/>
      <w:autoSpaceDN/>
      <w:spacing w:after="160" w:line="240" w:lineRule="exact"/>
    </w:pPr>
    <w:rPr>
      <w:rFonts w:ascii="Verdana" w:hAnsi="Verdana"/>
      <w:color w:val="000000"/>
      <w:sz w:val="24"/>
      <w:szCs w:val="24"/>
      <w:lang w:val="en-US" w:eastAsia="en-US" w:bidi="ar-SA"/>
    </w:rPr>
  </w:style>
  <w:style w:type="paragraph" w:customStyle="1" w:styleId="1fd">
    <w:name w:val="Название объекта1"/>
    <w:basedOn w:val="a9"/>
    <w:next w:val="a9"/>
    <w:unhideWhenUsed/>
    <w:qFormat/>
    <w:rsid w:val="000D0D23"/>
    <w:pPr>
      <w:widowControl/>
      <w:autoSpaceDE/>
      <w:autoSpaceDN/>
      <w:spacing w:after="200"/>
    </w:pPr>
    <w:rPr>
      <w:b/>
      <w:bCs/>
      <w:color w:val="4F81BD"/>
      <w:sz w:val="18"/>
      <w:szCs w:val="18"/>
      <w:lang w:bidi="ar-SA"/>
    </w:rPr>
  </w:style>
  <w:style w:type="numbering" w:customStyle="1" w:styleId="51">
    <w:name w:val="Стиль5"/>
    <w:uiPriority w:val="99"/>
    <w:rsid w:val="000D0D23"/>
    <w:pPr>
      <w:numPr>
        <w:numId w:val="18"/>
      </w:numPr>
    </w:pPr>
  </w:style>
  <w:style w:type="table" w:customStyle="1" w:styleId="TableNormal1">
    <w:name w:val="Table Normal1"/>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character" w:customStyle="1" w:styleId="1b">
    <w:name w:val="Заголовок 1 Знак"/>
    <w:aliases w:val="Раздел Договора Знак,H1 Знак,&quot;Алмаз&quot; Знак,Document Header1 Знак,Глава 1 Знак,Заголовок I Знак,ГЛАВЫ Знак,(F2) Знак,Headline 1 Знак,titre niveau 1 Знак,**Заг1-номер Знак,Знак Знак Знак2,Заголовок 1 Знак2 Знак,Заголовок 1 Знак Знак1 Знак"/>
    <w:basedOn w:val="aa"/>
    <w:link w:val="1a"/>
    <w:uiPriority w:val="9"/>
    <w:rsid w:val="000D0D23"/>
    <w:rPr>
      <w:rFonts w:ascii="Times New Roman" w:eastAsia="Times New Roman" w:hAnsi="Times New Roman" w:cs="Times New Roman"/>
      <w:b/>
      <w:bCs/>
      <w:sz w:val="28"/>
      <w:szCs w:val="28"/>
      <w:lang w:val="ru-RU" w:eastAsia="ru-RU" w:bidi="ru-RU"/>
    </w:rPr>
  </w:style>
  <w:style w:type="paragraph" w:styleId="HTML">
    <w:name w:val="HTML Address"/>
    <w:basedOn w:val="a9"/>
    <w:link w:val="HTML0"/>
    <w:rsid w:val="000D0D23"/>
    <w:pPr>
      <w:widowControl/>
      <w:autoSpaceDE/>
      <w:autoSpaceDN/>
      <w:spacing w:after="60"/>
      <w:jc w:val="both"/>
    </w:pPr>
    <w:rPr>
      <w:i/>
      <w:sz w:val="24"/>
      <w:szCs w:val="20"/>
      <w:lang w:bidi="ar-SA"/>
    </w:rPr>
  </w:style>
  <w:style w:type="character" w:customStyle="1" w:styleId="HTML0">
    <w:name w:val="Адрес HTML Знак"/>
    <w:basedOn w:val="aa"/>
    <w:link w:val="HTML"/>
    <w:rsid w:val="000D0D23"/>
    <w:rPr>
      <w:rFonts w:ascii="Times New Roman" w:eastAsia="Times New Roman" w:hAnsi="Times New Roman" w:cs="Times New Roman"/>
      <w:i/>
      <w:sz w:val="24"/>
      <w:szCs w:val="20"/>
      <w:lang w:val="ru-RU" w:eastAsia="ru-RU"/>
    </w:rPr>
  </w:style>
  <w:style w:type="character" w:styleId="afff6">
    <w:name w:val="Emphasis"/>
    <w:basedOn w:val="aa"/>
    <w:qFormat/>
    <w:rsid w:val="000D0D23"/>
    <w:rPr>
      <w:rFonts w:ascii="Times New Roman" w:hAnsi="Times New Roman" w:cs="Times New Roman" w:hint="default"/>
      <w:i/>
      <w:iCs w:val="0"/>
    </w:rPr>
  </w:style>
  <w:style w:type="paragraph" w:styleId="HTML1">
    <w:name w:val="HTML Preformatted"/>
    <w:basedOn w:val="a9"/>
    <w:link w:val="HTML2"/>
    <w:rsid w:val="000D0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hAnsi="Courier New"/>
      <w:sz w:val="20"/>
      <w:szCs w:val="20"/>
      <w:lang w:bidi="ar-SA"/>
    </w:rPr>
  </w:style>
  <w:style w:type="character" w:customStyle="1" w:styleId="HTML2">
    <w:name w:val="Стандартный HTML Знак"/>
    <w:basedOn w:val="aa"/>
    <w:link w:val="HTML1"/>
    <w:rsid w:val="000D0D23"/>
    <w:rPr>
      <w:rFonts w:ascii="Courier New" w:eastAsia="Times New Roman" w:hAnsi="Courier New" w:cs="Times New Roman"/>
      <w:sz w:val="20"/>
      <w:szCs w:val="20"/>
      <w:lang w:val="ru-RU" w:eastAsia="ru-RU"/>
    </w:rPr>
  </w:style>
  <w:style w:type="paragraph" w:styleId="1fe">
    <w:name w:val="index 1"/>
    <w:basedOn w:val="a9"/>
    <w:next w:val="1c"/>
    <w:autoRedefine/>
    <w:rsid w:val="000D0D23"/>
    <w:pPr>
      <w:widowControl/>
      <w:autoSpaceDE/>
      <w:autoSpaceDN/>
      <w:ind w:left="200" w:hanging="200"/>
    </w:pPr>
    <w:rPr>
      <w:rFonts w:eastAsia="Calibri"/>
      <w:sz w:val="20"/>
      <w:szCs w:val="20"/>
      <w:lang w:bidi="ar-SA"/>
    </w:rPr>
  </w:style>
  <w:style w:type="paragraph" w:styleId="2f5">
    <w:name w:val="index 2"/>
    <w:basedOn w:val="a9"/>
    <w:next w:val="1c"/>
    <w:autoRedefine/>
    <w:rsid w:val="000D0D23"/>
    <w:pPr>
      <w:widowControl/>
      <w:autoSpaceDE/>
      <w:autoSpaceDN/>
      <w:ind w:left="400" w:hanging="200"/>
    </w:pPr>
    <w:rPr>
      <w:rFonts w:eastAsia="Calibri"/>
      <w:sz w:val="20"/>
      <w:szCs w:val="20"/>
      <w:lang w:bidi="ar-SA"/>
    </w:rPr>
  </w:style>
  <w:style w:type="paragraph" w:styleId="3f">
    <w:name w:val="index 3"/>
    <w:basedOn w:val="a9"/>
    <w:next w:val="1c"/>
    <w:autoRedefine/>
    <w:rsid w:val="000D0D23"/>
    <w:pPr>
      <w:widowControl/>
      <w:autoSpaceDE/>
      <w:autoSpaceDN/>
      <w:ind w:left="600" w:hanging="200"/>
    </w:pPr>
    <w:rPr>
      <w:rFonts w:eastAsia="Calibri"/>
      <w:sz w:val="20"/>
      <w:szCs w:val="20"/>
      <w:lang w:bidi="ar-SA"/>
    </w:rPr>
  </w:style>
  <w:style w:type="paragraph" w:styleId="44">
    <w:name w:val="index 4"/>
    <w:basedOn w:val="a9"/>
    <w:next w:val="1c"/>
    <w:autoRedefine/>
    <w:rsid w:val="000D0D23"/>
    <w:pPr>
      <w:widowControl/>
      <w:autoSpaceDE/>
      <w:autoSpaceDN/>
      <w:ind w:left="800" w:hanging="200"/>
    </w:pPr>
    <w:rPr>
      <w:rFonts w:eastAsia="Calibri"/>
      <w:sz w:val="20"/>
      <w:szCs w:val="20"/>
      <w:lang w:bidi="ar-SA"/>
    </w:rPr>
  </w:style>
  <w:style w:type="paragraph" w:styleId="54">
    <w:name w:val="index 5"/>
    <w:basedOn w:val="a9"/>
    <w:next w:val="1c"/>
    <w:autoRedefine/>
    <w:rsid w:val="000D0D23"/>
    <w:pPr>
      <w:widowControl/>
      <w:autoSpaceDE/>
      <w:autoSpaceDN/>
      <w:ind w:left="1000" w:hanging="200"/>
    </w:pPr>
    <w:rPr>
      <w:rFonts w:eastAsia="Calibri"/>
      <w:sz w:val="20"/>
      <w:szCs w:val="20"/>
      <w:lang w:bidi="ar-SA"/>
    </w:rPr>
  </w:style>
  <w:style w:type="paragraph" w:styleId="61">
    <w:name w:val="index 6"/>
    <w:basedOn w:val="a9"/>
    <w:next w:val="1c"/>
    <w:autoRedefine/>
    <w:rsid w:val="000D0D23"/>
    <w:pPr>
      <w:widowControl/>
      <w:autoSpaceDE/>
      <w:autoSpaceDN/>
      <w:ind w:left="1200" w:hanging="200"/>
    </w:pPr>
    <w:rPr>
      <w:rFonts w:eastAsia="Calibri"/>
      <w:sz w:val="20"/>
      <w:szCs w:val="20"/>
      <w:lang w:bidi="ar-SA"/>
    </w:rPr>
  </w:style>
  <w:style w:type="paragraph" w:styleId="71">
    <w:name w:val="index 7"/>
    <w:basedOn w:val="a9"/>
    <w:next w:val="1c"/>
    <w:autoRedefine/>
    <w:rsid w:val="000D0D23"/>
    <w:pPr>
      <w:widowControl/>
      <w:autoSpaceDE/>
      <w:autoSpaceDN/>
      <w:ind w:left="1400" w:hanging="200"/>
    </w:pPr>
    <w:rPr>
      <w:rFonts w:eastAsia="Calibri"/>
      <w:sz w:val="20"/>
      <w:szCs w:val="20"/>
      <w:lang w:bidi="ar-SA"/>
    </w:rPr>
  </w:style>
  <w:style w:type="paragraph" w:styleId="81">
    <w:name w:val="index 8"/>
    <w:basedOn w:val="a9"/>
    <w:next w:val="1c"/>
    <w:autoRedefine/>
    <w:rsid w:val="000D0D23"/>
    <w:pPr>
      <w:widowControl/>
      <w:autoSpaceDE/>
      <w:autoSpaceDN/>
      <w:ind w:left="1600" w:hanging="200"/>
    </w:pPr>
    <w:rPr>
      <w:rFonts w:eastAsia="Calibri"/>
      <w:sz w:val="20"/>
      <w:szCs w:val="20"/>
      <w:lang w:bidi="ar-SA"/>
    </w:rPr>
  </w:style>
  <w:style w:type="paragraph" w:styleId="91">
    <w:name w:val="index 9"/>
    <w:basedOn w:val="a9"/>
    <w:next w:val="1c"/>
    <w:autoRedefine/>
    <w:rsid w:val="000D0D23"/>
    <w:pPr>
      <w:widowControl/>
      <w:autoSpaceDE/>
      <w:autoSpaceDN/>
      <w:ind w:left="1800" w:hanging="200"/>
    </w:pPr>
    <w:rPr>
      <w:rFonts w:eastAsia="Calibri"/>
      <w:sz w:val="20"/>
      <w:szCs w:val="20"/>
      <w:lang w:bidi="ar-SA"/>
    </w:rPr>
  </w:style>
  <w:style w:type="paragraph" w:styleId="3f0">
    <w:name w:val="toc 3"/>
    <w:basedOn w:val="a9"/>
    <w:next w:val="1c"/>
    <w:autoRedefine/>
    <w:uiPriority w:val="39"/>
    <w:qFormat/>
    <w:rsid w:val="000D0D23"/>
    <w:pPr>
      <w:widowControl/>
      <w:autoSpaceDE/>
      <w:autoSpaceDN/>
      <w:ind w:left="400"/>
    </w:pPr>
    <w:rPr>
      <w:rFonts w:eastAsia="Calibri"/>
      <w:sz w:val="20"/>
      <w:szCs w:val="20"/>
      <w:lang w:bidi="ar-SA"/>
    </w:rPr>
  </w:style>
  <w:style w:type="paragraph" w:styleId="46">
    <w:name w:val="toc 4"/>
    <w:basedOn w:val="a9"/>
    <w:next w:val="1c"/>
    <w:autoRedefine/>
    <w:uiPriority w:val="39"/>
    <w:rsid w:val="000D0D23"/>
    <w:pPr>
      <w:widowControl/>
      <w:autoSpaceDE/>
      <w:autoSpaceDN/>
      <w:ind w:left="600"/>
    </w:pPr>
    <w:rPr>
      <w:rFonts w:eastAsia="Calibri"/>
      <w:sz w:val="20"/>
      <w:szCs w:val="20"/>
      <w:lang w:bidi="ar-SA"/>
    </w:rPr>
  </w:style>
  <w:style w:type="paragraph" w:styleId="56">
    <w:name w:val="toc 5"/>
    <w:basedOn w:val="a9"/>
    <w:next w:val="1c"/>
    <w:autoRedefine/>
    <w:uiPriority w:val="39"/>
    <w:rsid w:val="000D0D23"/>
    <w:pPr>
      <w:widowControl/>
      <w:autoSpaceDE/>
      <w:autoSpaceDN/>
      <w:ind w:left="800"/>
    </w:pPr>
    <w:rPr>
      <w:rFonts w:eastAsia="Calibri"/>
      <w:sz w:val="20"/>
      <w:szCs w:val="20"/>
      <w:lang w:bidi="ar-SA"/>
    </w:rPr>
  </w:style>
  <w:style w:type="paragraph" w:styleId="62">
    <w:name w:val="toc 6"/>
    <w:basedOn w:val="a9"/>
    <w:next w:val="1c"/>
    <w:autoRedefine/>
    <w:uiPriority w:val="39"/>
    <w:rsid w:val="000D0D23"/>
    <w:pPr>
      <w:widowControl/>
      <w:autoSpaceDE/>
      <w:autoSpaceDN/>
      <w:ind w:left="1000"/>
    </w:pPr>
    <w:rPr>
      <w:rFonts w:eastAsia="Calibri"/>
      <w:sz w:val="20"/>
      <w:szCs w:val="20"/>
      <w:lang w:bidi="ar-SA"/>
    </w:rPr>
  </w:style>
  <w:style w:type="paragraph" w:styleId="72">
    <w:name w:val="toc 7"/>
    <w:basedOn w:val="a9"/>
    <w:next w:val="1c"/>
    <w:autoRedefine/>
    <w:uiPriority w:val="39"/>
    <w:rsid w:val="000D0D23"/>
    <w:pPr>
      <w:widowControl/>
      <w:autoSpaceDE/>
      <w:autoSpaceDN/>
      <w:ind w:left="1200"/>
    </w:pPr>
    <w:rPr>
      <w:rFonts w:eastAsia="Calibri"/>
      <w:sz w:val="20"/>
      <w:szCs w:val="20"/>
      <w:lang w:bidi="ar-SA"/>
    </w:rPr>
  </w:style>
  <w:style w:type="paragraph" w:styleId="82">
    <w:name w:val="toc 8"/>
    <w:basedOn w:val="a9"/>
    <w:next w:val="1c"/>
    <w:autoRedefine/>
    <w:uiPriority w:val="39"/>
    <w:rsid w:val="000D0D23"/>
    <w:pPr>
      <w:widowControl/>
      <w:autoSpaceDE/>
      <w:autoSpaceDN/>
      <w:ind w:left="1400"/>
    </w:pPr>
    <w:rPr>
      <w:rFonts w:eastAsia="Calibri"/>
      <w:sz w:val="20"/>
      <w:szCs w:val="20"/>
      <w:lang w:bidi="ar-SA"/>
    </w:rPr>
  </w:style>
  <w:style w:type="paragraph" w:styleId="92">
    <w:name w:val="toc 9"/>
    <w:basedOn w:val="a9"/>
    <w:next w:val="1c"/>
    <w:autoRedefine/>
    <w:uiPriority w:val="39"/>
    <w:rsid w:val="000D0D23"/>
    <w:pPr>
      <w:widowControl/>
      <w:autoSpaceDE/>
      <w:autoSpaceDN/>
      <w:ind w:left="1600"/>
    </w:pPr>
    <w:rPr>
      <w:rFonts w:eastAsia="Calibri"/>
      <w:sz w:val="20"/>
      <w:szCs w:val="20"/>
      <w:lang w:bidi="ar-SA"/>
    </w:rPr>
  </w:style>
  <w:style w:type="paragraph" w:styleId="afff7">
    <w:name w:val="Normal Indent"/>
    <w:aliases w:val="Нормальный отступ"/>
    <w:basedOn w:val="a9"/>
    <w:rsid w:val="000D0D23"/>
    <w:pPr>
      <w:widowControl/>
      <w:autoSpaceDE/>
      <w:autoSpaceDN/>
      <w:ind w:left="720"/>
    </w:pPr>
    <w:rPr>
      <w:rFonts w:eastAsia="Calibri"/>
      <w:sz w:val="20"/>
      <w:szCs w:val="20"/>
      <w:lang w:bidi="ar-SA"/>
    </w:rPr>
  </w:style>
  <w:style w:type="paragraph" w:styleId="afff8">
    <w:name w:val="annotation text"/>
    <w:basedOn w:val="a9"/>
    <w:link w:val="afff9"/>
    <w:rsid w:val="000D0D23"/>
    <w:pPr>
      <w:widowControl/>
      <w:autoSpaceDE/>
      <w:autoSpaceDN/>
    </w:pPr>
    <w:rPr>
      <w:sz w:val="20"/>
      <w:szCs w:val="20"/>
      <w:lang w:bidi="ar-SA"/>
    </w:rPr>
  </w:style>
  <w:style w:type="character" w:customStyle="1" w:styleId="afff9">
    <w:name w:val="Текст примечания Знак"/>
    <w:basedOn w:val="aa"/>
    <w:link w:val="afff8"/>
    <w:rsid w:val="000D0D23"/>
    <w:rPr>
      <w:rFonts w:ascii="Times New Roman" w:eastAsia="Times New Roman" w:hAnsi="Times New Roman" w:cs="Times New Roman"/>
      <w:sz w:val="20"/>
      <w:szCs w:val="20"/>
      <w:lang w:val="ru-RU" w:eastAsia="ru-RU"/>
    </w:rPr>
  </w:style>
  <w:style w:type="paragraph" w:customStyle="1" w:styleId="117">
    <w:name w:val="Указатель 11"/>
    <w:basedOn w:val="a9"/>
    <w:rsid w:val="000D0D23"/>
    <w:pPr>
      <w:widowControl/>
      <w:autoSpaceDE/>
      <w:autoSpaceDN/>
      <w:spacing w:after="200" w:line="276" w:lineRule="auto"/>
    </w:pPr>
    <w:rPr>
      <w:rFonts w:ascii="Calibri" w:hAnsi="Calibri"/>
      <w:lang w:bidi="ar-SA"/>
    </w:rPr>
  </w:style>
  <w:style w:type="paragraph" w:styleId="afffa">
    <w:name w:val="index heading"/>
    <w:basedOn w:val="a9"/>
    <w:next w:val="117"/>
    <w:rsid w:val="000D0D23"/>
    <w:pPr>
      <w:widowControl/>
      <w:autoSpaceDE/>
      <w:autoSpaceDN/>
    </w:pPr>
    <w:rPr>
      <w:rFonts w:eastAsia="Calibri"/>
      <w:sz w:val="20"/>
      <w:szCs w:val="20"/>
      <w:lang w:bidi="ar-SA"/>
    </w:rPr>
  </w:style>
  <w:style w:type="paragraph" w:styleId="afffb">
    <w:name w:val="envelope address"/>
    <w:basedOn w:val="a9"/>
    <w:rsid w:val="000D0D23"/>
    <w:pPr>
      <w:framePr w:w="7920" w:h="1980" w:hSpace="180" w:wrap="auto" w:hAnchor="page" w:xAlign="center" w:yAlign="bottom"/>
      <w:widowControl/>
      <w:autoSpaceDE/>
      <w:autoSpaceDN/>
      <w:spacing w:after="60"/>
      <w:ind w:left="2880"/>
      <w:jc w:val="both"/>
    </w:pPr>
    <w:rPr>
      <w:rFonts w:ascii="Arial" w:eastAsia="Calibri" w:hAnsi="Arial" w:cs="Arial"/>
      <w:sz w:val="24"/>
      <w:szCs w:val="24"/>
      <w:lang w:bidi="ar-SA"/>
    </w:rPr>
  </w:style>
  <w:style w:type="paragraph" w:styleId="afffc">
    <w:name w:val="endnote text"/>
    <w:basedOn w:val="a9"/>
    <w:link w:val="afffd"/>
    <w:rsid w:val="000D0D23"/>
    <w:pPr>
      <w:widowControl/>
      <w:autoSpaceDE/>
      <w:autoSpaceDN/>
    </w:pPr>
    <w:rPr>
      <w:sz w:val="20"/>
      <w:szCs w:val="20"/>
      <w:lang w:bidi="ar-SA"/>
    </w:rPr>
  </w:style>
  <w:style w:type="character" w:customStyle="1" w:styleId="afffd">
    <w:name w:val="Текст концевой сноски Знак"/>
    <w:basedOn w:val="aa"/>
    <w:link w:val="afffc"/>
    <w:rsid w:val="000D0D23"/>
    <w:rPr>
      <w:rFonts w:ascii="Times New Roman" w:eastAsia="Times New Roman" w:hAnsi="Times New Roman" w:cs="Times New Roman"/>
      <w:sz w:val="20"/>
      <w:szCs w:val="20"/>
      <w:lang w:val="ru-RU" w:eastAsia="ru-RU"/>
    </w:rPr>
  </w:style>
  <w:style w:type="paragraph" w:styleId="a0">
    <w:name w:val="List Bullet"/>
    <w:basedOn w:val="a9"/>
    <w:autoRedefine/>
    <w:rsid w:val="000D0D23"/>
    <w:pPr>
      <w:widowControl/>
      <w:numPr>
        <w:numId w:val="19"/>
      </w:numPr>
      <w:autoSpaceDE/>
      <w:autoSpaceDN/>
    </w:pPr>
    <w:rPr>
      <w:rFonts w:eastAsia="Calibri"/>
      <w:sz w:val="20"/>
      <w:szCs w:val="20"/>
      <w:lang w:bidi="ar-SA"/>
    </w:rPr>
  </w:style>
  <w:style w:type="paragraph" w:styleId="a">
    <w:name w:val="List Number"/>
    <w:aliases w:val="Цифровой"/>
    <w:basedOn w:val="a9"/>
    <w:rsid w:val="000D0D23"/>
    <w:pPr>
      <w:widowControl/>
      <w:numPr>
        <w:numId w:val="20"/>
      </w:numPr>
      <w:autoSpaceDE/>
      <w:autoSpaceDN/>
      <w:spacing w:after="60"/>
      <w:jc w:val="both"/>
    </w:pPr>
    <w:rPr>
      <w:rFonts w:eastAsia="Calibri"/>
      <w:sz w:val="24"/>
      <w:szCs w:val="20"/>
      <w:lang w:bidi="ar-SA"/>
    </w:rPr>
  </w:style>
  <w:style w:type="paragraph" w:styleId="2f6">
    <w:name w:val="List 2"/>
    <w:basedOn w:val="a9"/>
    <w:rsid w:val="000D0D23"/>
    <w:pPr>
      <w:widowControl/>
      <w:autoSpaceDE/>
      <w:autoSpaceDN/>
      <w:ind w:left="566" w:hanging="283"/>
    </w:pPr>
    <w:rPr>
      <w:rFonts w:eastAsia="Calibri"/>
      <w:sz w:val="20"/>
      <w:szCs w:val="20"/>
      <w:lang w:bidi="ar-SA"/>
    </w:rPr>
  </w:style>
  <w:style w:type="paragraph" w:styleId="3f1">
    <w:name w:val="List 3"/>
    <w:basedOn w:val="a9"/>
    <w:rsid w:val="000D0D23"/>
    <w:pPr>
      <w:widowControl/>
      <w:autoSpaceDE/>
      <w:autoSpaceDN/>
      <w:ind w:left="849" w:hanging="283"/>
    </w:pPr>
    <w:rPr>
      <w:rFonts w:eastAsia="Calibri"/>
      <w:sz w:val="20"/>
      <w:szCs w:val="20"/>
      <w:lang w:bidi="ar-SA"/>
    </w:rPr>
  </w:style>
  <w:style w:type="paragraph" w:styleId="47">
    <w:name w:val="List 4"/>
    <w:basedOn w:val="a9"/>
    <w:rsid w:val="000D0D23"/>
    <w:pPr>
      <w:widowControl/>
      <w:autoSpaceDE/>
      <w:autoSpaceDN/>
      <w:ind w:left="1132" w:hanging="283"/>
    </w:pPr>
    <w:rPr>
      <w:rFonts w:eastAsia="Calibri"/>
      <w:sz w:val="20"/>
      <w:szCs w:val="20"/>
      <w:lang w:bidi="ar-SA"/>
    </w:rPr>
  </w:style>
  <w:style w:type="paragraph" w:styleId="57">
    <w:name w:val="List 5"/>
    <w:basedOn w:val="a9"/>
    <w:rsid w:val="000D0D23"/>
    <w:pPr>
      <w:widowControl/>
      <w:autoSpaceDE/>
      <w:autoSpaceDN/>
      <w:ind w:left="1415" w:hanging="283"/>
    </w:pPr>
    <w:rPr>
      <w:rFonts w:eastAsia="Calibri"/>
      <w:sz w:val="20"/>
      <w:szCs w:val="20"/>
      <w:lang w:bidi="ar-SA"/>
    </w:rPr>
  </w:style>
  <w:style w:type="paragraph" w:styleId="2">
    <w:name w:val="List Bullet 2"/>
    <w:basedOn w:val="a9"/>
    <w:autoRedefine/>
    <w:rsid w:val="000D0D23"/>
    <w:pPr>
      <w:widowControl/>
      <w:numPr>
        <w:numId w:val="21"/>
      </w:numPr>
      <w:autoSpaceDE/>
      <w:autoSpaceDN/>
    </w:pPr>
    <w:rPr>
      <w:rFonts w:eastAsia="Calibri"/>
      <w:sz w:val="20"/>
      <w:szCs w:val="20"/>
      <w:lang w:bidi="ar-SA"/>
    </w:rPr>
  </w:style>
  <w:style w:type="paragraph" w:styleId="30">
    <w:name w:val="List Bullet 3"/>
    <w:basedOn w:val="a9"/>
    <w:autoRedefine/>
    <w:rsid w:val="000D0D23"/>
    <w:pPr>
      <w:widowControl/>
      <w:numPr>
        <w:numId w:val="22"/>
      </w:numPr>
      <w:autoSpaceDE/>
      <w:autoSpaceDN/>
    </w:pPr>
    <w:rPr>
      <w:rFonts w:eastAsia="Calibri"/>
      <w:sz w:val="20"/>
      <w:szCs w:val="20"/>
      <w:lang w:bidi="ar-SA"/>
    </w:rPr>
  </w:style>
  <w:style w:type="paragraph" w:styleId="40">
    <w:name w:val="List Bullet 4"/>
    <w:basedOn w:val="a9"/>
    <w:autoRedefine/>
    <w:rsid w:val="000D0D23"/>
    <w:pPr>
      <w:widowControl/>
      <w:numPr>
        <w:numId w:val="23"/>
      </w:numPr>
      <w:autoSpaceDE/>
      <w:autoSpaceDN/>
    </w:pPr>
    <w:rPr>
      <w:rFonts w:eastAsia="Calibri"/>
      <w:sz w:val="20"/>
      <w:szCs w:val="20"/>
      <w:lang w:bidi="ar-SA"/>
    </w:rPr>
  </w:style>
  <w:style w:type="paragraph" w:styleId="50">
    <w:name w:val="List Bullet 5"/>
    <w:basedOn w:val="a9"/>
    <w:autoRedefine/>
    <w:rsid w:val="000D0D23"/>
    <w:pPr>
      <w:widowControl/>
      <w:numPr>
        <w:numId w:val="24"/>
      </w:numPr>
      <w:autoSpaceDE/>
      <w:autoSpaceDN/>
    </w:pPr>
    <w:rPr>
      <w:rFonts w:eastAsia="Calibri"/>
      <w:sz w:val="20"/>
      <w:szCs w:val="20"/>
      <w:lang w:bidi="ar-SA"/>
    </w:rPr>
  </w:style>
  <w:style w:type="paragraph" w:styleId="2f7">
    <w:name w:val="List Number 2"/>
    <w:aliases w:val="Буквенный"/>
    <w:basedOn w:val="a9"/>
    <w:rsid w:val="000D0D23"/>
    <w:pPr>
      <w:widowControl/>
      <w:tabs>
        <w:tab w:val="num" w:pos="643"/>
      </w:tabs>
      <w:autoSpaceDE/>
      <w:autoSpaceDN/>
      <w:spacing w:after="60"/>
      <w:ind w:left="643" w:hanging="360"/>
      <w:jc w:val="both"/>
    </w:pPr>
    <w:rPr>
      <w:rFonts w:eastAsia="Calibri"/>
      <w:sz w:val="24"/>
      <w:szCs w:val="20"/>
      <w:lang w:bidi="ar-SA"/>
    </w:rPr>
  </w:style>
  <w:style w:type="paragraph" w:styleId="3">
    <w:name w:val="List Number 3"/>
    <w:aliases w:val="для договоров"/>
    <w:basedOn w:val="a9"/>
    <w:rsid w:val="000D0D23"/>
    <w:pPr>
      <w:widowControl/>
      <w:numPr>
        <w:numId w:val="26"/>
      </w:numPr>
      <w:autoSpaceDE/>
      <w:autoSpaceDN/>
      <w:spacing w:after="60"/>
      <w:jc w:val="both"/>
    </w:pPr>
    <w:rPr>
      <w:rFonts w:eastAsia="Calibri"/>
      <w:sz w:val="24"/>
      <w:szCs w:val="20"/>
      <w:lang w:bidi="ar-SA"/>
    </w:rPr>
  </w:style>
  <w:style w:type="paragraph" w:styleId="4">
    <w:name w:val="List Number 4"/>
    <w:basedOn w:val="a9"/>
    <w:rsid w:val="000D0D23"/>
    <w:pPr>
      <w:widowControl/>
      <w:numPr>
        <w:numId w:val="27"/>
      </w:numPr>
      <w:autoSpaceDE/>
      <w:autoSpaceDN/>
      <w:spacing w:after="60"/>
      <w:jc w:val="both"/>
    </w:pPr>
    <w:rPr>
      <w:rFonts w:eastAsia="Calibri"/>
      <w:sz w:val="24"/>
      <w:szCs w:val="20"/>
      <w:lang w:bidi="ar-SA"/>
    </w:rPr>
  </w:style>
  <w:style w:type="paragraph" w:styleId="5">
    <w:name w:val="List Number 5"/>
    <w:basedOn w:val="a9"/>
    <w:rsid w:val="000D0D23"/>
    <w:pPr>
      <w:widowControl/>
      <w:numPr>
        <w:numId w:val="28"/>
      </w:numPr>
      <w:autoSpaceDE/>
      <w:autoSpaceDN/>
      <w:spacing w:after="60"/>
      <w:jc w:val="both"/>
    </w:pPr>
    <w:rPr>
      <w:rFonts w:eastAsia="Calibri"/>
      <w:sz w:val="24"/>
      <w:szCs w:val="20"/>
      <w:lang w:bidi="ar-SA"/>
    </w:rPr>
  </w:style>
  <w:style w:type="paragraph" w:styleId="afffe">
    <w:name w:val="Closing"/>
    <w:basedOn w:val="a9"/>
    <w:link w:val="affff"/>
    <w:rsid w:val="000D0D23"/>
    <w:pPr>
      <w:widowControl/>
      <w:autoSpaceDE/>
      <w:autoSpaceDN/>
      <w:ind w:left="4252"/>
    </w:pPr>
    <w:rPr>
      <w:sz w:val="20"/>
      <w:szCs w:val="20"/>
      <w:lang w:bidi="ar-SA"/>
    </w:rPr>
  </w:style>
  <w:style w:type="character" w:customStyle="1" w:styleId="affff">
    <w:name w:val="Прощание Знак"/>
    <w:basedOn w:val="aa"/>
    <w:link w:val="afffe"/>
    <w:rsid w:val="000D0D23"/>
    <w:rPr>
      <w:rFonts w:ascii="Times New Roman" w:eastAsia="Times New Roman" w:hAnsi="Times New Roman" w:cs="Times New Roman"/>
      <w:sz w:val="20"/>
      <w:szCs w:val="20"/>
      <w:lang w:val="ru-RU" w:eastAsia="ru-RU"/>
    </w:rPr>
  </w:style>
  <w:style w:type="paragraph" w:styleId="affff0">
    <w:name w:val="Signature"/>
    <w:basedOn w:val="a9"/>
    <w:link w:val="affff1"/>
    <w:rsid w:val="000D0D23"/>
    <w:pPr>
      <w:widowControl/>
      <w:autoSpaceDE/>
      <w:autoSpaceDN/>
      <w:ind w:left="4252"/>
    </w:pPr>
    <w:rPr>
      <w:sz w:val="20"/>
      <w:szCs w:val="20"/>
      <w:lang w:bidi="ar-SA"/>
    </w:rPr>
  </w:style>
  <w:style w:type="character" w:customStyle="1" w:styleId="affff1">
    <w:name w:val="Подпись Знак"/>
    <w:basedOn w:val="aa"/>
    <w:link w:val="affff0"/>
    <w:rsid w:val="000D0D23"/>
    <w:rPr>
      <w:rFonts w:ascii="Times New Roman" w:eastAsia="Times New Roman" w:hAnsi="Times New Roman" w:cs="Times New Roman"/>
      <w:sz w:val="20"/>
      <w:szCs w:val="20"/>
      <w:lang w:val="ru-RU" w:eastAsia="ru-RU"/>
    </w:rPr>
  </w:style>
  <w:style w:type="paragraph" w:styleId="affff2">
    <w:name w:val="List Continue"/>
    <w:basedOn w:val="a9"/>
    <w:rsid w:val="000D0D23"/>
    <w:pPr>
      <w:widowControl/>
      <w:autoSpaceDE/>
      <w:autoSpaceDN/>
      <w:spacing w:after="120"/>
      <w:ind w:left="283"/>
    </w:pPr>
    <w:rPr>
      <w:rFonts w:eastAsia="Calibri"/>
      <w:sz w:val="20"/>
      <w:szCs w:val="20"/>
      <w:lang w:bidi="ar-SA"/>
    </w:rPr>
  </w:style>
  <w:style w:type="paragraph" w:styleId="2f8">
    <w:name w:val="List Continue 2"/>
    <w:basedOn w:val="a9"/>
    <w:rsid w:val="000D0D23"/>
    <w:pPr>
      <w:widowControl/>
      <w:autoSpaceDE/>
      <w:autoSpaceDN/>
      <w:spacing w:after="120"/>
      <w:ind w:left="566"/>
    </w:pPr>
    <w:rPr>
      <w:rFonts w:eastAsia="Calibri"/>
      <w:sz w:val="20"/>
      <w:szCs w:val="20"/>
      <w:lang w:bidi="ar-SA"/>
    </w:rPr>
  </w:style>
  <w:style w:type="paragraph" w:styleId="3f2">
    <w:name w:val="List Continue 3"/>
    <w:basedOn w:val="a9"/>
    <w:rsid w:val="000D0D23"/>
    <w:pPr>
      <w:widowControl/>
      <w:autoSpaceDE/>
      <w:autoSpaceDN/>
      <w:spacing w:after="120"/>
      <w:ind w:left="849"/>
    </w:pPr>
    <w:rPr>
      <w:rFonts w:eastAsia="Calibri"/>
      <w:sz w:val="20"/>
      <w:szCs w:val="20"/>
      <w:lang w:bidi="ar-SA"/>
    </w:rPr>
  </w:style>
  <w:style w:type="paragraph" w:styleId="48">
    <w:name w:val="List Continue 4"/>
    <w:basedOn w:val="a9"/>
    <w:rsid w:val="000D0D23"/>
    <w:pPr>
      <w:widowControl/>
      <w:autoSpaceDE/>
      <w:autoSpaceDN/>
      <w:spacing w:after="120"/>
      <w:ind w:left="1132"/>
    </w:pPr>
    <w:rPr>
      <w:rFonts w:eastAsia="Calibri"/>
      <w:sz w:val="20"/>
      <w:szCs w:val="20"/>
      <w:lang w:bidi="ar-SA"/>
    </w:rPr>
  </w:style>
  <w:style w:type="paragraph" w:styleId="58">
    <w:name w:val="List Continue 5"/>
    <w:basedOn w:val="a9"/>
    <w:rsid w:val="000D0D23"/>
    <w:pPr>
      <w:widowControl/>
      <w:autoSpaceDE/>
      <w:autoSpaceDN/>
      <w:spacing w:after="120"/>
      <w:ind w:left="1415"/>
    </w:pPr>
    <w:rPr>
      <w:rFonts w:eastAsia="Calibri"/>
      <w:sz w:val="20"/>
      <w:szCs w:val="20"/>
      <w:lang w:bidi="ar-SA"/>
    </w:rPr>
  </w:style>
  <w:style w:type="paragraph" w:styleId="affff3">
    <w:name w:val="Message Header"/>
    <w:basedOn w:val="a9"/>
    <w:link w:val="affff4"/>
    <w:rsid w:val="000D0D23"/>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hAnsi="Arial"/>
      <w:sz w:val="24"/>
      <w:szCs w:val="20"/>
      <w:lang w:bidi="ar-SA"/>
    </w:rPr>
  </w:style>
  <w:style w:type="character" w:customStyle="1" w:styleId="affff4">
    <w:name w:val="Шапка Знак"/>
    <w:basedOn w:val="aa"/>
    <w:link w:val="affff3"/>
    <w:rsid w:val="000D0D23"/>
    <w:rPr>
      <w:rFonts w:ascii="Arial" w:eastAsia="Times New Roman" w:hAnsi="Arial" w:cs="Times New Roman"/>
      <w:sz w:val="24"/>
      <w:szCs w:val="20"/>
      <w:shd w:val="pct20" w:color="auto" w:fill="auto"/>
      <w:lang w:val="ru-RU" w:eastAsia="ru-RU"/>
    </w:rPr>
  </w:style>
  <w:style w:type="paragraph" w:styleId="affff5">
    <w:name w:val="Salutation"/>
    <w:basedOn w:val="a9"/>
    <w:next w:val="1c"/>
    <w:link w:val="affff6"/>
    <w:rsid w:val="000D0D23"/>
    <w:pPr>
      <w:widowControl/>
      <w:autoSpaceDE/>
      <w:autoSpaceDN/>
      <w:spacing w:after="60"/>
      <w:jc w:val="both"/>
    </w:pPr>
    <w:rPr>
      <w:sz w:val="24"/>
      <w:szCs w:val="20"/>
      <w:lang w:bidi="ar-SA"/>
    </w:rPr>
  </w:style>
  <w:style w:type="character" w:customStyle="1" w:styleId="affff6">
    <w:name w:val="Приветствие Знак"/>
    <w:basedOn w:val="aa"/>
    <w:link w:val="affff5"/>
    <w:rsid w:val="000D0D23"/>
    <w:rPr>
      <w:rFonts w:ascii="Times New Roman" w:eastAsia="Times New Roman" w:hAnsi="Times New Roman" w:cs="Times New Roman"/>
      <w:sz w:val="24"/>
      <w:szCs w:val="20"/>
      <w:lang w:val="ru-RU" w:eastAsia="ru-RU"/>
    </w:rPr>
  </w:style>
  <w:style w:type="paragraph" w:styleId="affff7">
    <w:name w:val="Date"/>
    <w:basedOn w:val="a9"/>
    <w:next w:val="1c"/>
    <w:link w:val="affff8"/>
    <w:rsid w:val="000D0D23"/>
    <w:pPr>
      <w:widowControl/>
      <w:autoSpaceDE/>
      <w:autoSpaceDN/>
      <w:spacing w:after="60"/>
      <w:jc w:val="both"/>
    </w:pPr>
    <w:rPr>
      <w:sz w:val="20"/>
      <w:szCs w:val="20"/>
      <w:lang w:bidi="ar-SA"/>
    </w:rPr>
  </w:style>
  <w:style w:type="character" w:customStyle="1" w:styleId="affff8">
    <w:name w:val="Дата Знак"/>
    <w:basedOn w:val="aa"/>
    <w:link w:val="affff7"/>
    <w:rsid w:val="000D0D23"/>
    <w:rPr>
      <w:rFonts w:ascii="Times New Roman" w:eastAsia="Times New Roman" w:hAnsi="Times New Roman" w:cs="Times New Roman"/>
      <w:sz w:val="20"/>
      <w:szCs w:val="20"/>
      <w:lang w:val="ru-RU" w:eastAsia="ru-RU"/>
    </w:rPr>
  </w:style>
  <w:style w:type="paragraph" w:styleId="affff9">
    <w:name w:val="Note Heading"/>
    <w:basedOn w:val="a9"/>
    <w:next w:val="1c"/>
    <w:link w:val="affffa"/>
    <w:rsid w:val="000D0D23"/>
    <w:pPr>
      <w:widowControl/>
      <w:autoSpaceDE/>
      <w:autoSpaceDN/>
      <w:spacing w:after="60"/>
      <w:jc w:val="both"/>
    </w:pPr>
    <w:rPr>
      <w:sz w:val="24"/>
      <w:szCs w:val="20"/>
      <w:lang w:bidi="ar-SA"/>
    </w:rPr>
  </w:style>
  <w:style w:type="character" w:customStyle="1" w:styleId="affffa">
    <w:name w:val="Заголовок записки Знак"/>
    <w:basedOn w:val="aa"/>
    <w:link w:val="affff9"/>
    <w:rsid w:val="000D0D23"/>
    <w:rPr>
      <w:rFonts w:ascii="Times New Roman" w:eastAsia="Times New Roman" w:hAnsi="Times New Roman" w:cs="Times New Roman"/>
      <w:sz w:val="24"/>
      <w:szCs w:val="20"/>
      <w:lang w:val="ru-RU" w:eastAsia="ru-RU"/>
    </w:rPr>
  </w:style>
  <w:style w:type="character" w:customStyle="1" w:styleId="BodyTextIndent2Char">
    <w:name w:val="Body Text Indent 2 Char"/>
    <w:aliases w:val="Знак Char"/>
    <w:link w:val="214"/>
    <w:locked/>
    <w:rsid w:val="000D0D23"/>
    <w:rPr>
      <w:rFonts w:ascii="Arial" w:hAnsi="Arial" w:cs="Arial"/>
      <w:color w:val="000000"/>
      <w:sz w:val="28"/>
      <w:shd w:val="clear" w:color="auto" w:fill="FFFFFF"/>
    </w:rPr>
  </w:style>
  <w:style w:type="paragraph" w:customStyle="1" w:styleId="214">
    <w:name w:val="Основной текст с отступом 21"/>
    <w:aliases w:val="Знак"/>
    <w:basedOn w:val="a9"/>
    <w:link w:val="BodyTextIndent2Char"/>
    <w:rsid w:val="000D0D23"/>
    <w:pPr>
      <w:widowControl/>
      <w:shd w:val="clear" w:color="auto" w:fill="FFFFFF"/>
      <w:autoSpaceDE/>
      <w:autoSpaceDN/>
      <w:spacing w:before="5" w:line="360" w:lineRule="auto"/>
      <w:ind w:firstLine="567"/>
      <w:jc w:val="both"/>
    </w:pPr>
    <w:rPr>
      <w:rFonts w:ascii="Arial" w:eastAsiaTheme="minorHAnsi" w:hAnsi="Arial" w:cs="Arial"/>
      <w:color w:val="000000"/>
      <w:sz w:val="28"/>
      <w:lang w:val="en-US" w:eastAsia="en-US" w:bidi="ar-SA"/>
    </w:rPr>
  </w:style>
  <w:style w:type="paragraph" w:styleId="affffb">
    <w:name w:val="Plain Text"/>
    <w:basedOn w:val="a9"/>
    <w:link w:val="affffc"/>
    <w:rsid w:val="000D0D23"/>
    <w:pPr>
      <w:widowControl/>
      <w:autoSpaceDE/>
      <w:autoSpaceDN/>
    </w:pPr>
    <w:rPr>
      <w:rFonts w:ascii="Courier New" w:hAnsi="Courier New"/>
      <w:sz w:val="20"/>
      <w:szCs w:val="20"/>
      <w:lang w:bidi="ar-SA"/>
    </w:rPr>
  </w:style>
  <w:style w:type="character" w:customStyle="1" w:styleId="affffc">
    <w:name w:val="Текст Знак"/>
    <w:basedOn w:val="aa"/>
    <w:link w:val="affffb"/>
    <w:rsid w:val="000D0D23"/>
    <w:rPr>
      <w:rFonts w:ascii="Courier New" w:eastAsia="Times New Roman" w:hAnsi="Courier New" w:cs="Times New Roman"/>
      <w:sz w:val="20"/>
      <w:szCs w:val="20"/>
      <w:lang w:val="ru-RU" w:eastAsia="ru-RU"/>
    </w:rPr>
  </w:style>
  <w:style w:type="paragraph" w:styleId="affffd">
    <w:name w:val="E-mail Signature"/>
    <w:basedOn w:val="a9"/>
    <w:link w:val="affffe"/>
    <w:rsid w:val="000D0D23"/>
    <w:pPr>
      <w:widowControl/>
      <w:autoSpaceDE/>
      <w:autoSpaceDN/>
      <w:spacing w:after="60"/>
      <w:jc w:val="both"/>
    </w:pPr>
    <w:rPr>
      <w:sz w:val="24"/>
      <w:szCs w:val="20"/>
      <w:lang w:bidi="ar-SA"/>
    </w:rPr>
  </w:style>
  <w:style w:type="character" w:customStyle="1" w:styleId="affffe">
    <w:name w:val="Электронная подпись Знак"/>
    <w:basedOn w:val="aa"/>
    <w:link w:val="affffd"/>
    <w:rsid w:val="000D0D23"/>
    <w:rPr>
      <w:rFonts w:ascii="Times New Roman" w:eastAsia="Times New Roman" w:hAnsi="Times New Roman" w:cs="Times New Roman"/>
      <w:sz w:val="24"/>
      <w:szCs w:val="20"/>
      <w:lang w:val="ru-RU" w:eastAsia="ru-RU"/>
    </w:rPr>
  </w:style>
  <w:style w:type="paragraph" w:customStyle="1" w:styleId="afffff">
    <w:name w:val="Основной текст бул"/>
    <w:basedOn w:val="a9"/>
    <w:rsid w:val="000D0D23"/>
    <w:pPr>
      <w:widowControl/>
      <w:tabs>
        <w:tab w:val="num" w:pos="360"/>
      </w:tabs>
      <w:autoSpaceDE/>
      <w:autoSpaceDN/>
      <w:ind w:left="360" w:hanging="360"/>
    </w:pPr>
    <w:rPr>
      <w:rFonts w:eastAsia="Calibri"/>
      <w:sz w:val="24"/>
      <w:szCs w:val="20"/>
      <w:lang w:val="en-GB" w:bidi="ar-SA"/>
    </w:rPr>
  </w:style>
  <w:style w:type="paragraph" w:customStyle="1" w:styleId="Nonformat">
    <w:name w:val="Nonformat"/>
    <w:basedOn w:val="a9"/>
    <w:rsid w:val="000D0D23"/>
    <w:pPr>
      <w:widowControl/>
      <w:adjustRightInd w:val="0"/>
    </w:pPr>
    <w:rPr>
      <w:rFonts w:ascii="Consultant" w:eastAsia="Calibri" w:hAnsi="Consultant"/>
      <w:sz w:val="20"/>
      <w:szCs w:val="20"/>
      <w:lang w:bidi="ar-SA"/>
    </w:rPr>
  </w:style>
  <w:style w:type="paragraph" w:customStyle="1" w:styleId="1ff">
    <w:name w:val="Знак1 Знак Знак Знак"/>
    <w:basedOn w:val="a9"/>
    <w:rsid w:val="000D0D23"/>
    <w:pPr>
      <w:widowControl/>
      <w:autoSpaceDE/>
      <w:autoSpaceDN/>
      <w:spacing w:before="100" w:beforeAutospacing="1" w:after="100" w:afterAutospacing="1"/>
    </w:pPr>
    <w:rPr>
      <w:rFonts w:ascii="Tahoma" w:eastAsia="Calibri" w:hAnsi="Tahoma"/>
      <w:sz w:val="20"/>
      <w:szCs w:val="20"/>
      <w:lang w:bidi="ar-SA"/>
    </w:rPr>
  </w:style>
  <w:style w:type="paragraph" w:customStyle="1" w:styleId="xl64">
    <w:name w:val="xl6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4"/>
      <w:szCs w:val="24"/>
      <w:lang w:bidi="ar-SA"/>
    </w:rPr>
  </w:style>
  <w:style w:type="paragraph" w:customStyle="1" w:styleId="xl132">
    <w:name w:val="xl132"/>
    <w:basedOn w:val="a9"/>
    <w:rsid w:val="000D0D23"/>
    <w:pPr>
      <w:widowControl/>
      <w:pBdr>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3">
    <w:name w:val="xl133"/>
    <w:basedOn w:val="a9"/>
    <w:rsid w:val="000D0D23"/>
    <w:pPr>
      <w:widowControl/>
      <w:pBdr>
        <w:top w:val="single" w:sz="4" w:space="0" w:color="auto"/>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4">
    <w:name w:val="xl134"/>
    <w:basedOn w:val="a9"/>
    <w:rsid w:val="000D0D23"/>
    <w:pPr>
      <w:widowControl/>
      <w:pBdr>
        <w:top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5">
    <w:name w:val="xl135"/>
    <w:basedOn w:val="a9"/>
    <w:rsid w:val="000D0D23"/>
    <w:pPr>
      <w:widowControl/>
      <w:pBdr>
        <w:top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6">
    <w:name w:val="xl136"/>
    <w:basedOn w:val="a9"/>
    <w:rsid w:val="000D0D23"/>
    <w:pPr>
      <w:widowControl/>
      <w:autoSpaceDE/>
      <w:autoSpaceDN/>
      <w:spacing w:before="100" w:beforeAutospacing="1" w:after="100" w:afterAutospacing="1"/>
      <w:jc w:val="right"/>
    </w:pPr>
    <w:rPr>
      <w:rFonts w:eastAsia="Calibri"/>
      <w:sz w:val="18"/>
      <w:szCs w:val="18"/>
      <w:lang w:bidi="ar-SA"/>
    </w:rPr>
  </w:style>
  <w:style w:type="paragraph" w:customStyle="1" w:styleId="xl137">
    <w:name w:val="xl137"/>
    <w:basedOn w:val="a9"/>
    <w:rsid w:val="000D0D23"/>
    <w:pPr>
      <w:widowControl/>
      <w:pBdr>
        <w:top w:val="single" w:sz="8" w:space="0" w:color="auto"/>
        <w:left w:val="single" w:sz="8" w:space="0" w:color="auto"/>
        <w:bottom w:val="single" w:sz="8" w:space="0" w:color="auto"/>
        <w:right w:val="single" w:sz="4" w:space="0" w:color="auto"/>
      </w:pBdr>
      <w:shd w:val="clear" w:color="auto" w:fill="FFFFFF"/>
      <w:autoSpaceDE/>
      <w:autoSpaceDN/>
      <w:spacing w:before="100" w:beforeAutospacing="1" w:after="100" w:afterAutospacing="1"/>
      <w:jc w:val="center"/>
    </w:pPr>
    <w:rPr>
      <w:rFonts w:eastAsia="Calibri"/>
      <w:b/>
      <w:bCs/>
      <w:sz w:val="18"/>
      <w:szCs w:val="18"/>
      <w:lang w:bidi="ar-SA"/>
    </w:rPr>
  </w:style>
  <w:style w:type="paragraph" w:customStyle="1" w:styleId="xl138">
    <w:name w:val="xl138"/>
    <w:basedOn w:val="a9"/>
    <w:rsid w:val="000D0D23"/>
    <w:pPr>
      <w:widowControl/>
      <w:autoSpaceDE/>
      <w:autoSpaceDN/>
      <w:spacing w:before="100" w:beforeAutospacing="1" w:after="100" w:afterAutospacing="1"/>
      <w:jc w:val="center"/>
    </w:pPr>
    <w:rPr>
      <w:rFonts w:eastAsia="Calibri"/>
      <w:b/>
      <w:bCs/>
      <w:sz w:val="18"/>
      <w:szCs w:val="18"/>
      <w:lang w:bidi="ar-SA"/>
    </w:rPr>
  </w:style>
  <w:style w:type="paragraph" w:customStyle="1" w:styleId="xl139">
    <w:name w:val="xl139"/>
    <w:basedOn w:val="a9"/>
    <w:rsid w:val="000D0D23"/>
    <w:pPr>
      <w:widowControl/>
      <w:autoSpaceDE/>
      <w:autoSpaceDN/>
      <w:spacing w:before="100" w:beforeAutospacing="1" w:after="100" w:afterAutospacing="1"/>
      <w:jc w:val="center"/>
    </w:pPr>
    <w:rPr>
      <w:rFonts w:eastAsia="Calibri"/>
      <w:b/>
      <w:bCs/>
      <w:sz w:val="18"/>
      <w:szCs w:val="18"/>
      <w:lang w:bidi="ar-SA"/>
    </w:rPr>
  </w:style>
  <w:style w:type="paragraph" w:customStyle="1" w:styleId="xl140">
    <w:name w:val="xl140"/>
    <w:basedOn w:val="a9"/>
    <w:rsid w:val="000D0D2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1">
    <w:name w:val="xl141"/>
    <w:basedOn w:val="a9"/>
    <w:rsid w:val="000D0D23"/>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2">
    <w:name w:val="xl142"/>
    <w:basedOn w:val="a9"/>
    <w:rsid w:val="000D0D23"/>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3">
    <w:name w:val="xl143"/>
    <w:basedOn w:val="a9"/>
    <w:rsid w:val="000D0D2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4">
    <w:name w:val="xl144"/>
    <w:basedOn w:val="a9"/>
    <w:rsid w:val="000D0D23"/>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eastAsia="Calibri"/>
      <w:b/>
      <w:bCs/>
      <w:sz w:val="18"/>
      <w:szCs w:val="18"/>
      <w:lang w:bidi="ar-SA"/>
    </w:rPr>
  </w:style>
  <w:style w:type="paragraph" w:customStyle="1" w:styleId="xl145">
    <w:name w:val="xl145"/>
    <w:basedOn w:val="a9"/>
    <w:rsid w:val="000D0D23"/>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eastAsia="Calibri"/>
      <w:b/>
      <w:bCs/>
      <w:sz w:val="18"/>
      <w:szCs w:val="18"/>
      <w:lang w:bidi="ar-SA"/>
    </w:rPr>
  </w:style>
  <w:style w:type="paragraph" w:customStyle="1" w:styleId="xl146">
    <w:name w:val="xl146"/>
    <w:basedOn w:val="a9"/>
    <w:rsid w:val="000D0D23"/>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47">
    <w:name w:val="xl147"/>
    <w:basedOn w:val="a9"/>
    <w:rsid w:val="000D0D23"/>
    <w:pPr>
      <w:widowControl/>
      <w:pBdr>
        <w:top w:val="single" w:sz="4" w:space="0" w:color="auto"/>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48">
    <w:name w:val="xl148"/>
    <w:basedOn w:val="a9"/>
    <w:rsid w:val="000D0D23"/>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eastAsia="Calibri"/>
      <w:sz w:val="18"/>
      <w:szCs w:val="18"/>
      <w:lang w:bidi="ar-SA"/>
    </w:rPr>
  </w:style>
  <w:style w:type="paragraph" w:customStyle="1" w:styleId="xl149">
    <w:name w:val="xl149"/>
    <w:basedOn w:val="a9"/>
    <w:rsid w:val="000D0D23"/>
    <w:pPr>
      <w:widowControl/>
      <w:pBdr>
        <w:top w:val="single" w:sz="4" w:space="0" w:color="auto"/>
        <w:bottom w:val="single" w:sz="4" w:space="0" w:color="auto"/>
      </w:pBdr>
      <w:autoSpaceDE/>
      <w:autoSpaceDN/>
      <w:spacing w:before="100" w:beforeAutospacing="1" w:after="100" w:afterAutospacing="1"/>
      <w:jc w:val="center"/>
    </w:pPr>
    <w:rPr>
      <w:rFonts w:eastAsia="Calibri"/>
      <w:sz w:val="16"/>
      <w:szCs w:val="16"/>
      <w:lang w:bidi="ar-SA"/>
    </w:rPr>
  </w:style>
  <w:style w:type="paragraph" w:customStyle="1" w:styleId="xl63">
    <w:name w:val="xl63"/>
    <w:basedOn w:val="a9"/>
    <w:rsid w:val="000D0D23"/>
    <w:pPr>
      <w:widowControl/>
      <w:autoSpaceDE/>
      <w:autoSpaceDN/>
      <w:spacing w:before="100" w:beforeAutospacing="1" w:after="100" w:afterAutospacing="1"/>
    </w:pPr>
    <w:rPr>
      <w:rFonts w:eastAsia="Calibri"/>
      <w:sz w:val="24"/>
      <w:szCs w:val="24"/>
      <w:lang w:bidi="ar-SA"/>
    </w:rPr>
  </w:style>
  <w:style w:type="paragraph" w:customStyle="1" w:styleId="a8">
    <w:name w:val="Раздел"/>
    <w:basedOn w:val="a9"/>
    <w:locked/>
    <w:rsid w:val="000D0D23"/>
    <w:pPr>
      <w:widowControl/>
      <w:numPr>
        <w:ilvl w:val="1"/>
        <w:numId w:val="29"/>
      </w:numPr>
      <w:autoSpaceDE/>
      <w:autoSpaceDN/>
      <w:spacing w:before="120" w:after="120"/>
      <w:jc w:val="center"/>
    </w:pPr>
    <w:rPr>
      <w:rFonts w:ascii="Arial Narrow" w:eastAsia="Calibri" w:hAnsi="Arial Narrow"/>
      <w:b/>
      <w:sz w:val="28"/>
      <w:szCs w:val="20"/>
      <w:lang w:bidi="ar-SA"/>
    </w:rPr>
  </w:style>
  <w:style w:type="paragraph" w:customStyle="1" w:styleId="31">
    <w:name w:val="Раздел 3"/>
    <w:basedOn w:val="a9"/>
    <w:semiHidden/>
    <w:locked/>
    <w:rsid w:val="000D0D23"/>
    <w:pPr>
      <w:widowControl/>
      <w:numPr>
        <w:numId w:val="30"/>
      </w:numPr>
      <w:autoSpaceDE/>
      <w:autoSpaceDN/>
      <w:spacing w:before="120" w:after="120"/>
      <w:jc w:val="center"/>
    </w:pPr>
    <w:rPr>
      <w:rFonts w:eastAsia="Calibri"/>
      <w:b/>
      <w:sz w:val="24"/>
      <w:szCs w:val="20"/>
      <w:lang w:bidi="ar-SA"/>
    </w:rPr>
  </w:style>
  <w:style w:type="paragraph" w:customStyle="1" w:styleId="2-11">
    <w:name w:val="содержание2-11"/>
    <w:basedOn w:val="a9"/>
    <w:locked/>
    <w:rsid w:val="000D0D23"/>
    <w:pPr>
      <w:widowControl/>
      <w:autoSpaceDE/>
      <w:autoSpaceDN/>
      <w:spacing w:after="60"/>
      <w:jc w:val="both"/>
    </w:pPr>
    <w:rPr>
      <w:rFonts w:eastAsia="Calibri"/>
      <w:sz w:val="24"/>
      <w:szCs w:val="24"/>
      <w:lang w:bidi="ar-SA"/>
    </w:rPr>
  </w:style>
  <w:style w:type="paragraph" w:customStyle="1" w:styleId="afffff0">
    <w:name w:val="Таблица заголовок"/>
    <w:basedOn w:val="a9"/>
    <w:locked/>
    <w:rsid w:val="000D0D23"/>
    <w:pPr>
      <w:widowControl/>
      <w:autoSpaceDE/>
      <w:autoSpaceDN/>
      <w:spacing w:before="120" w:after="120" w:line="360" w:lineRule="auto"/>
      <w:jc w:val="right"/>
    </w:pPr>
    <w:rPr>
      <w:rFonts w:eastAsia="Calibri"/>
      <w:b/>
      <w:sz w:val="28"/>
      <w:szCs w:val="28"/>
      <w:lang w:bidi="ar-SA"/>
    </w:rPr>
  </w:style>
  <w:style w:type="paragraph" w:customStyle="1" w:styleId="afffff1">
    <w:name w:val="текст таблицы"/>
    <w:basedOn w:val="a9"/>
    <w:locked/>
    <w:rsid w:val="000D0D23"/>
    <w:pPr>
      <w:widowControl/>
      <w:autoSpaceDE/>
      <w:autoSpaceDN/>
      <w:spacing w:before="120"/>
      <w:ind w:right="-102"/>
    </w:pPr>
    <w:rPr>
      <w:rFonts w:eastAsia="Calibri"/>
      <w:sz w:val="24"/>
      <w:szCs w:val="24"/>
      <w:lang w:bidi="ar-SA"/>
    </w:rPr>
  </w:style>
  <w:style w:type="paragraph" w:customStyle="1" w:styleId="afffff2">
    <w:name w:val="Пункт Знак"/>
    <w:basedOn w:val="a9"/>
    <w:locked/>
    <w:rsid w:val="000D0D23"/>
    <w:pPr>
      <w:widowControl/>
      <w:tabs>
        <w:tab w:val="num" w:pos="1134"/>
        <w:tab w:val="left" w:pos="1701"/>
      </w:tabs>
      <w:autoSpaceDE/>
      <w:autoSpaceDN/>
      <w:snapToGrid w:val="0"/>
      <w:spacing w:line="360" w:lineRule="auto"/>
      <w:ind w:left="1134" w:hanging="567"/>
      <w:jc w:val="both"/>
    </w:pPr>
    <w:rPr>
      <w:rFonts w:eastAsia="Calibri"/>
      <w:sz w:val="28"/>
      <w:szCs w:val="20"/>
      <w:lang w:bidi="ar-SA"/>
    </w:rPr>
  </w:style>
  <w:style w:type="paragraph" w:customStyle="1" w:styleId="afffff3">
    <w:name w:val="a"/>
    <w:basedOn w:val="a9"/>
    <w:locked/>
    <w:rsid w:val="000D0D23"/>
    <w:pPr>
      <w:widowControl/>
      <w:autoSpaceDE/>
      <w:autoSpaceDN/>
      <w:snapToGrid w:val="0"/>
      <w:spacing w:line="360" w:lineRule="auto"/>
      <w:ind w:left="1134" w:hanging="567"/>
      <w:jc w:val="both"/>
    </w:pPr>
    <w:rPr>
      <w:rFonts w:eastAsia="Calibri"/>
      <w:sz w:val="28"/>
      <w:szCs w:val="28"/>
      <w:lang w:bidi="ar-SA"/>
    </w:rPr>
  </w:style>
  <w:style w:type="paragraph" w:customStyle="1" w:styleId="afffff4">
    <w:name w:val="Словарная статья"/>
    <w:basedOn w:val="a9"/>
    <w:next w:val="1c"/>
    <w:locked/>
    <w:rsid w:val="000D0D23"/>
    <w:pPr>
      <w:widowControl/>
      <w:adjustRightInd w:val="0"/>
      <w:ind w:right="118"/>
      <w:jc w:val="both"/>
    </w:pPr>
    <w:rPr>
      <w:rFonts w:ascii="Arial" w:eastAsia="Calibri" w:hAnsi="Arial"/>
      <w:sz w:val="20"/>
      <w:szCs w:val="20"/>
      <w:lang w:bidi="ar-SA"/>
    </w:rPr>
  </w:style>
  <w:style w:type="paragraph" w:customStyle="1" w:styleId="afffff5">
    <w:name w:val="Комментарий пользователя"/>
    <w:basedOn w:val="a9"/>
    <w:next w:val="1c"/>
    <w:locked/>
    <w:rsid w:val="000D0D23"/>
    <w:pPr>
      <w:widowControl/>
      <w:adjustRightInd w:val="0"/>
      <w:ind w:left="170"/>
    </w:pPr>
    <w:rPr>
      <w:rFonts w:ascii="Arial" w:eastAsia="Calibri" w:hAnsi="Arial"/>
      <w:i/>
      <w:iCs/>
      <w:color w:val="000080"/>
      <w:sz w:val="20"/>
      <w:szCs w:val="20"/>
      <w:lang w:bidi="ar-SA"/>
    </w:rPr>
  </w:style>
  <w:style w:type="paragraph" w:customStyle="1" w:styleId="Preformatted">
    <w:name w:val="Preformatted"/>
    <w:basedOn w:val="a9"/>
    <w:locked/>
    <w:rsid w:val="000D0D23"/>
    <w:pPr>
      <w:tabs>
        <w:tab w:val="left" w:pos="0"/>
        <w:tab w:val="left" w:pos="959"/>
        <w:tab w:val="left" w:pos="1918"/>
        <w:tab w:val="left" w:pos="2877"/>
        <w:tab w:val="left" w:pos="3836"/>
        <w:tab w:val="left" w:pos="4795"/>
        <w:tab w:val="left" w:pos="5754"/>
        <w:tab w:val="left" w:pos="6713"/>
        <w:tab w:val="left" w:pos="7672"/>
        <w:tab w:val="left" w:pos="8631"/>
      </w:tabs>
      <w:autoSpaceDE/>
      <w:autoSpaceDN/>
    </w:pPr>
    <w:rPr>
      <w:rFonts w:eastAsia="Calibri"/>
      <w:color w:val="000000"/>
      <w:sz w:val="18"/>
      <w:szCs w:val="20"/>
      <w:lang w:bidi="ar-SA"/>
    </w:rPr>
  </w:style>
  <w:style w:type="paragraph" w:customStyle="1" w:styleId="style38">
    <w:name w:val="style38"/>
    <w:basedOn w:val="a9"/>
    <w:locked/>
    <w:rsid w:val="000D0D23"/>
    <w:pPr>
      <w:widowControl/>
      <w:autoSpaceDE/>
      <w:autoSpaceDN/>
      <w:spacing w:before="100" w:beforeAutospacing="1" w:after="100" w:afterAutospacing="1"/>
    </w:pPr>
    <w:rPr>
      <w:rFonts w:ascii="Arial" w:eastAsia="Calibri" w:hAnsi="Arial" w:cs="Arial"/>
      <w:color w:val="000000"/>
      <w:sz w:val="18"/>
      <w:szCs w:val="18"/>
      <w:lang w:bidi="ar-SA"/>
    </w:rPr>
  </w:style>
  <w:style w:type="paragraph" w:customStyle="1" w:styleId="xl24">
    <w:name w:val="xl24"/>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25">
    <w:name w:val="xl25"/>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26">
    <w:name w:val="xl26"/>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olor w:val="000000"/>
      <w:sz w:val="24"/>
      <w:szCs w:val="24"/>
      <w:lang w:bidi="ar-SA"/>
    </w:rPr>
  </w:style>
  <w:style w:type="paragraph" w:customStyle="1" w:styleId="xl27">
    <w:name w:val="xl27"/>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28">
    <w:name w:val="xl28"/>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29">
    <w:name w:val="xl29"/>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0">
    <w:name w:val="xl30"/>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1">
    <w:name w:val="xl31"/>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2">
    <w:name w:val="xl32"/>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3">
    <w:name w:val="xl33"/>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4">
    <w:name w:val="xl34"/>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5">
    <w:name w:val="xl35"/>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18"/>
      <w:szCs w:val="18"/>
      <w:lang w:bidi="ar-SA"/>
    </w:rPr>
  </w:style>
  <w:style w:type="paragraph" w:customStyle="1" w:styleId="xl36">
    <w:name w:val="xl36"/>
    <w:basedOn w:val="a9"/>
    <w:locked/>
    <w:rsid w:val="000D0D23"/>
    <w:pPr>
      <w:widowControl/>
      <w:pBdr>
        <w:left w:val="single" w:sz="8" w:space="0" w:color="auto"/>
        <w:bottom w:val="single" w:sz="8" w:space="0" w:color="auto"/>
        <w:right w:val="single" w:sz="8" w:space="0" w:color="auto"/>
      </w:pBdr>
      <w:autoSpaceDE/>
      <w:autoSpaceDN/>
      <w:spacing w:before="100" w:beforeAutospacing="1" w:after="100" w:afterAutospacing="1"/>
      <w:jc w:val="center"/>
    </w:pPr>
    <w:rPr>
      <w:rFonts w:eastAsia="Calibri"/>
      <w:sz w:val="24"/>
      <w:szCs w:val="24"/>
      <w:lang w:bidi="ar-SA"/>
    </w:rPr>
  </w:style>
  <w:style w:type="paragraph" w:customStyle="1" w:styleId="xl37">
    <w:name w:val="xl37"/>
    <w:basedOn w:val="a9"/>
    <w:locked/>
    <w:rsid w:val="000D0D23"/>
    <w:pPr>
      <w:widowControl/>
      <w:pBdr>
        <w:bottom w:val="single" w:sz="8" w:space="0" w:color="auto"/>
        <w:right w:val="single" w:sz="8" w:space="0" w:color="auto"/>
      </w:pBdr>
      <w:autoSpaceDE/>
      <w:autoSpaceDN/>
      <w:spacing w:before="100" w:beforeAutospacing="1" w:after="100" w:afterAutospacing="1"/>
      <w:jc w:val="center"/>
    </w:pPr>
    <w:rPr>
      <w:rFonts w:eastAsia="Calibri"/>
      <w:sz w:val="24"/>
      <w:szCs w:val="24"/>
      <w:lang w:bidi="ar-SA"/>
    </w:rPr>
  </w:style>
  <w:style w:type="paragraph" w:customStyle="1" w:styleId="xl38">
    <w:name w:val="xl38"/>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b/>
      <w:bCs/>
      <w:sz w:val="24"/>
      <w:szCs w:val="24"/>
      <w:lang w:bidi="ar-SA"/>
    </w:rPr>
  </w:style>
  <w:style w:type="paragraph" w:customStyle="1" w:styleId="xl39">
    <w:name w:val="xl39"/>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b/>
      <w:bCs/>
      <w:sz w:val="24"/>
      <w:szCs w:val="24"/>
      <w:lang w:bidi="ar-SA"/>
    </w:rPr>
  </w:style>
  <w:style w:type="paragraph" w:customStyle="1" w:styleId="Char">
    <w:name w:val="Char Знак Знак Знак Знак Знак Знак Знак Знак Знак Знак Знак Знак Знак Знак Знак Знак"/>
    <w:basedOn w:val="a9"/>
    <w:locked/>
    <w:rsid w:val="000D0D23"/>
    <w:pPr>
      <w:autoSpaceDE/>
      <w:autoSpaceDN/>
      <w:adjustRightInd w:val="0"/>
      <w:spacing w:after="160" w:line="240" w:lineRule="exact"/>
      <w:jc w:val="right"/>
    </w:pPr>
    <w:rPr>
      <w:rFonts w:eastAsia="Calibri"/>
      <w:sz w:val="20"/>
      <w:szCs w:val="20"/>
      <w:lang w:val="en-GB" w:bidi="ar-SA"/>
    </w:rPr>
  </w:style>
  <w:style w:type="paragraph" w:customStyle="1" w:styleId="1ff0">
    <w:name w:val="Знак Знак Знак1 Знак"/>
    <w:basedOn w:val="a9"/>
    <w:rsid w:val="000D0D23"/>
    <w:pPr>
      <w:widowControl/>
      <w:autoSpaceDE/>
      <w:autoSpaceDN/>
      <w:spacing w:after="160" w:line="240" w:lineRule="exact"/>
    </w:pPr>
    <w:rPr>
      <w:rFonts w:ascii="Verdana" w:eastAsia="Calibri" w:hAnsi="Verdana" w:cs="Arial"/>
      <w:szCs w:val="20"/>
      <w:lang w:bidi="ar-SA"/>
    </w:rPr>
  </w:style>
  <w:style w:type="paragraph" w:customStyle="1" w:styleId="ConsTitle">
    <w:name w:val="ConsTitle"/>
    <w:rsid w:val="000D0D23"/>
    <w:pPr>
      <w:adjustRightInd w:val="0"/>
    </w:pPr>
    <w:rPr>
      <w:rFonts w:ascii="Arial" w:eastAsia="Calibri" w:hAnsi="Arial" w:cs="Arial"/>
      <w:b/>
      <w:bCs/>
      <w:sz w:val="16"/>
      <w:szCs w:val="16"/>
      <w:lang w:val="ru-RU" w:eastAsia="ru-RU"/>
    </w:rPr>
  </w:style>
  <w:style w:type="paragraph" w:customStyle="1" w:styleId="1ff1">
    <w:name w:val="Основной текст1"/>
    <w:basedOn w:val="a9"/>
    <w:link w:val="BodyTextChar1"/>
    <w:rsid w:val="000D0D23"/>
    <w:pPr>
      <w:widowControl/>
      <w:autoSpaceDE/>
      <w:autoSpaceDN/>
      <w:spacing w:after="200" w:line="276" w:lineRule="auto"/>
    </w:pPr>
    <w:rPr>
      <w:rFonts w:ascii="Calibri" w:hAnsi="Calibri"/>
      <w:lang w:bidi="ar-SA"/>
    </w:rPr>
  </w:style>
  <w:style w:type="paragraph" w:customStyle="1" w:styleId="1ff2">
    <w:name w:val="Обычный + разреженный на  1 пт"/>
    <w:basedOn w:val="a9"/>
    <w:rsid w:val="000D0D23"/>
    <w:pPr>
      <w:widowControl/>
      <w:tabs>
        <w:tab w:val="left" w:pos="720"/>
      </w:tabs>
      <w:suppressAutoHyphens/>
      <w:autoSpaceDE/>
      <w:autoSpaceDN/>
      <w:ind w:left="-360"/>
      <w:jc w:val="both"/>
    </w:pPr>
    <w:rPr>
      <w:rFonts w:eastAsia="Calibri"/>
      <w:spacing w:val="20"/>
      <w:sz w:val="24"/>
      <w:szCs w:val="24"/>
      <w:lang w:eastAsia="ar-SA" w:bidi="ar-SA"/>
    </w:rPr>
  </w:style>
  <w:style w:type="paragraph" w:customStyle="1" w:styleId="215">
    <w:name w:val="Список 21"/>
    <w:basedOn w:val="a9"/>
    <w:rsid w:val="000D0D23"/>
    <w:pPr>
      <w:widowControl/>
      <w:suppressAutoHyphens/>
      <w:autoSpaceDE/>
      <w:autoSpaceDN/>
      <w:ind w:left="566" w:hanging="283"/>
    </w:pPr>
    <w:rPr>
      <w:rFonts w:eastAsia="Calibri"/>
      <w:sz w:val="24"/>
      <w:szCs w:val="24"/>
      <w:lang w:eastAsia="ar-SA" w:bidi="ar-SA"/>
    </w:rPr>
  </w:style>
  <w:style w:type="paragraph" w:customStyle="1" w:styleId="afffff6">
    <w:name w:val="обычн БО"/>
    <w:basedOn w:val="a9"/>
    <w:link w:val="afffff7"/>
    <w:rsid w:val="000D0D23"/>
    <w:pPr>
      <w:widowControl/>
      <w:suppressAutoHyphens/>
      <w:autoSpaceDE/>
      <w:autoSpaceDN/>
      <w:jc w:val="both"/>
    </w:pPr>
    <w:rPr>
      <w:rFonts w:ascii="Arial" w:eastAsia="Calibri" w:hAnsi="Arial" w:cs="Arial"/>
      <w:sz w:val="24"/>
      <w:szCs w:val="24"/>
      <w:lang w:eastAsia="ar-SA" w:bidi="ar-SA"/>
    </w:rPr>
  </w:style>
  <w:style w:type="paragraph" w:customStyle="1" w:styleId="118">
    <w:name w:val="Обычный11"/>
    <w:rsid w:val="000D0D23"/>
    <w:pPr>
      <w:widowControl/>
      <w:autoSpaceDE/>
      <w:autoSpaceDN/>
    </w:pPr>
    <w:rPr>
      <w:rFonts w:ascii="Tms Rmn" w:eastAsia="Calibri" w:hAnsi="Tms Rmn" w:cs="Times New Roman"/>
      <w:sz w:val="20"/>
      <w:szCs w:val="20"/>
      <w:lang w:val="ru-RU" w:eastAsia="ru-RU"/>
    </w:rPr>
  </w:style>
  <w:style w:type="paragraph" w:customStyle="1" w:styleId="Body">
    <w:name w:val="Body"/>
    <w:basedOn w:val="a9"/>
    <w:next w:val="1c"/>
    <w:link w:val="BodyChar"/>
    <w:rsid w:val="000D0D23"/>
    <w:pPr>
      <w:adjustRightInd w:val="0"/>
      <w:spacing w:after="140" w:line="288" w:lineRule="auto"/>
      <w:jc w:val="both"/>
    </w:pPr>
    <w:rPr>
      <w:rFonts w:ascii="Arial" w:eastAsia="Calibri" w:hAnsi="Arial" w:cs="Arial"/>
      <w:kern w:val="20"/>
      <w:sz w:val="20"/>
      <w:szCs w:val="20"/>
      <w:lang w:val="en-GB" w:bidi="ar-SA"/>
    </w:rPr>
  </w:style>
  <w:style w:type="paragraph" w:customStyle="1" w:styleId="1ff3">
    <w:name w:val="Рецензия1"/>
    <w:semiHidden/>
    <w:rsid w:val="000D0D23"/>
    <w:pPr>
      <w:widowControl/>
      <w:autoSpaceDE/>
      <w:autoSpaceDN/>
    </w:pPr>
    <w:rPr>
      <w:rFonts w:ascii="Times New Roman" w:eastAsia="Calibri" w:hAnsi="Times New Roman" w:cs="Times New Roman"/>
      <w:sz w:val="20"/>
      <w:szCs w:val="20"/>
      <w:lang w:val="ru-RU" w:eastAsia="ru-RU"/>
    </w:rPr>
  </w:style>
  <w:style w:type="paragraph" w:customStyle="1" w:styleId="afffff8">
    <w:name w:val="Шапка таблицы"/>
    <w:basedOn w:val="a9"/>
    <w:rsid w:val="000D0D23"/>
    <w:pPr>
      <w:widowControl/>
      <w:autoSpaceDE/>
      <w:autoSpaceDN/>
      <w:spacing w:before="60" w:after="60"/>
      <w:jc w:val="center"/>
    </w:pPr>
    <w:rPr>
      <w:rFonts w:ascii="Arial" w:eastAsia="Calibri" w:hAnsi="Arial"/>
      <w:b/>
      <w:sz w:val="20"/>
      <w:szCs w:val="20"/>
      <w:lang w:bidi="ar-SA"/>
    </w:rPr>
  </w:style>
  <w:style w:type="paragraph" w:customStyle="1" w:styleId="ConsPlusCell">
    <w:name w:val="ConsPlusCell"/>
    <w:uiPriority w:val="99"/>
    <w:rsid w:val="000D0D23"/>
    <w:pPr>
      <w:widowControl/>
      <w:adjustRightInd w:val="0"/>
    </w:pPr>
    <w:rPr>
      <w:rFonts w:ascii="Arial" w:eastAsia="Times New Roman" w:hAnsi="Arial" w:cs="Arial"/>
      <w:sz w:val="20"/>
      <w:szCs w:val="20"/>
      <w:lang w:val="ru-RU" w:eastAsia="ru-RU"/>
    </w:rPr>
  </w:style>
  <w:style w:type="paragraph" w:customStyle="1" w:styleId="afffff9">
    <w:name w:val="Текст таблицы"/>
    <w:basedOn w:val="a9"/>
    <w:rsid w:val="000D0D23"/>
    <w:pPr>
      <w:widowControl/>
      <w:autoSpaceDE/>
      <w:autoSpaceDN/>
      <w:spacing w:before="60" w:after="60"/>
      <w:jc w:val="center"/>
    </w:pPr>
    <w:rPr>
      <w:rFonts w:ascii="Arial" w:eastAsia="Calibri" w:hAnsi="Arial"/>
      <w:sz w:val="20"/>
      <w:szCs w:val="20"/>
      <w:lang w:bidi="ar-SA"/>
    </w:rPr>
  </w:style>
  <w:style w:type="character" w:styleId="afffffa">
    <w:name w:val="annotation reference"/>
    <w:basedOn w:val="aa"/>
    <w:rsid w:val="000D0D23"/>
    <w:rPr>
      <w:sz w:val="16"/>
    </w:rPr>
  </w:style>
  <w:style w:type="paragraph" w:customStyle="1" w:styleId="119">
    <w:name w:val="Заголовок 11"/>
    <w:basedOn w:val="a9"/>
    <w:link w:val="Heading1Char1"/>
    <w:qFormat/>
    <w:rsid w:val="000D0D23"/>
    <w:pPr>
      <w:widowControl/>
      <w:autoSpaceDE/>
      <w:autoSpaceDN/>
      <w:spacing w:after="200" w:line="276" w:lineRule="auto"/>
    </w:pPr>
    <w:rPr>
      <w:rFonts w:ascii="Calibri" w:hAnsi="Calibri"/>
      <w:lang w:bidi="ar-SA"/>
    </w:rPr>
  </w:style>
  <w:style w:type="character" w:customStyle="1" w:styleId="Heading1Char1">
    <w:name w:val="Heading 1 Char1"/>
    <w:link w:val="119"/>
    <w:locked/>
    <w:rsid w:val="000D0D23"/>
    <w:rPr>
      <w:rFonts w:ascii="Calibri" w:eastAsia="Times New Roman" w:hAnsi="Calibri" w:cs="Times New Roman"/>
      <w:lang w:val="ru-RU" w:eastAsia="ru-RU"/>
    </w:rPr>
  </w:style>
  <w:style w:type="paragraph" w:customStyle="1" w:styleId="216">
    <w:name w:val="Заголовок 21"/>
    <w:aliases w:val="h2"/>
    <w:basedOn w:val="a9"/>
    <w:link w:val="Heading2Char1"/>
    <w:rsid w:val="000D0D23"/>
    <w:pPr>
      <w:widowControl/>
      <w:autoSpaceDE/>
      <w:autoSpaceDN/>
      <w:spacing w:after="200" w:line="276" w:lineRule="auto"/>
    </w:pPr>
    <w:rPr>
      <w:rFonts w:ascii="Calibri" w:hAnsi="Calibri"/>
      <w:lang w:bidi="ar-SA"/>
    </w:rPr>
  </w:style>
  <w:style w:type="character" w:customStyle="1" w:styleId="Heading2Char1">
    <w:name w:val="Heading 2 Char1"/>
    <w:link w:val="216"/>
    <w:locked/>
    <w:rsid w:val="000D0D23"/>
    <w:rPr>
      <w:rFonts w:ascii="Calibri" w:eastAsia="Times New Roman" w:hAnsi="Calibri" w:cs="Times New Roman"/>
      <w:lang w:val="ru-RU" w:eastAsia="ru-RU"/>
    </w:rPr>
  </w:style>
  <w:style w:type="paragraph" w:customStyle="1" w:styleId="313">
    <w:name w:val="Заголовок 31"/>
    <w:basedOn w:val="a9"/>
    <w:link w:val="Heading3Char"/>
    <w:rsid w:val="000D0D23"/>
    <w:pPr>
      <w:widowControl/>
      <w:autoSpaceDE/>
      <w:autoSpaceDN/>
      <w:spacing w:after="200" w:line="276" w:lineRule="auto"/>
    </w:pPr>
    <w:rPr>
      <w:rFonts w:ascii="Calibri" w:hAnsi="Calibri"/>
      <w:lang w:bidi="ar-SA"/>
    </w:rPr>
  </w:style>
  <w:style w:type="character" w:customStyle="1" w:styleId="Heading3Char">
    <w:name w:val="Heading 3 Char"/>
    <w:link w:val="313"/>
    <w:locked/>
    <w:rsid w:val="000D0D23"/>
    <w:rPr>
      <w:rFonts w:ascii="Calibri" w:eastAsia="Times New Roman" w:hAnsi="Calibri" w:cs="Times New Roman"/>
      <w:lang w:val="ru-RU" w:eastAsia="ru-RU"/>
    </w:rPr>
  </w:style>
  <w:style w:type="paragraph" w:customStyle="1" w:styleId="410">
    <w:name w:val="Заголовок 41"/>
    <w:basedOn w:val="a9"/>
    <w:link w:val="Heading4Char"/>
    <w:rsid w:val="000D0D23"/>
    <w:pPr>
      <w:widowControl/>
      <w:autoSpaceDE/>
      <w:autoSpaceDN/>
      <w:spacing w:after="200" w:line="276" w:lineRule="auto"/>
    </w:pPr>
    <w:rPr>
      <w:rFonts w:ascii="Calibri" w:hAnsi="Calibri"/>
      <w:lang w:bidi="ar-SA"/>
    </w:rPr>
  </w:style>
  <w:style w:type="character" w:customStyle="1" w:styleId="Heading4Char">
    <w:name w:val="Heading 4 Char"/>
    <w:link w:val="410"/>
    <w:locked/>
    <w:rsid w:val="000D0D23"/>
    <w:rPr>
      <w:rFonts w:ascii="Calibri" w:eastAsia="Times New Roman" w:hAnsi="Calibri" w:cs="Times New Roman"/>
      <w:lang w:val="ru-RU" w:eastAsia="ru-RU"/>
    </w:rPr>
  </w:style>
  <w:style w:type="paragraph" w:customStyle="1" w:styleId="510">
    <w:name w:val="Заголовок 51"/>
    <w:basedOn w:val="a9"/>
    <w:link w:val="Heading5Char"/>
    <w:rsid w:val="000D0D23"/>
    <w:pPr>
      <w:widowControl/>
      <w:autoSpaceDE/>
      <w:autoSpaceDN/>
      <w:spacing w:after="200" w:line="276" w:lineRule="auto"/>
    </w:pPr>
    <w:rPr>
      <w:rFonts w:ascii="Calibri" w:hAnsi="Calibri"/>
      <w:lang w:bidi="ar-SA"/>
    </w:rPr>
  </w:style>
  <w:style w:type="character" w:customStyle="1" w:styleId="Heading5Char">
    <w:name w:val="Heading 5 Char"/>
    <w:link w:val="510"/>
    <w:locked/>
    <w:rsid w:val="000D0D23"/>
    <w:rPr>
      <w:rFonts w:ascii="Calibri" w:eastAsia="Times New Roman" w:hAnsi="Calibri" w:cs="Times New Roman"/>
      <w:lang w:val="ru-RU" w:eastAsia="ru-RU"/>
    </w:rPr>
  </w:style>
  <w:style w:type="paragraph" w:customStyle="1" w:styleId="610">
    <w:name w:val="Заголовок 61"/>
    <w:basedOn w:val="a9"/>
    <w:link w:val="Heading6Char1"/>
    <w:rsid w:val="000D0D23"/>
    <w:pPr>
      <w:widowControl/>
      <w:autoSpaceDE/>
      <w:autoSpaceDN/>
      <w:spacing w:after="200" w:line="276" w:lineRule="auto"/>
    </w:pPr>
    <w:rPr>
      <w:rFonts w:ascii="Calibri" w:hAnsi="Calibri"/>
      <w:lang w:bidi="ar-SA"/>
    </w:rPr>
  </w:style>
  <w:style w:type="character" w:customStyle="1" w:styleId="Heading6Char1">
    <w:name w:val="Heading 6 Char1"/>
    <w:link w:val="610"/>
    <w:locked/>
    <w:rsid w:val="000D0D23"/>
    <w:rPr>
      <w:rFonts w:ascii="Calibri" w:eastAsia="Times New Roman" w:hAnsi="Calibri" w:cs="Times New Roman"/>
      <w:lang w:val="ru-RU" w:eastAsia="ru-RU"/>
    </w:rPr>
  </w:style>
  <w:style w:type="paragraph" w:customStyle="1" w:styleId="710">
    <w:name w:val="Заголовок 71"/>
    <w:basedOn w:val="a9"/>
    <w:link w:val="Heading7Char"/>
    <w:rsid w:val="000D0D23"/>
    <w:pPr>
      <w:widowControl/>
      <w:autoSpaceDE/>
      <w:autoSpaceDN/>
      <w:spacing w:after="200" w:line="276" w:lineRule="auto"/>
    </w:pPr>
    <w:rPr>
      <w:rFonts w:ascii="Calibri" w:hAnsi="Calibri"/>
      <w:lang w:bidi="ar-SA"/>
    </w:rPr>
  </w:style>
  <w:style w:type="character" w:customStyle="1" w:styleId="Heading7Char">
    <w:name w:val="Heading 7 Char"/>
    <w:link w:val="710"/>
    <w:locked/>
    <w:rsid w:val="000D0D23"/>
    <w:rPr>
      <w:rFonts w:ascii="Calibri" w:eastAsia="Times New Roman" w:hAnsi="Calibri" w:cs="Times New Roman"/>
      <w:lang w:val="ru-RU" w:eastAsia="ru-RU"/>
    </w:rPr>
  </w:style>
  <w:style w:type="paragraph" w:customStyle="1" w:styleId="810">
    <w:name w:val="Заголовок 81"/>
    <w:basedOn w:val="a9"/>
    <w:link w:val="Heading8Char"/>
    <w:rsid w:val="000D0D23"/>
    <w:pPr>
      <w:widowControl/>
      <w:autoSpaceDE/>
      <w:autoSpaceDN/>
      <w:spacing w:after="200" w:line="276" w:lineRule="auto"/>
    </w:pPr>
    <w:rPr>
      <w:rFonts w:ascii="Calibri" w:hAnsi="Calibri"/>
      <w:lang w:bidi="ar-SA"/>
    </w:rPr>
  </w:style>
  <w:style w:type="character" w:customStyle="1" w:styleId="Heading8Char">
    <w:name w:val="Heading 8 Char"/>
    <w:link w:val="810"/>
    <w:locked/>
    <w:rsid w:val="000D0D23"/>
    <w:rPr>
      <w:rFonts w:ascii="Calibri" w:eastAsia="Times New Roman" w:hAnsi="Calibri" w:cs="Times New Roman"/>
      <w:lang w:val="ru-RU" w:eastAsia="ru-RU"/>
    </w:rPr>
  </w:style>
  <w:style w:type="paragraph" w:customStyle="1" w:styleId="910">
    <w:name w:val="Заголовок 91"/>
    <w:basedOn w:val="a9"/>
    <w:link w:val="Heading9Char"/>
    <w:rsid w:val="000D0D23"/>
    <w:pPr>
      <w:widowControl/>
      <w:autoSpaceDE/>
      <w:autoSpaceDN/>
      <w:spacing w:after="200" w:line="276" w:lineRule="auto"/>
    </w:pPr>
    <w:rPr>
      <w:rFonts w:ascii="Calibri" w:hAnsi="Calibri"/>
      <w:lang w:bidi="ar-SA"/>
    </w:rPr>
  </w:style>
  <w:style w:type="character" w:customStyle="1" w:styleId="Heading9Char">
    <w:name w:val="Heading 9 Char"/>
    <w:link w:val="910"/>
    <w:locked/>
    <w:rsid w:val="000D0D23"/>
    <w:rPr>
      <w:rFonts w:ascii="Calibri" w:eastAsia="Times New Roman" w:hAnsi="Calibri" w:cs="Times New Roman"/>
      <w:lang w:val="ru-RU" w:eastAsia="ru-RU"/>
    </w:rPr>
  </w:style>
  <w:style w:type="paragraph" w:customStyle="1" w:styleId="HTML10">
    <w:name w:val="Адрес HTML1"/>
    <w:basedOn w:val="a9"/>
    <w:link w:val="HTMLAddressChar"/>
    <w:rsid w:val="000D0D23"/>
    <w:pPr>
      <w:widowControl/>
      <w:autoSpaceDE/>
      <w:autoSpaceDN/>
      <w:spacing w:after="200" w:line="276" w:lineRule="auto"/>
    </w:pPr>
    <w:rPr>
      <w:rFonts w:ascii="Calibri" w:hAnsi="Calibri"/>
      <w:lang w:bidi="ar-SA"/>
    </w:rPr>
  </w:style>
  <w:style w:type="character" w:customStyle="1" w:styleId="HTMLAddressChar">
    <w:name w:val="HTML Address Char"/>
    <w:link w:val="HTML10"/>
    <w:locked/>
    <w:rsid w:val="000D0D23"/>
    <w:rPr>
      <w:rFonts w:ascii="Calibri" w:eastAsia="Times New Roman" w:hAnsi="Calibri" w:cs="Times New Roman"/>
      <w:lang w:val="ru-RU" w:eastAsia="ru-RU"/>
    </w:rPr>
  </w:style>
  <w:style w:type="character" w:customStyle="1" w:styleId="HTML11">
    <w:name w:val="Адрес HTML Знак1"/>
    <w:rsid w:val="000D0D23"/>
    <w:rPr>
      <w:i/>
      <w:iCs w:val="0"/>
    </w:rPr>
  </w:style>
  <w:style w:type="paragraph" w:customStyle="1" w:styleId="HTML12">
    <w:name w:val="Стандартный HTML1"/>
    <w:basedOn w:val="a9"/>
    <w:link w:val="HTMLPreformattedChar"/>
    <w:rsid w:val="000D0D23"/>
    <w:pPr>
      <w:widowControl/>
      <w:autoSpaceDE/>
      <w:autoSpaceDN/>
      <w:spacing w:after="200" w:line="276" w:lineRule="auto"/>
    </w:pPr>
    <w:rPr>
      <w:rFonts w:ascii="Calibri" w:hAnsi="Calibri"/>
      <w:lang w:bidi="ar-SA"/>
    </w:rPr>
  </w:style>
  <w:style w:type="character" w:customStyle="1" w:styleId="HTMLPreformattedChar">
    <w:name w:val="HTML Preformatted Char"/>
    <w:link w:val="HTML12"/>
    <w:locked/>
    <w:rsid w:val="000D0D23"/>
    <w:rPr>
      <w:rFonts w:ascii="Calibri" w:eastAsia="Times New Roman" w:hAnsi="Calibri" w:cs="Times New Roman"/>
      <w:lang w:val="ru-RU" w:eastAsia="ru-RU"/>
    </w:rPr>
  </w:style>
  <w:style w:type="character" w:customStyle="1" w:styleId="HTML13">
    <w:name w:val="Стандартный HTML Знак1"/>
    <w:rsid w:val="000D0D23"/>
    <w:rPr>
      <w:rFonts w:ascii="Consolas" w:hAnsi="Consolas" w:cs="Consolas" w:hint="default"/>
      <w:sz w:val="20"/>
    </w:rPr>
  </w:style>
  <w:style w:type="paragraph" w:customStyle="1" w:styleId="1ff4">
    <w:name w:val="Текст сноски1"/>
    <w:basedOn w:val="a9"/>
    <w:link w:val="FootnoteTextChar1"/>
    <w:rsid w:val="000D0D23"/>
    <w:pPr>
      <w:widowControl/>
      <w:autoSpaceDE/>
      <w:autoSpaceDN/>
      <w:spacing w:after="200" w:line="276" w:lineRule="auto"/>
    </w:pPr>
    <w:rPr>
      <w:rFonts w:ascii="Calibri" w:hAnsi="Calibri"/>
      <w:lang w:bidi="ar-SA"/>
    </w:rPr>
  </w:style>
  <w:style w:type="character" w:customStyle="1" w:styleId="FootnoteTextChar1">
    <w:name w:val="Footnote Text Char1"/>
    <w:link w:val="1ff4"/>
    <w:locked/>
    <w:rsid w:val="000D0D23"/>
    <w:rPr>
      <w:rFonts w:ascii="Calibri" w:eastAsia="Times New Roman" w:hAnsi="Calibri" w:cs="Times New Roman"/>
      <w:lang w:val="ru-RU" w:eastAsia="ru-RU"/>
    </w:rPr>
  </w:style>
  <w:style w:type="paragraph" w:customStyle="1" w:styleId="CommentText">
    <w:name w:val="Comment Text"/>
    <w:basedOn w:val="a9"/>
    <w:link w:val="CommentTextChar1"/>
    <w:rsid w:val="000D0D23"/>
    <w:pPr>
      <w:widowControl/>
      <w:autoSpaceDE/>
      <w:autoSpaceDN/>
      <w:spacing w:after="200" w:line="276" w:lineRule="auto"/>
    </w:pPr>
    <w:rPr>
      <w:rFonts w:ascii="Calibri" w:hAnsi="Calibri"/>
      <w:lang w:bidi="ar-SA"/>
    </w:rPr>
  </w:style>
  <w:style w:type="character" w:customStyle="1" w:styleId="CommentTextChar1">
    <w:name w:val="Comment Text Char1"/>
    <w:link w:val="CommentText"/>
    <w:locked/>
    <w:rsid w:val="000D0D23"/>
    <w:rPr>
      <w:rFonts w:ascii="Calibri" w:eastAsia="Times New Roman" w:hAnsi="Calibri" w:cs="Times New Roman"/>
      <w:lang w:val="ru-RU" w:eastAsia="ru-RU"/>
    </w:rPr>
  </w:style>
  <w:style w:type="character" w:customStyle="1" w:styleId="1ff5">
    <w:name w:val="Текст примечания Знак1"/>
    <w:rsid w:val="000D0D23"/>
    <w:rPr>
      <w:sz w:val="20"/>
    </w:rPr>
  </w:style>
  <w:style w:type="paragraph" w:customStyle="1" w:styleId="1ff6">
    <w:name w:val="Верхний колонтитул1"/>
    <w:basedOn w:val="a9"/>
    <w:link w:val="HeaderChar1"/>
    <w:rsid w:val="000D0D23"/>
    <w:pPr>
      <w:widowControl/>
      <w:autoSpaceDE/>
      <w:autoSpaceDN/>
      <w:spacing w:after="200" w:line="276" w:lineRule="auto"/>
    </w:pPr>
    <w:rPr>
      <w:rFonts w:ascii="Calibri" w:hAnsi="Calibri"/>
      <w:lang w:bidi="ar-SA"/>
    </w:rPr>
  </w:style>
  <w:style w:type="character" w:customStyle="1" w:styleId="HeaderChar1">
    <w:name w:val="Header Char1"/>
    <w:link w:val="1ff6"/>
    <w:locked/>
    <w:rsid w:val="000D0D23"/>
    <w:rPr>
      <w:rFonts w:ascii="Calibri" w:eastAsia="Times New Roman" w:hAnsi="Calibri" w:cs="Times New Roman"/>
      <w:lang w:val="ru-RU" w:eastAsia="ru-RU"/>
    </w:rPr>
  </w:style>
  <w:style w:type="character" w:customStyle="1" w:styleId="1ff7">
    <w:name w:val="Верхний колонтитул Знак1"/>
    <w:aliases w:val="Верхний колонтитул1 Знак1,h Знак2,En-tête1 Знак2,E.e Знак1"/>
    <w:basedOn w:val="aa"/>
    <w:rsid w:val="000D0D23"/>
    <w:rPr>
      <w:rFonts w:ascii="Times New Roman" w:hAnsi="Times New Roman" w:cs="Times New Roman" w:hint="default"/>
    </w:rPr>
  </w:style>
  <w:style w:type="paragraph" w:customStyle="1" w:styleId="1ff8">
    <w:name w:val="Нижний колонтитул1"/>
    <w:basedOn w:val="a9"/>
    <w:link w:val="FooterChar1"/>
    <w:rsid w:val="000D0D23"/>
    <w:pPr>
      <w:widowControl/>
      <w:autoSpaceDE/>
      <w:autoSpaceDN/>
      <w:spacing w:after="200" w:line="276" w:lineRule="auto"/>
    </w:pPr>
    <w:rPr>
      <w:rFonts w:ascii="Calibri" w:hAnsi="Calibri"/>
      <w:lang w:bidi="ar-SA"/>
    </w:rPr>
  </w:style>
  <w:style w:type="character" w:customStyle="1" w:styleId="FooterChar1">
    <w:name w:val="Footer Char1"/>
    <w:link w:val="1ff8"/>
    <w:locked/>
    <w:rsid w:val="000D0D23"/>
    <w:rPr>
      <w:rFonts w:ascii="Calibri" w:eastAsia="Times New Roman" w:hAnsi="Calibri" w:cs="Times New Roman"/>
      <w:lang w:val="ru-RU" w:eastAsia="ru-RU"/>
    </w:rPr>
  </w:style>
  <w:style w:type="character" w:customStyle="1" w:styleId="1ff9">
    <w:name w:val="Нижний колонтитул Знак1"/>
    <w:basedOn w:val="aa"/>
    <w:semiHidden/>
    <w:rsid w:val="000D0D23"/>
    <w:rPr>
      <w:rFonts w:ascii="Times New Roman" w:hAnsi="Times New Roman" w:cs="Times New Roman" w:hint="default"/>
    </w:rPr>
  </w:style>
  <w:style w:type="paragraph" w:customStyle="1" w:styleId="1ffa">
    <w:name w:val="Текст концевой сноски1"/>
    <w:basedOn w:val="a9"/>
    <w:link w:val="EndnoteTextChar1"/>
    <w:rsid w:val="000D0D23"/>
    <w:pPr>
      <w:widowControl/>
      <w:autoSpaceDE/>
      <w:autoSpaceDN/>
      <w:spacing w:after="200" w:line="276" w:lineRule="auto"/>
    </w:pPr>
    <w:rPr>
      <w:rFonts w:ascii="Calibri" w:hAnsi="Calibri"/>
      <w:lang w:bidi="ar-SA"/>
    </w:rPr>
  </w:style>
  <w:style w:type="character" w:customStyle="1" w:styleId="EndnoteTextChar1">
    <w:name w:val="Endnote Text Char1"/>
    <w:link w:val="1ffa"/>
    <w:locked/>
    <w:rsid w:val="000D0D23"/>
    <w:rPr>
      <w:rFonts w:ascii="Calibri" w:eastAsia="Times New Roman" w:hAnsi="Calibri" w:cs="Times New Roman"/>
      <w:lang w:val="ru-RU" w:eastAsia="ru-RU"/>
    </w:rPr>
  </w:style>
  <w:style w:type="character" w:customStyle="1" w:styleId="1ffb">
    <w:name w:val="Текст концевой сноски Знак1"/>
    <w:semiHidden/>
    <w:rsid w:val="000D0D23"/>
    <w:rPr>
      <w:sz w:val="20"/>
    </w:rPr>
  </w:style>
  <w:style w:type="paragraph" w:customStyle="1" w:styleId="3f3">
    <w:name w:val="Название3"/>
    <w:basedOn w:val="a9"/>
    <w:link w:val="TitleChar1"/>
    <w:rsid w:val="000D0D23"/>
    <w:pPr>
      <w:widowControl/>
      <w:autoSpaceDE/>
      <w:autoSpaceDN/>
      <w:spacing w:after="200" w:line="276" w:lineRule="auto"/>
    </w:pPr>
    <w:rPr>
      <w:rFonts w:ascii="Calibri" w:hAnsi="Calibri"/>
      <w:lang w:bidi="ar-SA"/>
    </w:rPr>
  </w:style>
  <w:style w:type="character" w:customStyle="1" w:styleId="TitleChar1">
    <w:name w:val="Title Char1"/>
    <w:link w:val="3f3"/>
    <w:locked/>
    <w:rsid w:val="000D0D23"/>
    <w:rPr>
      <w:rFonts w:ascii="Calibri" w:eastAsia="Times New Roman" w:hAnsi="Calibri" w:cs="Times New Roman"/>
      <w:lang w:val="ru-RU" w:eastAsia="ru-RU"/>
    </w:rPr>
  </w:style>
  <w:style w:type="paragraph" w:customStyle="1" w:styleId="1ffc">
    <w:name w:val="Прощание1"/>
    <w:basedOn w:val="a9"/>
    <w:link w:val="ClosingChar"/>
    <w:rsid w:val="000D0D23"/>
    <w:pPr>
      <w:widowControl/>
      <w:autoSpaceDE/>
      <w:autoSpaceDN/>
      <w:spacing w:after="200" w:line="276" w:lineRule="auto"/>
    </w:pPr>
    <w:rPr>
      <w:rFonts w:ascii="Calibri" w:hAnsi="Calibri"/>
      <w:lang w:bidi="ar-SA"/>
    </w:rPr>
  </w:style>
  <w:style w:type="character" w:customStyle="1" w:styleId="ClosingChar">
    <w:name w:val="Closing Char"/>
    <w:link w:val="1ffc"/>
    <w:locked/>
    <w:rsid w:val="000D0D23"/>
    <w:rPr>
      <w:rFonts w:ascii="Calibri" w:eastAsia="Times New Roman" w:hAnsi="Calibri" w:cs="Times New Roman"/>
      <w:lang w:val="ru-RU" w:eastAsia="ru-RU"/>
    </w:rPr>
  </w:style>
  <w:style w:type="character" w:customStyle="1" w:styleId="1ffd">
    <w:name w:val="Прощание Знак1"/>
    <w:basedOn w:val="aa"/>
    <w:semiHidden/>
    <w:rsid w:val="000D0D23"/>
    <w:rPr>
      <w:rFonts w:ascii="Times New Roman" w:hAnsi="Times New Roman" w:cs="Times New Roman" w:hint="default"/>
    </w:rPr>
  </w:style>
  <w:style w:type="paragraph" w:customStyle="1" w:styleId="1ffe">
    <w:name w:val="Подпись1"/>
    <w:basedOn w:val="a9"/>
    <w:link w:val="SignatureChar"/>
    <w:rsid w:val="000D0D23"/>
    <w:pPr>
      <w:widowControl/>
      <w:autoSpaceDE/>
      <w:autoSpaceDN/>
      <w:spacing w:after="200" w:line="276" w:lineRule="auto"/>
    </w:pPr>
    <w:rPr>
      <w:rFonts w:ascii="Calibri" w:hAnsi="Calibri"/>
      <w:lang w:bidi="ar-SA"/>
    </w:rPr>
  </w:style>
  <w:style w:type="character" w:customStyle="1" w:styleId="SignatureChar">
    <w:name w:val="Signature Char"/>
    <w:link w:val="1ffe"/>
    <w:locked/>
    <w:rsid w:val="000D0D23"/>
    <w:rPr>
      <w:rFonts w:ascii="Calibri" w:eastAsia="Times New Roman" w:hAnsi="Calibri" w:cs="Times New Roman"/>
      <w:lang w:val="ru-RU" w:eastAsia="ru-RU"/>
    </w:rPr>
  </w:style>
  <w:style w:type="character" w:customStyle="1" w:styleId="1fff">
    <w:name w:val="Подпись Знак1"/>
    <w:basedOn w:val="aa"/>
    <w:semiHidden/>
    <w:rsid w:val="000D0D23"/>
    <w:rPr>
      <w:rFonts w:ascii="Times New Roman" w:hAnsi="Times New Roman" w:cs="Times New Roman" w:hint="default"/>
    </w:rPr>
  </w:style>
  <w:style w:type="character" w:customStyle="1" w:styleId="BodyTextChar1">
    <w:name w:val="Body Text Char1"/>
    <w:link w:val="1ff1"/>
    <w:locked/>
    <w:rsid w:val="000D0D23"/>
    <w:rPr>
      <w:rFonts w:ascii="Calibri" w:eastAsia="Times New Roman" w:hAnsi="Calibri" w:cs="Times New Roman"/>
      <w:lang w:val="ru-RU" w:eastAsia="ru-RU"/>
    </w:rPr>
  </w:style>
  <w:style w:type="paragraph" w:customStyle="1" w:styleId="1fff0">
    <w:name w:val="Основной текст с отступом1"/>
    <w:basedOn w:val="a9"/>
    <w:link w:val="BodyTextIndentChar1"/>
    <w:rsid w:val="000D0D23"/>
    <w:pPr>
      <w:widowControl/>
      <w:autoSpaceDE/>
      <w:autoSpaceDN/>
      <w:spacing w:after="200" w:line="276" w:lineRule="auto"/>
    </w:pPr>
    <w:rPr>
      <w:rFonts w:ascii="Calibri" w:hAnsi="Calibri"/>
      <w:lang w:bidi="ar-SA"/>
    </w:rPr>
  </w:style>
  <w:style w:type="character" w:customStyle="1" w:styleId="BodyTextIndentChar1">
    <w:name w:val="Body Text Indent Char1"/>
    <w:link w:val="1fff0"/>
    <w:locked/>
    <w:rsid w:val="000D0D23"/>
    <w:rPr>
      <w:rFonts w:ascii="Calibri" w:eastAsia="Times New Roman" w:hAnsi="Calibri" w:cs="Times New Roman"/>
      <w:lang w:val="ru-RU" w:eastAsia="ru-RU"/>
    </w:rPr>
  </w:style>
  <w:style w:type="paragraph" w:customStyle="1" w:styleId="1fff1">
    <w:name w:val="Шапка1"/>
    <w:basedOn w:val="a9"/>
    <w:link w:val="MessageHeaderChar"/>
    <w:rsid w:val="000D0D23"/>
    <w:pPr>
      <w:widowControl/>
      <w:autoSpaceDE/>
      <w:autoSpaceDN/>
      <w:spacing w:after="200" w:line="276" w:lineRule="auto"/>
    </w:pPr>
    <w:rPr>
      <w:rFonts w:ascii="Calibri" w:hAnsi="Calibri"/>
      <w:lang w:bidi="ar-SA"/>
    </w:rPr>
  </w:style>
  <w:style w:type="character" w:customStyle="1" w:styleId="MessageHeaderChar">
    <w:name w:val="Message Header Char"/>
    <w:link w:val="1fff1"/>
    <w:locked/>
    <w:rsid w:val="000D0D23"/>
    <w:rPr>
      <w:rFonts w:ascii="Calibri" w:eastAsia="Times New Roman" w:hAnsi="Calibri" w:cs="Times New Roman"/>
      <w:lang w:val="ru-RU" w:eastAsia="ru-RU"/>
    </w:rPr>
  </w:style>
  <w:style w:type="character" w:customStyle="1" w:styleId="1fff2">
    <w:name w:val="Шапка Знак1"/>
    <w:semiHidden/>
    <w:rsid w:val="000D0D23"/>
    <w:rPr>
      <w:rFonts w:ascii="Cambria" w:hAnsi="Cambria" w:hint="default"/>
      <w:sz w:val="24"/>
      <w:shd w:val="pct20" w:color="auto" w:fill="auto"/>
    </w:rPr>
  </w:style>
  <w:style w:type="paragraph" w:customStyle="1" w:styleId="1fff3">
    <w:name w:val="Подзаголовок1"/>
    <w:basedOn w:val="a9"/>
    <w:link w:val="SubtitleChar"/>
    <w:rsid w:val="000D0D23"/>
    <w:pPr>
      <w:widowControl/>
      <w:autoSpaceDE/>
      <w:autoSpaceDN/>
      <w:spacing w:after="200" w:line="276" w:lineRule="auto"/>
    </w:pPr>
    <w:rPr>
      <w:rFonts w:ascii="Calibri" w:hAnsi="Calibri"/>
      <w:lang w:bidi="ar-SA"/>
    </w:rPr>
  </w:style>
  <w:style w:type="character" w:customStyle="1" w:styleId="SubtitleChar">
    <w:name w:val="Subtitle Char"/>
    <w:link w:val="1fff3"/>
    <w:locked/>
    <w:rsid w:val="000D0D23"/>
    <w:rPr>
      <w:rFonts w:ascii="Calibri" w:eastAsia="Times New Roman" w:hAnsi="Calibri" w:cs="Times New Roman"/>
      <w:lang w:val="ru-RU" w:eastAsia="ru-RU"/>
    </w:rPr>
  </w:style>
  <w:style w:type="paragraph" w:customStyle="1" w:styleId="1fff4">
    <w:name w:val="Приветствие1"/>
    <w:basedOn w:val="a9"/>
    <w:link w:val="SalutationChar"/>
    <w:rsid w:val="000D0D23"/>
    <w:pPr>
      <w:widowControl/>
      <w:autoSpaceDE/>
      <w:autoSpaceDN/>
      <w:spacing w:after="200" w:line="276" w:lineRule="auto"/>
    </w:pPr>
    <w:rPr>
      <w:rFonts w:ascii="Calibri" w:hAnsi="Calibri"/>
      <w:lang w:bidi="ar-SA"/>
    </w:rPr>
  </w:style>
  <w:style w:type="character" w:customStyle="1" w:styleId="SalutationChar">
    <w:name w:val="Salutation Char"/>
    <w:link w:val="1fff4"/>
    <w:locked/>
    <w:rsid w:val="000D0D23"/>
    <w:rPr>
      <w:rFonts w:ascii="Calibri" w:eastAsia="Times New Roman" w:hAnsi="Calibri" w:cs="Times New Roman"/>
      <w:lang w:val="ru-RU" w:eastAsia="ru-RU"/>
    </w:rPr>
  </w:style>
  <w:style w:type="character" w:customStyle="1" w:styleId="1fff5">
    <w:name w:val="Приветствие Знак1"/>
    <w:basedOn w:val="aa"/>
    <w:semiHidden/>
    <w:rsid w:val="000D0D23"/>
    <w:rPr>
      <w:rFonts w:ascii="Times New Roman" w:hAnsi="Times New Roman" w:cs="Times New Roman" w:hint="default"/>
    </w:rPr>
  </w:style>
  <w:style w:type="paragraph" w:customStyle="1" w:styleId="1fff6">
    <w:name w:val="Дата1"/>
    <w:basedOn w:val="a9"/>
    <w:link w:val="DateChar"/>
    <w:rsid w:val="000D0D23"/>
    <w:pPr>
      <w:widowControl/>
      <w:autoSpaceDE/>
      <w:autoSpaceDN/>
      <w:spacing w:after="200" w:line="276" w:lineRule="auto"/>
    </w:pPr>
    <w:rPr>
      <w:rFonts w:ascii="Calibri" w:hAnsi="Calibri"/>
      <w:lang w:bidi="ar-SA"/>
    </w:rPr>
  </w:style>
  <w:style w:type="character" w:customStyle="1" w:styleId="DateChar">
    <w:name w:val="Date Char"/>
    <w:link w:val="1fff6"/>
    <w:locked/>
    <w:rsid w:val="000D0D23"/>
    <w:rPr>
      <w:rFonts w:ascii="Calibri" w:eastAsia="Times New Roman" w:hAnsi="Calibri" w:cs="Times New Roman"/>
      <w:lang w:val="ru-RU" w:eastAsia="ru-RU"/>
    </w:rPr>
  </w:style>
  <w:style w:type="character" w:customStyle="1" w:styleId="1fff7">
    <w:name w:val="Дата Знак1"/>
    <w:basedOn w:val="aa"/>
    <w:semiHidden/>
    <w:rsid w:val="000D0D23"/>
    <w:rPr>
      <w:rFonts w:ascii="Times New Roman" w:hAnsi="Times New Roman" w:cs="Times New Roman" w:hint="default"/>
    </w:rPr>
  </w:style>
  <w:style w:type="paragraph" w:customStyle="1" w:styleId="1fff8">
    <w:name w:val="Красная строка1"/>
    <w:basedOn w:val="a9"/>
    <w:link w:val="BodyTextFirstIndentChar"/>
    <w:rsid w:val="000D0D23"/>
    <w:pPr>
      <w:widowControl/>
      <w:autoSpaceDE/>
      <w:autoSpaceDN/>
      <w:spacing w:after="200" w:line="276" w:lineRule="auto"/>
    </w:pPr>
    <w:rPr>
      <w:rFonts w:ascii="Calibri" w:hAnsi="Calibri"/>
      <w:lang w:bidi="ar-SA"/>
    </w:rPr>
  </w:style>
  <w:style w:type="character" w:customStyle="1" w:styleId="BodyTextFirstIndentChar">
    <w:name w:val="Body Text First Indent Char"/>
    <w:link w:val="1fff8"/>
    <w:locked/>
    <w:rsid w:val="000D0D23"/>
    <w:rPr>
      <w:rFonts w:ascii="Calibri" w:eastAsia="Times New Roman" w:hAnsi="Calibri" w:cs="Times New Roman"/>
      <w:lang w:val="ru-RU" w:eastAsia="ru-RU"/>
    </w:rPr>
  </w:style>
  <w:style w:type="character" w:customStyle="1" w:styleId="1fff9">
    <w:name w:val="Красная строка Знак1"/>
    <w:semiHidden/>
    <w:rsid w:val="000D0D23"/>
    <w:rPr>
      <w:rFonts w:ascii="Times New Roman" w:hAnsi="Times New Roman" w:cs="Times New Roman" w:hint="default"/>
      <w:sz w:val="20"/>
      <w:lang w:eastAsia="ru-RU"/>
    </w:rPr>
  </w:style>
  <w:style w:type="paragraph" w:customStyle="1" w:styleId="218">
    <w:name w:val="Красная строка 21"/>
    <w:basedOn w:val="a9"/>
    <w:link w:val="BodyTextFirstIndent2Char"/>
    <w:rsid w:val="000D0D23"/>
    <w:pPr>
      <w:widowControl/>
      <w:autoSpaceDE/>
      <w:autoSpaceDN/>
      <w:spacing w:after="200" w:line="276" w:lineRule="auto"/>
    </w:pPr>
    <w:rPr>
      <w:rFonts w:ascii="Calibri" w:hAnsi="Calibri"/>
      <w:lang w:bidi="ar-SA"/>
    </w:rPr>
  </w:style>
  <w:style w:type="character" w:customStyle="1" w:styleId="BodyTextFirstIndent2Char">
    <w:name w:val="Body Text First Indent 2 Char"/>
    <w:link w:val="218"/>
    <w:locked/>
    <w:rsid w:val="000D0D23"/>
    <w:rPr>
      <w:rFonts w:ascii="Calibri" w:eastAsia="Times New Roman" w:hAnsi="Calibri" w:cs="Times New Roman"/>
      <w:lang w:val="ru-RU" w:eastAsia="ru-RU"/>
    </w:rPr>
  </w:style>
  <w:style w:type="character" w:customStyle="1" w:styleId="219">
    <w:name w:val="Красная строка 2 Знак1"/>
    <w:semiHidden/>
    <w:rsid w:val="000D0D23"/>
    <w:rPr>
      <w:rFonts w:ascii="Times New Roman" w:hAnsi="Times New Roman" w:cs="Times New Roman" w:hint="default"/>
      <w:sz w:val="28"/>
      <w:shd w:val="clear" w:color="auto" w:fill="FFFFFF"/>
    </w:rPr>
  </w:style>
  <w:style w:type="paragraph" w:customStyle="1" w:styleId="1fffa">
    <w:name w:val="Заголовок записки1"/>
    <w:basedOn w:val="a9"/>
    <w:link w:val="NoteHeadingChar"/>
    <w:rsid w:val="000D0D23"/>
    <w:pPr>
      <w:widowControl/>
      <w:autoSpaceDE/>
      <w:autoSpaceDN/>
      <w:spacing w:after="200" w:line="276" w:lineRule="auto"/>
    </w:pPr>
    <w:rPr>
      <w:rFonts w:ascii="Calibri" w:hAnsi="Calibri"/>
      <w:lang w:bidi="ar-SA"/>
    </w:rPr>
  </w:style>
  <w:style w:type="character" w:customStyle="1" w:styleId="NoteHeadingChar">
    <w:name w:val="Note Heading Char"/>
    <w:link w:val="1fffa"/>
    <w:locked/>
    <w:rsid w:val="000D0D23"/>
    <w:rPr>
      <w:rFonts w:ascii="Calibri" w:eastAsia="Times New Roman" w:hAnsi="Calibri" w:cs="Times New Roman"/>
      <w:lang w:val="ru-RU" w:eastAsia="ru-RU"/>
    </w:rPr>
  </w:style>
  <w:style w:type="character" w:customStyle="1" w:styleId="1fffb">
    <w:name w:val="Заголовок записки Знак1"/>
    <w:basedOn w:val="aa"/>
    <w:semiHidden/>
    <w:rsid w:val="000D0D23"/>
    <w:rPr>
      <w:rFonts w:ascii="Times New Roman" w:hAnsi="Times New Roman" w:cs="Times New Roman" w:hint="default"/>
    </w:rPr>
  </w:style>
  <w:style w:type="paragraph" w:customStyle="1" w:styleId="220">
    <w:name w:val="Основной текст 22"/>
    <w:basedOn w:val="a9"/>
    <w:link w:val="BodyText2Char1"/>
    <w:rsid w:val="000D0D23"/>
    <w:pPr>
      <w:widowControl/>
      <w:autoSpaceDE/>
      <w:autoSpaceDN/>
      <w:spacing w:after="200" w:line="276" w:lineRule="auto"/>
    </w:pPr>
    <w:rPr>
      <w:rFonts w:ascii="Calibri" w:hAnsi="Calibri"/>
      <w:lang w:bidi="ar-SA"/>
    </w:rPr>
  </w:style>
  <w:style w:type="character" w:customStyle="1" w:styleId="BodyText2Char1">
    <w:name w:val="Body Text 2 Char1"/>
    <w:link w:val="220"/>
    <w:locked/>
    <w:rsid w:val="000D0D23"/>
    <w:rPr>
      <w:rFonts w:ascii="Calibri" w:eastAsia="Times New Roman" w:hAnsi="Calibri" w:cs="Times New Roman"/>
      <w:lang w:val="ru-RU" w:eastAsia="ru-RU"/>
    </w:rPr>
  </w:style>
  <w:style w:type="character" w:customStyle="1" w:styleId="BodyText3Char">
    <w:name w:val="Body Text 3 Char"/>
    <w:link w:val="311"/>
    <w:locked/>
    <w:rsid w:val="000D0D23"/>
    <w:rPr>
      <w:rFonts w:ascii="Times New Roman" w:eastAsia="Times New Roman" w:hAnsi="Times New Roman" w:cs="Times New Roman"/>
      <w:sz w:val="16"/>
      <w:szCs w:val="16"/>
      <w:lang w:val="ru-RU" w:eastAsia="ar-SA"/>
    </w:rPr>
  </w:style>
  <w:style w:type="character" w:customStyle="1" w:styleId="314">
    <w:name w:val="Основной текст 3 Знак1"/>
    <w:semiHidden/>
    <w:rsid w:val="000D0D23"/>
    <w:rPr>
      <w:sz w:val="16"/>
    </w:rPr>
  </w:style>
  <w:style w:type="character" w:customStyle="1" w:styleId="21a">
    <w:name w:val="Основной текст с отступом 2 Знак1"/>
    <w:aliases w:val="Знак Знак1,Основной текст 2 Знак1"/>
    <w:basedOn w:val="aa"/>
    <w:rsid w:val="000D0D23"/>
    <w:rPr>
      <w:rFonts w:ascii="Times New Roman" w:hAnsi="Times New Roman" w:cs="Times New Roman" w:hint="default"/>
    </w:rPr>
  </w:style>
  <w:style w:type="character" w:customStyle="1" w:styleId="BodyTextIndent3Char">
    <w:name w:val="Body Text Indent 3 Char"/>
    <w:link w:val="310"/>
    <w:locked/>
    <w:rsid w:val="000D0D23"/>
    <w:rPr>
      <w:rFonts w:ascii="Times New Roman" w:eastAsia="Times New Roman" w:hAnsi="Times New Roman" w:cs="Times New Roman"/>
      <w:sz w:val="16"/>
      <w:szCs w:val="16"/>
      <w:lang w:val="ru-RU" w:eastAsia="ar-SA"/>
    </w:rPr>
  </w:style>
  <w:style w:type="character" w:customStyle="1" w:styleId="316">
    <w:name w:val="Основной текст с отступом 3 Знак1"/>
    <w:semiHidden/>
    <w:rsid w:val="000D0D23"/>
    <w:rPr>
      <w:sz w:val="16"/>
    </w:rPr>
  </w:style>
  <w:style w:type="character" w:customStyle="1" w:styleId="DocumentMapChar">
    <w:name w:val="Document Map Char"/>
    <w:link w:val="1f6"/>
    <w:locked/>
    <w:rsid w:val="000D0D23"/>
    <w:rPr>
      <w:rFonts w:ascii="Tahoma" w:eastAsia="Times New Roman" w:hAnsi="Tahoma" w:cs="Tahoma"/>
      <w:sz w:val="24"/>
      <w:szCs w:val="24"/>
      <w:shd w:val="clear" w:color="auto" w:fill="000080"/>
      <w:lang w:val="ru-RU" w:eastAsia="ar-SA"/>
    </w:rPr>
  </w:style>
  <w:style w:type="character" w:customStyle="1" w:styleId="1fffc">
    <w:name w:val="Схема документа Знак1"/>
    <w:semiHidden/>
    <w:rsid w:val="000D0D23"/>
    <w:rPr>
      <w:rFonts w:ascii="Tahoma" w:hAnsi="Tahoma" w:cs="Tahoma" w:hint="default"/>
      <w:sz w:val="16"/>
    </w:rPr>
  </w:style>
  <w:style w:type="paragraph" w:customStyle="1" w:styleId="1fffd">
    <w:name w:val="Текст1"/>
    <w:basedOn w:val="a9"/>
    <w:link w:val="PlainTextChar"/>
    <w:rsid w:val="000D0D23"/>
    <w:pPr>
      <w:widowControl/>
      <w:autoSpaceDE/>
      <w:autoSpaceDN/>
      <w:spacing w:after="200" w:line="276" w:lineRule="auto"/>
    </w:pPr>
    <w:rPr>
      <w:rFonts w:ascii="Calibri" w:hAnsi="Calibri"/>
      <w:lang w:bidi="ar-SA"/>
    </w:rPr>
  </w:style>
  <w:style w:type="character" w:customStyle="1" w:styleId="PlainTextChar">
    <w:name w:val="Plain Text Char"/>
    <w:link w:val="1fffd"/>
    <w:locked/>
    <w:rsid w:val="000D0D23"/>
    <w:rPr>
      <w:rFonts w:ascii="Calibri" w:eastAsia="Times New Roman" w:hAnsi="Calibri" w:cs="Times New Roman"/>
      <w:lang w:val="ru-RU" w:eastAsia="ru-RU"/>
    </w:rPr>
  </w:style>
  <w:style w:type="character" w:customStyle="1" w:styleId="1fffe">
    <w:name w:val="Текст Знак1"/>
    <w:rsid w:val="000D0D23"/>
    <w:rPr>
      <w:rFonts w:ascii="Consolas" w:hAnsi="Consolas" w:cs="Consolas" w:hint="default"/>
      <w:sz w:val="21"/>
    </w:rPr>
  </w:style>
  <w:style w:type="paragraph" w:customStyle="1" w:styleId="1ffff">
    <w:name w:val="Электронная подпись1"/>
    <w:basedOn w:val="a9"/>
    <w:link w:val="E-mailSignatureChar"/>
    <w:rsid w:val="000D0D23"/>
    <w:pPr>
      <w:widowControl/>
      <w:autoSpaceDE/>
      <w:autoSpaceDN/>
      <w:spacing w:after="200" w:line="276" w:lineRule="auto"/>
    </w:pPr>
    <w:rPr>
      <w:rFonts w:ascii="Calibri" w:hAnsi="Calibri"/>
      <w:lang w:bidi="ar-SA"/>
    </w:rPr>
  </w:style>
  <w:style w:type="character" w:customStyle="1" w:styleId="E-mailSignatureChar">
    <w:name w:val="E-mail Signature Char"/>
    <w:link w:val="1ffff"/>
    <w:locked/>
    <w:rsid w:val="000D0D23"/>
    <w:rPr>
      <w:rFonts w:ascii="Calibri" w:eastAsia="Times New Roman" w:hAnsi="Calibri" w:cs="Times New Roman"/>
      <w:lang w:val="ru-RU" w:eastAsia="ru-RU"/>
    </w:rPr>
  </w:style>
  <w:style w:type="character" w:customStyle="1" w:styleId="1ffff0">
    <w:name w:val="Электронная подпись Знак1"/>
    <w:basedOn w:val="aa"/>
    <w:rsid w:val="000D0D23"/>
    <w:rPr>
      <w:rFonts w:ascii="Times New Roman" w:hAnsi="Times New Roman" w:cs="Times New Roman" w:hint="default"/>
    </w:rPr>
  </w:style>
  <w:style w:type="paragraph" w:customStyle="1" w:styleId="CommentSubject">
    <w:name w:val="Comment Subject"/>
    <w:basedOn w:val="a9"/>
    <w:link w:val="CommentSubjectChar1"/>
    <w:rsid w:val="000D0D23"/>
    <w:pPr>
      <w:widowControl/>
      <w:autoSpaceDE/>
      <w:autoSpaceDN/>
      <w:spacing w:after="200" w:line="276" w:lineRule="auto"/>
    </w:pPr>
    <w:rPr>
      <w:rFonts w:ascii="Calibri" w:hAnsi="Calibri"/>
      <w:lang w:bidi="ar-SA"/>
    </w:rPr>
  </w:style>
  <w:style w:type="character" w:customStyle="1" w:styleId="CommentSubjectChar1">
    <w:name w:val="Comment Subject Char1"/>
    <w:link w:val="CommentSubject"/>
    <w:locked/>
    <w:rsid w:val="000D0D23"/>
    <w:rPr>
      <w:rFonts w:ascii="Calibri" w:eastAsia="Times New Roman" w:hAnsi="Calibri" w:cs="Times New Roman"/>
      <w:lang w:val="ru-RU" w:eastAsia="ru-RU"/>
    </w:rPr>
  </w:style>
  <w:style w:type="character" w:customStyle="1" w:styleId="1ffff1">
    <w:name w:val="Тема примечания Знак1"/>
    <w:semiHidden/>
    <w:rsid w:val="000D0D23"/>
    <w:rPr>
      <w:b/>
      <w:bCs w:val="0"/>
      <w:sz w:val="20"/>
    </w:rPr>
  </w:style>
  <w:style w:type="paragraph" w:customStyle="1" w:styleId="1ffff2">
    <w:name w:val="Текст выноски1"/>
    <w:basedOn w:val="a9"/>
    <w:link w:val="BalloonTextChar"/>
    <w:rsid w:val="000D0D23"/>
    <w:pPr>
      <w:widowControl/>
      <w:autoSpaceDE/>
      <w:autoSpaceDN/>
      <w:spacing w:after="200" w:line="276" w:lineRule="auto"/>
    </w:pPr>
    <w:rPr>
      <w:rFonts w:ascii="Calibri" w:hAnsi="Calibri"/>
      <w:lang w:bidi="ar-SA"/>
    </w:rPr>
  </w:style>
  <w:style w:type="character" w:customStyle="1" w:styleId="BalloonTextChar">
    <w:name w:val="Balloon Text Char"/>
    <w:link w:val="1ffff2"/>
    <w:locked/>
    <w:rsid w:val="000D0D23"/>
    <w:rPr>
      <w:rFonts w:ascii="Calibri" w:eastAsia="Times New Roman" w:hAnsi="Calibri" w:cs="Times New Roman"/>
      <w:lang w:val="ru-RU" w:eastAsia="ru-RU"/>
    </w:rPr>
  </w:style>
  <w:style w:type="character" w:customStyle="1" w:styleId="apple-style-span">
    <w:name w:val="apple-style-span"/>
    <w:rsid w:val="000D0D23"/>
  </w:style>
  <w:style w:type="character" w:customStyle="1" w:styleId="apple-converted-space">
    <w:name w:val="apple-converted-space"/>
    <w:rsid w:val="000D0D23"/>
  </w:style>
  <w:style w:type="character" w:customStyle="1" w:styleId="srchwrd">
    <w:name w:val="srchwrd"/>
    <w:rsid w:val="000D0D23"/>
  </w:style>
  <w:style w:type="character" w:customStyle="1" w:styleId="Heading1Char">
    <w:name w:val="Heading 1 Char"/>
    <w:locked/>
    <w:rsid w:val="000D0D23"/>
    <w:rPr>
      <w:rFonts w:ascii="Times New Roman" w:hAnsi="Times New Roman" w:cs="Times New Roman" w:hint="default"/>
      <w:b/>
      <w:bCs w:val="0"/>
      <w:kern w:val="28"/>
      <w:sz w:val="36"/>
    </w:rPr>
  </w:style>
  <w:style w:type="character" w:customStyle="1" w:styleId="Heading2Char">
    <w:name w:val="Heading 2 Char"/>
    <w:locked/>
    <w:rsid w:val="000D0D23"/>
    <w:rPr>
      <w:rFonts w:ascii="Times New Roman" w:hAnsi="Times New Roman" w:cs="Times New Roman" w:hint="default"/>
      <w:b/>
      <w:bCs w:val="0"/>
      <w:sz w:val="30"/>
    </w:rPr>
  </w:style>
  <w:style w:type="character" w:customStyle="1" w:styleId="Heading6Char">
    <w:name w:val="Heading 6 Char"/>
    <w:locked/>
    <w:rsid w:val="000D0D23"/>
    <w:rPr>
      <w:i/>
      <w:iCs w:val="0"/>
      <w:sz w:val="22"/>
      <w:lang w:val="ru-RU" w:eastAsia="ru-RU"/>
    </w:rPr>
  </w:style>
  <w:style w:type="character" w:customStyle="1" w:styleId="BodyTextIndentChar">
    <w:name w:val="Body Text Indent Char"/>
    <w:locked/>
    <w:rsid w:val="000D0D23"/>
    <w:rPr>
      <w:sz w:val="24"/>
    </w:rPr>
  </w:style>
  <w:style w:type="character" w:customStyle="1" w:styleId="BodyText2Char">
    <w:name w:val="Body Text 2 Char"/>
    <w:locked/>
    <w:rsid w:val="000D0D23"/>
    <w:rPr>
      <w:sz w:val="24"/>
      <w:lang w:val="ru-RU" w:eastAsia="ru-RU"/>
    </w:rPr>
  </w:style>
  <w:style w:type="character" w:customStyle="1" w:styleId="TitleChar">
    <w:name w:val="Title Char"/>
    <w:locked/>
    <w:rsid w:val="000D0D23"/>
    <w:rPr>
      <w:rFonts w:ascii="Arial" w:hAnsi="Arial" w:cs="Arial" w:hint="default"/>
      <w:b/>
      <w:bCs w:val="0"/>
      <w:kern w:val="28"/>
      <w:sz w:val="32"/>
    </w:rPr>
  </w:style>
  <w:style w:type="character" w:customStyle="1" w:styleId="BodyTextChar">
    <w:name w:val="Body Text Char"/>
    <w:locked/>
    <w:rsid w:val="000D0D23"/>
    <w:rPr>
      <w:sz w:val="24"/>
    </w:rPr>
  </w:style>
  <w:style w:type="character" w:customStyle="1" w:styleId="HeaderChar">
    <w:name w:val="Header Char"/>
    <w:locked/>
    <w:rsid w:val="000D0D23"/>
    <w:rPr>
      <w:rFonts w:ascii="Arial" w:hAnsi="Arial" w:cs="Arial" w:hint="default"/>
      <w:noProof/>
      <w:sz w:val="24"/>
    </w:rPr>
  </w:style>
  <w:style w:type="character" w:customStyle="1" w:styleId="FootnoteTextChar">
    <w:name w:val="Footnote Text Char"/>
    <w:locked/>
    <w:rsid w:val="000D0D23"/>
  </w:style>
  <w:style w:type="character" w:customStyle="1" w:styleId="FooterChar">
    <w:name w:val="Footer Char"/>
    <w:locked/>
    <w:rsid w:val="000D0D23"/>
    <w:rPr>
      <w:rFonts w:ascii="Times New Roman" w:hAnsi="Times New Roman" w:cs="Times New Roman" w:hint="default"/>
      <w:noProof/>
      <w:sz w:val="24"/>
    </w:rPr>
  </w:style>
  <w:style w:type="character" w:customStyle="1" w:styleId="3f4">
    <w:name w:val="Стиль3 Знак"/>
    <w:locked/>
    <w:rsid w:val="000D0D23"/>
    <w:rPr>
      <w:rFonts w:ascii="Times New Roman" w:hAnsi="Times New Roman" w:cs="Times New Roman" w:hint="default"/>
      <w:sz w:val="24"/>
      <w:lang w:val="ru-RU" w:eastAsia="ru-RU"/>
    </w:rPr>
  </w:style>
  <w:style w:type="character" w:customStyle="1" w:styleId="3f5">
    <w:name w:val="Стиль3 Знак Знак"/>
    <w:locked/>
    <w:rsid w:val="000D0D23"/>
    <w:rPr>
      <w:rFonts w:ascii="Times New Roman" w:hAnsi="Times New Roman" w:cs="Times New Roman" w:hint="default"/>
      <w:sz w:val="24"/>
      <w:lang w:val="ru-RU" w:eastAsia="ru-RU"/>
    </w:rPr>
  </w:style>
  <w:style w:type="character" w:customStyle="1" w:styleId="style551">
    <w:name w:val="style551"/>
    <w:locked/>
    <w:rsid w:val="000D0D23"/>
    <w:rPr>
      <w:rFonts w:ascii="Arial" w:hAnsi="Arial" w:cs="Arial" w:hint="default"/>
      <w:b/>
      <w:bCs w:val="0"/>
      <w:color w:val="000000"/>
      <w:sz w:val="18"/>
    </w:rPr>
  </w:style>
  <w:style w:type="character" w:customStyle="1" w:styleId="style381">
    <w:name w:val="style381"/>
    <w:locked/>
    <w:rsid w:val="000D0D23"/>
    <w:rPr>
      <w:rFonts w:ascii="Arial" w:hAnsi="Arial" w:cs="Arial" w:hint="default"/>
      <w:color w:val="000000"/>
      <w:sz w:val="18"/>
    </w:rPr>
  </w:style>
  <w:style w:type="character" w:customStyle="1" w:styleId="whitebold">
    <w:name w:val="white bold"/>
    <w:locked/>
    <w:rsid w:val="000D0D23"/>
    <w:rPr>
      <w:rFonts w:ascii="Times New Roman" w:hAnsi="Times New Roman" w:cs="Times New Roman" w:hint="default"/>
    </w:rPr>
  </w:style>
  <w:style w:type="character" w:customStyle="1" w:styleId="WW8Num5z0">
    <w:name w:val="WW8Num5z0"/>
    <w:rsid w:val="000D0D23"/>
    <w:rPr>
      <w:color w:val="000000"/>
    </w:rPr>
  </w:style>
  <w:style w:type="character" w:customStyle="1" w:styleId="WW8Num10z0">
    <w:name w:val="WW8Num10z0"/>
    <w:rsid w:val="000D0D23"/>
    <w:rPr>
      <w:rFonts w:ascii="Symbol" w:hAnsi="Symbol" w:hint="default"/>
    </w:rPr>
  </w:style>
  <w:style w:type="character" w:customStyle="1" w:styleId="WW8Num10z2">
    <w:name w:val="WW8Num10z2"/>
    <w:rsid w:val="000D0D23"/>
    <w:rPr>
      <w:rFonts w:ascii="Wingdings" w:hAnsi="Wingdings" w:hint="default"/>
    </w:rPr>
  </w:style>
  <w:style w:type="character" w:customStyle="1" w:styleId="WW8Num6z2">
    <w:name w:val="WW8Num6z2"/>
    <w:rsid w:val="000D0D23"/>
    <w:rPr>
      <w:rFonts w:ascii="Wingdings" w:hAnsi="Wingdings" w:hint="default"/>
    </w:rPr>
  </w:style>
  <w:style w:type="character" w:customStyle="1" w:styleId="WW8Num21z0">
    <w:name w:val="WW8Num21z0"/>
    <w:rsid w:val="000D0D23"/>
    <w:rPr>
      <w:color w:val="000000"/>
    </w:rPr>
  </w:style>
  <w:style w:type="character" w:customStyle="1" w:styleId="WW8Num29z0">
    <w:name w:val="WW8Num29z0"/>
    <w:rsid w:val="000D0D23"/>
    <w:rPr>
      <w:color w:val="000000"/>
    </w:rPr>
  </w:style>
  <w:style w:type="character" w:customStyle="1" w:styleId="WW8Num30z0">
    <w:name w:val="WW8Num30z0"/>
    <w:rsid w:val="000D0D23"/>
    <w:rPr>
      <w:color w:val="000000"/>
    </w:rPr>
  </w:style>
  <w:style w:type="character" w:customStyle="1" w:styleId="WW8NumSt2z0">
    <w:name w:val="WW8NumSt2z0"/>
    <w:rsid w:val="000D0D23"/>
    <w:rPr>
      <w:rFonts w:ascii="Times New Roman" w:hAnsi="Times New Roman" w:cs="Times New Roman" w:hint="default"/>
    </w:rPr>
  </w:style>
  <w:style w:type="character" w:customStyle="1" w:styleId="WW8NumSt4z0">
    <w:name w:val="WW8NumSt4z0"/>
    <w:rsid w:val="000D0D23"/>
    <w:rPr>
      <w:rFonts w:ascii="Times New Roman" w:hAnsi="Times New Roman" w:cs="Times New Roman" w:hint="default"/>
    </w:rPr>
  </w:style>
  <w:style w:type="character" w:customStyle="1" w:styleId="WW8NumSt5z0">
    <w:name w:val="WW8NumSt5z0"/>
    <w:rsid w:val="000D0D23"/>
    <w:rPr>
      <w:rFonts w:ascii="Times New Roman" w:hAnsi="Times New Roman" w:cs="Times New Roman" w:hint="default"/>
    </w:rPr>
  </w:style>
  <w:style w:type="character" w:customStyle="1" w:styleId="CommentTextChar">
    <w:name w:val="Comment Text Char"/>
    <w:locked/>
    <w:rsid w:val="000D0D23"/>
    <w:rPr>
      <w:rFonts w:ascii="Times New Roman" w:hAnsi="Times New Roman" w:cs="Times New Roman" w:hint="default"/>
      <w:lang w:eastAsia="ar-SA" w:bidi="ar-SA"/>
    </w:rPr>
  </w:style>
  <w:style w:type="character" w:customStyle="1" w:styleId="CommentSubjectChar">
    <w:name w:val="Comment Subject Char"/>
    <w:locked/>
    <w:rsid w:val="000D0D23"/>
    <w:rPr>
      <w:rFonts w:ascii="Times New Roman" w:hAnsi="Times New Roman" w:cs="Times New Roman" w:hint="default"/>
      <w:b/>
      <w:bCs w:val="0"/>
      <w:lang w:eastAsia="ar-SA" w:bidi="ar-SA"/>
    </w:rPr>
  </w:style>
  <w:style w:type="character" w:customStyle="1" w:styleId="EndnoteTextChar">
    <w:name w:val="Endnote Text Char"/>
    <w:locked/>
    <w:rsid w:val="000D0D23"/>
    <w:rPr>
      <w:rFonts w:ascii="Times New Roman" w:hAnsi="Times New Roman" w:cs="Times New Roman" w:hint="default"/>
    </w:rPr>
  </w:style>
  <w:style w:type="character" w:customStyle="1" w:styleId="afffffb">
    <w:name w:val="Гипертекстовая ссылка"/>
    <w:uiPriority w:val="99"/>
    <w:rsid w:val="000D0D23"/>
    <w:rPr>
      <w:b/>
      <w:bCs w:val="0"/>
      <w:color w:val="008000"/>
      <w:sz w:val="20"/>
      <w:u w:val="single"/>
    </w:rPr>
  </w:style>
  <w:style w:type="character" w:customStyle="1" w:styleId="DeltaViewInsertion">
    <w:name w:val="DeltaView Insertion"/>
    <w:rsid w:val="000D0D23"/>
    <w:rPr>
      <w:color w:val="0000FF"/>
      <w:spacing w:val="0"/>
      <w:u w:val="double"/>
    </w:rPr>
  </w:style>
  <w:style w:type="paragraph" w:customStyle="1" w:styleId="21">
    <w:name w:val="Нумерованный список 21"/>
    <w:basedOn w:val="a9"/>
    <w:rsid w:val="000D0D23"/>
    <w:pPr>
      <w:widowControl/>
      <w:numPr>
        <w:numId w:val="25"/>
      </w:numPr>
      <w:tabs>
        <w:tab w:val="clear" w:pos="643"/>
      </w:tabs>
      <w:autoSpaceDE/>
      <w:autoSpaceDN/>
      <w:spacing w:before="100" w:beforeAutospacing="1" w:after="100" w:afterAutospacing="1"/>
      <w:ind w:left="0" w:firstLine="0"/>
    </w:pPr>
    <w:rPr>
      <w:sz w:val="24"/>
      <w:szCs w:val="24"/>
      <w:lang w:bidi="ar-SA"/>
    </w:rPr>
  </w:style>
  <w:style w:type="paragraph" w:styleId="afffffc">
    <w:name w:val="Body Text First Indent"/>
    <w:basedOn w:val="1ff1"/>
    <w:link w:val="afffffd"/>
    <w:rsid w:val="000D0D23"/>
    <w:pPr>
      <w:spacing w:after="120" w:line="240" w:lineRule="auto"/>
      <w:ind w:firstLine="210"/>
      <w:jc w:val="both"/>
    </w:pPr>
    <w:rPr>
      <w:rFonts w:ascii="Times New Roman" w:hAnsi="Times New Roman"/>
      <w:sz w:val="24"/>
      <w:szCs w:val="20"/>
    </w:rPr>
  </w:style>
  <w:style w:type="character" w:customStyle="1" w:styleId="1d">
    <w:name w:val="Основной текст Знак1"/>
    <w:aliases w:val="отчет_нормаль Знак1,BT Знак1,b Знак1,bt Знак1, Знак1 Знак1"/>
    <w:basedOn w:val="aa"/>
    <w:link w:val="ad"/>
    <w:rsid w:val="000D0D23"/>
    <w:rPr>
      <w:rFonts w:ascii="Times New Roman" w:eastAsia="Times New Roman" w:hAnsi="Times New Roman" w:cs="Times New Roman"/>
      <w:sz w:val="24"/>
      <w:szCs w:val="24"/>
      <w:lang w:val="ru-RU" w:eastAsia="ru-RU" w:bidi="ru-RU"/>
    </w:rPr>
  </w:style>
  <w:style w:type="character" w:customStyle="1" w:styleId="afffffd">
    <w:name w:val="Красная строка Знак"/>
    <w:basedOn w:val="1d"/>
    <w:link w:val="afffffc"/>
    <w:rsid w:val="000D0D23"/>
    <w:rPr>
      <w:rFonts w:ascii="Times New Roman" w:eastAsia="Times New Roman" w:hAnsi="Times New Roman" w:cs="Times New Roman"/>
      <w:sz w:val="24"/>
      <w:szCs w:val="20"/>
      <w:lang w:val="ru-RU" w:eastAsia="ru-RU" w:bidi="ru-RU"/>
    </w:rPr>
  </w:style>
  <w:style w:type="paragraph" w:customStyle="1" w:styleId="1ffff3">
    <w:name w:val="Заголовок оглавления1"/>
    <w:basedOn w:val="119"/>
    <w:next w:val="1c"/>
    <w:rsid w:val="000D0D23"/>
    <w:pPr>
      <w:keepNext/>
      <w:keepLines/>
      <w:spacing w:before="480" w:after="0"/>
    </w:pPr>
    <w:rPr>
      <w:rFonts w:ascii="Cambria" w:eastAsia="Calibri" w:hAnsi="Cambria"/>
      <w:b/>
      <w:bCs/>
      <w:color w:val="365F91"/>
      <w:sz w:val="28"/>
      <w:szCs w:val="28"/>
    </w:rPr>
  </w:style>
  <w:style w:type="paragraph" w:customStyle="1" w:styleId="21b">
    <w:name w:val="Заголовок 2.1"/>
    <w:basedOn w:val="119"/>
    <w:locked/>
    <w:rsid w:val="000D0D23"/>
    <w:pPr>
      <w:keepNext/>
      <w:keepLines/>
      <w:widowControl w:val="0"/>
      <w:suppressLineNumbers/>
      <w:suppressAutoHyphens/>
      <w:spacing w:before="240" w:after="60" w:line="240" w:lineRule="auto"/>
      <w:jc w:val="center"/>
      <w:outlineLvl w:val="0"/>
    </w:pPr>
    <w:rPr>
      <w:rFonts w:ascii="Times New Roman" w:eastAsia="Calibri" w:hAnsi="Times New Roman"/>
      <w:b/>
      <w:caps/>
      <w:kern w:val="28"/>
      <w:sz w:val="36"/>
      <w:szCs w:val="28"/>
    </w:rPr>
  </w:style>
  <w:style w:type="paragraph" w:customStyle="1" w:styleId="2-1">
    <w:name w:val="содержание2-1"/>
    <w:basedOn w:val="313"/>
    <w:next w:val="1c"/>
    <w:locked/>
    <w:rsid w:val="000D0D23"/>
    <w:pPr>
      <w:keepNext/>
      <w:tabs>
        <w:tab w:val="num" w:pos="720"/>
      </w:tabs>
      <w:spacing w:before="240" w:after="60" w:line="240" w:lineRule="auto"/>
      <w:ind w:left="720" w:hanging="720"/>
      <w:jc w:val="both"/>
      <w:outlineLvl w:val="2"/>
    </w:pPr>
    <w:rPr>
      <w:rFonts w:ascii="Arial" w:eastAsia="Calibri" w:hAnsi="Arial"/>
      <w:b/>
      <w:sz w:val="24"/>
      <w:szCs w:val="20"/>
    </w:rPr>
  </w:style>
  <w:style w:type="paragraph" w:styleId="afffffe">
    <w:name w:val="annotation subject"/>
    <w:basedOn w:val="CommentText"/>
    <w:next w:val="CommentText"/>
    <w:link w:val="affffff"/>
    <w:rsid w:val="000D0D23"/>
    <w:pPr>
      <w:spacing w:after="0" w:line="240" w:lineRule="auto"/>
    </w:pPr>
    <w:rPr>
      <w:rFonts w:ascii="Times New Roman" w:hAnsi="Times New Roman"/>
      <w:b/>
      <w:sz w:val="20"/>
      <w:szCs w:val="20"/>
    </w:rPr>
  </w:style>
  <w:style w:type="character" w:customStyle="1" w:styleId="affffff">
    <w:name w:val="Тема примечания Знак"/>
    <w:basedOn w:val="afff9"/>
    <w:link w:val="afffffe"/>
    <w:rsid w:val="000D0D23"/>
    <w:rPr>
      <w:rFonts w:ascii="Times New Roman" w:eastAsia="Times New Roman" w:hAnsi="Times New Roman" w:cs="Times New Roman"/>
      <w:b/>
      <w:sz w:val="20"/>
      <w:szCs w:val="20"/>
      <w:lang w:val="ru-RU" w:eastAsia="ru-RU"/>
    </w:rPr>
  </w:style>
  <w:style w:type="paragraph" w:styleId="2f9">
    <w:name w:val="Body Text First Indent 2"/>
    <w:basedOn w:val="1fff0"/>
    <w:link w:val="2fa"/>
    <w:rsid w:val="000D0D23"/>
    <w:pPr>
      <w:shd w:val="clear" w:color="auto" w:fill="FFFFFF"/>
      <w:spacing w:after="120" w:line="240" w:lineRule="auto"/>
      <w:ind w:left="283" w:firstLine="210"/>
      <w:jc w:val="both"/>
    </w:pPr>
    <w:rPr>
      <w:rFonts w:ascii="Times New Roman" w:hAnsi="Times New Roman"/>
      <w:sz w:val="24"/>
      <w:szCs w:val="20"/>
    </w:rPr>
  </w:style>
  <w:style w:type="character" w:customStyle="1" w:styleId="2fa">
    <w:name w:val="Красная строка 2 Знак"/>
    <w:basedOn w:val="afd"/>
    <w:link w:val="2f9"/>
    <w:rsid w:val="000D0D23"/>
    <w:rPr>
      <w:rFonts w:ascii="Times New Roman" w:eastAsia="Times New Roman" w:hAnsi="Times New Roman" w:cs="Times New Roman"/>
      <w:sz w:val="24"/>
      <w:szCs w:val="20"/>
      <w:shd w:val="clear" w:color="auto" w:fill="FFFFFF"/>
      <w:lang w:val="ru-RU" w:eastAsia="ru-RU"/>
    </w:rPr>
  </w:style>
  <w:style w:type="paragraph" w:customStyle="1" w:styleId="alpha2">
    <w:name w:val="alpha 2"/>
    <w:basedOn w:val="a9"/>
    <w:rsid w:val="000D0D23"/>
    <w:pPr>
      <w:widowControl/>
      <w:numPr>
        <w:numId w:val="31"/>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Level1">
    <w:name w:val="Level 1"/>
    <w:basedOn w:val="a9"/>
    <w:next w:val="a9"/>
    <w:link w:val="Level1Char"/>
    <w:rsid w:val="000D0D23"/>
    <w:pPr>
      <w:keepNext/>
      <w:widowControl/>
      <w:numPr>
        <w:numId w:val="32"/>
      </w:numPr>
      <w:autoSpaceDE/>
      <w:autoSpaceDN/>
      <w:spacing w:before="280" w:after="140" w:line="290" w:lineRule="auto"/>
      <w:jc w:val="both"/>
      <w:outlineLvl w:val="0"/>
    </w:pPr>
    <w:rPr>
      <w:rFonts w:ascii="Arial" w:eastAsia="Calibri" w:hAnsi="Arial"/>
      <w:b/>
      <w:bCs/>
      <w:kern w:val="20"/>
      <w:sz w:val="20"/>
      <w:szCs w:val="32"/>
      <w:lang w:val="en-GB" w:bidi="ar-SA"/>
    </w:rPr>
  </w:style>
  <w:style w:type="character" w:customStyle="1" w:styleId="Level1Char">
    <w:name w:val="Level 1 Char"/>
    <w:link w:val="Level1"/>
    <w:locked/>
    <w:rsid w:val="000D0D23"/>
    <w:rPr>
      <w:rFonts w:ascii="Arial" w:eastAsia="Calibri" w:hAnsi="Arial" w:cs="Times New Roman"/>
      <w:b/>
      <w:bCs/>
      <w:kern w:val="20"/>
      <w:sz w:val="20"/>
      <w:szCs w:val="32"/>
      <w:lang w:val="en-GB" w:eastAsia="ru-RU"/>
    </w:rPr>
  </w:style>
  <w:style w:type="paragraph" w:customStyle="1" w:styleId="Level2">
    <w:name w:val="Level 2"/>
    <w:basedOn w:val="a9"/>
    <w:link w:val="Level2Char"/>
    <w:rsid w:val="000D0D23"/>
    <w:pPr>
      <w:widowControl/>
      <w:numPr>
        <w:ilvl w:val="1"/>
        <w:numId w:val="32"/>
      </w:numPr>
      <w:autoSpaceDE/>
      <w:autoSpaceDN/>
      <w:spacing w:after="140" w:line="290" w:lineRule="auto"/>
      <w:jc w:val="both"/>
    </w:pPr>
    <w:rPr>
      <w:rFonts w:ascii="Arial" w:eastAsia="Calibri" w:hAnsi="Arial"/>
      <w:kern w:val="20"/>
      <w:sz w:val="20"/>
      <w:szCs w:val="28"/>
      <w:lang w:val="en-GB" w:bidi="ar-SA"/>
    </w:rPr>
  </w:style>
  <w:style w:type="character" w:customStyle="1" w:styleId="Level2Char">
    <w:name w:val="Level 2 Char"/>
    <w:link w:val="Level2"/>
    <w:locked/>
    <w:rsid w:val="000D0D23"/>
    <w:rPr>
      <w:rFonts w:ascii="Arial" w:eastAsia="Calibri" w:hAnsi="Arial" w:cs="Times New Roman"/>
      <w:kern w:val="20"/>
      <w:sz w:val="20"/>
      <w:szCs w:val="28"/>
      <w:lang w:val="en-GB" w:eastAsia="ru-RU"/>
    </w:rPr>
  </w:style>
  <w:style w:type="paragraph" w:customStyle="1" w:styleId="Level3">
    <w:name w:val="Level 3"/>
    <w:basedOn w:val="a9"/>
    <w:link w:val="Level3Char"/>
    <w:rsid w:val="000D0D23"/>
    <w:pPr>
      <w:widowControl/>
      <w:numPr>
        <w:ilvl w:val="2"/>
        <w:numId w:val="32"/>
      </w:numPr>
      <w:autoSpaceDE/>
      <w:autoSpaceDN/>
      <w:spacing w:after="140" w:line="290" w:lineRule="auto"/>
      <w:jc w:val="both"/>
    </w:pPr>
    <w:rPr>
      <w:rFonts w:ascii="Arial" w:eastAsia="Calibri" w:hAnsi="Arial"/>
      <w:kern w:val="20"/>
      <w:sz w:val="20"/>
      <w:szCs w:val="28"/>
      <w:lang w:val="en-GB" w:eastAsia="en-US" w:bidi="ar-SA"/>
    </w:rPr>
  </w:style>
  <w:style w:type="paragraph" w:customStyle="1" w:styleId="Level4">
    <w:name w:val="Level 4"/>
    <w:basedOn w:val="a9"/>
    <w:rsid w:val="000D0D23"/>
    <w:pPr>
      <w:widowControl/>
      <w:numPr>
        <w:ilvl w:val="3"/>
        <w:numId w:val="3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Level5">
    <w:name w:val="Level 5"/>
    <w:basedOn w:val="a9"/>
    <w:rsid w:val="000D0D23"/>
    <w:pPr>
      <w:widowControl/>
      <w:numPr>
        <w:ilvl w:val="4"/>
        <w:numId w:val="3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Level6">
    <w:name w:val="Level 6"/>
    <w:basedOn w:val="a9"/>
    <w:rsid w:val="000D0D23"/>
    <w:pPr>
      <w:widowControl/>
      <w:numPr>
        <w:ilvl w:val="5"/>
        <w:numId w:val="3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alpha5">
    <w:name w:val="alpha 5"/>
    <w:basedOn w:val="a9"/>
    <w:rsid w:val="000D0D23"/>
    <w:pPr>
      <w:widowControl/>
      <w:numPr>
        <w:numId w:val="33"/>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alpha6">
    <w:name w:val="alpha 6"/>
    <w:basedOn w:val="a9"/>
    <w:rsid w:val="000D0D23"/>
    <w:pPr>
      <w:widowControl/>
      <w:numPr>
        <w:numId w:val="34"/>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Level7">
    <w:name w:val="Level 7"/>
    <w:basedOn w:val="a9"/>
    <w:rsid w:val="000D0D23"/>
    <w:pPr>
      <w:widowControl/>
      <w:numPr>
        <w:ilvl w:val="6"/>
        <w:numId w:val="32"/>
      </w:numPr>
      <w:autoSpaceDE/>
      <w:autoSpaceDN/>
      <w:spacing w:after="140" w:line="290" w:lineRule="auto"/>
      <w:jc w:val="both"/>
      <w:outlineLvl w:val="6"/>
    </w:pPr>
    <w:rPr>
      <w:rFonts w:ascii="Arial" w:eastAsia="Calibri" w:hAnsi="Arial"/>
      <w:kern w:val="20"/>
      <w:sz w:val="20"/>
      <w:szCs w:val="24"/>
      <w:lang w:val="en-GB" w:eastAsia="en-US" w:bidi="ar-SA"/>
    </w:rPr>
  </w:style>
  <w:style w:type="paragraph" w:customStyle="1" w:styleId="Level8">
    <w:name w:val="Level 8"/>
    <w:basedOn w:val="a9"/>
    <w:rsid w:val="000D0D23"/>
    <w:pPr>
      <w:widowControl/>
      <w:tabs>
        <w:tab w:val="num" w:pos="3288"/>
      </w:tabs>
      <w:autoSpaceDE/>
      <w:autoSpaceDN/>
      <w:spacing w:after="140" w:line="290" w:lineRule="auto"/>
      <w:ind w:left="3288" w:hanging="680"/>
      <w:jc w:val="both"/>
      <w:outlineLvl w:val="7"/>
    </w:pPr>
    <w:rPr>
      <w:rFonts w:ascii="Arial" w:eastAsia="Calibri" w:hAnsi="Arial"/>
      <w:kern w:val="20"/>
      <w:sz w:val="20"/>
      <w:szCs w:val="24"/>
      <w:lang w:val="en-GB" w:eastAsia="en-US" w:bidi="ar-SA"/>
    </w:rPr>
  </w:style>
  <w:style w:type="paragraph" w:customStyle="1" w:styleId="Level9">
    <w:name w:val="Level 9"/>
    <w:basedOn w:val="a9"/>
    <w:rsid w:val="000D0D23"/>
    <w:pPr>
      <w:widowControl/>
      <w:numPr>
        <w:ilvl w:val="8"/>
        <w:numId w:val="32"/>
      </w:numPr>
      <w:autoSpaceDE/>
      <w:autoSpaceDN/>
      <w:spacing w:after="140" w:line="290" w:lineRule="auto"/>
      <w:jc w:val="both"/>
      <w:outlineLvl w:val="8"/>
    </w:pPr>
    <w:rPr>
      <w:rFonts w:ascii="Arial" w:eastAsia="Calibri" w:hAnsi="Arial"/>
      <w:kern w:val="20"/>
      <w:sz w:val="20"/>
      <w:szCs w:val="24"/>
      <w:lang w:val="en-GB" w:eastAsia="en-US" w:bidi="ar-SA"/>
    </w:rPr>
  </w:style>
  <w:style w:type="character" w:customStyle="1" w:styleId="BodyChar">
    <w:name w:val="Body Char"/>
    <w:link w:val="Body"/>
    <w:locked/>
    <w:rsid w:val="000D0D23"/>
    <w:rPr>
      <w:rFonts w:ascii="Arial" w:eastAsia="Calibri" w:hAnsi="Arial" w:cs="Arial"/>
      <w:kern w:val="20"/>
      <w:sz w:val="20"/>
      <w:szCs w:val="20"/>
      <w:lang w:val="en-GB" w:eastAsia="ru-RU"/>
    </w:rPr>
  </w:style>
  <w:style w:type="paragraph" w:customStyle="1" w:styleId="Body1">
    <w:name w:val="Body 1"/>
    <w:basedOn w:val="a9"/>
    <w:rsid w:val="000D0D23"/>
    <w:pPr>
      <w:widowControl/>
      <w:autoSpaceDE/>
      <w:autoSpaceDN/>
      <w:spacing w:after="140" w:line="290" w:lineRule="auto"/>
      <w:ind w:left="680"/>
      <w:jc w:val="both"/>
    </w:pPr>
    <w:rPr>
      <w:rFonts w:ascii="Arial" w:eastAsia="Calibri" w:hAnsi="Arial"/>
      <w:kern w:val="20"/>
      <w:sz w:val="20"/>
      <w:szCs w:val="24"/>
      <w:lang w:val="en-GB" w:eastAsia="en-US" w:bidi="ar-SA"/>
    </w:rPr>
  </w:style>
  <w:style w:type="paragraph" w:customStyle="1" w:styleId="Body2">
    <w:name w:val="Body 2"/>
    <w:basedOn w:val="a9"/>
    <w:link w:val="Body2Char"/>
    <w:rsid w:val="000D0D23"/>
    <w:pPr>
      <w:widowControl/>
      <w:autoSpaceDE/>
      <w:autoSpaceDN/>
      <w:spacing w:after="140" w:line="290" w:lineRule="auto"/>
      <w:ind w:left="680"/>
      <w:jc w:val="both"/>
    </w:pPr>
    <w:rPr>
      <w:rFonts w:ascii="Arial" w:eastAsia="Calibri" w:hAnsi="Arial"/>
      <w:kern w:val="20"/>
      <w:sz w:val="20"/>
      <w:szCs w:val="24"/>
      <w:lang w:val="en-GB" w:bidi="ar-SA"/>
    </w:rPr>
  </w:style>
  <w:style w:type="character" w:customStyle="1" w:styleId="Body2Char">
    <w:name w:val="Body 2 Char"/>
    <w:link w:val="Body2"/>
    <w:locked/>
    <w:rsid w:val="000D0D23"/>
    <w:rPr>
      <w:rFonts w:ascii="Arial" w:eastAsia="Calibri" w:hAnsi="Arial" w:cs="Times New Roman"/>
      <w:kern w:val="20"/>
      <w:sz w:val="20"/>
      <w:szCs w:val="24"/>
      <w:lang w:val="en-GB" w:eastAsia="ru-RU"/>
    </w:rPr>
  </w:style>
  <w:style w:type="paragraph" w:customStyle="1" w:styleId="Body3">
    <w:name w:val="Body 3"/>
    <w:basedOn w:val="a9"/>
    <w:rsid w:val="000D0D23"/>
    <w:pPr>
      <w:widowControl/>
      <w:autoSpaceDE/>
      <w:autoSpaceDN/>
      <w:spacing w:after="140" w:line="290" w:lineRule="auto"/>
      <w:ind w:left="1361"/>
      <w:jc w:val="both"/>
    </w:pPr>
    <w:rPr>
      <w:rFonts w:ascii="Arial" w:eastAsia="Calibri" w:hAnsi="Arial"/>
      <w:kern w:val="20"/>
      <w:sz w:val="20"/>
      <w:szCs w:val="24"/>
      <w:lang w:val="en-GB" w:eastAsia="en-US" w:bidi="ar-SA"/>
    </w:rPr>
  </w:style>
  <w:style w:type="paragraph" w:customStyle="1" w:styleId="Body4">
    <w:name w:val="Body 4"/>
    <w:basedOn w:val="a9"/>
    <w:rsid w:val="000D0D23"/>
    <w:pPr>
      <w:widowControl/>
      <w:autoSpaceDE/>
      <w:autoSpaceDN/>
      <w:spacing w:after="140" w:line="290" w:lineRule="auto"/>
      <w:ind w:left="2041"/>
      <w:jc w:val="both"/>
    </w:pPr>
    <w:rPr>
      <w:rFonts w:ascii="Arial" w:eastAsia="Calibri" w:hAnsi="Arial"/>
      <w:kern w:val="20"/>
      <w:sz w:val="20"/>
      <w:szCs w:val="24"/>
      <w:lang w:val="en-GB" w:eastAsia="en-US" w:bidi="ar-SA"/>
    </w:rPr>
  </w:style>
  <w:style w:type="paragraph" w:customStyle="1" w:styleId="Body5">
    <w:name w:val="Body 5"/>
    <w:basedOn w:val="a9"/>
    <w:rsid w:val="000D0D23"/>
    <w:pPr>
      <w:widowControl/>
      <w:autoSpaceDE/>
      <w:autoSpaceDN/>
      <w:spacing w:after="140" w:line="290" w:lineRule="auto"/>
      <w:ind w:left="2608"/>
      <w:jc w:val="both"/>
    </w:pPr>
    <w:rPr>
      <w:rFonts w:ascii="Arial" w:eastAsia="Calibri" w:hAnsi="Arial"/>
      <w:kern w:val="20"/>
      <w:sz w:val="20"/>
      <w:szCs w:val="24"/>
      <w:lang w:val="en-GB" w:eastAsia="en-US" w:bidi="ar-SA"/>
    </w:rPr>
  </w:style>
  <w:style w:type="paragraph" w:customStyle="1" w:styleId="Body6">
    <w:name w:val="Body 6"/>
    <w:basedOn w:val="a9"/>
    <w:rsid w:val="000D0D23"/>
    <w:pPr>
      <w:widowControl/>
      <w:autoSpaceDE/>
      <w:autoSpaceDN/>
      <w:spacing w:after="140" w:line="290" w:lineRule="auto"/>
      <w:ind w:left="3288"/>
      <w:jc w:val="both"/>
    </w:pPr>
    <w:rPr>
      <w:rFonts w:ascii="Arial" w:eastAsia="Calibri" w:hAnsi="Arial"/>
      <w:kern w:val="20"/>
      <w:sz w:val="20"/>
      <w:szCs w:val="24"/>
      <w:lang w:val="en-GB" w:eastAsia="en-US" w:bidi="ar-SA"/>
    </w:rPr>
  </w:style>
  <w:style w:type="paragraph" w:customStyle="1" w:styleId="Parties">
    <w:name w:val="Parties"/>
    <w:basedOn w:val="a9"/>
    <w:rsid w:val="000D0D23"/>
    <w:pPr>
      <w:widowControl/>
      <w:numPr>
        <w:numId w:val="35"/>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Recitals">
    <w:name w:val="Recitals"/>
    <w:basedOn w:val="a9"/>
    <w:rsid w:val="000D0D23"/>
    <w:pPr>
      <w:widowControl/>
      <w:numPr>
        <w:numId w:val="36"/>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alpha1">
    <w:name w:val="alpha 1"/>
    <w:basedOn w:val="a9"/>
    <w:rsid w:val="000D0D23"/>
    <w:pPr>
      <w:widowControl/>
      <w:numPr>
        <w:numId w:val="40"/>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alpha3">
    <w:name w:val="alpha 3"/>
    <w:basedOn w:val="a9"/>
    <w:rsid w:val="000D0D23"/>
    <w:pPr>
      <w:widowControl/>
      <w:numPr>
        <w:numId w:val="41"/>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alpha4">
    <w:name w:val="alpha 4"/>
    <w:basedOn w:val="a9"/>
    <w:rsid w:val="000D0D23"/>
    <w:pPr>
      <w:widowControl/>
      <w:numPr>
        <w:numId w:val="42"/>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bullet1">
    <w:name w:val="bullet 1"/>
    <w:basedOn w:val="a9"/>
    <w:rsid w:val="000D0D23"/>
    <w:pPr>
      <w:widowControl/>
      <w:numPr>
        <w:numId w:val="61"/>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2">
    <w:name w:val="bullet 2"/>
    <w:basedOn w:val="a9"/>
    <w:rsid w:val="000D0D23"/>
    <w:pPr>
      <w:widowControl/>
      <w:numPr>
        <w:numId w:val="6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3">
    <w:name w:val="bullet 3"/>
    <w:basedOn w:val="a9"/>
    <w:rsid w:val="000D0D23"/>
    <w:pPr>
      <w:widowControl/>
      <w:numPr>
        <w:numId w:val="63"/>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4">
    <w:name w:val="bullet 4"/>
    <w:basedOn w:val="a9"/>
    <w:rsid w:val="000D0D23"/>
    <w:pPr>
      <w:widowControl/>
      <w:numPr>
        <w:numId w:val="64"/>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5">
    <w:name w:val="bullet 5"/>
    <w:basedOn w:val="a9"/>
    <w:rsid w:val="000D0D23"/>
    <w:pPr>
      <w:widowControl/>
      <w:numPr>
        <w:numId w:val="65"/>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6">
    <w:name w:val="bullet 6"/>
    <w:basedOn w:val="a9"/>
    <w:rsid w:val="000D0D23"/>
    <w:pPr>
      <w:widowControl/>
      <w:numPr>
        <w:numId w:val="66"/>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roman1">
    <w:name w:val="roman 1"/>
    <w:basedOn w:val="a9"/>
    <w:rsid w:val="000D0D23"/>
    <w:pPr>
      <w:widowControl/>
      <w:numPr>
        <w:numId w:val="43"/>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2">
    <w:name w:val="roman 2"/>
    <w:basedOn w:val="a9"/>
    <w:rsid w:val="000D0D23"/>
    <w:pPr>
      <w:widowControl/>
      <w:numPr>
        <w:numId w:val="44"/>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3">
    <w:name w:val="roman 3"/>
    <w:basedOn w:val="a9"/>
    <w:rsid w:val="000D0D23"/>
    <w:pPr>
      <w:widowControl/>
      <w:numPr>
        <w:numId w:val="45"/>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4">
    <w:name w:val="roman 4"/>
    <w:basedOn w:val="a9"/>
    <w:rsid w:val="000D0D23"/>
    <w:pPr>
      <w:widowControl/>
      <w:numPr>
        <w:numId w:val="50"/>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5">
    <w:name w:val="roman 5"/>
    <w:basedOn w:val="a9"/>
    <w:rsid w:val="000D0D23"/>
    <w:pPr>
      <w:widowControl/>
      <w:numPr>
        <w:numId w:val="46"/>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6">
    <w:name w:val="roman 6"/>
    <w:basedOn w:val="a9"/>
    <w:rsid w:val="000D0D23"/>
    <w:pPr>
      <w:widowControl/>
      <w:numPr>
        <w:numId w:val="47"/>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CellHead">
    <w:name w:val="CellHead"/>
    <w:basedOn w:val="a9"/>
    <w:rsid w:val="000D0D23"/>
    <w:pPr>
      <w:keepNext/>
      <w:widowControl/>
      <w:autoSpaceDE/>
      <w:autoSpaceDN/>
      <w:spacing w:before="60" w:after="60" w:line="259" w:lineRule="auto"/>
    </w:pPr>
    <w:rPr>
      <w:rFonts w:ascii="Arial" w:eastAsia="Calibri" w:hAnsi="Arial"/>
      <w:b/>
      <w:kern w:val="20"/>
      <w:sz w:val="20"/>
      <w:szCs w:val="24"/>
      <w:lang w:val="en-GB" w:eastAsia="en-US" w:bidi="ar-SA"/>
    </w:rPr>
  </w:style>
  <w:style w:type="paragraph" w:customStyle="1" w:styleId="Head1">
    <w:name w:val="Head 1"/>
    <w:basedOn w:val="a9"/>
    <w:next w:val="Body1"/>
    <w:rsid w:val="000D0D23"/>
    <w:pPr>
      <w:keepNext/>
      <w:widowControl/>
      <w:autoSpaceDE/>
      <w:autoSpaceDN/>
      <w:spacing w:before="280" w:after="140" w:line="290" w:lineRule="auto"/>
      <w:ind w:left="680"/>
      <w:jc w:val="both"/>
      <w:outlineLvl w:val="0"/>
    </w:pPr>
    <w:rPr>
      <w:rFonts w:ascii="Arial" w:eastAsia="Calibri" w:hAnsi="Arial"/>
      <w:b/>
      <w:kern w:val="22"/>
      <w:szCs w:val="24"/>
      <w:lang w:val="en-GB" w:eastAsia="en-US" w:bidi="ar-SA"/>
    </w:rPr>
  </w:style>
  <w:style w:type="paragraph" w:customStyle="1" w:styleId="Head2">
    <w:name w:val="Head 2"/>
    <w:basedOn w:val="a9"/>
    <w:next w:val="Body3"/>
    <w:rsid w:val="000D0D23"/>
    <w:pPr>
      <w:keepNext/>
      <w:widowControl/>
      <w:autoSpaceDE/>
      <w:autoSpaceDN/>
      <w:spacing w:before="280" w:after="60" w:line="290" w:lineRule="auto"/>
      <w:ind w:left="1361"/>
      <w:jc w:val="both"/>
      <w:outlineLvl w:val="1"/>
    </w:pPr>
    <w:rPr>
      <w:rFonts w:ascii="Arial" w:eastAsia="Calibri" w:hAnsi="Arial"/>
      <w:b/>
      <w:kern w:val="21"/>
      <w:sz w:val="21"/>
      <w:szCs w:val="24"/>
      <w:lang w:val="en-GB" w:eastAsia="en-US" w:bidi="ar-SA"/>
    </w:rPr>
  </w:style>
  <w:style w:type="paragraph" w:customStyle="1" w:styleId="Head3">
    <w:name w:val="Head 3"/>
    <w:basedOn w:val="a9"/>
    <w:next w:val="Body4"/>
    <w:rsid w:val="000D0D23"/>
    <w:pPr>
      <w:keepNext/>
      <w:widowControl/>
      <w:autoSpaceDE/>
      <w:autoSpaceDN/>
      <w:spacing w:before="280" w:after="40" w:line="290" w:lineRule="auto"/>
      <w:ind w:left="2041"/>
      <w:jc w:val="both"/>
      <w:outlineLvl w:val="2"/>
    </w:pPr>
    <w:rPr>
      <w:rFonts w:ascii="Arial" w:eastAsia="Calibri" w:hAnsi="Arial"/>
      <w:b/>
      <w:kern w:val="20"/>
      <w:sz w:val="20"/>
      <w:szCs w:val="24"/>
      <w:lang w:val="en-GB" w:eastAsia="en-US" w:bidi="ar-SA"/>
    </w:rPr>
  </w:style>
  <w:style w:type="paragraph" w:customStyle="1" w:styleId="SubHead">
    <w:name w:val="SubHead"/>
    <w:basedOn w:val="a9"/>
    <w:next w:val="Body"/>
    <w:rsid w:val="000D0D23"/>
    <w:pPr>
      <w:keepNext/>
      <w:widowControl/>
      <w:autoSpaceDE/>
      <w:autoSpaceDN/>
      <w:spacing w:before="120" w:after="60" w:line="290" w:lineRule="auto"/>
      <w:jc w:val="both"/>
      <w:outlineLvl w:val="0"/>
    </w:pPr>
    <w:rPr>
      <w:rFonts w:ascii="Arial" w:eastAsia="Calibri" w:hAnsi="Arial"/>
      <w:b/>
      <w:kern w:val="21"/>
      <w:sz w:val="21"/>
      <w:szCs w:val="24"/>
      <w:lang w:val="en-GB" w:eastAsia="en-US" w:bidi="ar-SA"/>
    </w:rPr>
  </w:style>
  <w:style w:type="paragraph" w:customStyle="1" w:styleId="SchedApps">
    <w:name w:val="Sched/Apps"/>
    <w:basedOn w:val="a9"/>
    <w:next w:val="Body"/>
    <w:rsid w:val="000D0D23"/>
    <w:pPr>
      <w:keepNext/>
      <w:pageBreakBefore/>
      <w:widowControl/>
      <w:autoSpaceDE/>
      <w:autoSpaceDN/>
      <w:spacing w:after="240" w:line="290" w:lineRule="auto"/>
      <w:jc w:val="center"/>
      <w:outlineLvl w:val="3"/>
    </w:pPr>
    <w:rPr>
      <w:rFonts w:ascii="Arial" w:eastAsia="Calibri" w:hAnsi="Arial"/>
      <w:b/>
      <w:kern w:val="23"/>
      <w:sz w:val="23"/>
      <w:szCs w:val="24"/>
      <w:lang w:val="en-GB" w:eastAsia="en-US" w:bidi="ar-SA"/>
    </w:rPr>
  </w:style>
  <w:style w:type="paragraph" w:customStyle="1" w:styleId="Schedule1">
    <w:name w:val="Schedule 1"/>
    <w:basedOn w:val="a9"/>
    <w:rsid w:val="000D0D23"/>
    <w:pPr>
      <w:widowControl/>
      <w:numPr>
        <w:numId w:val="3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Schedule2">
    <w:name w:val="Schedule 2"/>
    <w:basedOn w:val="a9"/>
    <w:rsid w:val="000D0D23"/>
    <w:pPr>
      <w:widowControl/>
      <w:numPr>
        <w:ilvl w:val="1"/>
        <w:numId w:val="3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Schedule3">
    <w:name w:val="Schedule 3"/>
    <w:basedOn w:val="a9"/>
    <w:rsid w:val="000D0D23"/>
    <w:pPr>
      <w:widowControl/>
      <w:numPr>
        <w:ilvl w:val="2"/>
        <w:numId w:val="3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Schedule4">
    <w:name w:val="Schedule 4"/>
    <w:basedOn w:val="a9"/>
    <w:rsid w:val="000D0D23"/>
    <w:pPr>
      <w:widowControl/>
      <w:tabs>
        <w:tab w:val="num" w:pos="2041"/>
      </w:tabs>
      <w:autoSpaceDE/>
      <w:autoSpaceDN/>
      <w:spacing w:after="140" w:line="290" w:lineRule="auto"/>
      <w:ind w:left="2041" w:hanging="680"/>
      <w:jc w:val="both"/>
    </w:pPr>
    <w:rPr>
      <w:rFonts w:ascii="Arial" w:eastAsia="Calibri" w:hAnsi="Arial"/>
      <w:kern w:val="20"/>
      <w:sz w:val="20"/>
      <w:szCs w:val="24"/>
      <w:lang w:val="en-GB" w:eastAsia="en-US" w:bidi="ar-SA"/>
    </w:rPr>
  </w:style>
  <w:style w:type="paragraph" w:customStyle="1" w:styleId="Schedule5">
    <w:name w:val="Schedule 5"/>
    <w:basedOn w:val="a9"/>
    <w:rsid w:val="000D0D23"/>
    <w:pPr>
      <w:widowControl/>
      <w:tabs>
        <w:tab w:val="num" w:pos="2608"/>
      </w:tabs>
      <w:autoSpaceDE/>
      <w:autoSpaceDN/>
      <w:spacing w:after="140" w:line="290" w:lineRule="auto"/>
      <w:ind w:left="2608" w:hanging="567"/>
      <w:jc w:val="both"/>
    </w:pPr>
    <w:rPr>
      <w:rFonts w:ascii="Arial" w:eastAsia="Calibri" w:hAnsi="Arial"/>
      <w:kern w:val="20"/>
      <w:sz w:val="20"/>
      <w:szCs w:val="24"/>
      <w:lang w:val="en-GB" w:eastAsia="en-US" w:bidi="ar-SA"/>
    </w:rPr>
  </w:style>
  <w:style w:type="paragraph" w:customStyle="1" w:styleId="Schedule6">
    <w:name w:val="Schedule 6"/>
    <w:basedOn w:val="a9"/>
    <w:rsid w:val="000D0D23"/>
    <w:pPr>
      <w:widowControl/>
      <w:tabs>
        <w:tab w:val="num" w:pos="3288"/>
      </w:tabs>
      <w:autoSpaceDE/>
      <w:autoSpaceDN/>
      <w:spacing w:after="140" w:line="290" w:lineRule="auto"/>
      <w:ind w:left="3288" w:hanging="680"/>
      <w:jc w:val="both"/>
    </w:pPr>
    <w:rPr>
      <w:rFonts w:ascii="Arial" w:eastAsia="Calibri" w:hAnsi="Arial"/>
      <w:kern w:val="20"/>
      <w:sz w:val="20"/>
      <w:szCs w:val="24"/>
      <w:lang w:val="en-GB" w:eastAsia="en-US" w:bidi="ar-SA"/>
    </w:rPr>
  </w:style>
  <w:style w:type="paragraph" w:customStyle="1" w:styleId="TCLevel1">
    <w:name w:val="T+C Level 1"/>
    <w:basedOn w:val="a9"/>
    <w:next w:val="TCLevel2"/>
    <w:rsid w:val="000D0D23"/>
    <w:pPr>
      <w:keepNext/>
      <w:widowControl/>
      <w:numPr>
        <w:numId w:val="38"/>
      </w:numPr>
      <w:autoSpaceDE/>
      <w:autoSpaceDN/>
      <w:spacing w:before="140" w:line="290" w:lineRule="auto"/>
      <w:jc w:val="both"/>
      <w:outlineLvl w:val="0"/>
    </w:pPr>
    <w:rPr>
      <w:rFonts w:ascii="Arial" w:eastAsia="Calibri" w:hAnsi="Arial"/>
      <w:b/>
      <w:kern w:val="20"/>
      <w:sz w:val="20"/>
      <w:szCs w:val="24"/>
      <w:lang w:val="en-GB" w:eastAsia="en-US" w:bidi="ar-SA"/>
    </w:rPr>
  </w:style>
  <w:style w:type="paragraph" w:customStyle="1" w:styleId="TCLevel2">
    <w:name w:val="T+C Level 2"/>
    <w:basedOn w:val="a9"/>
    <w:rsid w:val="000D0D23"/>
    <w:pPr>
      <w:widowControl/>
      <w:numPr>
        <w:ilvl w:val="1"/>
        <w:numId w:val="38"/>
      </w:numPr>
      <w:autoSpaceDE/>
      <w:autoSpaceDN/>
      <w:spacing w:after="140" w:line="290" w:lineRule="auto"/>
      <w:jc w:val="both"/>
      <w:outlineLvl w:val="1"/>
    </w:pPr>
    <w:rPr>
      <w:rFonts w:ascii="Arial" w:eastAsia="Calibri" w:hAnsi="Arial"/>
      <w:kern w:val="20"/>
      <w:sz w:val="20"/>
      <w:szCs w:val="24"/>
      <w:lang w:val="en-GB" w:eastAsia="en-US" w:bidi="ar-SA"/>
    </w:rPr>
  </w:style>
  <w:style w:type="paragraph" w:customStyle="1" w:styleId="TCLevel3">
    <w:name w:val="T+C Level 3"/>
    <w:basedOn w:val="a9"/>
    <w:rsid w:val="000D0D23"/>
    <w:pPr>
      <w:widowControl/>
      <w:numPr>
        <w:ilvl w:val="2"/>
        <w:numId w:val="38"/>
      </w:numPr>
      <w:autoSpaceDE/>
      <w:autoSpaceDN/>
      <w:spacing w:after="140" w:line="290" w:lineRule="auto"/>
      <w:jc w:val="both"/>
      <w:outlineLvl w:val="2"/>
    </w:pPr>
    <w:rPr>
      <w:rFonts w:ascii="Arial" w:eastAsia="Calibri" w:hAnsi="Arial"/>
      <w:kern w:val="20"/>
      <w:sz w:val="20"/>
      <w:szCs w:val="24"/>
      <w:lang w:val="en-GB" w:eastAsia="en-US" w:bidi="ar-SA"/>
    </w:rPr>
  </w:style>
  <w:style w:type="paragraph" w:customStyle="1" w:styleId="TCLevel4">
    <w:name w:val="T+C Level 4"/>
    <w:basedOn w:val="a9"/>
    <w:rsid w:val="000D0D23"/>
    <w:pPr>
      <w:widowControl/>
      <w:tabs>
        <w:tab w:val="num" w:pos="2608"/>
      </w:tabs>
      <w:autoSpaceDE/>
      <w:autoSpaceDN/>
      <w:spacing w:after="140" w:line="290" w:lineRule="auto"/>
      <w:ind w:left="2608" w:hanging="567"/>
      <w:jc w:val="both"/>
      <w:outlineLvl w:val="3"/>
    </w:pPr>
    <w:rPr>
      <w:rFonts w:ascii="Arial" w:eastAsia="Calibri" w:hAnsi="Arial"/>
      <w:kern w:val="20"/>
      <w:sz w:val="20"/>
      <w:szCs w:val="24"/>
      <w:lang w:val="en-GB" w:eastAsia="en-US" w:bidi="ar-SA"/>
    </w:rPr>
  </w:style>
  <w:style w:type="paragraph" w:customStyle="1" w:styleId="DocExCode">
    <w:name w:val="DocExCode"/>
    <w:basedOn w:val="a9"/>
    <w:rsid w:val="000D0D23"/>
    <w:pPr>
      <w:widowControl/>
      <w:pBdr>
        <w:top w:val="single" w:sz="4" w:space="1" w:color="auto"/>
      </w:pBdr>
      <w:autoSpaceDE/>
      <w:autoSpaceDN/>
    </w:pPr>
    <w:rPr>
      <w:rFonts w:ascii="Arial" w:eastAsia="Calibri" w:hAnsi="Arial"/>
      <w:kern w:val="20"/>
      <w:sz w:val="16"/>
      <w:szCs w:val="24"/>
      <w:lang w:val="en-GB" w:eastAsia="en-US" w:bidi="ar-SA"/>
    </w:rPr>
  </w:style>
  <w:style w:type="paragraph" w:customStyle="1" w:styleId="DocExCode-NoLine">
    <w:name w:val="DocExCode - No Line"/>
    <w:basedOn w:val="DocExCode"/>
    <w:rsid w:val="000D0D23"/>
    <w:pPr>
      <w:pBdr>
        <w:top w:val="none" w:sz="0" w:space="0" w:color="auto"/>
      </w:pBdr>
    </w:pPr>
    <w:rPr>
      <w:lang w:val="nl-BE"/>
    </w:rPr>
  </w:style>
  <w:style w:type="paragraph" w:customStyle="1" w:styleId="DocumentMap">
    <w:name w:val="DocumentMap"/>
    <w:basedOn w:val="a9"/>
    <w:rsid w:val="000D0D23"/>
    <w:pPr>
      <w:widowControl/>
      <w:autoSpaceDE/>
      <w:autoSpaceDN/>
    </w:pPr>
    <w:rPr>
      <w:rFonts w:ascii="Arial" w:eastAsia="Calibri" w:hAnsi="Arial"/>
      <w:sz w:val="20"/>
      <w:szCs w:val="24"/>
      <w:lang w:val="en-GB" w:eastAsia="en-US" w:bidi="ar-SA"/>
    </w:rPr>
  </w:style>
  <w:style w:type="paragraph" w:customStyle="1" w:styleId="Table1">
    <w:name w:val="Table 1"/>
    <w:basedOn w:val="a9"/>
    <w:rsid w:val="000D0D23"/>
    <w:pPr>
      <w:widowControl/>
      <w:numPr>
        <w:numId w:val="39"/>
      </w:numPr>
      <w:autoSpaceDE/>
      <w:autoSpaceDN/>
      <w:spacing w:before="60" w:after="60" w:line="290" w:lineRule="auto"/>
      <w:outlineLvl w:val="0"/>
    </w:pPr>
    <w:rPr>
      <w:rFonts w:ascii="Arial" w:eastAsia="Calibri" w:hAnsi="Arial"/>
      <w:kern w:val="20"/>
      <w:sz w:val="20"/>
      <w:szCs w:val="24"/>
      <w:lang w:val="en-GB" w:eastAsia="en-US" w:bidi="ar-SA"/>
    </w:rPr>
  </w:style>
  <w:style w:type="paragraph" w:customStyle="1" w:styleId="Table2">
    <w:name w:val="Table 2"/>
    <w:basedOn w:val="a9"/>
    <w:rsid w:val="000D0D23"/>
    <w:pPr>
      <w:widowControl/>
      <w:numPr>
        <w:ilvl w:val="1"/>
        <w:numId w:val="39"/>
      </w:numPr>
      <w:autoSpaceDE/>
      <w:autoSpaceDN/>
      <w:spacing w:before="60" w:after="60" w:line="290" w:lineRule="auto"/>
      <w:outlineLvl w:val="1"/>
    </w:pPr>
    <w:rPr>
      <w:rFonts w:ascii="Arial" w:eastAsia="Calibri" w:hAnsi="Arial"/>
      <w:kern w:val="20"/>
      <w:sz w:val="20"/>
      <w:szCs w:val="24"/>
      <w:lang w:val="en-GB" w:eastAsia="en-US" w:bidi="ar-SA"/>
    </w:rPr>
  </w:style>
  <w:style w:type="paragraph" w:customStyle="1" w:styleId="Table3">
    <w:name w:val="Table 3"/>
    <w:basedOn w:val="a9"/>
    <w:rsid w:val="000D0D23"/>
    <w:pPr>
      <w:widowControl/>
      <w:numPr>
        <w:ilvl w:val="2"/>
        <w:numId w:val="39"/>
      </w:numPr>
      <w:autoSpaceDE/>
      <w:autoSpaceDN/>
      <w:spacing w:before="60" w:after="60" w:line="290" w:lineRule="auto"/>
      <w:outlineLvl w:val="2"/>
    </w:pPr>
    <w:rPr>
      <w:rFonts w:ascii="Arial" w:eastAsia="Calibri" w:hAnsi="Arial"/>
      <w:kern w:val="20"/>
      <w:sz w:val="20"/>
      <w:szCs w:val="24"/>
      <w:lang w:val="en-GB" w:eastAsia="en-US" w:bidi="ar-SA"/>
    </w:rPr>
  </w:style>
  <w:style w:type="paragraph" w:customStyle="1" w:styleId="Table4">
    <w:name w:val="Table 4"/>
    <w:basedOn w:val="a9"/>
    <w:rsid w:val="000D0D23"/>
    <w:pPr>
      <w:widowControl/>
      <w:tabs>
        <w:tab w:val="num" w:pos="680"/>
      </w:tabs>
      <w:autoSpaceDE/>
      <w:autoSpaceDN/>
      <w:spacing w:before="60" w:after="60" w:line="290" w:lineRule="auto"/>
      <w:ind w:left="680" w:hanging="680"/>
      <w:outlineLvl w:val="3"/>
    </w:pPr>
    <w:rPr>
      <w:rFonts w:ascii="Arial" w:eastAsia="Calibri" w:hAnsi="Arial"/>
      <w:kern w:val="20"/>
      <w:sz w:val="20"/>
      <w:szCs w:val="24"/>
      <w:lang w:val="en-GB" w:eastAsia="en-US" w:bidi="ar-SA"/>
    </w:rPr>
  </w:style>
  <w:style w:type="paragraph" w:customStyle="1" w:styleId="Table5">
    <w:name w:val="Table 5"/>
    <w:basedOn w:val="a9"/>
    <w:rsid w:val="000D0D23"/>
    <w:pPr>
      <w:widowControl/>
      <w:tabs>
        <w:tab w:val="num" w:pos="680"/>
      </w:tabs>
      <w:autoSpaceDE/>
      <w:autoSpaceDN/>
      <w:spacing w:before="60" w:after="60" w:line="290" w:lineRule="auto"/>
      <w:ind w:left="680" w:hanging="680"/>
      <w:outlineLvl w:val="4"/>
    </w:pPr>
    <w:rPr>
      <w:rFonts w:ascii="Arial" w:eastAsia="Calibri" w:hAnsi="Arial"/>
      <w:kern w:val="20"/>
      <w:sz w:val="20"/>
      <w:szCs w:val="24"/>
      <w:lang w:val="en-GB" w:eastAsia="en-US" w:bidi="ar-SA"/>
    </w:rPr>
  </w:style>
  <w:style w:type="paragraph" w:customStyle="1" w:styleId="Table6">
    <w:name w:val="Table 6"/>
    <w:basedOn w:val="a9"/>
    <w:rsid w:val="000D0D23"/>
    <w:pPr>
      <w:widowControl/>
      <w:tabs>
        <w:tab w:val="num" w:pos="680"/>
      </w:tabs>
      <w:autoSpaceDE/>
      <w:autoSpaceDN/>
      <w:spacing w:before="60" w:after="60" w:line="290" w:lineRule="auto"/>
      <w:ind w:left="680" w:hanging="680"/>
      <w:outlineLvl w:val="5"/>
    </w:pPr>
    <w:rPr>
      <w:rFonts w:ascii="Arial" w:eastAsia="Calibri" w:hAnsi="Arial"/>
      <w:kern w:val="20"/>
      <w:sz w:val="20"/>
      <w:szCs w:val="24"/>
      <w:lang w:val="en-GB" w:eastAsia="en-US" w:bidi="ar-SA"/>
    </w:rPr>
  </w:style>
  <w:style w:type="paragraph" w:customStyle="1" w:styleId="Tablealpha">
    <w:name w:val="Table alpha"/>
    <w:basedOn w:val="CellBody"/>
    <w:rsid w:val="000D0D23"/>
    <w:pPr>
      <w:numPr>
        <w:numId w:val="48"/>
      </w:numPr>
    </w:pPr>
  </w:style>
  <w:style w:type="paragraph" w:customStyle="1" w:styleId="CellBody">
    <w:name w:val="CellBody"/>
    <w:basedOn w:val="a9"/>
    <w:rsid w:val="000D0D23"/>
    <w:pPr>
      <w:widowControl/>
      <w:autoSpaceDE/>
      <w:autoSpaceDN/>
      <w:spacing w:before="60" w:after="60" w:line="290" w:lineRule="auto"/>
    </w:pPr>
    <w:rPr>
      <w:rFonts w:ascii="Arial" w:eastAsia="Calibri" w:hAnsi="Arial"/>
      <w:kern w:val="20"/>
      <w:sz w:val="20"/>
      <w:szCs w:val="20"/>
      <w:lang w:val="en-GB" w:eastAsia="en-US" w:bidi="ar-SA"/>
    </w:rPr>
  </w:style>
  <w:style w:type="paragraph" w:customStyle="1" w:styleId="Tablebullet">
    <w:name w:val="Table bullet"/>
    <w:basedOn w:val="a9"/>
    <w:rsid w:val="000D0D23"/>
    <w:pPr>
      <w:widowControl/>
      <w:numPr>
        <w:numId w:val="73"/>
      </w:numPr>
      <w:autoSpaceDE/>
      <w:autoSpaceDN/>
      <w:spacing w:before="60" w:after="60" w:line="290" w:lineRule="auto"/>
    </w:pPr>
    <w:rPr>
      <w:rFonts w:ascii="Arial" w:eastAsia="Calibri" w:hAnsi="Arial"/>
      <w:kern w:val="20"/>
      <w:sz w:val="20"/>
      <w:szCs w:val="24"/>
      <w:lang w:val="en-GB" w:eastAsia="en-US" w:bidi="ar-SA"/>
    </w:rPr>
  </w:style>
  <w:style w:type="paragraph" w:customStyle="1" w:styleId="Tableroman">
    <w:name w:val="Table roman"/>
    <w:basedOn w:val="CellBody"/>
    <w:rsid w:val="000D0D23"/>
    <w:pPr>
      <w:numPr>
        <w:numId w:val="49"/>
      </w:numPr>
    </w:pPr>
  </w:style>
  <w:style w:type="paragraph" w:customStyle="1" w:styleId="zFSand">
    <w:name w:val="zFSand"/>
    <w:basedOn w:val="a9"/>
    <w:next w:val="zFSco-names"/>
    <w:rsid w:val="000D0D23"/>
    <w:pPr>
      <w:widowControl/>
      <w:autoSpaceDE/>
      <w:autoSpaceDN/>
      <w:spacing w:line="290" w:lineRule="auto"/>
      <w:jc w:val="center"/>
    </w:pPr>
    <w:rPr>
      <w:rFonts w:ascii="Arial" w:eastAsia="SimSun" w:hAnsi="Arial"/>
      <w:kern w:val="20"/>
      <w:sz w:val="20"/>
      <w:szCs w:val="20"/>
      <w:lang w:val="en-GB" w:eastAsia="en-US" w:bidi="ar-SA"/>
    </w:rPr>
  </w:style>
  <w:style w:type="paragraph" w:customStyle="1" w:styleId="zFSco-names">
    <w:name w:val="zFSco-names"/>
    <w:basedOn w:val="a9"/>
    <w:next w:val="zFSand"/>
    <w:rsid w:val="000D0D23"/>
    <w:pPr>
      <w:widowControl/>
      <w:autoSpaceDE/>
      <w:autoSpaceDN/>
      <w:spacing w:before="120" w:after="120" w:line="290" w:lineRule="auto"/>
      <w:jc w:val="center"/>
    </w:pPr>
    <w:rPr>
      <w:rFonts w:ascii="Arial" w:eastAsia="SimSun" w:hAnsi="Arial"/>
      <w:kern w:val="24"/>
      <w:sz w:val="24"/>
      <w:szCs w:val="24"/>
      <w:lang w:val="en-GB" w:eastAsia="en-US" w:bidi="ar-SA"/>
    </w:rPr>
  </w:style>
  <w:style w:type="paragraph" w:customStyle="1" w:styleId="zFSDate">
    <w:name w:val="zFSDate"/>
    <w:basedOn w:val="a9"/>
    <w:rsid w:val="000D0D23"/>
    <w:pPr>
      <w:widowControl/>
      <w:autoSpaceDE/>
      <w:autoSpaceDN/>
      <w:spacing w:line="290" w:lineRule="auto"/>
      <w:jc w:val="center"/>
    </w:pPr>
    <w:rPr>
      <w:rFonts w:ascii="Arial" w:eastAsia="Calibri" w:hAnsi="Arial"/>
      <w:kern w:val="20"/>
      <w:sz w:val="20"/>
      <w:szCs w:val="24"/>
      <w:lang w:val="en-GB" w:eastAsia="en-US" w:bidi="ar-SA"/>
    </w:rPr>
  </w:style>
  <w:style w:type="paragraph" w:customStyle="1" w:styleId="zFSFooter">
    <w:name w:val="zFSFooter"/>
    <w:basedOn w:val="a9"/>
    <w:rsid w:val="000D0D23"/>
    <w:pPr>
      <w:widowControl/>
      <w:tabs>
        <w:tab w:val="left" w:pos="6521"/>
      </w:tabs>
      <w:autoSpaceDE/>
      <w:autoSpaceDN/>
      <w:spacing w:after="40"/>
      <w:ind w:left="-108"/>
    </w:pPr>
    <w:rPr>
      <w:rFonts w:ascii="Arial" w:eastAsia="Calibri" w:hAnsi="Arial"/>
      <w:sz w:val="16"/>
      <w:szCs w:val="24"/>
      <w:lang w:val="en-GB" w:eastAsia="en-US" w:bidi="ar-SA"/>
    </w:rPr>
  </w:style>
  <w:style w:type="paragraph" w:customStyle="1" w:styleId="zFSNarrative">
    <w:name w:val="zFSNarrative"/>
    <w:basedOn w:val="a9"/>
    <w:rsid w:val="000D0D23"/>
    <w:pPr>
      <w:widowControl/>
      <w:autoSpaceDE/>
      <w:autoSpaceDN/>
      <w:spacing w:before="120" w:after="120" w:line="290" w:lineRule="auto"/>
      <w:jc w:val="center"/>
    </w:pPr>
    <w:rPr>
      <w:rFonts w:ascii="Arial" w:eastAsia="SimSun" w:hAnsi="Arial"/>
      <w:kern w:val="20"/>
      <w:sz w:val="20"/>
      <w:szCs w:val="20"/>
      <w:lang w:val="en-GB" w:eastAsia="en-US" w:bidi="ar-SA"/>
    </w:rPr>
  </w:style>
  <w:style w:type="paragraph" w:customStyle="1" w:styleId="zFSTitle">
    <w:name w:val="zFSTitle"/>
    <w:basedOn w:val="a9"/>
    <w:next w:val="zFSNarrative"/>
    <w:rsid w:val="000D0D23"/>
    <w:pPr>
      <w:keepNext/>
      <w:widowControl/>
      <w:autoSpaceDE/>
      <w:autoSpaceDN/>
      <w:spacing w:before="240" w:after="120" w:line="290" w:lineRule="auto"/>
      <w:jc w:val="center"/>
    </w:pPr>
    <w:rPr>
      <w:rFonts w:ascii="Arial" w:eastAsia="SimSun" w:hAnsi="Arial"/>
      <w:sz w:val="28"/>
      <w:szCs w:val="28"/>
      <w:lang w:val="en-GB" w:eastAsia="en-US" w:bidi="ar-SA"/>
    </w:rPr>
  </w:style>
  <w:style w:type="paragraph" w:customStyle="1" w:styleId="Head">
    <w:name w:val="Head"/>
    <w:basedOn w:val="a9"/>
    <w:next w:val="Body"/>
    <w:rsid w:val="000D0D23"/>
    <w:pPr>
      <w:keepNext/>
      <w:widowControl/>
      <w:autoSpaceDE/>
      <w:autoSpaceDN/>
      <w:spacing w:before="280" w:after="140" w:line="290" w:lineRule="auto"/>
      <w:jc w:val="both"/>
      <w:outlineLvl w:val="0"/>
    </w:pPr>
    <w:rPr>
      <w:rFonts w:ascii="Arial" w:eastAsia="Calibri" w:hAnsi="Arial"/>
      <w:b/>
      <w:kern w:val="23"/>
      <w:sz w:val="23"/>
      <w:szCs w:val="24"/>
      <w:lang w:val="en-GB" w:eastAsia="en-US" w:bidi="ar-SA"/>
    </w:rPr>
  </w:style>
  <w:style w:type="paragraph" w:customStyle="1" w:styleId="zSFRef">
    <w:name w:val="zSFRef"/>
    <w:basedOn w:val="a9"/>
    <w:rsid w:val="000D0D23"/>
    <w:pPr>
      <w:widowControl/>
      <w:autoSpaceDE/>
      <w:autoSpaceDN/>
    </w:pPr>
    <w:rPr>
      <w:rFonts w:ascii="Arial" w:eastAsia="SimSun" w:hAnsi="Arial"/>
      <w:kern w:val="16"/>
      <w:sz w:val="16"/>
      <w:szCs w:val="16"/>
      <w:lang w:val="en-GB" w:eastAsia="en-US" w:bidi="ar-SA"/>
    </w:rPr>
  </w:style>
  <w:style w:type="paragraph" w:customStyle="1" w:styleId="UCAlpha1">
    <w:name w:val="UCAlpha 1"/>
    <w:basedOn w:val="a9"/>
    <w:rsid w:val="000D0D23"/>
    <w:pPr>
      <w:widowControl/>
      <w:numPr>
        <w:numId w:val="5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2">
    <w:name w:val="UCAlpha 2"/>
    <w:basedOn w:val="a9"/>
    <w:rsid w:val="000D0D23"/>
    <w:pPr>
      <w:widowControl/>
      <w:numPr>
        <w:numId w:val="53"/>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3">
    <w:name w:val="UCAlpha 3"/>
    <w:basedOn w:val="a9"/>
    <w:rsid w:val="000D0D23"/>
    <w:pPr>
      <w:widowControl/>
      <w:numPr>
        <w:numId w:val="54"/>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4">
    <w:name w:val="UCAlpha 4"/>
    <w:basedOn w:val="a9"/>
    <w:rsid w:val="000D0D23"/>
    <w:pPr>
      <w:widowControl/>
      <w:numPr>
        <w:numId w:val="55"/>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5">
    <w:name w:val="UCAlpha 5"/>
    <w:basedOn w:val="a9"/>
    <w:rsid w:val="000D0D23"/>
    <w:pPr>
      <w:widowControl/>
      <w:numPr>
        <w:numId w:val="56"/>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6">
    <w:name w:val="UCAlpha 6"/>
    <w:basedOn w:val="a9"/>
    <w:rsid w:val="000D0D23"/>
    <w:pPr>
      <w:widowControl/>
      <w:numPr>
        <w:numId w:val="5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Roman1">
    <w:name w:val="UCRoman 1"/>
    <w:basedOn w:val="a9"/>
    <w:rsid w:val="000D0D23"/>
    <w:pPr>
      <w:widowControl/>
      <w:numPr>
        <w:numId w:val="58"/>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Roman2">
    <w:name w:val="UCRoman 2"/>
    <w:basedOn w:val="a9"/>
    <w:rsid w:val="000D0D23"/>
    <w:pPr>
      <w:widowControl/>
      <w:numPr>
        <w:numId w:val="59"/>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oublealpha">
    <w:name w:val="double alpha"/>
    <w:basedOn w:val="a9"/>
    <w:rsid w:val="000D0D23"/>
    <w:pPr>
      <w:widowControl/>
      <w:numPr>
        <w:numId w:val="60"/>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ListNumbers">
    <w:name w:val="List Numbers"/>
    <w:basedOn w:val="a9"/>
    <w:rsid w:val="000D0D23"/>
    <w:pPr>
      <w:widowControl/>
      <w:numPr>
        <w:numId w:val="51"/>
      </w:numPr>
      <w:autoSpaceDE/>
      <w:autoSpaceDN/>
      <w:spacing w:after="140" w:line="290" w:lineRule="auto"/>
      <w:jc w:val="both"/>
      <w:outlineLvl w:val="0"/>
    </w:pPr>
    <w:rPr>
      <w:rFonts w:ascii="Arial" w:eastAsia="Calibri" w:hAnsi="Arial"/>
      <w:kern w:val="20"/>
      <w:sz w:val="20"/>
      <w:szCs w:val="24"/>
      <w:lang w:val="en-GB" w:eastAsia="en-US" w:bidi="ar-SA"/>
    </w:rPr>
  </w:style>
  <w:style w:type="paragraph" w:customStyle="1" w:styleId="dashbullet1">
    <w:name w:val="dash bullet 1"/>
    <w:basedOn w:val="a9"/>
    <w:rsid w:val="000D0D23"/>
    <w:pPr>
      <w:widowControl/>
      <w:numPr>
        <w:numId w:val="6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2">
    <w:name w:val="dash bullet 2"/>
    <w:basedOn w:val="a9"/>
    <w:rsid w:val="000D0D23"/>
    <w:pPr>
      <w:widowControl/>
      <w:numPr>
        <w:numId w:val="68"/>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3">
    <w:name w:val="dash bullet 3"/>
    <w:basedOn w:val="a9"/>
    <w:rsid w:val="000D0D23"/>
    <w:pPr>
      <w:widowControl/>
      <w:numPr>
        <w:numId w:val="69"/>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4">
    <w:name w:val="dash bullet 4"/>
    <w:basedOn w:val="a9"/>
    <w:rsid w:val="000D0D23"/>
    <w:pPr>
      <w:widowControl/>
      <w:numPr>
        <w:numId w:val="70"/>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5">
    <w:name w:val="dash bullet 5"/>
    <w:basedOn w:val="a9"/>
    <w:rsid w:val="000D0D23"/>
    <w:pPr>
      <w:widowControl/>
      <w:numPr>
        <w:numId w:val="71"/>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6">
    <w:name w:val="dash bullet 6"/>
    <w:basedOn w:val="a9"/>
    <w:rsid w:val="000D0D23"/>
    <w:pPr>
      <w:widowControl/>
      <w:numPr>
        <w:numId w:val="7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zFSAddress">
    <w:name w:val="zFSAddress"/>
    <w:basedOn w:val="a9"/>
    <w:rsid w:val="000D0D23"/>
    <w:pPr>
      <w:widowControl/>
      <w:autoSpaceDE/>
      <w:autoSpaceDN/>
      <w:spacing w:line="290" w:lineRule="auto"/>
    </w:pPr>
    <w:rPr>
      <w:rFonts w:ascii="Arial" w:eastAsia="Calibri" w:hAnsi="Arial"/>
      <w:kern w:val="16"/>
      <w:sz w:val="16"/>
      <w:szCs w:val="24"/>
      <w:lang w:val="en-GB" w:eastAsia="en-US" w:bidi="ar-SA"/>
    </w:rPr>
  </w:style>
  <w:style w:type="paragraph" w:customStyle="1" w:styleId="zFSDescription">
    <w:name w:val="zFSDescription"/>
    <w:basedOn w:val="zFSDate"/>
    <w:rsid w:val="000D0D23"/>
    <w:rPr>
      <w:rFonts w:eastAsia="SimSun"/>
      <w:i/>
      <w:caps/>
      <w:szCs w:val="20"/>
    </w:rPr>
  </w:style>
  <w:style w:type="paragraph" w:customStyle="1" w:styleId="zFSDraft">
    <w:name w:val="zFSDraft"/>
    <w:basedOn w:val="a9"/>
    <w:rsid w:val="000D0D23"/>
    <w:pPr>
      <w:widowControl/>
      <w:autoSpaceDE/>
      <w:autoSpaceDN/>
      <w:spacing w:line="290" w:lineRule="auto"/>
    </w:pPr>
    <w:rPr>
      <w:rFonts w:ascii="Arial" w:eastAsia="Calibri" w:hAnsi="Arial"/>
      <w:kern w:val="20"/>
      <w:sz w:val="20"/>
      <w:szCs w:val="24"/>
      <w:lang w:val="en-GB" w:eastAsia="en-US" w:bidi="ar-SA"/>
    </w:rPr>
  </w:style>
  <w:style w:type="paragraph" w:customStyle="1" w:styleId="zFSFax">
    <w:name w:val="zFSFax"/>
    <w:basedOn w:val="a9"/>
    <w:rsid w:val="000D0D23"/>
    <w:pPr>
      <w:widowControl/>
      <w:autoSpaceDE/>
      <w:autoSpaceDN/>
    </w:pPr>
    <w:rPr>
      <w:rFonts w:ascii="Arial" w:eastAsia="Calibri" w:hAnsi="Arial"/>
      <w:kern w:val="16"/>
      <w:sz w:val="16"/>
      <w:szCs w:val="24"/>
      <w:lang w:val="en-GB" w:eastAsia="en-US" w:bidi="ar-SA"/>
    </w:rPr>
  </w:style>
  <w:style w:type="paragraph" w:customStyle="1" w:styleId="zFSNameofDoc">
    <w:name w:val="zFSNameofDoc"/>
    <w:basedOn w:val="a9"/>
    <w:rsid w:val="000D0D23"/>
    <w:pPr>
      <w:widowControl/>
      <w:autoSpaceDE/>
      <w:autoSpaceDN/>
      <w:spacing w:before="300" w:after="400" w:line="290" w:lineRule="auto"/>
      <w:jc w:val="center"/>
    </w:pPr>
    <w:rPr>
      <w:rFonts w:ascii="Arial" w:eastAsia="SimSun" w:hAnsi="Arial"/>
      <w:caps/>
      <w:sz w:val="20"/>
      <w:szCs w:val="20"/>
      <w:lang w:val="en-GB" w:eastAsia="en-US" w:bidi="ar-SA"/>
    </w:rPr>
  </w:style>
  <w:style w:type="paragraph" w:customStyle="1" w:styleId="zFSTel">
    <w:name w:val="zFSTel"/>
    <w:basedOn w:val="a9"/>
    <w:rsid w:val="000D0D23"/>
    <w:pPr>
      <w:widowControl/>
      <w:autoSpaceDE/>
      <w:autoSpaceDN/>
      <w:spacing w:before="120"/>
    </w:pPr>
    <w:rPr>
      <w:rFonts w:ascii="Arial" w:eastAsia="Calibri" w:hAnsi="Arial"/>
      <w:kern w:val="16"/>
      <w:sz w:val="16"/>
      <w:szCs w:val="24"/>
      <w:lang w:val="en-GB" w:eastAsia="en-US" w:bidi="ar-SA"/>
    </w:rPr>
  </w:style>
  <w:style w:type="paragraph" w:customStyle="1" w:styleId="zFSAmount">
    <w:name w:val="zFSAmount"/>
    <w:basedOn w:val="a9"/>
    <w:rsid w:val="000D0D23"/>
    <w:pPr>
      <w:widowControl/>
      <w:autoSpaceDE/>
      <w:autoSpaceDN/>
      <w:spacing w:before="800" w:line="290" w:lineRule="auto"/>
      <w:jc w:val="center"/>
    </w:pPr>
    <w:rPr>
      <w:rFonts w:ascii="Arial" w:eastAsia="Calibri" w:hAnsi="Arial"/>
      <w:i/>
      <w:sz w:val="20"/>
      <w:szCs w:val="24"/>
      <w:lang w:val="en-GB" w:eastAsia="en-US" w:bidi="ar-SA"/>
    </w:rPr>
  </w:style>
  <w:style w:type="character" w:customStyle="1" w:styleId="zTokyoLogoCaption">
    <w:name w:val="zTokyoLogoCaption"/>
    <w:rsid w:val="000D0D23"/>
    <w:rPr>
      <w:rFonts w:ascii="MS Mincho" w:eastAsia="MS Mincho"/>
      <w:noProof/>
      <w:sz w:val="13"/>
    </w:rPr>
  </w:style>
  <w:style w:type="paragraph" w:customStyle="1" w:styleId="zFSAddress2">
    <w:name w:val="zFSAddress2"/>
    <w:basedOn w:val="a9"/>
    <w:rsid w:val="000D0D23"/>
    <w:pPr>
      <w:widowControl/>
      <w:autoSpaceDE/>
      <w:autoSpaceDN/>
      <w:spacing w:line="290" w:lineRule="auto"/>
    </w:pPr>
    <w:rPr>
      <w:rFonts w:ascii="Arial" w:eastAsia="Calibri" w:hAnsi="Arial"/>
      <w:kern w:val="16"/>
      <w:sz w:val="16"/>
      <w:szCs w:val="24"/>
      <w:lang w:val="en-GB" w:eastAsia="en-US" w:bidi="ar-SA"/>
    </w:rPr>
  </w:style>
  <w:style w:type="character" w:customStyle="1" w:styleId="zTokyoLogoCaption2">
    <w:name w:val="zTokyoLogoCaption2"/>
    <w:rsid w:val="000D0D23"/>
    <w:rPr>
      <w:rFonts w:ascii="MS Mincho" w:eastAsia="MS Mincho"/>
      <w:noProof/>
      <w:sz w:val="16"/>
    </w:rPr>
  </w:style>
  <w:style w:type="paragraph" w:customStyle="1" w:styleId="ScheduleNumber">
    <w:name w:val="Schedule Number"/>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ScheduleName">
    <w:name w:val="Schedule Name"/>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ScheduleNameContentsPage">
    <w:name w:val="Schedule Name (Contents Page)"/>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TOC11">
    <w:name w:val="TOC 11"/>
    <w:basedOn w:val="Default"/>
    <w:next w:val="Default"/>
    <w:rsid w:val="000D0D23"/>
    <w:pPr>
      <w:widowControl w:val="0"/>
      <w:spacing w:before="120" w:after="120"/>
    </w:pPr>
    <w:rPr>
      <w:rFonts w:ascii="JDGCLK+TimesNewRoman,Bold" w:eastAsia="Calibri" w:hAnsi="JDGCLK+TimesNewRoman,Bold" w:cs="Times New Roman"/>
      <w:color w:val="auto"/>
      <w:lang w:eastAsia="ru-RU"/>
    </w:rPr>
  </w:style>
  <w:style w:type="paragraph" w:customStyle="1" w:styleId="TOC21">
    <w:name w:val="TOC 21"/>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TOC31">
    <w:name w:val="TOC 31"/>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SchedulePartNumber">
    <w:name w:val="Schedule Part Number"/>
    <w:basedOn w:val="Default"/>
    <w:next w:val="Default"/>
    <w:link w:val="SchedulePartNumber0"/>
    <w:rsid w:val="000D0D23"/>
    <w:pPr>
      <w:widowControl w:val="0"/>
      <w:spacing w:after="240"/>
    </w:pPr>
    <w:rPr>
      <w:rFonts w:ascii="JDGCLK+TimesNewRoman,Bold" w:eastAsia="Calibri" w:hAnsi="JDGCLK+TimesNewRoman,Bold" w:cs="Times New Roman"/>
      <w:color w:val="auto"/>
      <w:lang w:eastAsia="ru-RU"/>
    </w:rPr>
  </w:style>
  <w:style w:type="character" w:customStyle="1" w:styleId="SchedulePartNumber0">
    <w:name w:val="Schedule Part Number Знак"/>
    <w:link w:val="SchedulePartNumber"/>
    <w:locked/>
    <w:rsid w:val="000D0D23"/>
    <w:rPr>
      <w:rFonts w:ascii="JDGCLK+TimesNewRoman,Bold" w:eastAsia="Calibri" w:hAnsi="JDGCLK+TimesNewRoman,Bold" w:cs="Times New Roman"/>
      <w:sz w:val="24"/>
      <w:szCs w:val="24"/>
      <w:lang w:val="ru-RU" w:eastAsia="ru-RU"/>
    </w:rPr>
  </w:style>
  <w:style w:type="paragraph" w:customStyle="1" w:styleId="SchedulePartTitle">
    <w:name w:val="Schedule Part Title"/>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1">
    <w:name w:val="MFNumLev1"/>
    <w:basedOn w:val="Default"/>
    <w:next w:val="Default"/>
    <w:rsid w:val="000D0D23"/>
    <w:pPr>
      <w:widowControl w:val="0"/>
      <w:spacing w:before="240" w:after="240"/>
    </w:pPr>
    <w:rPr>
      <w:rFonts w:ascii="JDGCLK+TimesNewRoman,Bold" w:eastAsia="Calibri" w:hAnsi="JDGCLK+TimesNewRoman,Bold" w:cs="Times New Roman"/>
      <w:color w:val="auto"/>
      <w:lang w:eastAsia="ru-RU"/>
    </w:rPr>
  </w:style>
  <w:style w:type="paragraph" w:customStyle="1" w:styleId="MFNumLev2">
    <w:name w:val="MFNumLev2"/>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3">
    <w:name w:val="MFNumLev3"/>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4">
    <w:name w:val="MFNumLev4"/>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BodyTextIndent1">
    <w:name w:val="Body Text Indent 1"/>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Normal1">
    <w:name w:val="Normal1"/>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BodyTextIndent4">
    <w:name w:val="Body Text Indent4"/>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5">
    <w:name w:val="MFNumLev5"/>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Text">
    <w:name w:val="Text"/>
    <w:basedOn w:val="Default"/>
    <w:next w:val="Default"/>
    <w:rsid w:val="000D0D23"/>
    <w:pPr>
      <w:widowControl w:val="0"/>
      <w:spacing w:before="130" w:after="240"/>
    </w:pPr>
    <w:rPr>
      <w:rFonts w:ascii="JDGCLK+TimesNewRoman,Bold" w:eastAsia="Calibri" w:hAnsi="JDGCLK+TimesNewRoman,Bold" w:cs="Times New Roman"/>
      <w:color w:val="auto"/>
      <w:lang w:eastAsia="ru-RU"/>
    </w:rPr>
  </w:style>
  <w:style w:type="paragraph" w:customStyle="1" w:styleId="FootnoteText1">
    <w:name w:val="Footnote Text1"/>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15">
    <w:name w:val="Список Марк.1"/>
    <w:basedOn w:val="a9"/>
    <w:rsid w:val="000D0D23"/>
    <w:pPr>
      <w:widowControl/>
      <w:numPr>
        <w:numId w:val="74"/>
      </w:numPr>
      <w:autoSpaceDE/>
      <w:autoSpaceDN/>
      <w:spacing w:after="60" w:line="360" w:lineRule="auto"/>
      <w:ind w:right="284"/>
    </w:pPr>
    <w:rPr>
      <w:rFonts w:ascii="Arial" w:eastAsia="Calibri" w:hAnsi="Arial"/>
      <w:szCs w:val="20"/>
      <w:lang w:bidi="ar-SA"/>
    </w:rPr>
  </w:style>
  <w:style w:type="character" w:customStyle="1" w:styleId="affffff0">
    <w:name w:val="Выделение по тексту"/>
    <w:rsid w:val="000D0D23"/>
    <w:rPr>
      <w:rFonts w:ascii="Courier New" w:hAnsi="Courier New"/>
      <w:lang w:val="ru-RU"/>
    </w:rPr>
  </w:style>
  <w:style w:type="paragraph" w:customStyle="1" w:styleId="affffff1">
    <w:name w:val="Заголовок примечания"/>
    <w:basedOn w:val="a9"/>
    <w:next w:val="afff8"/>
    <w:rsid w:val="000D0D23"/>
    <w:pPr>
      <w:widowControl/>
      <w:autoSpaceDE/>
      <w:autoSpaceDN/>
      <w:spacing w:before="240" w:after="60" w:line="360" w:lineRule="auto"/>
      <w:ind w:left="284" w:right="284" w:firstLine="567"/>
      <w:jc w:val="both"/>
    </w:pPr>
    <w:rPr>
      <w:rFonts w:ascii="Arial" w:eastAsia="Calibri" w:hAnsi="Arial"/>
      <w:b/>
      <w:szCs w:val="20"/>
      <w:lang w:bidi="ar-SA"/>
    </w:rPr>
  </w:style>
  <w:style w:type="paragraph" w:customStyle="1" w:styleId="affffff2">
    <w:name w:val="Подпись под рисунком"/>
    <w:basedOn w:val="a9"/>
    <w:next w:val="a9"/>
    <w:rsid w:val="000D0D23"/>
    <w:pPr>
      <w:widowControl/>
      <w:autoSpaceDE/>
      <w:autoSpaceDN/>
      <w:spacing w:before="60" w:after="240"/>
      <w:ind w:left="284" w:right="284"/>
      <w:jc w:val="center"/>
    </w:pPr>
    <w:rPr>
      <w:rFonts w:ascii="Arial" w:eastAsia="Calibri" w:hAnsi="Arial"/>
      <w:b/>
      <w:szCs w:val="20"/>
      <w:lang w:bidi="ar-SA"/>
    </w:rPr>
  </w:style>
  <w:style w:type="paragraph" w:customStyle="1" w:styleId="2fb">
    <w:name w:val="Список Марк.2"/>
    <w:basedOn w:val="a9"/>
    <w:rsid w:val="000D0D23"/>
    <w:pPr>
      <w:widowControl/>
      <w:tabs>
        <w:tab w:val="num" w:pos="680"/>
      </w:tabs>
      <w:autoSpaceDE/>
      <w:autoSpaceDN/>
      <w:spacing w:after="60" w:line="360" w:lineRule="auto"/>
      <w:ind w:left="1135" w:right="284" w:hanging="284"/>
    </w:pPr>
    <w:rPr>
      <w:rFonts w:ascii="Arial" w:eastAsia="Calibri" w:hAnsi="Arial"/>
      <w:szCs w:val="20"/>
      <w:lang w:bidi="ar-SA"/>
    </w:rPr>
  </w:style>
  <w:style w:type="paragraph" w:customStyle="1" w:styleId="17">
    <w:name w:val="Список Нум.1"/>
    <w:basedOn w:val="a9"/>
    <w:rsid w:val="000D0D23"/>
    <w:pPr>
      <w:widowControl/>
      <w:numPr>
        <w:numId w:val="75"/>
      </w:numPr>
      <w:tabs>
        <w:tab w:val="clear" w:pos="360"/>
      </w:tabs>
      <w:autoSpaceDE/>
      <w:autoSpaceDN/>
      <w:spacing w:after="60" w:line="360" w:lineRule="auto"/>
      <w:ind w:left="1134" w:right="284" w:hanging="283"/>
    </w:pPr>
    <w:rPr>
      <w:rFonts w:ascii="Arial" w:eastAsia="Calibri" w:hAnsi="Arial"/>
      <w:szCs w:val="20"/>
      <w:lang w:bidi="ar-SA"/>
    </w:rPr>
  </w:style>
  <w:style w:type="paragraph" w:customStyle="1" w:styleId="2fc">
    <w:name w:val="Список Нум.2"/>
    <w:basedOn w:val="a9"/>
    <w:rsid w:val="000D0D23"/>
    <w:pPr>
      <w:widowControl/>
      <w:tabs>
        <w:tab w:val="num" w:pos="360"/>
      </w:tabs>
      <w:autoSpaceDE/>
      <w:autoSpaceDN/>
      <w:spacing w:after="60" w:line="360" w:lineRule="auto"/>
      <w:ind w:left="1418" w:right="284" w:hanging="284"/>
    </w:pPr>
    <w:rPr>
      <w:rFonts w:ascii="Arial" w:eastAsia="Calibri" w:hAnsi="Arial"/>
      <w:szCs w:val="20"/>
      <w:lang w:bidi="ar-SA"/>
    </w:rPr>
  </w:style>
  <w:style w:type="paragraph" w:customStyle="1" w:styleId="3f6">
    <w:name w:val="Список Нум.3"/>
    <w:basedOn w:val="a9"/>
    <w:rsid w:val="000D0D23"/>
    <w:pPr>
      <w:widowControl/>
      <w:tabs>
        <w:tab w:val="num" w:pos="1080"/>
      </w:tabs>
      <w:autoSpaceDE/>
      <w:autoSpaceDN/>
      <w:spacing w:after="60" w:line="360" w:lineRule="auto"/>
      <w:ind w:left="1701" w:right="284" w:hanging="283"/>
      <w:jc w:val="both"/>
    </w:pPr>
    <w:rPr>
      <w:rFonts w:ascii="Arial" w:eastAsia="Calibri" w:hAnsi="Arial"/>
      <w:szCs w:val="20"/>
      <w:lang w:bidi="ar-SA"/>
    </w:rPr>
  </w:style>
  <w:style w:type="paragraph" w:customStyle="1" w:styleId="49">
    <w:name w:val="Список Нум.4"/>
    <w:basedOn w:val="a9"/>
    <w:rsid w:val="000D0D23"/>
    <w:pPr>
      <w:widowControl/>
      <w:tabs>
        <w:tab w:val="num" w:pos="1440"/>
      </w:tabs>
      <w:autoSpaceDE/>
      <w:autoSpaceDN/>
      <w:spacing w:after="60" w:line="360" w:lineRule="auto"/>
      <w:ind w:left="1985" w:right="284" w:hanging="284"/>
      <w:jc w:val="both"/>
    </w:pPr>
    <w:rPr>
      <w:rFonts w:ascii="Arial" w:eastAsia="Calibri" w:hAnsi="Arial"/>
      <w:szCs w:val="20"/>
      <w:lang w:bidi="ar-SA"/>
    </w:rPr>
  </w:style>
  <w:style w:type="paragraph" w:customStyle="1" w:styleId="59">
    <w:name w:val="Список Нум.5"/>
    <w:basedOn w:val="a9"/>
    <w:rsid w:val="000D0D23"/>
    <w:pPr>
      <w:widowControl/>
      <w:tabs>
        <w:tab w:val="num" w:pos="2160"/>
      </w:tabs>
      <w:autoSpaceDE/>
      <w:autoSpaceDN/>
      <w:spacing w:after="60" w:line="360" w:lineRule="auto"/>
      <w:ind w:left="2268" w:right="284" w:hanging="283"/>
      <w:jc w:val="both"/>
    </w:pPr>
    <w:rPr>
      <w:rFonts w:ascii="Arial" w:eastAsia="Calibri" w:hAnsi="Arial"/>
      <w:szCs w:val="20"/>
      <w:lang w:bidi="ar-SA"/>
    </w:rPr>
  </w:style>
  <w:style w:type="paragraph" w:customStyle="1" w:styleId="63">
    <w:name w:val="Список Нум.6"/>
    <w:basedOn w:val="a9"/>
    <w:rsid w:val="000D0D23"/>
    <w:pPr>
      <w:widowControl/>
      <w:tabs>
        <w:tab w:val="num" w:pos="2520"/>
      </w:tabs>
      <w:autoSpaceDE/>
      <w:autoSpaceDN/>
      <w:spacing w:after="60" w:line="360" w:lineRule="auto"/>
      <w:ind w:left="2552" w:right="284" w:hanging="284"/>
      <w:jc w:val="both"/>
    </w:pPr>
    <w:rPr>
      <w:rFonts w:ascii="Arial" w:eastAsia="Calibri" w:hAnsi="Arial"/>
      <w:szCs w:val="20"/>
      <w:lang w:bidi="ar-SA"/>
    </w:rPr>
  </w:style>
  <w:style w:type="paragraph" w:customStyle="1" w:styleId="73">
    <w:name w:val="Список Нум.7"/>
    <w:basedOn w:val="a9"/>
    <w:rsid w:val="000D0D23"/>
    <w:pPr>
      <w:widowControl/>
      <w:tabs>
        <w:tab w:val="num" w:pos="3240"/>
      </w:tabs>
      <w:autoSpaceDE/>
      <w:autoSpaceDN/>
      <w:spacing w:after="60" w:line="360" w:lineRule="auto"/>
      <w:ind w:left="2835" w:right="284" w:hanging="283"/>
      <w:jc w:val="both"/>
    </w:pPr>
    <w:rPr>
      <w:rFonts w:ascii="Arial" w:eastAsia="Calibri" w:hAnsi="Arial"/>
      <w:szCs w:val="20"/>
      <w:lang w:bidi="ar-SA"/>
    </w:rPr>
  </w:style>
  <w:style w:type="paragraph" w:customStyle="1" w:styleId="83">
    <w:name w:val="Список Нум.8"/>
    <w:basedOn w:val="a9"/>
    <w:rsid w:val="000D0D23"/>
    <w:pPr>
      <w:widowControl/>
      <w:tabs>
        <w:tab w:val="num" w:pos="3600"/>
      </w:tabs>
      <w:autoSpaceDE/>
      <w:autoSpaceDN/>
      <w:spacing w:after="60" w:line="360" w:lineRule="auto"/>
      <w:ind w:left="3119" w:right="284" w:hanging="284"/>
      <w:jc w:val="both"/>
    </w:pPr>
    <w:rPr>
      <w:rFonts w:ascii="Arial" w:eastAsia="Calibri" w:hAnsi="Arial"/>
      <w:szCs w:val="20"/>
      <w:lang w:bidi="ar-SA"/>
    </w:rPr>
  </w:style>
  <w:style w:type="paragraph" w:customStyle="1" w:styleId="93">
    <w:name w:val="Список Нум.9"/>
    <w:basedOn w:val="a9"/>
    <w:rsid w:val="000D0D23"/>
    <w:pPr>
      <w:widowControl/>
      <w:tabs>
        <w:tab w:val="num" w:pos="4320"/>
      </w:tabs>
      <w:autoSpaceDE/>
      <w:autoSpaceDN/>
      <w:spacing w:after="60" w:line="360" w:lineRule="auto"/>
      <w:ind w:left="3402" w:right="284" w:hanging="283"/>
      <w:jc w:val="both"/>
    </w:pPr>
    <w:rPr>
      <w:rFonts w:ascii="Arial" w:eastAsia="Calibri" w:hAnsi="Arial"/>
      <w:szCs w:val="20"/>
      <w:lang w:bidi="ar-SA"/>
    </w:rPr>
  </w:style>
  <w:style w:type="paragraph" w:customStyle="1" w:styleId="affffff3">
    <w:name w:val="Заголовок листинга"/>
    <w:basedOn w:val="a9"/>
    <w:next w:val="affffff4"/>
    <w:rsid w:val="000D0D23"/>
    <w:pPr>
      <w:widowControl/>
      <w:pBdr>
        <w:top w:val="dotted" w:sz="4" w:space="1" w:color="auto"/>
        <w:bottom w:val="dotted" w:sz="4" w:space="1" w:color="auto"/>
      </w:pBdr>
      <w:autoSpaceDE/>
      <w:autoSpaceDN/>
      <w:spacing w:before="240" w:after="160"/>
      <w:ind w:left="284" w:right="284"/>
    </w:pPr>
    <w:rPr>
      <w:rFonts w:ascii="Arial" w:eastAsia="Calibri" w:hAnsi="Arial"/>
      <w:b/>
      <w:sz w:val="20"/>
      <w:szCs w:val="20"/>
      <w:lang w:bidi="ar-SA"/>
    </w:rPr>
  </w:style>
  <w:style w:type="paragraph" w:customStyle="1" w:styleId="affffff4">
    <w:name w:val="Текст листинга"/>
    <w:basedOn w:val="a9"/>
    <w:rsid w:val="000D0D23"/>
    <w:pPr>
      <w:widowControl/>
      <w:autoSpaceDE/>
      <w:autoSpaceDN/>
      <w:spacing w:before="40" w:after="40" w:line="360" w:lineRule="auto"/>
      <w:ind w:left="284" w:right="284"/>
      <w:jc w:val="both"/>
    </w:pPr>
    <w:rPr>
      <w:rFonts w:ascii="Courier New" w:eastAsia="Calibri" w:hAnsi="Courier New"/>
      <w:szCs w:val="20"/>
      <w:lang w:bidi="ar-SA"/>
    </w:rPr>
  </w:style>
  <w:style w:type="character" w:customStyle="1" w:styleId="interface">
    <w:name w:val="interface"/>
    <w:rsid w:val="000D0D23"/>
    <w:rPr>
      <w:rFonts w:ascii="Arial" w:hAnsi="Arial"/>
      <w:color w:val="auto"/>
      <w:sz w:val="20"/>
    </w:rPr>
  </w:style>
  <w:style w:type="paragraph" w:customStyle="1" w:styleId="CMSHeadL3">
    <w:name w:val="CMS Head L3"/>
    <w:basedOn w:val="a9"/>
    <w:rsid w:val="000D0D23"/>
    <w:pPr>
      <w:widowControl/>
      <w:tabs>
        <w:tab w:val="num" w:pos="850"/>
      </w:tabs>
      <w:autoSpaceDE/>
      <w:autoSpaceDN/>
      <w:spacing w:after="240"/>
      <w:ind w:left="850" w:hanging="850"/>
      <w:outlineLvl w:val="2"/>
    </w:pPr>
    <w:rPr>
      <w:rFonts w:eastAsia="Calibri"/>
      <w:szCs w:val="24"/>
      <w:lang w:val="en-GB" w:eastAsia="en-US" w:bidi="ar-SA"/>
    </w:rPr>
  </w:style>
  <w:style w:type="paragraph" w:customStyle="1" w:styleId="CMSHeadL2">
    <w:name w:val="CMS Head L2"/>
    <w:basedOn w:val="a9"/>
    <w:next w:val="CMSHeadL3"/>
    <w:rsid w:val="000D0D23"/>
    <w:pPr>
      <w:keepNext/>
      <w:keepLines/>
      <w:widowControl/>
      <w:numPr>
        <w:ilvl w:val="1"/>
        <w:numId w:val="76"/>
      </w:numPr>
      <w:autoSpaceDE/>
      <w:autoSpaceDN/>
      <w:spacing w:before="240" w:after="240"/>
      <w:outlineLvl w:val="1"/>
    </w:pPr>
    <w:rPr>
      <w:rFonts w:eastAsia="Calibri"/>
      <w:b/>
      <w:szCs w:val="24"/>
      <w:lang w:val="en-GB" w:eastAsia="en-US" w:bidi="ar-SA"/>
    </w:rPr>
  </w:style>
  <w:style w:type="paragraph" w:customStyle="1" w:styleId="CMSHeadL1">
    <w:name w:val="CMS Head L1"/>
    <w:basedOn w:val="a9"/>
    <w:next w:val="CMSHeadL2"/>
    <w:rsid w:val="000D0D23"/>
    <w:pPr>
      <w:pageBreakBefore/>
      <w:widowControl/>
      <w:numPr>
        <w:numId w:val="76"/>
      </w:numPr>
      <w:autoSpaceDE/>
      <w:autoSpaceDN/>
      <w:spacing w:before="240" w:after="240"/>
      <w:jc w:val="center"/>
      <w:outlineLvl w:val="0"/>
    </w:pPr>
    <w:rPr>
      <w:rFonts w:eastAsia="Calibri"/>
      <w:b/>
      <w:sz w:val="28"/>
      <w:szCs w:val="24"/>
      <w:lang w:val="en-GB" w:eastAsia="en-US" w:bidi="ar-SA"/>
    </w:rPr>
  </w:style>
  <w:style w:type="paragraph" w:customStyle="1" w:styleId="CMSHeadL4">
    <w:name w:val="CMS Head L4"/>
    <w:basedOn w:val="a9"/>
    <w:rsid w:val="000D0D23"/>
    <w:pPr>
      <w:widowControl/>
      <w:numPr>
        <w:ilvl w:val="3"/>
        <w:numId w:val="76"/>
      </w:numPr>
      <w:autoSpaceDE/>
      <w:autoSpaceDN/>
      <w:spacing w:after="240"/>
      <w:outlineLvl w:val="3"/>
    </w:pPr>
    <w:rPr>
      <w:rFonts w:eastAsia="Calibri"/>
      <w:szCs w:val="24"/>
      <w:lang w:val="en-GB" w:eastAsia="en-US" w:bidi="ar-SA"/>
    </w:rPr>
  </w:style>
  <w:style w:type="paragraph" w:customStyle="1" w:styleId="CMSHeadL5">
    <w:name w:val="CMS Head L5"/>
    <w:basedOn w:val="a9"/>
    <w:rsid w:val="000D0D23"/>
    <w:pPr>
      <w:widowControl/>
      <w:numPr>
        <w:ilvl w:val="4"/>
        <w:numId w:val="76"/>
      </w:numPr>
      <w:autoSpaceDE/>
      <w:autoSpaceDN/>
      <w:spacing w:after="240"/>
      <w:outlineLvl w:val="4"/>
    </w:pPr>
    <w:rPr>
      <w:rFonts w:eastAsia="Calibri"/>
      <w:szCs w:val="24"/>
      <w:lang w:val="en-GB" w:eastAsia="en-US" w:bidi="ar-SA"/>
    </w:rPr>
  </w:style>
  <w:style w:type="paragraph" w:customStyle="1" w:styleId="CMSHeadL6">
    <w:name w:val="CMS Head L6"/>
    <w:basedOn w:val="a9"/>
    <w:rsid w:val="000D0D23"/>
    <w:pPr>
      <w:widowControl/>
      <w:numPr>
        <w:ilvl w:val="5"/>
        <w:numId w:val="76"/>
      </w:numPr>
      <w:autoSpaceDE/>
      <w:autoSpaceDN/>
      <w:spacing w:after="240"/>
      <w:outlineLvl w:val="5"/>
    </w:pPr>
    <w:rPr>
      <w:rFonts w:eastAsia="Calibri"/>
      <w:szCs w:val="24"/>
      <w:lang w:val="en-GB" w:eastAsia="en-US" w:bidi="ar-SA"/>
    </w:rPr>
  </w:style>
  <w:style w:type="paragraph" w:customStyle="1" w:styleId="CMSHeadL7">
    <w:name w:val="CMS Head L7"/>
    <w:basedOn w:val="a9"/>
    <w:rsid w:val="000D0D23"/>
    <w:pPr>
      <w:widowControl/>
      <w:numPr>
        <w:ilvl w:val="6"/>
        <w:numId w:val="76"/>
      </w:numPr>
      <w:autoSpaceDE/>
      <w:autoSpaceDN/>
      <w:spacing w:after="240"/>
      <w:outlineLvl w:val="6"/>
    </w:pPr>
    <w:rPr>
      <w:rFonts w:eastAsia="Calibri"/>
      <w:szCs w:val="24"/>
      <w:lang w:val="en-GB" w:eastAsia="en-US" w:bidi="ar-SA"/>
    </w:rPr>
  </w:style>
  <w:style w:type="paragraph" w:customStyle="1" w:styleId="CMSHeadL8">
    <w:name w:val="CMS Head L8"/>
    <w:basedOn w:val="a9"/>
    <w:rsid w:val="000D0D23"/>
    <w:pPr>
      <w:widowControl/>
      <w:numPr>
        <w:ilvl w:val="7"/>
        <w:numId w:val="76"/>
      </w:numPr>
      <w:autoSpaceDE/>
      <w:autoSpaceDN/>
      <w:spacing w:after="240"/>
      <w:outlineLvl w:val="7"/>
    </w:pPr>
    <w:rPr>
      <w:rFonts w:eastAsia="Calibri"/>
      <w:szCs w:val="24"/>
      <w:lang w:val="en-GB" w:eastAsia="en-US" w:bidi="ar-SA"/>
    </w:rPr>
  </w:style>
  <w:style w:type="paragraph" w:customStyle="1" w:styleId="CMSHeadL9">
    <w:name w:val="CMS Head L9"/>
    <w:basedOn w:val="a9"/>
    <w:rsid w:val="000D0D23"/>
    <w:pPr>
      <w:widowControl/>
      <w:numPr>
        <w:ilvl w:val="2"/>
        <w:numId w:val="76"/>
      </w:numPr>
      <w:tabs>
        <w:tab w:val="clear" w:pos="850"/>
        <w:tab w:val="num" w:pos="2552"/>
      </w:tabs>
      <w:autoSpaceDE/>
      <w:autoSpaceDN/>
      <w:spacing w:after="240"/>
      <w:ind w:left="2552" w:hanging="851"/>
      <w:outlineLvl w:val="8"/>
    </w:pPr>
    <w:rPr>
      <w:rFonts w:eastAsia="Calibri"/>
      <w:szCs w:val="24"/>
      <w:lang w:val="en-GB" w:eastAsia="en-US" w:bidi="ar-SA"/>
    </w:rPr>
  </w:style>
  <w:style w:type="paragraph" w:customStyle="1" w:styleId="CMSSchL3">
    <w:name w:val="CMS Sch L3"/>
    <w:basedOn w:val="a9"/>
    <w:rsid w:val="000D0D23"/>
    <w:pPr>
      <w:widowControl/>
      <w:tabs>
        <w:tab w:val="num" w:pos="850"/>
      </w:tabs>
      <w:autoSpaceDE/>
      <w:autoSpaceDN/>
      <w:spacing w:after="240"/>
      <w:ind w:left="850" w:hanging="850"/>
      <w:outlineLvl w:val="2"/>
    </w:pPr>
    <w:rPr>
      <w:rFonts w:eastAsia="Calibri"/>
      <w:szCs w:val="24"/>
      <w:lang w:val="en-GB" w:eastAsia="en-US" w:bidi="ar-SA"/>
    </w:rPr>
  </w:style>
  <w:style w:type="paragraph" w:customStyle="1" w:styleId="CMSSchL2">
    <w:name w:val="CMS Sch L2"/>
    <w:basedOn w:val="a9"/>
    <w:next w:val="CMSSchL3"/>
    <w:rsid w:val="000D0D23"/>
    <w:pPr>
      <w:widowControl/>
      <w:numPr>
        <w:ilvl w:val="1"/>
        <w:numId w:val="77"/>
      </w:numPr>
      <w:autoSpaceDE/>
      <w:autoSpaceDN/>
      <w:spacing w:before="240" w:after="240"/>
      <w:outlineLvl w:val="1"/>
    </w:pPr>
    <w:rPr>
      <w:rFonts w:eastAsia="Calibri"/>
      <w:szCs w:val="24"/>
      <w:lang w:val="en-GB" w:eastAsia="en-US" w:bidi="ar-SA"/>
    </w:rPr>
  </w:style>
  <w:style w:type="paragraph" w:customStyle="1" w:styleId="CMSSchL1">
    <w:name w:val="CMS Sch L1"/>
    <w:basedOn w:val="a9"/>
    <w:next w:val="a9"/>
    <w:rsid w:val="000D0D23"/>
    <w:pPr>
      <w:keepNext/>
      <w:pageBreakBefore/>
      <w:widowControl/>
      <w:numPr>
        <w:numId w:val="77"/>
      </w:numPr>
      <w:autoSpaceDE/>
      <w:autoSpaceDN/>
      <w:spacing w:before="240" w:after="240"/>
      <w:jc w:val="center"/>
      <w:outlineLvl w:val="0"/>
    </w:pPr>
    <w:rPr>
      <w:rFonts w:eastAsia="Calibri"/>
      <w:b/>
      <w:sz w:val="28"/>
      <w:szCs w:val="24"/>
      <w:lang w:val="en-GB" w:eastAsia="en-US" w:bidi="ar-SA"/>
    </w:rPr>
  </w:style>
  <w:style w:type="paragraph" w:customStyle="1" w:styleId="CMSSchL4">
    <w:name w:val="CMS Sch L4"/>
    <w:basedOn w:val="a9"/>
    <w:rsid w:val="000D0D23"/>
    <w:pPr>
      <w:widowControl/>
      <w:numPr>
        <w:ilvl w:val="3"/>
        <w:numId w:val="77"/>
      </w:numPr>
      <w:tabs>
        <w:tab w:val="left" w:pos="1701"/>
      </w:tabs>
      <w:autoSpaceDE/>
      <w:autoSpaceDN/>
      <w:spacing w:after="240"/>
      <w:outlineLvl w:val="3"/>
    </w:pPr>
    <w:rPr>
      <w:rFonts w:eastAsia="Calibri"/>
      <w:szCs w:val="24"/>
      <w:lang w:val="en-GB" w:eastAsia="en-US" w:bidi="ar-SA"/>
    </w:rPr>
  </w:style>
  <w:style w:type="paragraph" w:customStyle="1" w:styleId="CMSSchL5">
    <w:name w:val="CMS Sch L5"/>
    <w:basedOn w:val="a9"/>
    <w:rsid w:val="000D0D23"/>
    <w:pPr>
      <w:widowControl/>
      <w:numPr>
        <w:ilvl w:val="4"/>
        <w:numId w:val="77"/>
      </w:numPr>
      <w:tabs>
        <w:tab w:val="clear" w:pos="0"/>
        <w:tab w:val="left" w:pos="2552"/>
      </w:tabs>
      <w:autoSpaceDE/>
      <w:autoSpaceDN/>
      <w:spacing w:after="240"/>
      <w:outlineLvl w:val="4"/>
    </w:pPr>
    <w:rPr>
      <w:rFonts w:eastAsia="Calibri"/>
      <w:szCs w:val="24"/>
      <w:lang w:val="en-GB" w:eastAsia="en-US" w:bidi="ar-SA"/>
    </w:rPr>
  </w:style>
  <w:style w:type="paragraph" w:customStyle="1" w:styleId="CMSSchL6">
    <w:name w:val="CMS Sch L6"/>
    <w:basedOn w:val="a9"/>
    <w:rsid w:val="000D0D23"/>
    <w:pPr>
      <w:widowControl/>
      <w:numPr>
        <w:ilvl w:val="5"/>
        <w:numId w:val="77"/>
      </w:numPr>
      <w:tabs>
        <w:tab w:val="clear" w:pos="0"/>
        <w:tab w:val="left" w:pos="3402"/>
      </w:tabs>
      <w:autoSpaceDE/>
      <w:autoSpaceDN/>
      <w:spacing w:after="240"/>
      <w:outlineLvl w:val="5"/>
    </w:pPr>
    <w:rPr>
      <w:rFonts w:eastAsia="Calibri"/>
      <w:szCs w:val="24"/>
      <w:lang w:val="en-GB" w:eastAsia="en-US" w:bidi="ar-SA"/>
    </w:rPr>
  </w:style>
  <w:style w:type="paragraph" w:customStyle="1" w:styleId="CMSSchL7">
    <w:name w:val="CMS Sch L7"/>
    <w:basedOn w:val="a9"/>
    <w:rsid w:val="000D0D23"/>
    <w:pPr>
      <w:widowControl/>
      <w:numPr>
        <w:ilvl w:val="6"/>
        <w:numId w:val="77"/>
      </w:numPr>
      <w:autoSpaceDE/>
      <w:autoSpaceDN/>
      <w:spacing w:after="240"/>
      <w:outlineLvl w:val="6"/>
    </w:pPr>
    <w:rPr>
      <w:rFonts w:eastAsia="Calibri"/>
      <w:szCs w:val="24"/>
      <w:lang w:val="en-GB" w:eastAsia="en-US" w:bidi="ar-SA"/>
    </w:rPr>
  </w:style>
  <w:style w:type="paragraph" w:customStyle="1" w:styleId="CMSSchL8">
    <w:name w:val="CMS Sch L8"/>
    <w:basedOn w:val="a9"/>
    <w:rsid w:val="000D0D23"/>
    <w:pPr>
      <w:widowControl/>
      <w:numPr>
        <w:ilvl w:val="7"/>
        <w:numId w:val="77"/>
      </w:numPr>
      <w:tabs>
        <w:tab w:val="clear" w:pos="0"/>
        <w:tab w:val="left" w:pos="1701"/>
      </w:tabs>
      <w:autoSpaceDE/>
      <w:autoSpaceDN/>
      <w:spacing w:after="240"/>
      <w:outlineLvl w:val="7"/>
    </w:pPr>
    <w:rPr>
      <w:rFonts w:eastAsia="Calibri"/>
      <w:szCs w:val="24"/>
      <w:lang w:val="en-GB" w:eastAsia="en-US" w:bidi="ar-SA"/>
    </w:rPr>
  </w:style>
  <w:style w:type="paragraph" w:customStyle="1" w:styleId="CMSSchL9">
    <w:name w:val="CMS Sch L9"/>
    <w:basedOn w:val="a9"/>
    <w:rsid w:val="000D0D23"/>
    <w:pPr>
      <w:widowControl/>
      <w:numPr>
        <w:ilvl w:val="2"/>
        <w:numId w:val="77"/>
      </w:numPr>
      <w:tabs>
        <w:tab w:val="clear" w:pos="850"/>
        <w:tab w:val="left" w:pos="2552"/>
      </w:tabs>
      <w:autoSpaceDE/>
      <w:autoSpaceDN/>
      <w:spacing w:after="240"/>
      <w:ind w:left="2551"/>
      <w:outlineLvl w:val="8"/>
    </w:pPr>
    <w:rPr>
      <w:rFonts w:eastAsia="Calibri"/>
      <w:szCs w:val="24"/>
      <w:lang w:val="en-GB" w:eastAsia="en-US" w:bidi="ar-SA"/>
    </w:rPr>
  </w:style>
  <w:style w:type="paragraph" w:customStyle="1" w:styleId="1ffff4">
    <w:name w:val="Знак1"/>
    <w:basedOn w:val="a9"/>
    <w:rsid w:val="000D0D23"/>
    <w:pPr>
      <w:widowControl/>
      <w:autoSpaceDE/>
      <w:autoSpaceDN/>
      <w:spacing w:before="100" w:beforeAutospacing="1" w:after="100" w:afterAutospacing="1"/>
    </w:pPr>
    <w:rPr>
      <w:rFonts w:ascii="Tahoma" w:eastAsia="Calibri" w:hAnsi="Tahoma"/>
      <w:sz w:val="20"/>
      <w:szCs w:val="20"/>
      <w:lang w:val="en-US" w:eastAsia="en-US" w:bidi="ar-SA"/>
    </w:rPr>
  </w:style>
  <w:style w:type="paragraph" w:customStyle="1" w:styleId="TOC12">
    <w:name w:val="TOC 12"/>
    <w:basedOn w:val="Default"/>
    <w:next w:val="Default"/>
    <w:rsid w:val="000D0D23"/>
    <w:pPr>
      <w:widowControl w:val="0"/>
      <w:spacing w:before="120" w:after="120"/>
    </w:pPr>
    <w:rPr>
      <w:rFonts w:ascii="JDGCLK+TimesNewRoman,Bold" w:eastAsia="Calibri" w:hAnsi="JDGCLK+TimesNewRoman,Bold" w:cs="Times New Roman"/>
      <w:color w:val="auto"/>
      <w:lang w:eastAsia="ru-RU"/>
    </w:rPr>
  </w:style>
  <w:style w:type="paragraph" w:customStyle="1" w:styleId="TOC22">
    <w:name w:val="TOC 22"/>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TOC32">
    <w:name w:val="TOC 32"/>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FootnoteText2">
    <w:name w:val="Footnote Text2"/>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11a">
    <w:name w:val="Знак1 Знак Знак Знак1 Знак Знак Знак Знак Знак Знак Знак Знак Знак Знак Знак Знак Знак Знак Знак"/>
    <w:basedOn w:val="a9"/>
    <w:rsid w:val="000D0D23"/>
    <w:pPr>
      <w:widowControl/>
      <w:autoSpaceDE/>
      <w:autoSpaceDN/>
    </w:pPr>
    <w:rPr>
      <w:rFonts w:ascii="Verdana" w:eastAsia="Calibri" w:hAnsi="Verdana" w:cs="Verdana"/>
      <w:sz w:val="20"/>
      <w:szCs w:val="20"/>
      <w:lang w:val="en-US" w:eastAsia="en-US" w:bidi="ar-SA"/>
    </w:rPr>
  </w:style>
  <w:style w:type="paragraph" w:customStyle="1" w:styleId="1ffff5">
    <w:name w:val="Без интервала1"/>
    <w:link w:val="NoSpacingChar"/>
    <w:rsid w:val="000D0D23"/>
    <w:pPr>
      <w:widowControl/>
      <w:autoSpaceDE/>
      <w:autoSpaceDN/>
      <w:spacing w:after="200" w:line="276" w:lineRule="auto"/>
    </w:pPr>
    <w:rPr>
      <w:rFonts w:ascii="Calibri" w:eastAsia="Calibri" w:hAnsi="Calibri" w:cs="Times New Roman"/>
      <w:lang w:val="ru-RU"/>
    </w:rPr>
  </w:style>
  <w:style w:type="character" w:customStyle="1" w:styleId="NoSpacingChar">
    <w:name w:val="No Spacing Char"/>
    <w:link w:val="1ffff5"/>
    <w:locked/>
    <w:rsid w:val="000D0D23"/>
    <w:rPr>
      <w:rFonts w:ascii="Calibri" w:eastAsia="Calibri" w:hAnsi="Calibri" w:cs="Times New Roman"/>
      <w:lang w:val="ru-RU"/>
    </w:rPr>
  </w:style>
  <w:style w:type="paragraph" w:customStyle="1" w:styleId="Paragraph1">
    <w:name w:val="Paragraph 1"/>
    <w:rsid w:val="000D0D23"/>
    <w:pPr>
      <w:widowControl/>
      <w:tabs>
        <w:tab w:val="left" w:pos="-720"/>
      </w:tabs>
      <w:suppressAutoHyphens/>
      <w:autoSpaceDE/>
      <w:autoSpaceDN/>
    </w:pPr>
    <w:rPr>
      <w:rFonts w:ascii="CG Times" w:eastAsia="Times New Roman" w:hAnsi="CG Times" w:cs="Times New Roman"/>
      <w:szCs w:val="20"/>
    </w:rPr>
  </w:style>
  <w:style w:type="table" w:customStyle="1" w:styleId="1114">
    <w:name w:val="Сетка таблицы111"/>
    <w:basedOn w:val="ab"/>
    <w:next w:val="af4"/>
    <w:rsid w:val="000D0D23"/>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7">
    <w:name w:val="Нет списка3"/>
    <w:next w:val="ac"/>
    <w:uiPriority w:val="99"/>
    <w:semiHidden/>
    <w:unhideWhenUsed/>
    <w:rsid w:val="000D0D23"/>
  </w:style>
  <w:style w:type="table" w:customStyle="1" w:styleId="4a">
    <w:name w:val="Сетка таблицы4"/>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120">
    <w:name w:val="Нет списка12"/>
    <w:next w:val="ac"/>
    <w:semiHidden/>
    <w:unhideWhenUsed/>
    <w:rsid w:val="000D0D23"/>
  </w:style>
  <w:style w:type="table" w:customStyle="1" w:styleId="TableNormal11">
    <w:name w:val="Table Normal11"/>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table" w:customStyle="1" w:styleId="121">
    <w:name w:val="Сетка таблицы12"/>
    <w:basedOn w:val="ab"/>
    <w:rsid w:val="000D0D23"/>
    <w:pPr>
      <w:widowControl/>
      <w:autoSpaceDE/>
      <w:autoSpaceDN/>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rsid w:val="000D0D2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rsid w:val="000D0D2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c"/>
    <w:uiPriority w:val="99"/>
    <w:semiHidden/>
    <w:unhideWhenUsed/>
    <w:rsid w:val="000D0D23"/>
  </w:style>
  <w:style w:type="table" w:customStyle="1" w:styleId="320">
    <w:name w:val="Сетка таблицы32"/>
    <w:basedOn w:val="ab"/>
    <w:next w:val="af4"/>
    <w:rsid w:val="000D0D2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c"/>
    <w:uiPriority w:val="99"/>
    <w:semiHidden/>
    <w:unhideWhenUsed/>
    <w:rsid w:val="000D0D23"/>
  </w:style>
  <w:style w:type="paragraph" w:customStyle="1" w:styleId="affffff5">
    <w:name w:val="(a)"/>
    <w:basedOn w:val="ad"/>
    <w:rsid w:val="000D0D23"/>
    <w:pPr>
      <w:widowControl/>
      <w:autoSpaceDE/>
      <w:autoSpaceDN/>
      <w:spacing w:after="240"/>
      <w:ind w:left="720" w:hanging="720"/>
      <w:jc w:val="both"/>
    </w:pPr>
    <w:rPr>
      <w:lang w:val="en-GB" w:eastAsia="en-US" w:bidi="ar-SA"/>
    </w:rPr>
  </w:style>
  <w:style w:type="paragraph" w:styleId="affffff6">
    <w:name w:val="toa heading"/>
    <w:basedOn w:val="a9"/>
    <w:next w:val="a9"/>
    <w:rsid w:val="000D0D23"/>
    <w:pPr>
      <w:widowControl/>
      <w:autoSpaceDE/>
      <w:autoSpaceDN/>
      <w:spacing w:before="120"/>
    </w:pPr>
    <w:rPr>
      <w:rFonts w:ascii="Arial" w:hAnsi="Arial" w:cs="Arial"/>
      <w:b/>
      <w:bCs/>
      <w:sz w:val="24"/>
      <w:szCs w:val="24"/>
      <w:lang w:val="en-GB" w:eastAsia="en-US" w:bidi="ar-SA"/>
    </w:rPr>
  </w:style>
  <w:style w:type="paragraph" w:customStyle="1" w:styleId="i">
    <w:name w:val="(i)"/>
    <w:basedOn w:val="ad"/>
    <w:rsid w:val="000D0D23"/>
    <w:pPr>
      <w:widowControl/>
      <w:tabs>
        <w:tab w:val="right" w:pos="1296"/>
      </w:tabs>
      <w:autoSpaceDE/>
      <w:autoSpaceDN/>
      <w:spacing w:after="240"/>
      <w:ind w:left="1440" w:hanging="1440"/>
      <w:jc w:val="both"/>
    </w:pPr>
    <w:rPr>
      <w:lang w:val="en-GB" w:eastAsia="en-US" w:bidi="ar-SA"/>
    </w:rPr>
  </w:style>
  <w:style w:type="paragraph" w:customStyle="1" w:styleId="Affffff7">
    <w:name w:val="A"/>
    <w:basedOn w:val="ad"/>
    <w:rsid w:val="000D0D23"/>
    <w:pPr>
      <w:widowControl/>
      <w:autoSpaceDE/>
      <w:autoSpaceDN/>
      <w:spacing w:after="240"/>
      <w:ind w:left="1872" w:hanging="432"/>
      <w:jc w:val="both"/>
    </w:pPr>
    <w:rPr>
      <w:lang w:val="en-GB" w:eastAsia="en-US" w:bidi="ar-SA"/>
    </w:rPr>
  </w:style>
  <w:style w:type="paragraph" w:customStyle="1" w:styleId="Address">
    <w:name w:val="Address"/>
    <w:basedOn w:val="ad"/>
    <w:rsid w:val="000D0D23"/>
    <w:pPr>
      <w:widowControl/>
      <w:autoSpaceDE/>
      <w:autoSpaceDN/>
      <w:spacing w:after="720" w:line="280" w:lineRule="exact"/>
      <w:ind w:left="0" w:firstLine="0"/>
      <w:jc w:val="both"/>
    </w:pPr>
    <w:rPr>
      <w:noProof/>
      <w:lang w:val="en-GB" w:eastAsia="en-US" w:bidi="ar-SA"/>
    </w:rPr>
  </w:style>
  <w:style w:type="character" w:customStyle="1" w:styleId="FsHidden">
    <w:name w:val="FsHidden"/>
    <w:rsid w:val="000D0D23"/>
    <w:rPr>
      <w:vanish/>
      <w:color w:val="FFFF00"/>
    </w:rPr>
  </w:style>
  <w:style w:type="paragraph" w:customStyle="1" w:styleId="FsTable">
    <w:name w:val="FsTable"/>
    <w:basedOn w:val="ad"/>
    <w:rsid w:val="000D0D23"/>
    <w:pPr>
      <w:widowControl/>
      <w:autoSpaceDE/>
      <w:autoSpaceDN/>
      <w:spacing w:before="120" w:after="120"/>
      <w:ind w:left="0" w:firstLine="0"/>
    </w:pPr>
    <w:rPr>
      <w:lang w:val="en-GB" w:eastAsia="en-US" w:bidi="ar-SA"/>
    </w:rPr>
  </w:style>
  <w:style w:type="paragraph" w:customStyle="1" w:styleId="FsTableHeading">
    <w:name w:val="FsTableHeading"/>
    <w:basedOn w:val="ad"/>
    <w:next w:val="FsTable"/>
    <w:rsid w:val="000D0D23"/>
    <w:pPr>
      <w:keepNext/>
      <w:keepLines/>
      <w:widowControl/>
      <w:autoSpaceDE/>
      <w:autoSpaceDN/>
      <w:spacing w:before="120" w:after="120"/>
      <w:ind w:left="0" w:firstLine="0"/>
    </w:pPr>
    <w:rPr>
      <w:b/>
      <w:lang w:val="en-GB" w:eastAsia="en-US" w:bidi="ar-SA"/>
    </w:rPr>
  </w:style>
  <w:style w:type="paragraph" w:customStyle="1" w:styleId="FWParties">
    <w:name w:val="FWParties"/>
    <w:basedOn w:val="ad"/>
    <w:rsid w:val="000D0D23"/>
    <w:pPr>
      <w:widowControl/>
      <w:tabs>
        <w:tab w:val="num" w:pos="720"/>
      </w:tabs>
      <w:autoSpaceDE/>
      <w:autoSpaceDN/>
      <w:spacing w:after="240"/>
      <w:ind w:left="720" w:hanging="720"/>
      <w:jc w:val="both"/>
    </w:pPr>
    <w:rPr>
      <w:lang w:val="en-GB" w:eastAsia="en-US" w:bidi="ar-SA"/>
    </w:rPr>
  </w:style>
  <w:style w:type="paragraph" w:customStyle="1" w:styleId="FWRecital">
    <w:name w:val="FWRecital"/>
    <w:basedOn w:val="ad"/>
    <w:rsid w:val="000D0D23"/>
    <w:pPr>
      <w:widowControl/>
      <w:numPr>
        <w:numId w:val="78"/>
      </w:numPr>
      <w:tabs>
        <w:tab w:val="left" w:pos="720"/>
      </w:tabs>
      <w:autoSpaceDE/>
      <w:autoSpaceDN/>
      <w:spacing w:after="240"/>
      <w:jc w:val="both"/>
    </w:pPr>
    <w:rPr>
      <w:lang w:val="en-GB" w:eastAsia="en-US" w:bidi="ar-SA"/>
    </w:rPr>
  </w:style>
  <w:style w:type="paragraph" w:customStyle="1" w:styleId="IndexHeading2">
    <w:name w:val="Index Heading 2"/>
    <w:basedOn w:val="afffa"/>
    <w:rsid w:val="000D0D23"/>
    <w:pPr>
      <w:tabs>
        <w:tab w:val="right" w:pos="8280"/>
      </w:tabs>
      <w:spacing w:after="480"/>
    </w:pPr>
    <w:rPr>
      <w:rFonts w:eastAsia="Times New Roman"/>
      <w:b/>
      <w:caps/>
      <w:sz w:val="24"/>
      <w:szCs w:val="24"/>
      <w:lang w:val="en-GB" w:eastAsia="en-US"/>
    </w:rPr>
  </w:style>
  <w:style w:type="paragraph" w:customStyle="1" w:styleId="MarginalNote">
    <w:name w:val="Marginal Note"/>
    <w:basedOn w:val="ad"/>
    <w:next w:val="ad"/>
    <w:link w:val="MarginalNoteChar"/>
    <w:rsid w:val="000D0D23"/>
    <w:pPr>
      <w:keepNext/>
      <w:keepLines/>
      <w:framePr w:w="1152" w:hSpace="144" w:wrap="around" w:vAnchor="text" w:hAnchor="page" w:y="1"/>
      <w:widowControl/>
      <w:autoSpaceDE/>
      <w:autoSpaceDN/>
      <w:spacing w:before="40" w:after="240" w:line="180" w:lineRule="exact"/>
      <w:ind w:left="0" w:firstLine="0"/>
      <w:jc w:val="both"/>
    </w:pPr>
    <w:rPr>
      <w:b/>
      <w:sz w:val="16"/>
      <w:lang w:val="en-GB" w:eastAsia="en-US" w:bidi="ar-SA"/>
    </w:rPr>
  </w:style>
  <w:style w:type="paragraph" w:customStyle="1" w:styleId="Sealing">
    <w:name w:val="Sealing"/>
    <w:basedOn w:val="ad"/>
    <w:rsid w:val="000D0D23"/>
    <w:pPr>
      <w:keepLines/>
      <w:widowControl/>
      <w:tabs>
        <w:tab w:val="left" w:pos="1728"/>
        <w:tab w:val="left" w:pos="4320"/>
      </w:tabs>
      <w:autoSpaceDE/>
      <w:autoSpaceDN/>
      <w:spacing w:after="480"/>
      <w:ind w:left="0" w:firstLine="0"/>
      <w:jc w:val="both"/>
    </w:pPr>
    <w:rPr>
      <w:lang w:val="en-GB" w:eastAsia="en-US" w:bidi="ar-SA"/>
    </w:rPr>
  </w:style>
  <w:style w:type="paragraph" w:customStyle="1" w:styleId="ParaHeading">
    <w:name w:val="ParaHeading"/>
    <w:basedOn w:val="ad"/>
    <w:next w:val="ad"/>
    <w:rsid w:val="000D0D23"/>
    <w:pPr>
      <w:keepNext/>
      <w:keepLines/>
      <w:widowControl/>
      <w:autoSpaceDE/>
      <w:autoSpaceDN/>
      <w:spacing w:after="240"/>
      <w:ind w:left="0" w:firstLine="0"/>
      <w:jc w:val="both"/>
    </w:pPr>
    <w:rPr>
      <w:b/>
      <w:lang w:val="en-GB" w:eastAsia="en-US" w:bidi="ar-SA"/>
    </w:rPr>
  </w:style>
  <w:style w:type="paragraph" w:customStyle="1" w:styleId="FootNoteSeparator">
    <w:name w:val="FootNote Separator"/>
    <w:basedOn w:val="a9"/>
    <w:rsid w:val="000D0D23"/>
    <w:pPr>
      <w:widowControl/>
      <w:pBdr>
        <w:top w:val="single" w:sz="4" w:space="1" w:color="auto"/>
      </w:pBdr>
      <w:autoSpaceDE/>
      <w:autoSpaceDN/>
    </w:pPr>
    <w:rPr>
      <w:sz w:val="24"/>
      <w:szCs w:val="24"/>
      <w:lang w:val="en-GB" w:eastAsia="en-US" w:bidi="ar-SA"/>
    </w:rPr>
  </w:style>
  <w:style w:type="paragraph" w:customStyle="1" w:styleId="FWBCont1">
    <w:name w:val="FWB Cont 1"/>
    <w:basedOn w:val="a9"/>
    <w:rsid w:val="000D0D23"/>
    <w:pPr>
      <w:widowControl/>
      <w:autoSpaceDE/>
      <w:autoSpaceDN/>
      <w:spacing w:after="240"/>
      <w:jc w:val="both"/>
    </w:pPr>
    <w:rPr>
      <w:sz w:val="24"/>
      <w:szCs w:val="20"/>
      <w:lang w:val="en-GB" w:eastAsia="en-US" w:bidi="ar-SA"/>
    </w:rPr>
  </w:style>
  <w:style w:type="paragraph" w:customStyle="1" w:styleId="HeaderCPN">
    <w:name w:val="HeaderCPN"/>
    <w:basedOn w:val="ad"/>
    <w:rsid w:val="000D0D23"/>
    <w:pPr>
      <w:widowControl/>
      <w:autoSpaceDE/>
      <w:autoSpaceDN/>
      <w:spacing w:before="360"/>
      <w:ind w:left="0" w:firstLine="0"/>
      <w:jc w:val="right"/>
    </w:pPr>
    <w:rPr>
      <w:lang w:val="en-GB" w:eastAsia="en-US" w:bidi="ar-SA"/>
    </w:rPr>
  </w:style>
  <w:style w:type="paragraph" w:customStyle="1" w:styleId="FWBCont2">
    <w:name w:val="FWB Cont 2"/>
    <w:basedOn w:val="FWBCont1"/>
    <w:rsid w:val="000D0D23"/>
  </w:style>
  <w:style w:type="paragraph" w:customStyle="1" w:styleId="HeaderFPN">
    <w:name w:val="HeaderFPN"/>
    <w:basedOn w:val="HeaderCPN"/>
    <w:rsid w:val="000D0D23"/>
    <w:pPr>
      <w:spacing w:before="0"/>
    </w:pPr>
  </w:style>
  <w:style w:type="paragraph" w:customStyle="1" w:styleId="HeaderFPCSLogo">
    <w:name w:val="HeaderFPCSLogo"/>
    <w:basedOn w:val="af9"/>
    <w:rsid w:val="000D0D23"/>
    <w:pPr>
      <w:widowControl/>
      <w:tabs>
        <w:tab w:val="clear" w:pos="4677"/>
        <w:tab w:val="clear" w:pos="9355"/>
      </w:tabs>
      <w:autoSpaceDE/>
      <w:autoSpaceDN/>
      <w:jc w:val="center"/>
    </w:pPr>
    <w:rPr>
      <w:sz w:val="16"/>
      <w:szCs w:val="24"/>
      <w:lang w:val="en-GB" w:eastAsia="en-US" w:bidi="ar-SA"/>
    </w:rPr>
  </w:style>
  <w:style w:type="paragraph" w:customStyle="1" w:styleId="HeaderCPCSLogo">
    <w:name w:val="HeaderCPCSLogo"/>
    <w:basedOn w:val="HeaderFPCSLogo"/>
    <w:rsid w:val="000D0D23"/>
    <w:pPr>
      <w:spacing w:before="360"/>
    </w:pPr>
  </w:style>
  <w:style w:type="paragraph" w:customStyle="1" w:styleId="FWBCont3">
    <w:name w:val="FWB Cont 3"/>
    <w:basedOn w:val="FWBCont2"/>
    <w:rsid w:val="000D0D23"/>
    <w:pPr>
      <w:ind w:left="720"/>
    </w:pPr>
  </w:style>
  <w:style w:type="paragraph" w:customStyle="1" w:styleId="FWBCont4">
    <w:name w:val="FWB Cont 4"/>
    <w:basedOn w:val="FWBCont3"/>
    <w:rsid w:val="000D0D23"/>
    <w:pPr>
      <w:ind w:left="1440"/>
    </w:pPr>
  </w:style>
  <w:style w:type="paragraph" w:customStyle="1" w:styleId="FWBCont5">
    <w:name w:val="FWB Cont 5"/>
    <w:basedOn w:val="FWBCont4"/>
    <w:rsid w:val="000D0D23"/>
    <w:pPr>
      <w:ind w:left="2160"/>
    </w:pPr>
  </w:style>
  <w:style w:type="paragraph" w:customStyle="1" w:styleId="FWBCont6">
    <w:name w:val="FWB Cont 6"/>
    <w:basedOn w:val="FWBCont5"/>
    <w:rsid w:val="000D0D23"/>
    <w:pPr>
      <w:ind w:left="2880"/>
    </w:pPr>
  </w:style>
  <w:style w:type="paragraph" w:customStyle="1" w:styleId="FWBCont7">
    <w:name w:val="FWB Cont 7"/>
    <w:basedOn w:val="FWBCont6"/>
    <w:rsid w:val="000D0D23"/>
    <w:pPr>
      <w:ind w:left="3600"/>
    </w:pPr>
  </w:style>
  <w:style w:type="paragraph" w:customStyle="1" w:styleId="FWBCont8">
    <w:name w:val="FWB Cont 8"/>
    <w:basedOn w:val="FWBCont7"/>
    <w:rsid w:val="000D0D23"/>
    <w:pPr>
      <w:ind w:left="4321"/>
    </w:pPr>
  </w:style>
  <w:style w:type="paragraph" w:customStyle="1" w:styleId="FWBL1">
    <w:name w:val="FWB_L1"/>
    <w:basedOn w:val="a9"/>
    <w:next w:val="FWBL2"/>
    <w:rsid w:val="000D0D23"/>
    <w:pPr>
      <w:keepNext/>
      <w:keepLines/>
      <w:widowControl/>
      <w:numPr>
        <w:numId w:val="79"/>
      </w:numPr>
      <w:autoSpaceDE/>
      <w:autoSpaceDN/>
      <w:spacing w:after="240"/>
      <w:outlineLvl w:val="0"/>
    </w:pPr>
    <w:rPr>
      <w:b/>
      <w:smallCaps/>
      <w:sz w:val="24"/>
      <w:szCs w:val="20"/>
      <w:lang w:val="en-GB" w:eastAsia="en-US" w:bidi="ar-SA"/>
    </w:rPr>
  </w:style>
  <w:style w:type="paragraph" w:customStyle="1" w:styleId="FWBL2">
    <w:name w:val="FWB_L2"/>
    <w:basedOn w:val="FWBL1"/>
    <w:rsid w:val="000D0D23"/>
    <w:pPr>
      <w:keepNext w:val="0"/>
      <w:keepLines w:val="0"/>
      <w:numPr>
        <w:ilvl w:val="1"/>
      </w:numPr>
      <w:jc w:val="both"/>
      <w:outlineLvl w:val="9"/>
    </w:pPr>
    <w:rPr>
      <w:smallCaps w:val="0"/>
    </w:rPr>
  </w:style>
  <w:style w:type="paragraph" w:customStyle="1" w:styleId="FWBL3">
    <w:name w:val="FWB_L3"/>
    <w:basedOn w:val="FWBL2"/>
    <w:rsid w:val="000D0D23"/>
    <w:pPr>
      <w:numPr>
        <w:ilvl w:val="2"/>
      </w:numPr>
    </w:pPr>
  </w:style>
  <w:style w:type="paragraph" w:customStyle="1" w:styleId="FWBL4">
    <w:name w:val="FWB_L4"/>
    <w:basedOn w:val="FWBL3"/>
    <w:rsid w:val="000D0D23"/>
    <w:pPr>
      <w:numPr>
        <w:ilvl w:val="3"/>
      </w:numPr>
    </w:pPr>
  </w:style>
  <w:style w:type="paragraph" w:customStyle="1" w:styleId="FWBL5">
    <w:name w:val="FWB_L5"/>
    <w:basedOn w:val="FWBL4"/>
    <w:rsid w:val="000D0D23"/>
    <w:pPr>
      <w:numPr>
        <w:ilvl w:val="4"/>
      </w:numPr>
    </w:pPr>
  </w:style>
  <w:style w:type="paragraph" w:customStyle="1" w:styleId="FWBL6">
    <w:name w:val="FWB_L6"/>
    <w:basedOn w:val="FWBL5"/>
    <w:rsid w:val="000D0D23"/>
    <w:pPr>
      <w:numPr>
        <w:ilvl w:val="5"/>
      </w:numPr>
    </w:pPr>
  </w:style>
  <w:style w:type="paragraph" w:customStyle="1" w:styleId="FWBL7">
    <w:name w:val="FWB_L7"/>
    <w:basedOn w:val="FWBL6"/>
    <w:rsid w:val="000D0D23"/>
    <w:pPr>
      <w:numPr>
        <w:ilvl w:val="6"/>
      </w:numPr>
    </w:pPr>
  </w:style>
  <w:style w:type="paragraph" w:customStyle="1" w:styleId="FWBL8">
    <w:name w:val="FWB_L8"/>
    <w:basedOn w:val="FWBL7"/>
    <w:rsid w:val="000D0D23"/>
    <w:pPr>
      <w:numPr>
        <w:ilvl w:val="7"/>
      </w:numPr>
    </w:pPr>
  </w:style>
  <w:style w:type="paragraph" w:customStyle="1" w:styleId="FWBCont9">
    <w:name w:val="FWB Cont 9"/>
    <w:basedOn w:val="FWBCont8"/>
    <w:rsid w:val="000D0D23"/>
    <w:rPr>
      <w:lang w:val="ru-RU"/>
    </w:rPr>
  </w:style>
  <w:style w:type="paragraph" w:customStyle="1" w:styleId="M4Cont1">
    <w:name w:val="M4 Cont 1"/>
    <w:basedOn w:val="a9"/>
    <w:rsid w:val="000D0D23"/>
    <w:pPr>
      <w:widowControl/>
      <w:autoSpaceDE/>
      <w:autoSpaceDN/>
      <w:spacing w:after="240"/>
      <w:jc w:val="both"/>
    </w:pPr>
    <w:rPr>
      <w:sz w:val="24"/>
      <w:szCs w:val="20"/>
      <w:lang w:val="en-GB" w:eastAsia="en-US" w:bidi="ar-SA"/>
    </w:rPr>
  </w:style>
  <w:style w:type="paragraph" w:customStyle="1" w:styleId="M4Cont2">
    <w:name w:val="M4 Cont 2"/>
    <w:basedOn w:val="M4Cont1"/>
    <w:rsid w:val="000D0D23"/>
  </w:style>
  <w:style w:type="paragraph" w:customStyle="1" w:styleId="M4Cont3">
    <w:name w:val="M4 Cont 3"/>
    <w:basedOn w:val="M4Cont2"/>
    <w:rsid w:val="000D0D23"/>
    <w:pPr>
      <w:ind w:left="720"/>
    </w:pPr>
  </w:style>
  <w:style w:type="paragraph" w:customStyle="1" w:styleId="M4Cont4">
    <w:name w:val="M4 Cont 4"/>
    <w:basedOn w:val="M4Cont3"/>
    <w:rsid w:val="000D0D23"/>
    <w:pPr>
      <w:ind w:left="1440"/>
    </w:pPr>
  </w:style>
  <w:style w:type="paragraph" w:customStyle="1" w:styleId="M4Cont5">
    <w:name w:val="M4 Cont 5"/>
    <w:basedOn w:val="M4Cont4"/>
    <w:rsid w:val="000D0D23"/>
    <w:pPr>
      <w:ind w:left="2098"/>
    </w:pPr>
  </w:style>
  <w:style w:type="paragraph" w:customStyle="1" w:styleId="M4Cont6">
    <w:name w:val="M4 Cont 6"/>
    <w:basedOn w:val="M4Cont5"/>
    <w:rsid w:val="000D0D23"/>
    <w:pPr>
      <w:ind w:left="1440"/>
    </w:pPr>
  </w:style>
  <w:style w:type="paragraph" w:customStyle="1" w:styleId="M4Cont7">
    <w:name w:val="M4 Cont 7"/>
    <w:basedOn w:val="M4Cont6"/>
    <w:rsid w:val="000D0D23"/>
    <w:pPr>
      <w:ind w:left="3600"/>
    </w:pPr>
  </w:style>
  <w:style w:type="paragraph" w:customStyle="1" w:styleId="M4Cont8">
    <w:name w:val="M4 Cont 8"/>
    <w:basedOn w:val="M4Cont7"/>
    <w:rsid w:val="000D0D23"/>
    <w:pPr>
      <w:ind w:left="4321"/>
    </w:pPr>
  </w:style>
  <w:style w:type="paragraph" w:customStyle="1" w:styleId="M4L1">
    <w:name w:val="M4_L1"/>
    <w:basedOn w:val="a9"/>
    <w:next w:val="M4L2"/>
    <w:link w:val="M4L1Char"/>
    <w:rsid w:val="000D0D23"/>
    <w:pPr>
      <w:keepNext/>
      <w:keepLines/>
      <w:widowControl/>
      <w:numPr>
        <w:numId w:val="80"/>
      </w:numPr>
      <w:autoSpaceDE/>
      <w:autoSpaceDN/>
      <w:spacing w:after="240"/>
      <w:outlineLvl w:val="0"/>
    </w:pPr>
    <w:rPr>
      <w:b/>
      <w:smallCaps/>
      <w:sz w:val="24"/>
      <w:szCs w:val="20"/>
      <w:lang w:val="en-GB" w:eastAsia="en-US" w:bidi="ar-SA"/>
    </w:rPr>
  </w:style>
  <w:style w:type="paragraph" w:customStyle="1" w:styleId="M4L2">
    <w:name w:val="M4_L2"/>
    <w:basedOn w:val="M4L1"/>
    <w:link w:val="M4L2Char"/>
    <w:rsid w:val="000D0D23"/>
    <w:pPr>
      <w:keepNext w:val="0"/>
      <w:keepLines w:val="0"/>
      <w:numPr>
        <w:ilvl w:val="1"/>
      </w:numPr>
      <w:jc w:val="both"/>
      <w:outlineLvl w:val="9"/>
    </w:pPr>
    <w:rPr>
      <w:smallCaps w:val="0"/>
    </w:rPr>
  </w:style>
  <w:style w:type="character" w:customStyle="1" w:styleId="M4L2Char">
    <w:name w:val="M4_L2 Char"/>
    <w:link w:val="M4L2"/>
    <w:rsid w:val="000D0D23"/>
    <w:rPr>
      <w:rFonts w:ascii="Times New Roman" w:eastAsia="Times New Roman" w:hAnsi="Times New Roman" w:cs="Times New Roman"/>
      <w:b/>
      <w:sz w:val="24"/>
      <w:szCs w:val="20"/>
      <w:lang w:val="en-GB"/>
    </w:rPr>
  </w:style>
  <w:style w:type="character" w:customStyle="1" w:styleId="M4L1Char">
    <w:name w:val="M4_L1 Char"/>
    <w:link w:val="M4L1"/>
    <w:rsid w:val="000D0D23"/>
    <w:rPr>
      <w:rFonts w:ascii="Times New Roman" w:eastAsia="Times New Roman" w:hAnsi="Times New Roman" w:cs="Times New Roman"/>
      <w:b/>
      <w:smallCaps/>
      <w:sz w:val="24"/>
      <w:szCs w:val="20"/>
      <w:lang w:val="en-GB"/>
    </w:rPr>
  </w:style>
  <w:style w:type="paragraph" w:customStyle="1" w:styleId="M4L3">
    <w:name w:val="M4_L3"/>
    <w:basedOn w:val="M4L2"/>
    <w:link w:val="M4L3Char"/>
    <w:rsid w:val="000D0D23"/>
    <w:pPr>
      <w:numPr>
        <w:ilvl w:val="2"/>
      </w:numPr>
    </w:pPr>
    <w:rPr>
      <w:b w:val="0"/>
    </w:rPr>
  </w:style>
  <w:style w:type="character" w:customStyle="1" w:styleId="M4L3Char">
    <w:name w:val="M4_L3 Char"/>
    <w:link w:val="M4L3"/>
    <w:rsid w:val="000D0D23"/>
    <w:rPr>
      <w:rFonts w:ascii="Times New Roman" w:eastAsia="Times New Roman" w:hAnsi="Times New Roman" w:cs="Times New Roman"/>
      <w:sz w:val="24"/>
      <w:szCs w:val="20"/>
      <w:lang w:val="en-GB"/>
    </w:rPr>
  </w:style>
  <w:style w:type="paragraph" w:customStyle="1" w:styleId="M4L4">
    <w:name w:val="M4_L4"/>
    <w:basedOn w:val="M4L3"/>
    <w:link w:val="M4L4Char"/>
    <w:rsid w:val="000D0D23"/>
    <w:pPr>
      <w:numPr>
        <w:ilvl w:val="3"/>
      </w:numPr>
    </w:pPr>
  </w:style>
  <w:style w:type="paragraph" w:customStyle="1" w:styleId="M4L5">
    <w:name w:val="M4_L5"/>
    <w:basedOn w:val="M4L4"/>
    <w:link w:val="M4L5Char"/>
    <w:rsid w:val="000D0D23"/>
    <w:pPr>
      <w:numPr>
        <w:ilvl w:val="4"/>
      </w:numPr>
    </w:pPr>
  </w:style>
  <w:style w:type="paragraph" w:customStyle="1" w:styleId="M4L6">
    <w:name w:val="M4_L6"/>
    <w:basedOn w:val="M4L5"/>
    <w:rsid w:val="000D0D23"/>
    <w:pPr>
      <w:numPr>
        <w:ilvl w:val="5"/>
      </w:numPr>
      <w:tabs>
        <w:tab w:val="clear" w:pos="1803"/>
      </w:tabs>
      <w:ind w:left="5053" w:hanging="658"/>
    </w:pPr>
  </w:style>
  <w:style w:type="paragraph" w:customStyle="1" w:styleId="M4L7">
    <w:name w:val="M4_L7"/>
    <w:basedOn w:val="M4L6"/>
    <w:rsid w:val="000D0D23"/>
    <w:pPr>
      <w:numPr>
        <w:ilvl w:val="6"/>
      </w:numPr>
      <w:tabs>
        <w:tab w:val="clear" w:pos="3600"/>
      </w:tabs>
      <w:ind w:left="5053" w:hanging="658"/>
    </w:pPr>
  </w:style>
  <w:style w:type="paragraph" w:customStyle="1" w:styleId="M4L8">
    <w:name w:val="M4_L8"/>
    <w:basedOn w:val="M4L7"/>
    <w:rsid w:val="000D0D23"/>
    <w:pPr>
      <w:numPr>
        <w:ilvl w:val="7"/>
      </w:numPr>
      <w:tabs>
        <w:tab w:val="clear" w:pos="4320"/>
      </w:tabs>
      <w:ind w:left="5053" w:hanging="658"/>
    </w:pPr>
  </w:style>
  <w:style w:type="paragraph" w:customStyle="1" w:styleId="FSDraftReady">
    <w:name w:val="FSDraftReady"/>
    <w:basedOn w:val="ad"/>
    <w:next w:val="af9"/>
    <w:rsid w:val="000D0D23"/>
    <w:pPr>
      <w:widowControl/>
      <w:autoSpaceDE/>
      <w:autoSpaceDN/>
      <w:spacing w:after="230"/>
      <w:ind w:left="0" w:firstLine="0"/>
      <w:jc w:val="right"/>
    </w:pPr>
    <w:rPr>
      <w:rFonts w:ascii="Arial" w:hAnsi="Arial" w:cs="Arial"/>
      <w:sz w:val="36"/>
      <w:szCs w:val="36"/>
      <w:lang w:eastAsia="en-US" w:bidi="ar-SA"/>
    </w:rPr>
  </w:style>
  <w:style w:type="character" w:customStyle="1" w:styleId="Level3Char">
    <w:name w:val="Level 3 Char"/>
    <w:link w:val="Level3"/>
    <w:locked/>
    <w:rsid w:val="000D0D23"/>
    <w:rPr>
      <w:rFonts w:ascii="Arial" w:eastAsia="Calibri" w:hAnsi="Arial" w:cs="Times New Roman"/>
      <w:kern w:val="20"/>
      <w:sz w:val="20"/>
      <w:szCs w:val="28"/>
      <w:lang w:val="en-GB"/>
    </w:rPr>
  </w:style>
  <w:style w:type="character" w:customStyle="1" w:styleId="M4L4Char">
    <w:name w:val="M4_L4 Char"/>
    <w:basedOn w:val="M4L3Char"/>
    <w:link w:val="M4L4"/>
    <w:rsid w:val="000D0D23"/>
    <w:rPr>
      <w:rFonts w:ascii="Times New Roman" w:eastAsia="Times New Roman" w:hAnsi="Times New Roman" w:cs="Times New Roman"/>
      <w:sz w:val="24"/>
      <w:szCs w:val="20"/>
      <w:lang w:val="en-GB"/>
    </w:rPr>
  </w:style>
  <w:style w:type="character" w:customStyle="1" w:styleId="uc0uc0uc0uc0uc0uc0">
    <w:name w:val="Зuc0нuc0аuc0к Зuc0нuc0аuc0к"/>
    <w:rsid w:val="000D0D23"/>
  </w:style>
  <w:style w:type="paragraph" w:customStyle="1" w:styleId="EYBodyText">
    <w:name w:val="EY Body Text"/>
    <w:basedOn w:val="a9"/>
    <w:rsid w:val="000D0D23"/>
    <w:pPr>
      <w:widowControl/>
      <w:adjustRightInd w:val="0"/>
      <w:spacing w:before="60" w:after="60" w:line="280" w:lineRule="exact"/>
      <w:jc w:val="both"/>
    </w:pPr>
    <w:rPr>
      <w:rFonts w:eastAsia="MS Mincho" w:cs="Arial"/>
      <w:szCs w:val="20"/>
      <w:lang w:eastAsia="en-US" w:bidi="ar-SA"/>
    </w:rPr>
  </w:style>
  <w:style w:type="paragraph" w:customStyle="1" w:styleId="ITBodyTextL1">
    <w:name w:val="ITBodyText_L1"/>
    <w:basedOn w:val="a9"/>
    <w:next w:val="a9"/>
    <w:rsid w:val="000D0D23"/>
    <w:pPr>
      <w:pageBreakBefore/>
      <w:widowControl/>
      <w:tabs>
        <w:tab w:val="num" w:pos="360"/>
      </w:tabs>
      <w:adjustRightInd w:val="0"/>
      <w:spacing w:after="240"/>
      <w:outlineLvl w:val="0"/>
    </w:pPr>
    <w:rPr>
      <w:b/>
      <w:smallCaps/>
      <w:sz w:val="24"/>
      <w:szCs w:val="20"/>
      <w:lang w:eastAsia="en-US" w:bidi="ar-SA"/>
    </w:rPr>
  </w:style>
  <w:style w:type="paragraph" w:customStyle="1" w:styleId="ITBodyTextL2">
    <w:name w:val="ITBodyText_L2"/>
    <w:basedOn w:val="ITBodyTextL1"/>
    <w:next w:val="a9"/>
    <w:rsid w:val="000D0D23"/>
    <w:pPr>
      <w:pageBreakBefore w:val="0"/>
      <w:numPr>
        <w:ilvl w:val="1"/>
      </w:numPr>
      <w:tabs>
        <w:tab w:val="num" w:pos="360"/>
      </w:tabs>
      <w:jc w:val="both"/>
      <w:outlineLvl w:val="1"/>
    </w:pPr>
    <w:rPr>
      <w:smallCaps w:val="0"/>
    </w:rPr>
  </w:style>
  <w:style w:type="paragraph" w:customStyle="1" w:styleId="ITBodyTextL3">
    <w:name w:val="ITBodyText_L3"/>
    <w:basedOn w:val="ITBodyTextL2"/>
    <w:rsid w:val="000D0D23"/>
    <w:pPr>
      <w:numPr>
        <w:ilvl w:val="2"/>
        <w:numId w:val="81"/>
      </w:numPr>
      <w:outlineLvl w:val="2"/>
    </w:pPr>
    <w:rPr>
      <w:b w:val="0"/>
    </w:rPr>
  </w:style>
  <w:style w:type="paragraph" w:customStyle="1" w:styleId="ITBodyTextL4">
    <w:name w:val="ITBodyText_L4"/>
    <w:basedOn w:val="ITBodyTextL3"/>
    <w:rsid w:val="000D0D23"/>
    <w:pPr>
      <w:numPr>
        <w:ilvl w:val="3"/>
        <w:numId w:val="78"/>
      </w:numPr>
      <w:outlineLvl w:val="9"/>
    </w:pPr>
  </w:style>
  <w:style w:type="paragraph" w:customStyle="1" w:styleId="ITBodyTextL5">
    <w:name w:val="ITBodyText_L5"/>
    <w:basedOn w:val="ITBodyTextL4"/>
    <w:rsid w:val="000D0D23"/>
    <w:pPr>
      <w:numPr>
        <w:ilvl w:val="4"/>
      </w:numPr>
    </w:pPr>
  </w:style>
  <w:style w:type="paragraph" w:customStyle="1" w:styleId="ITBodyTextL6">
    <w:name w:val="ITBodyText_L6"/>
    <w:basedOn w:val="ITBodyTextL5"/>
    <w:rsid w:val="000D0D23"/>
    <w:pPr>
      <w:numPr>
        <w:ilvl w:val="5"/>
      </w:numPr>
    </w:pPr>
  </w:style>
  <w:style w:type="paragraph" w:customStyle="1" w:styleId="ITBodyTextL7">
    <w:name w:val="ITBodyText_L7"/>
    <w:basedOn w:val="ITBodyTextL6"/>
    <w:rsid w:val="000D0D23"/>
    <w:pPr>
      <w:numPr>
        <w:ilvl w:val="6"/>
      </w:numPr>
    </w:pPr>
  </w:style>
  <w:style w:type="paragraph" w:customStyle="1" w:styleId="ITBodyTextL8">
    <w:name w:val="ITBodyText_L8"/>
    <w:basedOn w:val="ITBodyTextL7"/>
    <w:rsid w:val="000D0D23"/>
    <w:pPr>
      <w:numPr>
        <w:ilvl w:val="7"/>
      </w:numPr>
    </w:pPr>
  </w:style>
  <w:style w:type="paragraph" w:customStyle="1" w:styleId="ITBodyTextL9">
    <w:name w:val="ITBodyText_L9"/>
    <w:basedOn w:val="ITBodyTextL8"/>
    <w:rsid w:val="000D0D23"/>
    <w:pPr>
      <w:numPr>
        <w:ilvl w:val="8"/>
      </w:numPr>
    </w:pPr>
  </w:style>
  <w:style w:type="paragraph" w:customStyle="1" w:styleId="ITBodyTextCont1">
    <w:name w:val="ITBodyText Cont 1"/>
    <w:basedOn w:val="a9"/>
    <w:rsid w:val="000D0D23"/>
    <w:pPr>
      <w:widowControl/>
      <w:tabs>
        <w:tab w:val="num" w:pos="720"/>
      </w:tabs>
      <w:adjustRightInd w:val="0"/>
      <w:spacing w:after="240"/>
      <w:jc w:val="both"/>
    </w:pPr>
    <w:rPr>
      <w:sz w:val="24"/>
      <w:szCs w:val="20"/>
      <w:lang w:eastAsia="en-US" w:bidi="ar-SA"/>
    </w:rPr>
  </w:style>
  <w:style w:type="paragraph" w:customStyle="1" w:styleId="ITBodyTextCont2">
    <w:name w:val="ITBodyText Cont 2"/>
    <w:basedOn w:val="ITBodyTextCont1"/>
    <w:rsid w:val="000D0D23"/>
    <w:pPr>
      <w:tabs>
        <w:tab w:val="clear" w:pos="720"/>
        <w:tab w:val="num" w:pos="2592"/>
      </w:tabs>
      <w:ind w:left="1584"/>
    </w:pPr>
  </w:style>
  <w:style w:type="paragraph" w:customStyle="1" w:styleId="BodyText1">
    <w:name w:val="Body Text 1"/>
    <w:basedOn w:val="ad"/>
    <w:rsid w:val="000D0D23"/>
    <w:pPr>
      <w:widowControl/>
      <w:adjustRightInd w:val="0"/>
      <w:spacing w:after="230"/>
      <w:ind w:left="709" w:firstLine="0"/>
    </w:pPr>
    <w:rPr>
      <w:rFonts w:ascii="Arial" w:hAnsi="Arial"/>
      <w:sz w:val="20"/>
      <w:szCs w:val="20"/>
      <w:lang w:val="en-GB" w:eastAsia="en-US" w:bidi="ar-SA"/>
    </w:rPr>
  </w:style>
  <w:style w:type="paragraph" w:customStyle="1" w:styleId="uc0uc0uc0uc0uc0uc0uc0uc0uc0uc0uc0uc0uc0uc0uc0">
    <w:name w:val="Зuc0аuc0гuc0олuc0оuc0вuc0оuc0к пuc0рuc0иuc0мuc0ечuc0аuc0нuc0иuc0я"/>
    <w:basedOn w:val="a9"/>
    <w:next w:val="afff8"/>
    <w:rsid w:val="000D0D23"/>
    <w:pPr>
      <w:widowControl/>
      <w:adjustRightInd w:val="0"/>
      <w:spacing w:before="240" w:after="60" w:line="360" w:lineRule="auto"/>
      <w:ind w:left="284" w:right="284" w:firstLine="567"/>
      <w:jc w:val="both"/>
    </w:pPr>
    <w:rPr>
      <w:rFonts w:ascii="Arial" w:hAnsi="Arial"/>
      <w:b/>
      <w:szCs w:val="20"/>
      <w:lang w:eastAsia="en-US" w:bidi="ar-SA"/>
    </w:rPr>
  </w:style>
  <w:style w:type="character" w:customStyle="1" w:styleId="uc0uc0uc0">
    <w:name w:val="Зuc0нuc0аuc0к"/>
    <w:rsid w:val="000D0D23"/>
    <w:rPr>
      <w:rFonts w:ascii="JDGCLK+TimesNewRoman,Bold" w:hAnsi="JDGCLK+TimesNewRoman,Bold" w:cs="JDGCLK+TimesNewRoman,Bold"/>
      <w:spacing w:val="0"/>
      <w:sz w:val="24"/>
      <w:szCs w:val="24"/>
      <w:lang w:val="ru-RU" w:bidi="ar-SA"/>
    </w:rPr>
  </w:style>
  <w:style w:type="paragraph" w:customStyle="1" w:styleId="CharChar">
    <w:name w:val="Char Char"/>
    <w:basedOn w:val="a9"/>
    <w:rsid w:val="000D0D23"/>
    <w:pPr>
      <w:widowControl/>
      <w:adjustRightInd w:val="0"/>
    </w:pPr>
    <w:rPr>
      <w:rFonts w:ascii="Verdana" w:hAnsi="Verdana" w:cs="Verdana"/>
      <w:sz w:val="20"/>
      <w:szCs w:val="20"/>
      <w:lang w:val="en-US" w:eastAsia="en-US" w:bidi="ar-SA"/>
    </w:rPr>
  </w:style>
  <w:style w:type="paragraph" w:customStyle="1" w:styleId="uc0uc0uc0uc0uc0uc0uc0uc0uc0uc0uc0uc0">
    <w:name w:val="к Зuc0нuc0аuc0к Зuc0нuc0аuc0к Зuc0нuc0аuc0к Зuc0нuc0аuc0к"/>
    <w:basedOn w:val="a9"/>
    <w:rsid w:val="000D0D23"/>
    <w:pPr>
      <w:widowControl/>
      <w:adjustRightInd w:val="0"/>
    </w:pPr>
    <w:rPr>
      <w:rFonts w:ascii="Verdana" w:hAnsi="Verdana" w:cs="Verdana"/>
      <w:sz w:val="20"/>
      <w:szCs w:val="20"/>
      <w:lang w:val="en-US" w:eastAsia="en-US" w:bidi="ar-SA"/>
    </w:rPr>
  </w:style>
  <w:style w:type="paragraph" w:customStyle="1" w:styleId="uc0uc0uc0uc0uc0uc0uc0uc0uc0">
    <w:name w:val="Аuc0бuc0зuc0аuc0ц сuc0пuc0иuc0сuc0кuc0а"/>
    <w:basedOn w:val="a9"/>
    <w:rsid w:val="000D0D23"/>
    <w:pPr>
      <w:widowControl/>
      <w:adjustRightInd w:val="0"/>
      <w:ind w:left="708"/>
    </w:pPr>
    <w:rPr>
      <w:rFonts w:ascii="Arial" w:hAnsi="Arial" w:cs="Arial"/>
      <w:sz w:val="20"/>
      <w:szCs w:val="20"/>
      <w:lang w:val="en-GB" w:eastAsia="en-US" w:bidi="ar-SA"/>
    </w:rPr>
  </w:style>
  <w:style w:type="character" w:customStyle="1" w:styleId="BTChar">
    <w:name w:val="BT Char"/>
    <w:aliases w:val="b Char,bt Char Char"/>
    <w:rsid w:val="000D0D23"/>
    <w:rPr>
      <w:rFonts w:cs="Times New Roman"/>
      <w:spacing w:val="0"/>
      <w:lang w:val="ru-RU" w:bidi="ar-SA"/>
    </w:rPr>
  </w:style>
  <w:style w:type="paragraph" w:customStyle="1" w:styleId="DeltaViewTableHeading">
    <w:name w:val="DeltaView Table Heading"/>
    <w:basedOn w:val="a9"/>
    <w:rsid w:val="000D0D23"/>
    <w:pPr>
      <w:widowControl/>
      <w:adjustRightInd w:val="0"/>
      <w:spacing w:after="120"/>
    </w:pPr>
    <w:rPr>
      <w:rFonts w:ascii="Arial" w:hAnsi="Arial"/>
      <w:b/>
      <w:sz w:val="24"/>
      <w:szCs w:val="24"/>
      <w:lang w:val="en-US" w:eastAsia="en-US" w:bidi="ar-SA"/>
    </w:rPr>
  </w:style>
  <w:style w:type="paragraph" w:customStyle="1" w:styleId="DeltaViewTableBody">
    <w:name w:val="DeltaView Table Body"/>
    <w:basedOn w:val="a9"/>
    <w:rsid w:val="000D0D23"/>
    <w:pPr>
      <w:widowControl/>
      <w:adjustRightInd w:val="0"/>
    </w:pPr>
    <w:rPr>
      <w:rFonts w:ascii="Arial" w:hAnsi="Arial"/>
      <w:sz w:val="24"/>
      <w:szCs w:val="24"/>
      <w:lang w:val="en-US" w:eastAsia="en-US" w:bidi="ar-SA"/>
    </w:rPr>
  </w:style>
  <w:style w:type="paragraph" w:customStyle="1" w:styleId="DeltaViewAnnounce">
    <w:name w:val="DeltaView Announce"/>
    <w:rsid w:val="000D0D23"/>
    <w:pPr>
      <w:widowControl/>
      <w:adjustRightInd w:val="0"/>
      <w:spacing w:before="100" w:beforeAutospacing="1" w:after="100" w:afterAutospacing="1"/>
    </w:pPr>
    <w:rPr>
      <w:rFonts w:ascii="Arial" w:eastAsia="Times New Roman" w:hAnsi="Arial" w:cs="Times New Roman"/>
      <w:sz w:val="24"/>
      <w:szCs w:val="24"/>
      <w:lang w:val="en-GB"/>
    </w:rPr>
  </w:style>
  <w:style w:type="character" w:customStyle="1" w:styleId="DeltaViewDeletion">
    <w:name w:val="DeltaView Deletion"/>
    <w:rsid w:val="000D0D23"/>
    <w:rPr>
      <w:strike/>
      <w:color w:val="FF0000"/>
      <w:spacing w:val="0"/>
    </w:rPr>
  </w:style>
  <w:style w:type="character" w:customStyle="1" w:styleId="DeltaViewMoveSource">
    <w:name w:val="DeltaView Move Source"/>
    <w:rsid w:val="000D0D23"/>
    <w:rPr>
      <w:strike/>
      <w:color w:val="00C000"/>
      <w:spacing w:val="0"/>
    </w:rPr>
  </w:style>
  <w:style w:type="character" w:customStyle="1" w:styleId="DeltaViewMoveDestination">
    <w:name w:val="DeltaView Move Destination"/>
    <w:rsid w:val="000D0D23"/>
    <w:rPr>
      <w:color w:val="00C000"/>
      <w:spacing w:val="0"/>
      <w:u w:val="double"/>
    </w:rPr>
  </w:style>
  <w:style w:type="character" w:customStyle="1" w:styleId="DeltaViewChangeNumber">
    <w:name w:val="DeltaView Change Number"/>
    <w:rsid w:val="000D0D23"/>
    <w:rPr>
      <w:color w:val="000000"/>
      <w:spacing w:val="0"/>
      <w:vertAlign w:val="superscript"/>
    </w:rPr>
  </w:style>
  <w:style w:type="character" w:customStyle="1" w:styleId="DeltaViewDelimiter">
    <w:name w:val="DeltaView Delimiter"/>
    <w:rsid w:val="000D0D23"/>
    <w:rPr>
      <w:spacing w:val="0"/>
    </w:rPr>
  </w:style>
  <w:style w:type="character" w:customStyle="1" w:styleId="DeltaViewFormatChange">
    <w:name w:val="DeltaView Format Change"/>
    <w:rsid w:val="000D0D23"/>
    <w:rPr>
      <w:color w:val="808000"/>
      <w:spacing w:val="0"/>
    </w:rPr>
  </w:style>
  <w:style w:type="character" w:customStyle="1" w:styleId="DeltaViewMovedDeletion">
    <w:name w:val="DeltaView Moved Deletion"/>
    <w:rsid w:val="000D0D23"/>
    <w:rPr>
      <w:strike/>
      <w:color w:val="C08080"/>
      <w:spacing w:val="0"/>
    </w:rPr>
  </w:style>
  <w:style w:type="character" w:customStyle="1" w:styleId="DeltaViewEditorComment">
    <w:name w:val="DeltaView Editor Comment"/>
    <w:rsid w:val="000D0D23"/>
    <w:rPr>
      <w:color w:val="0000FF"/>
      <w:spacing w:val="0"/>
      <w:u w:val="double"/>
    </w:rPr>
  </w:style>
  <w:style w:type="character" w:customStyle="1" w:styleId="DeltaViewStyleChangeText">
    <w:name w:val="DeltaView Style Change Text"/>
    <w:rsid w:val="000D0D23"/>
    <w:rPr>
      <w:color w:val="000000"/>
      <w:spacing w:val="0"/>
      <w:u w:val="double"/>
    </w:rPr>
  </w:style>
  <w:style w:type="character" w:customStyle="1" w:styleId="DeltaViewStyleChangeLabel">
    <w:name w:val="DeltaView Style Change Label"/>
    <w:rsid w:val="000D0D23"/>
    <w:rPr>
      <w:color w:val="000000"/>
      <w:spacing w:val="0"/>
    </w:rPr>
  </w:style>
  <w:style w:type="character" w:customStyle="1" w:styleId="scayt-misspell">
    <w:name w:val="scayt-misspell"/>
    <w:basedOn w:val="aa"/>
    <w:rsid w:val="000D0D23"/>
  </w:style>
  <w:style w:type="paragraph" w:customStyle="1" w:styleId="FWSCont1">
    <w:name w:val="FWS Cont 1"/>
    <w:basedOn w:val="a9"/>
    <w:rsid w:val="000D0D23"/>
    <w:pPr>
      <w:widowControl/>
      <w:autoSpaceDE/>
      <w:autoSpaceDN/>
      <w:spacing w:after="240"/>
      <w:jc w:val="both"/>
    </w:pPr>
    <w:rPr>
      <w:sz w:val="24"/>
      <w:szCs w:val="20"/>
      <w:lang w:val="en-GB" w:eastAsia="en-US" w:bidi="ar-SA"/>
    </w:rPr>
  </w:style>
  <w:style w:type="paragraph" w:customStyle="1" w:styleId="FWSCont2">
    <w:name w:val="FWS Cont 2"/>
    <w:basedOn w:val="FWSCont1"/>
    <w:rsid w:val="000D0D23"/>
  </w:style>
  <w:style w:type="paragraph" w:customStyle="1" w:styleId="FWSCont3">
    <w:name w:val="FWS Cont 3"/>
    <w:basedOn w:val="FWSCont2"/>
    <w:rsid w:val="000D0D23"/>
  </w:style>
  <w:style w:type="paragraph" w:customStyle="1" w:styleId="FWSCont4">
    <w:name w:val="FWS Cont 4"/>
    <w:basedOn w:val="FWSCont3"/>
    <w:rsid w:val="000D0D23"/>
  </w:style>
  <w:style w:type="paragraph" w:customStyle="1" w:styleId="FWSCont5">
    <w:name w:val="FWS Cont 5"/>
    <w:basedOn w:val="FWSCont4"/>
    <w:rsid w:val="000D0D23"/>
  </w:style>
  <w:style w:type="paragraph" w:customStyle="1" w:styleId="FWSCont6">
    <w:name w:val="FWS Cont 6"/>
    <w:basedOn w:val="FWSCont5"/>
    <w:rsid w:val="000D0D23"/>
    <w:pPr>
      <w:ind w:left="720"/>
    </w:pPr>
  </w:style>
  <w:style w:type="paragraph" w:customStyle="1" w:styleId="FWSCont7">
    <w:name w:val="FWS Cont 7"/>
    <w:basedOn w:val="FWSCont6"/>
    <w:rsid w:val="000D0D23"/>
    <w:pPr>
      <w:ind w:left="1440"/>
    </w:pPr>
  </w:style>
  <w:style w:type="paragraph" w:customStyle="1" w:styleId="FWSCont8">
    <w:name w:val="FWS Cont 8"/>
    <w:basedOn w:val="FWSCont7"/>
    <w:rsid w:val="000D0D23"/>
    <w:pPr>
      <w:ind w:left="2160"/>
    </w:pPr>
  </w:style>
  <w:style w:type="paragraph" w:customStyle="1" w:styleId="FWSCont9">
    <w:name w:val="FWS Cont 9"/>
    <w:basedOn w:val="FWSCont7"/>
    <w:rsid w:val="000D0D23"/>
    <w:pPr>
      <w:ind w:left="2880"/>
    </w:pPr>
  </w:style>
  <w:style w:type="paragraph" w:customStyle="1" w:styleId="FWSL1">
    <w:name w:val="FWS_L1"/>
    <w:basedOn w:val="a9"/>
    <w:next w:val="FWSL2"/>
    <w:link w:val="FWSL1Char"/>
    <w:rsid w:val="000D0D23"/>
    <w:pPr>
      <w:keepNext/>
      <w:keepLines/>
      <w:pageBreakBefore/>
      <w:widowControl/>
      <w:numPr>
        <w:numId w:val="82"/>
      </w:numPr>
      <w:autoSpaceDE/>
      <w:autoSpaceDN/>
      <w:spacing w:after="240" w:line="480" w:lineRule="auto"/>
      <w:jc w:val="center"/>
      <w:outlineLvl w:val="0"/>
    </w:pPr>
    <w:rPr>
      <w:b/>
      <w:caps/>
      <w:sz w:val="24"/>
      <w:szCs w:val="20"/>
      <w:lang w:val="en-GB" w:eastAsia="en-US" w:bidi="ar-SA"/>
    </w:rPr>
  </w:style>
  <w:style w:type="paragraph" w:customStyle="1" w:styleId="FWSL2">
    <w:name w:val="FWS_L2"/>
    <w:basedOn w:val="FWSL1"/>
    <w:next w:val="FWSL3"/>
    <w:rsid w:val="000D0D23"/>
    <w:pPr>
      <w:pageBreakBefore w:val="0"/>
      <w:numPr>
        <w:ilvl w:val="1"/>
      </w:numPr>
      <w:spacing w:line="240" w:lineRule="auto"/>
      <w:ind w:left="1506" w:hanging="567"/>
      <w:outlineLvl w:val="1"/>
    </w:pPr>
    <w:rPr>
      <w:caps w:val="0"/>
    </w:rPr>
  </w:style>
  <w:style w:type="paragraph" w:customStyle="1" w:styleId="FWSL3">
    <w:name w:val="FWS_L3"/>
    <w:basedOn w:val="FWSL2"/>
    <w:next w:val="FWSL5"/>
    <w:rsid w:val="000D0D23"/>
    <w:pPr>
      <w:numPr>
        <w:ilvl w:val="2"/>
      </w:numPr>
      <w:tabs>
        <w:tab w:val="clear" w:pos="720"/>
      </w:tabs>
      <w:ind w:left="372" w:hanging="994"/>
      <w:jc w:val="left"/>
      <w:outlineLvl w:val="2"/>
    </w:pPr>
    <w:rPr>
      <w:smallCaps/>
    </w:rPr>
  </w:style>
  <w:style w:type="paragraph" w:customStyle="1" w:styleId="FWSL4">
    <w:name w:val="FWS_L4"/>
    <w:basedOn w:val="FWSL3"/>
    <w:rsid w:val="000D0D23"/>
    <w:pPr>
      <w:keepNext w:val="0"/>
      <w:keepLines w:val="0"/>
      <w:numPr>
        <w:ilvl w:val="3"/>
      </w:numPr>
      <w:tabs>
        <w:tab w:val="clear" w:pos="720"/>
      </w:tabs>
      <w:ind w:left="3568" w:hanging="994"/>
      <w:jc w:val="both"/>
      <w:outlineLvl w:val="9"/>
    </w:pPr>
    <w:rPr>
      <w:b w:val="0"/>
      <w:smallCaps w:val="0"/>
    </w:rPr>
  </w:style>
  <w:style w:type="paragraph" w:customStyle="1" w:styleId="FWSL5">
    <w:name w:val="FWS_L5"/>
    <w:basedOn w:val="FWSL4"/>
    <w:rsid w:val="000D0D23"/>
    <w:pPr>
      <w:numPr>
        <w:ilvl w:val="4"/>
      </w:numPr>
      <w:tabs>
        <w:tab w:val="clear" w:pos="720"/>
      </w:tabs>
      <w:ind w:left="4602" w:hanging="994"/>
    </w:pPr>
  </w:style>
  <w:style w:type="paragraph" w:customStyle="1" w:styleId="FWSL6">
    <w:name w:val="FWS_L6"/>
    <w:basedOn w:val="FWSL5"/>
    <w:rsid w:val="000D0D23"/>
    <w:pPr>
      <w:numPr>
        <w:ilvl w:val="5"/>
      </w:numPr>
      <w:tabs>
        <w:tab w:val="clear" w:pos="720"/>
      </w:tabs>
      <w:ind w:left="0" w:firstLine="0"/>
    </w:pPr>
  </w:style>
  <w:style w:type="paragraph" w:customStyle="1" w:styleId="FWSL7">
    <w:name w:val="FWS_L7"/>
    <w:basedOn w:val="FWSL6"/>
    <w:rsid w:val="000D0D23"/>
    <w:pPr>
      <w:numPr>
        <w:ilvl w:val="6"/>
      </w:numPr>
      <w:tabs>
        <w:tab w:val="clear" w:pos="1440"/>
      </w:tabs>
      <w:ind w:left="0" w:firstLine="0"/>
    </w:pPr>
  </w:style>
  <w:style w:type="paragraph" w:customStyle="1" w:styleId="FWSL8">
    <w:name w:val="FWS_L8"/>
    <w:basedOn w:val="FWSL7"/>
    <w:rsid w:val="000D0D23"/>
    <w:pPr>
      <w:numPr>
        <w:ilvl w:val="7"/>
      </w:numPr>
      <w:tabs>
        <w:tab w:val="clear" w:pos="2160"/>
      </w:tabs>
      <w:ind w:left="0" w:firstLine="0"/>
    </w:pPr>
  </w:style>
  <w:style w:type="paragraph" w:customStyle="1" w:styleId="FWSL9">
    <w:name w:val="FWS_L9"/>
    <w:basedOn w:val="FWSL8"/>
    <w:rsid w:val="000D0D23"/>
    <w:pPr>
      <w:numPr>
        <w:ilvl w:val="8"/>
      </w:numPr>
      <w:tabs>
        <w:tab w:val="clear" w:pos="2880"/>
      </w:tabs>
      <w:ind w:left="0" w:firstLine="0"/>
    </w:pPr>
  </w:style>
  <w:style w:type="character" w:customStyle="1" w:styleId="FWSL1Char">
    <w:name w:val="FWS_L1 Char"/>
    <w:link w:val="FWSL1"/>
    <w:rsid w:val="000D0D23"/>
    <w:rPr>
      <w:rFonts w:ascii="Times New Roman" w:eastAsia="Times New Roman" w:hAnsi="Times New Roman" w:cs="Times New Roman"/>
      <w:b/>
      <w:caps/>
      <w:sz w:val="24"/>
      <w:szCs w:val="20"/>
      <w:lang w:val="en-GB"/>
    </w:rPr>
  </w:style>
  <w:style w:type="character" w:customStyle="1" w:styleId="epm">
    <w:name w:val="epm"/>
    <w:basedOn w:val="aa"/>
    <w:rsid w:val="000D0D23"/>
  </w:style>
  <w:style w:type="character" w:customStyle="1" w:styleId="ep">
    <w:name w:val="ep"/>
    <w:basedOn w:val="aa"/>
    <w:rsid w:val="000D0D23"/>
  </w:style>
  <w:style w:type="character" w:customStyle="1" w:styleId="M4L5Char">
    <w:name w:val="M4_L5 Char"/>
    <w:basedOn w:val="M4L4Char"/>
    <w:link w:val="M4L5"/>
    <w:rsid w:val="000D0D23"/>
    <w:rPr>
      <w:rFonts w:ascii="Times New Roman" w:eastAsia="Times New Roman" w:hAnsi="Times New Roman" w:cs="Times New Roman"/>
      <w:sz w:val="24"/>
      <w:szCs w:val="20"/>
      <w:lang w:val="en-GB"/>
    </w:rPr>
  </w:style>
  <w:style w:type="character" w:customStyle="1" w:styleId="MarginalNoteChar">
    <w:name w:val="Marginal Note Char"/>
    <w:link w:val="MarginalNote"/>
    <w:rsid w:val="000D0D23"/>
    <w:rPr>
      <w:rFonts w:ascii="Times New Roman" w:eastAsia="Times New Roman" w:hAnsi="Times New Roman" w:cs="Times New Roman"/>
      <w:b/>
      <w:sz w:val="16"/>
      <w:szCs w:val="24"/>
      <w:lang w:val="en-GB"/>
    </w:rPr>
  </w:style>
  <w:style w:type="table" w:customStyle="1" w:styleId="5a">
    <w:name w:val="Сетка таблицы5"/>
    <w:basedOn w:val="ab"/>
    <w:next w:val="af4"/>
    <w:uiPriority w:val="59"/>
    <w:rsid w:val="000D0D23"/>
    <w:pPr>
      <w:widowControl/>
      <w:autoSpaceDE/>
      <w:autoSpaceDN/>
    </w:pPr>
    <w:rPr>
      <w:rFonts w:ascii="Arial" w:eastAsia="Calibri" w:hAnsi="Arial" w:cs="Times New Roman"/>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NL1">
    <w:name w:val="FWN_L1"/>
    <w:basedOn w:val="a9"/>
    <w:rsid w:val="000D0D23"/>
    <w:pPr>
      <w:widowControl/>
      <w:numPr>
        <w:numId w:val="83"/>
      </w:numPr>
      <w:autoSpaceDE/>
      <w:autoSpaceDN/>
      <w:spacing w:after="240"/>
      <w:jc w:val="both"/>
    </w:pPr>
    <w:rPr>
      <w:sz w:val="24"/>
      <w:szCs w:val="20"/>
      <w:lang w:eastAsia="en-US" w:bidi="ar-SA"/>
    </w:rPr>
  </w:style>
  <w:style w:type="paragraph" w:customStyle="1" w:styleId="FWNL2">
    <w:name w:val="FWN_L2"/>
    <w:basedOn w:val="FWNL1"/>
    <w:rsid w:val="000D0D23"/>
    <w:pPr>
      <w:numPr>
        <w:ilvl w:val="1"/>
      </w:numPr>
    </w:pPr>
  </w:style>
  <w:style w:type="paragraph" w:customStyle="1" w:styleId="FWNL3">
    <w:name w:val="FWN_L3"/>
    <w:basedOn w:val="FWNL2"/>
    <w:rsid w:val="000D0D23"/>
    <w:pPr>
      <w:numPr>
        <w:ilvl w:val="2"/>
      </w:numPr>
    </w:pPr>
  </w:style>
  <w:style w:type="paragraph" w:customStyle="1" w:styleId="FWNL4">
    <w:name w:val="FWN_L4"/>
    <w:basedOn w:val="FWNL3"/>
    <w:rsid w:val="000D0D23"/>
    <w:pPr>
      <w:numPr>
        <w:ilvl w:val="3"/>
      </w:numPr>
    </w:pPr>
  </w:style>
  <w:style w:type="paragraph" w:customStyle="1" w:styleId="FWNL5">
    <w:name w:val="FWN_L5"/>
    <w:basedOn w:val="FWNL4"/>
    <w:rsid w:val="000D0D23"/>
    <w:pPr>
      <w:numPr>
        <w:ilvl w:val="4"/>
      </w:numPr>
    </w:pPr>
  </w:style>
  <w:style w:type="paragraph" w:customStyle="1" w:styleId="FWNL6">
    <w:name w:val="FWN_L6"/>
    <w:basedOn w:val="FWNL5"/>
    <w:rsid w:val="000D0D23"/>
    <w:pPr>
      <w:numPr>
        <w:ilvl w:val="5"/>
      </w:numPr>
    </w:pPr>
  </w:style>
  <w:style w:type="paragraph" w:customStyle="1" w:styleId="FWNL7">
    <w:name w:val="FWN_L7"/>
    <w:basedOn w:val="FWNL6"/>
    <w:rsid w:val="000D0D23"/>
    <w:pPr>
      <w:numPr>
        <w:ilvl w:val="6"/>
      </w:numPr>
    </w:pPr>
  </w:style>
  <w:style w:type="numbering" w:customStyle="1" w:styleId="5b">
    <w:name w:val="Нет списка5"/>
    <w:next w:val="ac"/>
    <w:uiPriority w:val="99"/>
    <w:semiHidden/>
    <w:unhideWhenUsed/>
    <w:rsid w:val="000D0D23"/>
  </w:style>
  <w:style w:type="table" w:customStyle="1" w:styleId="64">
    <w:name w:val="Сетка таблицы6"/>
    <w:basedOn w:val="ab"/>
    <w:next w:val="af4"/>
    <w:uiPriority w:val="59"/>
    <w:rsid w:val="000D0D23"/>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niz">
    <w:name w:val="tex_niz"/>
    <w:basedOn w:val="a9"/>
    <w:rsid w:val="000D0D23"/>
    <w:pPr>
      <w:widowControl/>
      <w:autoSpaceDE/>
      <w:autoSpaceDN/>
      <w:spacing w:before="100" w:beforeAutospacing="1" w:after="100" w:afterAutospacing="1"/>
    </w:pPr>
    <w:rPr>
      <w:b/>
      <w:bCs/>
      <w:sz w:val="20"/>
      <w:szCs w:val="20"/>
      <w:lang w:bidi="ar-SA"/>
    </w:rPr>
  </w:style>
  <w:style w:type="table" w:customStyle="1" w:styleId="74">
    <w:name w:val="Сетка таблицы7"/>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ветлый список - Акцент 61"/>
    <w:basedOn w:val="ab"/>
    <w:next w:val="-6"/>
    <w:uiPriority w:val="61"/>
    <w:rsid w:val="000D0D23"/>
    <w:pPr>
      <w:widowControl/>
      <w:autoSpaceDE/>
      <w:autoSpaceDN/>
    </w:pPr>
    <w:rPr>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
    <w:name w:val="Светлая сетка - Акцент 41"/>
    <w:basedOn w:val="ab"/>
    <w:next w:val="-4"/>
    <w:uiPriority w:val="62"/>
    <w:rsid w:val="000D0D23"/>
    <w:pPr>
      <w:widowControl/>
      <w:autoSpaceDE/>
      <w:autoSpaceDN/>
    </w:pPr>
    <w:rPr>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2fd">
    <w:name w:val="Обычный2"/>
    <w:rsid w:val="000D0D23"/>
    <w:pPr>
      <w:widowControl/>
      <w:suppressAutoHyphens/>
      <w:autoSpaceDE/>
      <w:autoSpaceDN/>
    </w:pPr>
    <w:rPr>
      <w:rFonts w:ascii="Tms Rmn" w:eastAsia="Arial" w:hAnsi="Tms Rmn" w:cs="Times New Roman"/>
      <w:sz w:val="20"/>
      <w:szCs w:val="20"/>
      <w:lang w:val="ru-RU" w:eastAsia="ar-SA"/>
    </w:rPr>
  </w:style>
  <w:style w:type="table" w:customStyle="1" w:styleId="84">
    <w:name w:val="Сетка таблицы8"/>
    <w:basedOn w:val="ab"/>
    <w:next w:val="af4"/>
    <w:uiPriority w:val="59"/>
    <w:rsid w:val="000D0D23"/>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c"/>
    <w:uiPriority w:val="99"/>
    <w:semiHidden/>
    <w:unhideWhenUsed/>
    <w:rsid w:val="000D0D23"/>
  </w:style>
  <w:style w:type="table" w:customStyle="1" w:styleId="94">
    <w:name w:val="Сетка таблицы9"/>
    <w:basedOn w:val="ab"/>
    <w:next w:val="af4"/>
    <w:locked/>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semiHidden/>
    <w:rsid w:val="000D0D23"/>
  </w:style>
  <w:style w:type="numbering" w:customStyle="1" w:styleId="122">
    <w:name w:val="Стиль12"/>
    <w:rsid w:val="000D0D23"/>
  </w:style>
  <w:style w:type="numbering" w:customStyle="1" w:styleId="222">
    <w:name w:val="Стиль22"/>
    <w:rsid w:val="000D0D23"/>
  </w:style>
  <w:style w:type="numbering" w:customStyle="1" w:styleId="318">
    <w:name w:val="Стиль31"/>
    <w:uiPriority w:val="99"/>
    <w:rsid w:val="000D0D23"/>
  </w:style>
  <w:style w:type="numbering" w:customStyle="1" w:styleId="230">
    <w:name w:val="Нет списка23"/>
    <w:next w:val="ac"/>
    <w:uiPriority w:val="99"/>
    <w:semiHidden/>
    <w:unhideWhenUsed/>
    <w:rsid w:val="000D0D23"/>
  </w:style>
  <w:style w:type="numbering" w:customStyle="1" w:styleId="1115">
    <w:name w:val="Стиль111"/>
    <w:rsid w:val="000D0D23"/>
  </w:style>
  <w:style w:type="numbering" w:customStyle="1" w:styleId="2120">
    <w:name w:val="Стиль212"/>
    <w:rsid w:val="000D0D23"/>
  </w:style>
  <w:style w:type="numbering" w:customStyle="1" w:styleId="11110">
    <w:name w:val="Нет списка1111"/>
    <w:next w:val="ac"/>
    <w:uiPriority w:val="99"/>
    <w:semiHidden/>
    <w:unhideWhenUsed/>
    <w:rsid w:val="000D0D23"/>
  </w:style>
  <w:style w:type="numbering" w:customStyle="1" w:styleId="2111">
    <w:name w:val="Нет списка211"/>
    <w:next w:val="ac"/>
    <w:uiPriority w:val="99"/>
    <w:semiHidden/>
    <w:unhideWhenUsed/>
    <w:rsid w:val="000D0D23"/>
  </w:style>
  <w:style w:type="table" w:customStyle="1" w:styleId="TableNormal111">
    <w:name w:val="Table Normal111"/>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character" w:styleId="affffff8">
    <w:name w:val="Placeholder Text"/>
    <w:basedOn w:val="aa"/>
    <w:uiPriority w:val="99"/>
    <w:semiHidden/>
    <w:rsid w:val="000D0D23"/>
    <w:rPr>
      <w:color w:val="808080"/>
    </w:rPr>
  </w:style>
  <w:style w:type="table" w:customStyle="1" w:styleId="140">
    <w:name w:val="Сетка таблицы14"/>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9"/>
    <w:rsid w:val="000D0D23"/>
    <w:pPr>
      <w:widowControl/>
      <w:autoSpaceDE/>
      <w:autoSpaceDN/>
      <w:spacing w:before="100" w:beforeAutospacing="1" w:after="100" w:afterAutospacing="1"/>
    </w:pPr>
    <w:rPr>
      <w:rFonts w:ascii="Calibri" w:hAnsi="Calibri" w:cs="Calibri"/>
      <w:color w:val="000000"/>
      <w:sz w:val="24"/>
      <w:szCs w:val="24"/>
      <w:lang w:bidi="ar-SA"/>
    </w:rPr>
  </w:style>
  <w:style w:type="paragraph" w:customStyle="1" w:styleId="xl150">
    <w:name w:val="xl150"/>
    <w:basedOn w:val="a9"/>
    <w:rsid w:val="000D0D23"/>
    <w:pPr>
      <w:widowControl/>
      <w:pBdr>
        <w:right w:val="single" w:sz="4" w:space="0" w:color="auto"/>
      </w:pBdr>
      <w:autoSpaceDE/>
      <w:autoSpaceDN/>
      <w:spacing w:before="100" w:beforeAutospacing="1" w:after="100" w:afterAutospacing="1"/>
      <w:jc w:val="center"/>
      <w:textAlignment w:val="center"/>
    </w:pPr>
    <w:rPr>
      <w:sz w:val="20"/>
      <w:szCs w:val="20"/>
      <w:lang w:bidi="ar-SA"/>
    </w:rPr>
  </w:style>
  <w:style w:type="numbering" w:customStyle="1" w:styleId="132">
    <w:name w:val="Стиль13"/>
    <w:rsid w:val="000D0D23"/>
  </w:style>
  <w:style w:type="numbering" w:customStyle="1" w:styleId="231">
    <w:name w:val="Стиль23"/>
    <w:rsid w:val="000D0D23"/>
  </w:style>
  <w:style w:type="numbering" w:customStyle="1" w:styleId="321">
    <w:name w:val="Стиль32"/>
    <w:uiPriority w:val="99"/>
    <w:rsid w:val="000D0D23"/>
  </w:style>
  <w:style w:type="numbering" w:customStyle="1" w:styleId="1120">
    <w:name w:val="Стиль112"/>
    <w:rsid w:val="000D0D23"/>
  </w:style>
  <w:style w:type="numbering" w:customStyle="1" w:styleId="2130">
    <w:name w:val="Стиль213"/>
    <w:rsid w:val="000D0D23"/>
  </w:style>
  <w:style w:type="numbering" w:customStyle="1" w:styleId="21110">
    <w:name w:val="Стиль2111"/>
    <w:rsid w:val="000D0D23"/>
  </w:style>
  <w:style w:type="numbering" w:customStyle="1" w:styleId="411">
    <w:name w:val="Стиль41"/>
    <w:uiPriority w:val="99"/>
    <w:rsid w:val="000D0D23"/>
  </w:style>
  <w:style w:type="numbering" w:customStyle="1" w:styleId="511">
    <w:name w:val="Стиль51"/>
    <w:uiPriority w:val="99"/>
    <w:rsid w:val="000D0D23"/>
  </w:style>
  <w:style w:type="paragraph" w:customStyle="1" w:styleId="xl151">
    <w:name w:val="xl151"/>
    <w:basedOn w:val="a9"/>
    <w:rsid w:val="000D0D23"/>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2">
    <w:name w:val="xl152"/>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3">
    <w:name w:val="xl153"/>
    <w:basedOn w:val="a9"/>
    <w:rsid w:val="000D0D23"/>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4">
    <w:name w:val="xl154"/>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5">
    <w:name w:val="xl155"/>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6">
    <w:name w:val="xl156"/>
    <w:basedOn w:val="a9"/>
    <w:rsid w:val="000D0D23"/>
    <w:pPr>
      <w:widowControl/>
      <w:pBdr>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7">
    <w:name w:val="xl157"/>
    <w:basedOn w:val="a9"/>
    <w:rsid w:val="000D0D23"/>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8">
    <w:name w:val="xl158"/>
    <w:basedOn w:val="a9"/>
    <w:rsid w:val="000D0D23"/>
    <w:pPr>
      <w:widowControl/>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9">
    <w:name w:val="xl159"/>
    <w:basedOn w:val="a9"/>
    <w:rsid w:val="000D0D23"/>
    <w:pPr>
      <w:widowControl/>
      <w:autoSpaceDE/>
      <w:autoSpaceDN/>
      <w:spacing w:before="100" w:beforeAutospacing="1" w:after="100" w:afterAutospacing="1"/>
      <w:jc w:val="center"/>
      <w:textAlignment w:val="center"/>
    </w:pPr>
    <w:rPr>
      <w:sz w:val="24"/>
      <w:szCs w:val="24"/>
      <w:lang w:bidi="ar-SA"/>
    </w:rPr>
  </w:style>
  <w:style w:type="paragraph" w:customStyle="1" w:styleId="xl160">
    <w:name w:val="xl160"/>
    <w:basedOn w:val="a9"/>
    <w:rsid w:val="000D0D23"/>
    <w:pPr>
      <w:widowControl/>
      <w:pBdr>
        <w:top w:val="single" w:sz="4" w:space="0" w:color="auto"/>
        <w:left w:val="single" w:sz="8" w:space="0" w:color="auto"/>
      </w:pBdr>
      <w:shd w:val="clear" w:color="000000" w:fill="FCD5B4"/>
      <w:autoSpaceDE/>
      <w:autoSpaceDN/>
      <w:spacing w:before="100" w:beforeAutospacing="1" w:after="100" w:afterAutospacing="1"/>
      <w:textAlignment w:val="center"/>
    </w:pPr>
    <w:rPr>
      <w:b/>
      <w:bCs/>
      <w:sz w:val="24"/>
      <w:szCs w:val="24"/>
      <w:lang w:bidi="ar-SA"/>
    </w:rPr>
  </w:style>
  <w:style w:type="paragraph" w:customStyle="1" w:styleId="xl161">
    <w:name w:val="xl161"/>
    <w:basedOn w:val="a9"/>
    <w:rsid w:val="000D0D23"/>
    <w:pPr>
      <w:widowControl/>
      <w:pBdr>
        <w:top w:val="single" w:sz="4" w:space="0" w:color="auto"/>
      </w:pBdr>
      <w:shd w:val="clear" w:color="000000" w:fill="FCD5B4"/>
      <w:autoSpaceDE/>
      <w:autoSpaceDN/>
      <w:spacing w:before="100" w:beforeAutospacing="1" w:after="100" w:afterAutospacing="1"/>
      <w:textAlignment w:val="center"/>
    </w:pPr>
    <w:rPr>
      <w:sz w:val="24"/>
      <w:szCs w:val="24"/>
      <w:lang w:bidi="ar-SA"/>
    </w:rPr>
  </w:style>
  <w:style w:type="paragraph" w:customStyle="1" w:styleId="xl162">
    <w:name w:val="xl162"/>
    <w:basedOn w:val="a9"/>
    <w:rsid w:val="000D0D23"/>
    <w:pPr>
      <w:widowControl/>
      <w:pBdr>
        <w:top w:val="single" w:sz="4" w:space="0" w:color="auto"/>
        <w:right w:val="single" w:sz="4" w:space="0" w:color="auto"/>
      </w:pBdr>
      <w:shd w:val="clear" w:color="000000" w:fill="FCD5B4"/>
      <w:autoSpaceDE/>
      <w:autoSpaceDN/>
      <w:spacing w:before="100" w:beforeAutospacing="1" w:after="100" w:afterAutospacing="1"/>
      <w:textAlignment w:val="center"/>
    </w:pPr>
    <w:rPr>
      <w:sz w:val="24"/>
      <w:szCs w:val="24"/>
      <w:lang w:bidi="ar-SA"/>
    </w:rPr>
  </w:style>
  <w:style w:type="paragraph" w:customStyle="1" w:styleId="xl163">
    <w:name w:val="xl16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64">
    <w:name w:val="xl16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165">
    <w:name w:val="xl165"/>
    <w:basedOn w:val="a9"/>
    <w:rsid w:val="000D0D2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66">
    <w:name w:val="xl166"/>
    <w:basedOn w:val="a9"/>
    <w:rsid w:val="000D0D2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67">
    <w:name w:val="xl167"/>
    <w:basedOn w:val="a9"/>
    <w:rsid w:val="000D0D2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68">
    <w:name w:val="xl168"/>
    <w:basedOn w:val="a9"/>
    <w:rsid w:val="000D0D2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69">
    <w:name w:val="xl169"/>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9"/>
    <w:rsid w:val="000D0D23"/>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1">
    <w:name w:val="xl171"/>
    <w:basedOn w:val="a9"/>
    <w:rsid w:val="000D0D23"/>
    <w:pPr>
      <w:widowControl/>
      <w:pBdr>
        <w:left w:val="single" w:sz="4" w:space="0" w:color="auto"/>
        <w:bottom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172">
    <w:name w:val="xl172"/>
    <w:basedOn w:val="a9"/>
    <w:rsid w:val="000D0D23"/>
    <w:pPr>
      <w:widowControl/>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3">
    <w:name w:val="xl173"/>
    <w:basedOn w:val="a9"/>
    <w:rsid w:val="000D0D23"/>
    <w:pPr>
      <w:widowControl/>
      <w:pBdr>
        <w:top w:val="single" w:sz="8"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4">
    <w:name w:val="xl174"/>
    <w:basedOn w:val="a9"/>
    <w:rsid w:val="000D0D23"/>
    <w:pPr>
      <w:widowControl/>
      <w:pBdr>
        <w:top w:val="single" w:sz="8"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5">
    <w:name w:val="xl175"/>
    <w:basedOn w:val="a9"/>
    <w:rsid w:val="000D0D23"/>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6">
    <w:name w:val="xl176"/>
    <w:basedOn w:val="a9"/>
    <w:rsid w:val="000D0D23"/>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7">
    <w:name w:val="xl177"/>
    <w:basedOn w:val="a9"/>
    <w:rsid w:val="000D0D23"/>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8">
    <w:name w:val="xl178"/>
    <w:basedOn w:val="a9"/>
    <w:rsid w:val="000D0D23"/>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b/>
      <w:bCs/>
      <w:sz w:val="24"/>
      <w:szCs w:val="24"/>
      <w:lang w:bidi="ar-SA"/>
    </w:rPr>
  </w:style>
  <w:style w:type="paragraph" w:customStyle="1" w:styleId="xl179">
    <w:name w:val="xl179"/>
    <w:basedOn w:val="a9"/>
    <w:rsid w:val="000D0D23"/>
    <w:pPr>
      <w:widowControl/>
      <w:pBdr>
        <w:top w:val="single" w:sz="8" w:space="0" w:color="auto"/>
        <w:bottom w:val="single" w:sz="8" w:space="0" w:color="auto"/>
      </w:pBdr>
      <w:shd w:val="clear" w:color="000000" w:fill="FFFFFF"/>
      <w:autoSpaceDE/>
      <w:autoSpaceDN/>
      <w:spacing w:before="100" w:beforeAutospacing="1" w:after="100" w:afterAutospacing="1"/>
      <w:textAlignment w:val="center"/>
    </w:pPr>
    <w:rPr>
      <w:b/>
      <w:bCs/>
      <w:sz w:val="24"/>
      <w:szCs w:val="24"/>
      <w:lang w:bidi="ar-SA"/>
    </w:rPr>
  </w:style>
  <w:style w:type="numbering" w:customStyle="1" w:styleId="141">
    <w:name w:val="Стиль14"/>
    <w:rsid w:val="000D0D23"/>
  </w:style>
  <w:style w:type="numbering" w:customStyle="1" w:styleId="240">
    <w:name w:val="Стиль24"/>
    <w:rsid w:val="000D0D23"/>
  </w:style>
  <w:style w:type="numbering" w:customStyle="1" w:styleId="330">
    <w:name w:val="Стиль33"/>
    <w:uiPriority w:val="99"/>
    <w:rsid w:val="000D0D23"/>
  </w:style>
  <w:style w:type="numbering" w:customStyle="1" w:styleId="1130">
    <w:name w:val="Стиль113"/>
    <w:rsid w:val="000D0D23"/>
  </w:style>
  <w:style w:type="numbering" w:customStyle="1" w:styleId="2140">
    <w:name w:val="Стиль214"/>
    <w:rsid w:val="000D0D23"/>
  </w:style>
  <w:style w:type="numbering" w:customStyle="1" w:styleId="2112">
    <w:name w:val="Стиль2112"/>
    <w:rsid w:val="000D0D23"/>
  </w:style>
  <w:style w:type="numbering" w:customStyle="1" w:styleId="420">
    <w:name w:val="Стиль42"/>
    <w:uiPriority w:val="99"/>
    <w:rsid w:val="000D0D23"/>
  </w:style>
  <w:style w:type="numbering" w:customStyle="1" w:styleId="520">
    <w:name w:val="Стиль52"/>
    <w:uiPriority w:val="99"/>
    <w:rsid w:val="000D0D23"/>
  </w:style>
  <w:style w:type="numbering" w:customStyle="1" w:styleId="151">
    <w:name w:val="Стиль15"/>
    <w:rsid w:val="000D0D23"/>
  </w:style>
  <w:style w:type="numbering" w:customStyle="1" w:styleId="250">
    <w:name w:val="Стиль25"/>
    <w:rsid w:val="000D0D23"/>
  </w:style>
  <w:style w:type="numbering" w:customStyle="1" w:styleId="340">
    <w:name w:val="Стиль34"/>
    <w:uiPriority w:val="99"/>
    <w:rsid w:val="000D0D23"/>
  </w:style>
  <w:style w:type="numbering" w:customStyle="1" w:styleId="1140">
    <w:name w:val="Стиль114"/>
    <w:rsid w:val="000D0D23"/>
  </w:style>
  <w:style w:type="numbering" w:customStyle="1" w:styleId="2150">
    <w:name w:val="Стиль215"/>
    <w:rsid w:val="000D0D23"/>
  </w:style>
  <w:style w:type="numbering" w:customStyle="1" w:styleId="2113">
    <w:name w:val="Стиль2113"/>
    <w:rsid w:val="000D0D23"/>
  </w:style>
  <w:style w:type="numbering" w:customStyle="1" w:styleId="430">
    <w:name w:val="Стиль43"/>
    <w:uiPriority w:val="99"/>
    <w:rsid w:val="000D0D23"/>
  </w:style>
  <w:style w:type="numbering" w:customStyle="1" w:styleId="530">
    <w:name w:val="Стиль53"/>
    <w:uiPriority w:val="99"/>
    <w:rsid w:val="000D0D23"/>
  </w:style>
  <w:style w:type="character" w:styleId="affffff9">
    <w:name w:val="endnote reference"/>
    <w:basedOn w:val="aa"/>
    <w:rsid w:val="000D0D23"/>
    <w:rPr>
      <w:vertAlign w:val="superscript"/>
    </w:rPr>
  </w:style>
  <w:style w:type="table" w:customStyle="1" w:styleId="-411">
    <w:name w:val="Светлая сетка - Акцент 411"/>
    <w:basedOn w:val="ab"/>
    <w:next w:val="-4"/>
    <w:uiPriority w:val="62"/>
    <w:rsid w:val="000D0D23"/>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1">
    <w:name w:val="Сетка таблицы61"/>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basedOn w:val="aa"/>
    <w:link w:val="aff0"/>
    <w:uiPriority w:val="1"/>
    <w:rsid w:val="000D0D23"/>
    <w:rPr>
      <w:rFonts w:ascii="Calibri" w:eastAsia="Calibri" w:hAnsi="Calibri" w:cs="Times New Roman"/>
      <w:lang w:val="ru-RU"/>
    </w:rPr>
  </w:style>
  <w:style w:type="table" w:customStyle="1" w:styleId="-611">
    <w:name w:val="Светлый список - Акцент 611"/>
    <w:basedOn w:val="ab"/>
    <w:next w:val="-6"/>
    <w:uiPriority w:val="61"/>
    <w:rsid w:val="000D0D23"/>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2">
    <w:name w:val="Светлый список - Акцент 62"/>
    <w:basedOn w:val="ab"/>
    <w:next w:val="-6"/>
    <w:uiPriority w:val="61"/>
    <w:rsid w:val="000D0D23"/>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3">
    <w:name w:val="Светлый список - Акцент 63"/>
    <w:basedOn w:val="ab"/>
    <w:next w:val="-6"/>
    <w:uiPriority w:val="61"/>
    <w:rsid w:val="000D0D23"/>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64">
    <w:name w:val="Стиль16"/>
    <w:rsid w:val="000D0D23"/>
  </w:style>
  <w:style w:type="numbering" w:customStyle="1" w:styleId="260">
    <w:name w:val="Стиль26"/>
    <w:rsid w:val="000D0D23"/>
  </w:style>
  <w:style w:type="numbering" w:customStyle="1" w:styleId="350">
    <w:name w:val="Стиль35"/>
    <w:uiPriority w:val="99"/>
    <w:rsid w:val="000D0D23"/>
  </w:style>
  <w:style w:type="numbering" w:customStyle="1" w:styleId="1150">
    <w:name w:val="Стиль115"/>
    <w:rsid w:val="000D0D23"/>
  </w:style>
  <w:style w:type="numbering" w:customStyle="1" w:styleId="2160">
    <w:name w:val="Стиль216"/>
    <w:rsid w:val="000D0D23"/>
  </w:style>
  <w:style w:type="numbering" w:customStyle="1" w:styleId="2114">
    <w:name w:val="Стиль2114"/>
    <w:rsid w:val="000D0D23"/>
  </w:style>
  <w:style w:type="numbering" w:customStyle="1" w:styleId="440">
    <w:name w:val="Стиль44"/>
    <w:uiPriority w:val="99"/>
    <w:rsid w:val="000D0D23"/>
  </w:style>
  <w:style w:type="numbering" w:customStyle="1" w:styleId="540">
    <w:name w:val="Стиль54"/>
    <w:uiPriority w:val="99"/>
    <w:rsid w:val="000D0D23"/>
  </w:style>
  <w:style w:type="table" w:customStyle="1" w:styleId="181">
    <w:name w:val="Сетка таблицы181"/>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D0D23"/>
    <w:rPr>
      <w:rFonts w:ascii="Calibri" w:eastAsia="Calibri" w:hAnsi="Calibri" w:cs="Times New Roman"/>
    </w:rPr>
    <w:tblPr>
      <w:tblInd w:w="0" w:type="dxa"/>
      <w:tblCellMar>
        <w:top w:w="0" w:type="dxa"/>
        <w:left w:w="0" w:type="dxa"/>
        <w:bottom w:w="0" w:type="dxa"/>
        <w:right w:w="0" w:type="dxa"/>
      </w:tblCellMar>
    </w:tblPr>
  </w:style>
  <w:style w:type="character" w:styleId="affffffa">
    <w:name w:val="Hyperlink"/>
    <w:basedOn w:val="aa"/>
    <w:uiPriority w:val="99"/>
    <w:unhideWhenUsed/>
    <w:rsid w:val="000D0D23"/>
    <w:rPr>
      <w:color w:val="0000FF" w:themeColor="hyperlink"/>
      <w:u w:val="single"/>
    </w:rPr>
  </w:style>
  <w:style w:type="table" w:styleId="-6">
    <w:name w:val="Light List Accent 6"/>
    <w:basedOn w:val="ab"/>
    <w:uiPriority w:val="61"/>
    <w:unhideWhenUsed/>
    <w:rsid w:val="000D0D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4">
    <w:name w:val="Light Grid Accent 4"/>
    <w:basedOn w:val="ab"/>
    <w:uiPriority w:val="62"/>
    <w:unhideWhenUsed/>
    <w:rsid w:val="000D0D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75">
    <w:name w:val="Нет списка7"/>
    <w:next w:val="ac"/>
    <w:uiPriority w:val="99"/>
    <w:semiHidden/>
    <w:unhideWhenUsed/>
    <w:rsid w:val="00A80EA8"/>
  </w:style>
  <w:style w:type="table" w:customStyle="1" w:styleId="190">
    <w:name w:val="Сетка таблицы19"/>
    <w:basedOn w:val="ab"/>
    <w:next w:val="af4"/>
    <w:rsid w:val="00A80EA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c"/>
    <w:semiHidden/>
    <w:rsid w:val="00A80EA8"/>
  </w:style>
  <w:style w:type="numbering" w:customStyle="1" w:styleId="170">
    <w:name w:val="Стиль17"/>
    <w:rsid w:val="00A80EA8"/>
    <w:pPr>
      <w:numPr>
        <w:numId w:val="4"/>
      </w:numPr>
    </w:pPr>
  </w:style>
  <w:style w:type="numbering" w:customStyle="1" w:styleId="270">
    <w:name w:val="Стиль27"/>
    <w:rsid w:val="00A80EA8"/>
  </w:style>
  <w:style w:type="numbering" w:customStyle="1" w:styleId="360">
    <w:name w:val="Стиль36"/>
    <w:uiPriority w:val="99"/>
    <w:rsid w:val="00A80EA8"/>
  </w:style>
  <w:style w:type="numbering" w:customStyle="1" w:styleId="241">
    <w:name w:val="Нет списка24"/>
    <w:next w:val="ac"/>
    <w:uiPriority w:val="99"/>
    <w:semiHidden/>
    <w:unhideWhenUsed/>
    <w:rsid w:val="00A80EA8"/>
  </w:style>
  <w:style w:type="numbering" w:customStyle="1" w:styleId="116">
    <w:name w:val="Стиль116"/>
    <w:rsid w:val="00A80EA8"/>
    <w:pPr>
      <w:numPr>
        <w:numId w:val="2"/>
      </w:numPr>
    </w:pPr>
  </w:style>
  <w:style w:type="numbering" w:customStyle="1" w:styleId="217">
    <w:name w:val="Стиль217"/>
    <w:rsid w:val="00A80EA8"/>
    <w:pPr>
      <w:numPr>
        <w:numId w:val="3"/>
      </w:numPr>
    </w:pPr>
  </w:style>
  <w:style w:type="numbering" w:customStyle="1" w:styleId="1121">
    <w:name w:val="Нет списка112"/>
    <w:next w:val="ac"/>
    <w:uiPriority w:val="99"/>
    <w:semiHidden/>
    <w:unhideWhenUsed/>
    <w:rsid w:val="00A80EA8"/>
  </w:style>
  <w:style w:type="numbering" w:customStyle="1" w:styleId="2121">
    <w:name w:val="Нет списка212"/>
    <w:next w:val="ac"/>
    <w:uiPriority w:val="99"/>
    <w:semiHidden/>
    <w:unhideWhenUsed/>
    <w:rsid w:val="00A80EA8"/>
  </w:style>
  <w:style w:type="table" w:customStyle="1" w:styleId="1100">
    <w:name w:val="Сетка таблицы110"/>
    <w:basedOn w:val="ab"/>
    <w:next w:val="af4"/>
    <w:uiPriority w:val="59"/>
    <w:rsid w:val="00A80EA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Стиль2115"/>
    <w:rsid w:val="00A80EA8"/>
  </w:style>
  <w:style w:type="numbering" w:customStyle="1" w:styleId="45">
    <w:name w:val="Стиль45"/>
    <w:uiPriority w:val="99"/>
    <w:rsid w:val="00A80EA8"/>
    <w:pPr>
      <w:numPr>
        <w:numId w:val="7"/>
      </w:numPr>
    </w:pPr>
  </w:style>
  <w:style w:type="paragraph" w:customStyle="1" w:styleId="2fe">
    <w:name w:val="Название объекта2"/>
    <w:basedOn w:val="a9"/>
    <w:next w:val="a9"/>
    <w:unhideWhenUsed/>
    <w:qFormat/>
    <w:rsid w:val="00A80EA8"/>
    <w:pPr>
      <w:widowControl/>
      <w:autoSpaceDE/>
      <w:autoSpaceDN/>
      <w:spacing w:after="200"/>
    </w:pPr>
    <w:rPr>
      <w:b/>
      <w:bCs/>
      <w:color w:val="4F81BD"/>
      <w:sz w:val="18"/>
      <w:szCs w:val="18"/>
      <w:lang w:bidi="ar-SA"/>
    </w:rPr>
  </w:style>
  <w:style w:type="numbering" w:customStyle="1" w:styleId="55">
    <w:name w:val="Стиль55"/>
    <w:uiPriority w:val="99"/>
    <w:rsid w:val="00A80EA8"/>
    <w:pPr>
      <w:numPr>
        <w:numId w:val="8"/>
      </w:numPr>
    </w:pPr>
  </w:style>
  <w:style w:type="table" w:customStyle="1" w:styleId="TableNormal4">
    <w:name w:val="Table Normal4"/>
    <w:semiHidden/>
    <w:rsid w:val="00A80EA8"/>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table" w:customStyle="1" w:styleId="1123">
    <w:name w:val="Сетка таблицы112"/>
    <w:basedOn w:val="ab"/>
    <w:next w:val="af4"/>
    <w:uiPriority w:val="59"/>
    <w:rsid w:val="00A80EA8"/>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c"/>
    <w:uiPriority w:val="99"/>
    <w:semiHidden/>
    <w:unhideWhenUsed/>
    <w:rsid w:val="00A80EA8"/>
  </w:style>
  <w:style w:type="numbering" w:customStyle="1" w:styleId="1210">
    <w:name w:val="Нет списка121"/>
    <w:next w:val="ac"/>
    <w:semiHidden/>
    <w:unhideWhenUsed/>
    <w:rsid w:val="00A80EA8"/>
  </w:style>
  <w:style w:type="numbering" w:customStyle="1" w:styleId="2210">
    <w:name w:val="Нет списка221"/>
    <w:next w:val="ac"/>
    <w:uiPriority w:val="99"/>
    <w:semiHidden/>
    <w:unhideWhenUsed/>
    <w:rsid w:val="00A80EA8"/>
  </w:style>
  <w:style w:type="numbering" w:customStyle="1" w:styleId="412">
    <w:name w:val="Нет списка41"/>
    <w:next w:val="ac"/>
    <w:uiPriority w:val="99"/>
    <w:semiHidden/>
    <w:unhideWhenUsed/>
    <w:rsid w:val="00A80EA8"/>
  </w:style>
  <w:style w:type="numbering" w:customStyle="1" w:styleId="512">
    <w:name w:val="Нет списка51"/>
    <w:next w:val="ac"/>
    <w:uiPriority w:val="99"/>
    <w:semiHidden/>
    <w:unhideWhenUsed/>
    <w:rsid w:val="00A80EA8"/>
  </w:style>
  <w:style w:type="table" w:customStyle="1" w:styleId="-64">
    <w:name w:val="Светлый список - Акцент 64"/>
    <w:basedOn w:val="ab"/>
    <w:next w:val="-6"/>
    <w:uiPriority w:val="61"/>
    <w:rsid w:val="00A80EA8"/>
    <w:pPr>
      <w:widowControl/>
      <w:autoSpaceDE/>
      <w:autoSpaceDN/>
    </w:pPr>
    <w:rPr>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2">
    <w:name w:val="Светлая сетка - Акцент 42"/>
    <w:basedOn w:val="ab"/>
    <w:next w:val="-4"/>
    <w:uiPriority w:val="62"/>
    <w:rsid w:val="00A80EA8"/>
    <w:pPr>
      <w:widowControl/>
      <w:autoSpaceDE/>
      <w:autoSpaceDN/>
    </w:pPr>
    <w:rPr>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2">
    <w:name w:val="Нет списка61"/>
    <w:next w:val="ac"/>
    <w:uiPriority w:val="99"/>
    <w:semiHidden/>
    <w:unhideWhenUsed/>
    <w:rsid w:val="00A80EA8"/>
  </w:style>
  <w:style w:type="numbering" w:customStyle="1" w:styleId="1310">
    <w:name w:val="Нет списка131"/>
    <w:next w:val="ac"/>
    <w:semiHidden/>
    <w:rsid w:val="00A80EA8"/>
  </w:style>
  <w:style w:type="numbering" w:customStyle="1" w:styleId="1211">
    <w:name w:val="Стиль121"/>
    <w:rsid w:val="00A80EA8"/>
  </w:style>
  <w:style w:type="numbering" w:customStyle="1" w:styleId="2211">
    <w:name w:val="Стиль221"/>
    <w:rsid w:val="00A80EA8"/>
  </w:style>
  <w:style w:type="numbering" w:customStyle="1" w:styleId="3110">
    <w:name w:val="Стиль311"/>
    <w:uiPriority w:val="99"/>
    <w:rsid w:val="00A80EA8"/>
  </w:style>
  <w:style w:type="numbering" w:customStyle="1" w:styleId="2310">
    <w:name w:val="Нет списка231"/>
    <w:next w:val="ac"/>
    <w:uiPriority w:val="99"/>
    <w:semiHidden/>
    <w:unhideWhenUsed/>
    <w:rsid w:val="00A80EA8"/>
  </w:style>
  <w:style w:type="numbering" w:customStyle="1" w:styleId="11111">
    <w:name w:val="Стиль1111"/>
    <w:rsid w:val="00A80EA8"/>
  </w:style>
  <w:style w:type="numbering" w:customStyle="1" w:styleId="21210">
    <w:name w:val="Стиль2121"/>
    <w:rsid w:val="00A80EA8"/>
  </w:style>
  <w:style w:type="numbering" w:customStyle="1" w:styleId="11120">
    <w:name w:val="Нет списка1112"/>
    <w:next w:val="ac"/>
    <w:semiHidden/>
    <w:unhideWhenUsed/>
    <w:rsid w:val="00A80EA8"/>
  </w:style>
  <w:style w:type="numbering" w:customStyle="1" w:styleId="21111">
    <w:name w:val="Нет списка2111"/>
    <w:next w:val="ac"/>
    <w:uiPriority w:val="99"/>
    <w:semiHidden/>
    <w:unhideWhenUsed/>
    <w:rsid w:val="00A80EA8"/>
  </w:style>
  <w:style w:type="numbering" w:customStyle="1" w:styleId="1311">
    <w:name w:val="Стиль131"/>
    <w:rsid w:val="00A80EA8"/>
  </w:style>
  <w:style w:type="numbering" w:customStyle="1" w:styleId="2311">
    <w:name w:val="Стиль231"/>
    <w:rsid w:val="00A80EA8"/>
  </w:style>
  <w:style w:type="numbering" w:customStyle="1" w:styleId="3210">
    <w:name w:val="Стиль321"/>
    <w:uiPriority w:val="99"/>
    <w:rsid w:val="00A80EA8"/>
  </w:style>
  <w:style w:type="numbering" w:customStyle="1" w:styleId="11210">
    <w:name w:val="Стиль1121"/>
    <w:rsid w:val="00A80EA8"/>
  </w:style>
  <w:style w:type="numbering" w:customStyle="1" w:styleId="2131">
    <w:name w:val="Стиль2131"/>
    <w:rsid w:val="00A80EA8"/>
  </w:style>
  <w:style w:type="numbering" w:customStyle="1" w:styleId="211110">
    <w:name w:val="Стиль21111"/>
    <w:rsid w:val="00A80EA8"/>
  </w:style>
  <w:style w:type="numbering" w:customStyle="1" w:styleId="4110">
    <w:name w:val="Стиль411"/>
    <w:uiPriority w:val="99"/>
    <w:rsid w:val="00A80EA8"/>
  </w:style>
  <w:style w:type="numbering" w:customStyle="1" w:styleId="5110">
    <w:name w:val="Стиль511"/>
    <w:uiPriority w:val="99"/>
    <w:rsid w:val="00A80EA8"/>
  </w:style>
  <w:style w:type="numbering" w:customStyle="1" w:styleId="1410">
    <w:name w:val="Стиль141"/>
    <w:rsid w:val="00A80EA8"/>
  </w:style>
  <w:style w:type="numbering" w:customStyle="1" w:styleId="2410">
    <w:name w:val="Стиль241"/>
    <w:rsid w:val="00A80EA8"/>
  </w:style>
  <w:style w:type="numbering" w:customStyle="1" w:styleId="331">
    <w:name w:val="Стиль331"/>
    <w:uiPriority w:val="99"/>
    <w:rsid w:val="00A80EA8"/>
  </w:style>
  <w:style w:type="numbering" w:customStyle="1" w:styleId="1131">
    <w:name w:val="Стиль1131"/>
    <w:rsid w:val="00A80EA8"/>
  </w:style>
  <w:style w:type="numbering" w:customStyle="1" w:styleId="2141">
    <w:name w:val="Стиль2141"/>
    <w:rsid w:val="00A80EA8"/>
  </w:style>
  <w:style w:type="numbering" w:customStyle="1" w:styleId="21121">
    <w:name w:val="Стиль21121"/>
    <w:rsid w:val="00A80EA8"/>
  </w:style>
  <w:style w:type="numbering" w:customStyle="1" w:styleId="421">
    <w:name w:val="Стиль421"/>
    <w:uiPriority w:val="99"/>
    <w:rsid w:val="00A80EA8"/>
  </w:style>
  <w:style w:type="numbering" w:customStyle="1" w:styleId="521">
    <w:name w:val="Стиль521"/>
    <w:uiPriority w:val="99"/>
    <w:rsid w:val="00A80EA8"/>
  </w:style>
  <w:style w:type="numbering" w:customStyle="1" w:styleId="1510">
    <w:name w:val="Стиль151"/>
    <w:rsid w:val="00A80EA8"/>
  </w:style>
  <w:style w:type="numbering" w:customStyle="1" w:styleId="251">
    <w:name w:val="Стиль251"/>
    <w:rsid w:val="00A80EA8"/>
  </w:style>
  <w:style w:type="numbering" w:customStyle="1" w:styleId="341">
    <w:name w:val="Стиль341"/>
    <w:uiPriority w:val="99"/>
    <w:rsid w:val="00A80EA8"/>
  </w:style>
  <w:style w:type="numbering" w:customStyle="1" w:styleId="1141">
    <w:name w:val="Стиль1141"/>
    <w:rsid w:val="00A80EA8"/>
  </w:style>
  <w:style w:type="numbering" w:customStyle="1" w:styleId="2151">
    <w:name w:val="Стиль2151"/>
    <w:rsid w:val="00A80EA8"/>
  </w:style>
  <w:style w:type="numbering" w:customStyle="1" w:styleId="21131">
    <w:name w:val="Стиль21131"/>
    <w:rsid w:val="00A80EA8"/>
  </w:style>
  <w:style w:type="numbering" w:customStyle="1" w:styleId="431">
    <w:name w:val="Стиль431"/>
    <w:uiPriority w:val="99"/>
    <w:rsid w:val="00A80EA8"/>
  </w:style>
  <w:style w:type="numbering" w:customStyle="1" w:styleId="531">
    <w:name w:val="Стиль531"/>
    <w:uiPriority w:val="99"/>
    <w:rsid w:val="00A80EA8"/>
  </w:style>
  <w:style w:type="table" w:customStyle="1" w:styleId="-412">
    <w:name w:val="Светлая сетка - Акцент 412"/>
    <w:basedOn w:val="ab"/>
    <w:next w:val="-4"/>
    <w:uiPriority w:val="62"/>
    <w:rsid w:val="00A80EA8"/>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2">
    <w:name w:val="Светлый список - Акцент 612"/>
    <w:basedOn w:val="ab"/>
    <w:next w:val="-6"/>
    <w:uiPriority w:val="61"/>
    <w:rsid w:val="00A80EA8"/>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610">
    <w:name w:val="Стиль161"/>
    <w:rsid w:val="00A80EA8"/>
  </w:style>
  <w:style w:type="numbering" w:customStyle="1" w:styleId="261">
    <w:name w:val="Стиль261"/>
    <w:rsid w:val="00A80EA8"/>
  </w:style>
  <w:style w:type="numbering" w:customStyle="1" w:styleId="351">
    <w:name w:val="Стиль351"/>
    <w:uiPriority w:val="99"/>
    <w:rsid w:val="00A80EA8"/>
  </w:style>
  <w:style w:type="numbering" w:customStyle="1" w:styleId="1151">
    <w:name w:val="Стиль1151"/>
    <w:rsid w:val="00A80EA8"/>
  </w:style>
  <w:style w:type="numbering" w:customStyle="1" w:styleId="2161">
    <w:name w:val="Стиль2161"/>
    <w:rsid w:val="00A80EA8"/>
  </w:style>
  <w:style w:type="numbering" w:customStyle="1" w:styleId="21141">
    <w:name w:val="Стиль21141"/>
    <w:rsid w:val="00A80EA8"/>
  </w:style>
  <w:style w:type="numbering" w:customStyle="1" w:styleId="441">
    <w:name w:val="Стиль441"/>
    <w:uiPriority w:val="99"/>
    <w:rsid w:val="00A80EA8"/>
  </w:style>
  <w:style w:type="numbering" w:customStyle="1" w:styleId="541">
    <w:name w:val="Стиль541"/>
    <w:uiPriority w:val="99"/>
    <w:rsid w:val="00A80EA8"/>
  </w:style>
  <w:style w:type="table" w:customStyle="1" w:styleId="184">
    <w:name w:val="Сетка таблицы184"/>
    <w:basedOn w:val="ab"/>
    <w:next w:val="af4"/>
    <w:uiPriority w:val="59"/>
    <w:rsid w:val="00A80EA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b"/>
    <w:next w:val="af4"/>
    <w:rsid w:val="00A80EA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c"/>
    <w:uiPriority w:val="99"/>
    <w:semiHidden/>
    <w:unhideWhenUsed/>
    <w:rsid w:val="00DC0C99"/>
  </w:style>
  <w:style w:type="table" w:customStyle="1" w:styleId="200">
    <w:name w:val="Сетка таблицы20"/>
    <w:basedOn w:val="ab"/>
    <w:next w:val="af4"/>
    <w:rsid w:val="00DC0C9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aa"/>
    <w:link w:val="Bodytext30"/>
    <w:rsid w:val="00DC0C99"/>
    <w:rPr>
      <w:rFonts w:ascii="Times New Roman" w:eastAsia="Times New Roman" w:hAnsi="Times New Roman" w:cs="Times New Roman"/>
      <w:sz w:val="19"/>
      <w:szCs w:val="19"/>
      <w:shd w:val="clear" w:color="auto" w:fill="FFFFFF"/>
    </w:rPr>
  </w:style>
  <w:style w:type="paragraph" w:customStyle="1" w:styleId="Bodytext30">
    <w:name w:val="Body text (3)"/>
    <w:basedOn w:val="a9"/>
    <w:link w:val="Bodytext3"/>
    <w:rsid w:val="00DC0C99"/>
    <w:pPr>
      <w:widowControl/>
      <w:shd w:val="clear" w:color="auto" w:fill="FFFFFF"/>
      <w:autoSpaceDE/>
      <w:autoSpaceDN/>
      <w:spacing w:line="0" w:lineRule="atLeast"/>
      <w:ind w:hanging="240"/>
    </w:pPr>
    <w:rPr>
      <w:sz w:val="19"/>
      <w:szCs w:val="19"/>
      <w:lang w:val="en-US" w:eastAsia="en-US" w:bidi="ar-SA"/>
    </w:rPr>
  </w:style>
  <w:style w:type="character" w:customStyle="1" w:styleId="Bodytext4">
    <w:name w:val="Body text (4)_"/>
    <w:basedOn w:val="aa"/>
    <w:link w:val="Bodytext40"/>
    <w:rsid w:val="00DC0C99"/>
    <w:rPr>
      <w:rFonts w:ascii="Times New Roman" w:eastAsia="Times New Roman" w:hAnsi="Times New Roman" w:cs="Times New Roman"/>
      <w:sz w:val="19"/>
      <w:szCs w:val="19"/>
      <w:shd w:val="clear" w:color="auto" w:fill="FFFFFF"/>
    </w:rPr>
  </w:style>
  <w:style w:type="paragraph" w:customStyle="1" w:styleId="Bodytext40">
    <w:name w:val="Body text (4)"/>
    <w:basedOn w:val="a9"/>
    <w:link w:val="Bodytext4"/>
    <w:rsid w:val="00DC0C99"/>
    <w:pPr>
      <w:widowControl/>
      <w:shd w:val="clear" w:color="auto" w:fill="FFFFFF"/>
      <w:autoSpaceDE/>
      <w:autoSpaceDN/>
      <w:spacing w:line="0" w:lineRule="atLeast"/>
    </w:pPr>
    <w:rPr>
      <w:sz w:val="19"/>
      <w:szCs w:val="19"/>
      <w:lang w:val="en-US" w:eastAsia="en-US" w:bidi="ar-SA"/>
    </w:rPr>
  </w:style>
  <w:style w:type="character" w:customStyle="1" w:styleId="Bodytext10">
    <w:name w:val="Body text (10)_"/>
    <w:basedOn w:val="aa"/>
    <w:link w:val="Bodytext100"/>
    <w:rsid w:val="00DC0C99"/>
    <w:rPr>
      <w:rFonts w:ascii="Times New Roman" w:eastAsia="Times New Roman" w:hAnsi="Times New Roman" w:cs="Times New Roman"/>
      <w:sz w:val="19"/>
      <w:szCs w:val="19"/>
      <w:shd w:val="clear" w:color="auto" w:fill="FFFFFF"/>
    </w:rPr>
  </w:style>
  <w:style w:type="paragraph" w:customStyle="1" w:styleId="Bodytext100">
    <w:name w:val="Body text (10)"/>
    <w:basedOn w:val="a9"/>
    <w:link w:val="Bodytext10"/>
    <w:rsid w:val="00DC0C99"/>
    <w:pPr>
      <w:widowControl/>
      <w:shd w:val="clear" w:color="auto" w:fill="FFFFFF"/>
      <w:autoSpaceDE/>
      <w:autoSpaceDN/>
      <w:spacing w:line="0" w:lineRule="atLeast"/>
    </w:pPr>
    <w:rPr>
      <w:sz w:val="19"/>
      <w:szCs w:val="19"/>
      <w:lang w:val="en-US" w:eastAsia="en-US" w:bidi="ar-SA"/>
    </w:rPr>
  </w:style>
  <w:style w:type="character" w:customStyle="1" w:styleId="Bodytext6">
    <w:name w:val="Body text (6)_"/>
    <w:basedOn w:val="aa"/>
    <w:link w:val="Bodytext60"/>
    <w:rsid w:val="00DC0C99"/>
    <w:rPr>
      <w:rFonts w:ascii="Times New Roman" w:eastAsia="Times New Roman" w:hAnsi="Times New Roman" w:cs="Times New Roman"/>
      <w:sz w:val="19"/>
      <w:szCs w:val="19"/>
      <w:shd w:val="clear" w:color="auto" w:fill="FFFFFF"/>
    </w:rPr>
  </w:style>
  <w:style w:type="paragraph" w:customStyle="1" w:styleId="Bodytext60">
    <w:name w:val="Body text (6)"/>
    <w:basedOn w:val="a9"/>
    <w:link w:val="Bodytext6"/>
    <w:rsid w:val="00DC0C99"/>
    <w:pPr>
      <w:widowControl/>
      <w:shd w:val="clear" w:color="auto" w:fill="FFFFFF"/>
      <w:autoSpaceDE/>
      <w:autoSpaceDN/>
      <w:spacing w:line="0" w:lineRule="atLeast"/>
    </w:pPr>
    <w:rPr>
      <w:sz w:val="19"/>
      <w:szCs w:val="19"/>
      <w:lang w:val="en-US" w:eastAsia="en-US" w:bidi="ar-SA"/>
    </w:rPr>
  </w:style>
  <w:style w:type="numbering" w:customStyle="1" w:styleId="2171">
    <w:name w:val="Стиль2171"/>
    <w:rsid w:val="00597313"/>
  </w:style>
  <w:style w:type="numbering" w:customStyle="1" w:styleId="21151">
    <w:name w:val="Стиль21151"/>
    <w:rsid w:val="00597313"/>
  </w:style>
  <w:style w:type="table" w:customStyle="1" w:styleId="223">
    <w:name w:val="Сетка таблицы22"/>
    <w:basedOn w:val="ab"/>
    <w:next w:val="af4"/>
    <w:rsid w:val="00AB072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b"/>
    <w:next w:val="af4"/>
    <w:rsid w:val="003C5DE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b"/>
    <w:next w:val="af4"/>
    <w:rsid w:val="00CD315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4"/>
    <w:rsid w:val="003F0EB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заголовок 4"/>
    <w:basedOn w:val="a9"/>
    <w:next w:val="a9"/>
    <w:uiPriority w:val="99"/>
    <w:rsid w:val="005B67DB"/>
    <w:pPr>
      <w:keepNext/>
      <w:widowControl/>
      <w:jc w:val="center"/>
      <w:outlineLvl w:val="3"/>
    </w:pPr>
    <w:rPr>
      <w:sz w:val="32"/>
      <w:szCs w:val="32"/>
      <w:lang w:bidi="ar-SA"/>
    </w:rPr>
  </w:style>
  <w:style w:type="paragraph" w:customStyle="1" w:styleId="1ffff6">
    <w:name w:val="заголовок 1"/>
    <w:basedOn w:val="a9"/>
    <w:next w:val="a9"/>
    <w:rsid w:val="005B67DB"/>
    <w:pPr>
      <w:keepNext/>
      <w:widowControl/>
      <w:jc w:val="center"/>
      <w:outlineLvl w:val="0"/>
    </w:pPr>
    <w:rPr>
      <w:sz w:val="52"/>
      <w:szCs w:val="52"/>
      <w:lang w:bidi="ar-SA"/>
    </w:rPr>
  </w:style>
  <w:style w:type="paragraph" w:customStyle="1" w:styleId="3f8">
    <w:name w:val="заголовок 3"/>
    <w:basedOn w:val="a9"/>
    <w:next w:val="a9"/>
    <w:rsid w:val="005B67DB"/>
    <w:pPr>
      <w:keepNext/>
      <w:widowControl/>
      <w:jc w:val="right"/>
      <w:outlineLvl w:val="2"/>
    </w:pPr>
    <w:rPr>
      <w:b/>
      <w:bCs/>
      <w:sz w:val="36"/>
      <w:szCs w:val="36"/>
      <w:u w:val="single"/>
      <w:lang w:bidi="ar-SA"/>
    </w:rPr>
  </w:style>
  <w:style w:type="paragraph" w:styleId="affffffb">
    <w:name w:val="TOC Heading"/>
    <w:basedOn w:val="1a"/>
    <w:next w:val="a9"/>
    <w:uiPriority w:val="39"/>
    <w:unhideWhenUsed/>
    <w:qFormat/>
    <w:rsid w:val="00F37B3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defaultfont">
    <w:name w:val="defaultfont"/>
    <w:basedOn w:val="a9"/>
    <w:uiPriority w:val="99"/>
    <w:semiHidden/>
    <w:rsid w:val="00DB1C3B"/>
    <w:pPr>
      <w:widowControl/>
      <w:autoSpaceDE/>
      <w:autoSpaceDN/>
      <w:spacing w:before="100" w:beforeAutospacing="1" w:after="100" w:afterAutospacing="1"/>
    </w:pPr>
    <w:rPr>
      <w:rFonts w:eastAsiaTheme="minorHAnsi"/>
      <w:sz w:val="24"/>
      <w:szCs w:val="24"/>
      <w:lang w:bidi="ar-SA"/>
    </w:rPr>
  </w:style>
  <w:style w:type="numbering" w:customStyle="1" w:styleId="95">
    <w:name w:val="Нет списка9"/>
    <w:next w:val="ac"/>
    <w:uiPriority w:val="99"/>
    <w:semiHidden/>
    <w:unhideWhenUsed/>
    <w:rsid w:val="00D64554"/>
  </w:style>
  <w:style w:type="numbering" w:customStyle="1" w:styleId="152">
    <w:name w:val="Нет списка15"/>
    <w:next w:val="ac"/>
    <w:semiHidden/>
    <w:unhideWhenUsed/>
    <w:rsid w:val="00D64554"/>
  </w:style>
  <w:style w:type="paragraph" w:customStyle="1" w:styleId="affffffc">
    <w:name w:val="Условия контракта"/>
    <w:basedOn w:val="a9"/>
    <w:uiPriority w:val="99"/>
    <w:semiHidden/>
    <w:locked/>
    <w:rsid w:val="00D64554"/>
    <w:pPr>
      <w:widowControl/>
      <w:tabs>
        <w:tab w:val="num" w:pos="567"/>
      </w:tabs>
      <w:autoSpaceDE/>
      <w:autoSpaceDN/>
      <w:spacing w:before="240" w:after="120"/>
      <w:ind w:left="567" w:hanging="567"/>
      <w:jc w:val="both"/>
    </w:pPr>
    <w:rPr>
      <w:rFonts w:eastAsia="Calibri" w:cs="Arial"/>
      <w:b/>
      <w:sz w:val="20"/>
      <w:szCs w:val="20"/>
      <w:lang w:bidi="ar-SA"/>
    </w:rPr>
  </w:style>
  <w:style w:type="character" w:customStyle="1" w:styleId="1ffff7">
    <w:name w:val="Текст сноски Знак1"/>
    <w:aliases w:val="Заголовок 2 Знак1 Знак Знак Знак, Знак Знак2 Знак Знак Знак,H2 Знак Знак Знак Знак1,(подраздел) Знак Знак Знак Знак,h2 Знак Знак Знак Знак,Текст сноски Знак Знак Знак Знак Знак Знак Знак,Знак Знак2 Знак Знак Знак"/>
    <w:uiPriority w:val="99"/>
    <w:rsid w:val="00D64554"/>
    <w:rPr>
      <w:rFonts w:ascii="Times New Roman" w:eastAsia="Times New Roman" w:hAnsi="Times New Roman" w:cs="Times New Roman"/>
      <w:sz w:val="20"/>
      <w:szCs w:val="20"/>
      <w:lang w:eastAsia="ru-RU"/>
    </w:rPr>
  </w:style>
  <w:style w:type="paragraph" w:customStyle="1" w:styleId="ConsNonformat">
    <w:name w:val="ConsNonformat"/>
    <w:uiPriority w:val="99"/>
    <w:locked/>
    <w:rsid w:val="00D64554"/>
    <w:pPr>
      <w:adjustRightInd w:val="0"/>
      <w:ind w:right="19772"/>
    </w:pPr>
    <w:rPr>
      <w:rFonts w:ascii="Courier New" w:eastAsia="Times New Roman" w:hAnsi="Courier New" w:cs="Courier New"/>
      <w:sz w:val="20"/>
      <w:szCs w:val="20"/>
      <w:lang w:val="ru-RU" w:eastAsia="ru-RU"/>
    </w:rPr>
  </w:style>
  <w:style w:type="character" w:styleId="affffffd">
    <w:name w:val="line number"/>
    <w:basedOn w:val="aa"/>
    <w:rsid w:val="00D64554"/>
  </w:style>
  <w:style w:type="paragraph" w:styleId="2ff">
    <w:name w:val="envelope return"/>
    <w:basedOn w:val="a9"/>
    <w:uiPriority w:val="99"/>
    <w:rsid w:val="00D64554"/>
    <w:pPr>
      <w:widowControl/>
      <w:autoSpaceDE/>
      <w:autoSpaceDN/>
      <w:spacing w:after="60"/>
      <w:jc w:val="both"/>
    </w:pPr>
    <w:rPr>
      <w:rFonts w:ascii="Arial" w:eastAsia="Calibri" w:hAnsi="Arial" w:cs="Arial"/>
      <w:sz w:val="20"/>
      <w:szCs w:val="20"/>
      <w:lang w:bidi="ar-SA"/>
    </w:rPr>
  </w:style>
  <w:style w:type="character" w:customStyle="1" w:styleId="1ffff8">
    <w:name w:val="Текст выноски Знак1"/>
    <w:basedOn w:val="aa"/>
    <w:uiPriority w:val="99"/>
    <w:rsid w:val="00D64554"/>
    <w:rPr>
      <w:rFonts w:ascii="Tahoma" w:hAnsi="Tahoma" w:cs="Tahoma"/>
      <w:sz w:val="16"/>
      <w:szCs w:val="16"/>
    </w:rPr>
  </w:style>
  <w:style w:type="paragraph" w:customStyle="1" w:styleId="ConsCell">
    <w:name w:val="ConsCell"/>
    <w:uiPriority w:val="99"/>
    <w:rsid w:val="00D64554"/>
    <w:pPr>
      <w:widowControl/>
      <w:tabs>
        <w:tab w:val="num" w:pos="2160"/>
      </w:tabs>
      <w:adjustRightInd w:val="0"/>
      <w:ind w:left="2160" w:right="19772" w:hanging="360"/>
    </w:pPr>
    <w:rPr>
      <w:rFonts w:ascii="Arial" w:eastAsia="Times New Roman" w:hAnsi="Arial" w:cs="Arial"/>
      <w:sz w:val="20"/>
      <w:szCs w:val="20"/>
      <w:lang w:val="ru-RU" w:eastAsia="ru-RU"/>
    </w:rPr>
  </w:style>
  <w:style w:type="paragraph" w:customStyle="1" w:styleId="rusnum2">
    <w:name w:val="rus_num2"/>
    <w:basedOn w:val="a9"/>
    <w:uiPriority w:val="99"/>
    <w:rsid w:val="00D64554"/>
    <w:pPr>
      <w:widowControl/>
      <w:tabs>
        <w:tab w:val="num" w:pos="792"/>
      </w:tabs>
      <w:autoSpaceDE/>
      <w:autoSpaceDN/>
      <w:spacing w:before="130" w:after="130" w:line="260" w:lineRule="exact"/>
      <w:ind w:left="792" w:hanging="432"/>
      <w:jc w:val="both"/>
    </w:pPr>
    <w:rPr>
      <w:rFonts w:eastAsia="Calibri" w:cs="Arial"/>
      <w:sz w:val="20"/>
      <w:szCs w:val="20"/>
      <w:lang w:eastAsia="en-US" w:bidi="ar-SA"/>
    </w:rPr>
  </w:style>
  <w:style w:type="paragraph" w:customStyle="1" w:styleId="rusnum3">
    <w:name w:val="rus_num3"/>
    <w:basedOn w:val="rusnum2"/>
    <w:uiPriority w:val="99"/>
    <w:rsid w:val="00D64554"/>
    <w:pPr>
      <w:numPr>
        <w:ilvl w:val="2"/>
      </w:numPr>
      <w:tabs>
        <w:tab w:val="num" w:pos="792"/>
      </w:tabs>
      <w:ind w:left="792" w:hanging="432"/>
    </w:pPr>
  </w:style>
  <w:style w:type="paragraph" w:customStyle="1" w:styleId="russubtitle">
    <w:name w:val="rus_subtitle"/>
    <w:basedOn w:val="a9"/>
    <w:uiPriority w:val="99"/>
    <w:rsid w:val="00D64554"/>
    <w:pPr>
      <w:keepNext/>
      <w:widowControl/>
      <w:tabs>
        <w:tab w:val="num" w:pos="360"/>
        <w:tab w:val="left" w:pos="564"/>
      </w:tabs>
      <w:autoSpaceDE/>
      <w:autoSpaceDN/>
      <w:spacing w:before="260" w:line="260" w:lineRule="atLeast"/>
      <w:ind w:left="360" w:hanging="360"/>
    </w:pPr>
    <w:rPr>
      <w:rFonts w:eastAsia="Calibri" w:cs="Arial"/>
      <w:b/>
      <w:sz w:val="20"/>
      <w:szCs w:val="20"/>
      <w:lang w:eastAsia="en-US" w:bidi="ar-SA"/>
    </w:rPr>
  </w:style>
  <w:style w:type="paragraph" w:customStyle="1" w:styleId="1ffff9">
    <w:name w:val="1"/>
    <w:basedOn w:val="a9"/>
    <w:uiPriority w:val="99"/>
    <w:qFormat/>
    <w:rsid w:val="00D64554"/>
    <w:pPr>
      <w:widowControl/>
      <w:autoSpaceDE/>
      <w:autoSpaceDN/>
      <w:spacing w:after="160" w:line="240" w:lineRule="exact"/>
    </w:pPr>
    <w:rPr>
      <w:rFonts w:ascii="Verdana" w:eastAsia="Calibri" w:hAnsi="Verdana" w:cs="Arial"/>
      <w:sz w:val="20"/>
      <w:szCs w:val="20"/>
      <w:lang w:val="en-US" w:eastAsia="en-US" w:bidi="ar-SA"/>
    </w:rPr>
  </w:style>
  <w:style w:type="paragraph" w:customStyle="1" w:styleId="CharCharCarCarCharCharCarCarCharCharCarCarCharChar">
    <w:name w:val="Char Char Car Car Char Char Car Car Char Char Car Car Char Char"/>
    <w:basedOn w:val="a9"/>
    <w:rsid w:val="00D64554"/>
    <w:pPr>
      <w:widowControl/>
      <w:autoSpaceDE/>
      <w:autoSpaceDN/>
      <w:spacing w:after="160" w:line="240" w:lineRule="exact"/>
    </w:pPr>
    <w:rPr>
      <w:rFonts w:eastAsia="Calibri" w:cs="Arial"/>
      <w:noProof/>
      <w:sz w:val="20"/>
      <w:szCs w:val="20"/>
      <w:lang w:bidi="ar-SA"/>
    </w:rPr>
  </w:style>
  <w:style w:type="paragraph" w:customStyle="1" w:styleId="a3">
    <w:name w:val="Прижатый влево"/>
    <w:basedOn w:val="a9"/>
    <w:next w:val="a9"/>
    <w:uiPriority w:val="99"/>
    <w:rsid w:val="00D64554"/>
    <w:pPr>
      <w:widowControl/>
      <w:numPr>
        <w:numId w:val="186"/>
      </w:numPr>
      <w:tabs>
        <w:tab w:val="clear" w:pos="927"/>
      </w:tabs>
      <w:adjustRightInd w:val="0"/>
      <w:ind w:left="0" w:firstLine="0"/>
    </w:pPr>
    <w:rPr>
      <w:rFonts w:ascii="Arial" w:eastAsia="Calibri" w:hAnsi="Arial" w:cs="Arial"/>
      <w:lang w:bidi="ar-SA"/>
    </w:rPr>
  </w:style>
  <w:style w:type="paragraph" w:customStyle="1" w:styleId="3f9">
    <w:name w:val="Обычный3"/>
    <w:rsid w:val="00D64554"/>
    <w:pPr>
      <w:widowControl/>
      <w:autoSpaceDE/>
      <w:autoSpaceDN/>
    </w:pPr>
    <w:rPr>
      <w:rFonts w:ascii="Times New Roman" w:eastAsia="Times New Roman" w:hAnsi="Times New Roman" w:cs="Arial"/>
      <w:snapToGrid w:val="0"/>
      <w:sz w:val="20"/>
      <w:szCs w:val="20"/>
      <w:lang w:val="ru-RU" w:eastAsia="ru-RU"/>
    </w:rPr>
  </w:style>
  <w:style w:type="character" w:customStyle="1" w:styleId="WW-Absatz-Standardschriftart111111">
    <w:name w:val="WW-Absatz-Standardschriftart111111"/>
    <w:rsid w:val="00D64554"/>
  </w:style>
  <w:style w:type="character" w:customStyle="1" w:styleId="WW-Absatz-Standardschriftart1111111">
    <w:name w:val="WW-Absatz-Standardschriftart1111111"/>
    <w:rsid w:val="00D64554"/>
  </w:style>
  <w:style w:type="character" w:customStyle="1" w:styleId="WW-Absatz-Standardschriftart11111111">
    <w:name w:val="WW-Absatz-Standardschriftart11111111"/>
    <w:rsid w:val="00D64554"/>
  </w:style>
  <w:style w:type="character" w:customStyle="1" w:styleId="WW-Absatz-Standardschriftart111111111">
    <w:name w:val="WW-Absatz-Standardschriftart111111111"/>
    <w:rsid w:val="00D64554"/>
  </w:style>
  <w:style w:type="character" w:customStyle="1" w:styleId="WW8Num21z2">
    <w:name w:val="WW8Num21z2"/>
    <w:rsid w:val="00D64554"/>
    <w:rPr>
      <w:rFonts w:ascii="Wingdings" w:hAnsi="Wingdings"/>
    </w:rPr>
  </w:style>
  <w:style w:type="character" w:customStyle="1" w:styleId="WW8Num21z3">
    <w:name w:val="WW8Num21z3"/>
    <w:rsid w:val="00D64554"/>
    <w:rPr>
      <w:rFonts w:ascii="Symbol" w:hAnsi="Symbol"/>
    </w:rPr>
  </w:style>
  <w:style w:type="paragraph" w:customStyle="1" w:styleId="4d">
    <w:name w:val="Обычный4"/>
    <w:rsid w:val="00D64554"/>
    <w:pPr>
      <w:widowControl/>
      <w:suppressAutoHyphens/>
      <w:autoSpaceDE/>
      <w:autoSpaceDN/>
    </w:pPr>
    <w:rPr>
      <w:rFonts w:ascii="Tms Rmn" w:eastAsia="Arial" w:hAnsi="Tms Rmn" w:cs="Arial"/>
      <w:sz w:val="20"/>
      <w:szCs w:val="20"/>
      <w:lang w:val="ru-RU" w:eastAsia="ar-SA"/>
    </w:rPr>
  </w:style>
  <w:style w:type="paragraph" w:customStyle="1" w:styleId="322">
    <w:name w:val="Основной текст 32"/>
    <w:basedOn w:val="a9"/>
    <w:rsid w:val="00D64554"/>
    <w:pPr>
      <w:widowControl/>
      <w:autoSpaceDE/>
      <w:autoSpaceDN/>
      <w:spacing w:before="120"/>
      <w:jc w:val="center"/>
    </w:pPr>
    <w:rPr>
      <w:rFonts w:eastAsia="Calibri" w:cs="Arial"/>
      <w:sz w:val="20"/>
      <w:szCs w:val="20"/>
      <w:lang w:bidi="ar-SA"/>
    </w:rPr>
  </w:style>
  <w:style w:type="character" w:customStyle="1" w:styleId="FontStyle12">
    <w:name w:val="Font Style12"/>
    <w:uiPriority w:val="99"/>
    <w:rsid w:val="00D64554"/>
    <w:rPr>
      <w:rFonts w:ascii="Times New Roman" w:hAnsi="Times New Roman" w:cs="Times New Roman"/>
      <w:sz w:val="20"/>
      <w:szCs w:val="20"/>
    </w:rPr>
  </w:style>
  <w:style w:type="paragraph" w:customStyle="1" w:styleId="Style3">
    <w:name w:val="Style3"/>
    <w:basedOn w:val="a9"/>
    <w:uiPriority w:val="99"/>
    <w:rsid w:val="00D64554"/>
    <w:pPr>
      <w:adjustRightInd w:val="0"/>
      <w:spacing w:line="262" w:lineRule="exact"/>
      <w:ind w:firstLine="566"/>
      <w:jc w:val="both"/>
    </w:pPr>
    <w:rPr>
      <w:rFonts w:eastAsia="Calibri" w:cs="Arial"/>
      <w:sz w:val="20"/>
      <w:szCs w:val="20"/>
      <w:lang w:bidi="ar-SA"/>
    </w:rPr>
  </w:style>
  <w:style w:type="paragraph" w:customStyle="1" w:styleId="textb">
    <w:name w:val="textb"/>
    <w:basedOn w:val="a9"/>
    <w:rsid w:val="00D64554"/>
    <w:pPr>
      <w:widowControl/>
      <w:autoSpaceDE/>
      <w:autoSpaceDN/>
      <w:spacing w:before="100" w:beforeAutospacing="1" w:after="100" w:afterAutospacing="1"/>
    </w:pPr>
    <w:rPr>
      <w:rFonts w:eastAsia="Calibri" w:cs="Arial"/>
      <w:sz w:val="20"/>
      <w:szCs w:val="20"/>
      <w:lang w:bidi="ar-SA"/>
    </w:rPr>
  </w:style>
  <w:style w:type="table" w:customStyle="1" w:styleId="262">
    <w:name w:val="Сетка таблицы26"/>
    <w:basedOn w:val="ab"/>
    <w:next w:val="af4"/>
    <w:uiPriority w:val="59"/>
    <w:rsid w:val="00D64554"/>
    <w:pPr>
      <w:widowControl/>
      <w:autoSpaceDE/>
      <w:autoSpaceDN/>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обычн БО Знак"/>
    <w:link w:val="afffff6"/>
    <w:locked/>
    <w:rsid w:val="00D64554"/>
    <w:rPr>
      <w:rFonts w:ascii="Arial" w:eastAsia="Calibri" w:hAnsi="Arial" w:cs="Arial"/>
      <w:sz w:val="24"/>
      <w:szCs w:val="24"/>
      <w:lang w:val="ru-RU" w:eastAsia="ar-SA"/>
    </w:rPr>
  </w:style>
  <w:style w:type="paragraph" w:customStyle="1" w:styleId="Style1">
    <w:name w:val="Style1"/>
    <w:basedOn w:val="a9"/>
    <w:uiPriority w:val="99"/>
    <w:rsid w:val="00D64554"/>
    <w:pPr>
      <w:adjustRightInd w:val="0"/>
      <w:spacing w:line="285" w:lineRule="exact"/>
      <w:jc w:val="both"/>
    </w:pPr>
    <w:rPr>
      <w:rFonts w:eastAsia="Calibri" w:cs="Arial"/>
      <w:sz w:val="20"/>
      <w:szCs w:val="20"/>
      <w:lang w:bidi="ar-SA"/>
    </w:rPr>
  </w:style>
  <w:style w:type="paragraph" w:customStyle="1" w:styleId="18pt">
    <w:name w:val="18 pt"/>
    <w:aliases w:val="по ширине,Междустр.интервал:  точно 18 пт Знак"/>
    <w:basedOn w:val="a9"/>
    <w:link w:val="185"/>
    <w:rsid w:val="00D64554"/>
    <w:pPr>
      <w:widowControl/>
      <w:numPr>
        <w:numId w:val="117"/>
      </w:numPr>
      <w:tabs>
        <w:tab w:val="clear" w:pos="1080"/>
        <w:tab w:val="num" w:pos="0"/>
      </w:tabs>
      <w:autoSpaceDE/>
      <w:autoSpaceDN/>
      <w:spacing w:line="360" w:lineRule="exact"/>
      <w:ind w:left="0" w:firstLine="720"/>
      <w:jc w:val="both"/>
    </w:pPr>
    <w:rPr>
      <w:rFonts w:eastAsia="Calibri"/>
      <w:sz w:val="28"/>
      <w:szCs w:val="20"/>
      <w:lang w:val="x-none" w:eastAsia="x-none" w:bidi="ar-SA"/>
    </w:rPr>
  </w:style>
  <w:style w:type="character" w:customStyle="1" w:styleId="185">
    <w:name w:val="Междустр.интервал:  точно 18 пт Знак Знак"/>
    <w:link w:val="18pt"/>
    <w:rsid w:val="00D64554"/>
    <w:rPr>
      <w:rFonts w:ascii="Times New Roman" w:eastAsia="Calibri" w:hAnsi="Times New Roman" w:cs="Times New Roman"/>
      <w:sz w:val="28"/>
      <w:szCs w:val="20"/>
      <w:lang w:val="x-none" w:eastAsia="x-none"/>
    </w:rPr>
  </w:style>
  <w:style w:type="paragraph" w:customStyle="1" w:styleId="affffffe">
    <w:name w:val="........ ....."/>
    <w:basedOn w:val="a9"/>
    <w:next w:val="a9"/>
    <w:rsid w:val="00D64554"/>
    <w:pPr>
      <w:widowControl/>
      <w:adjustRightInd w:val="0"/>
    </w:pPr>
    <w:rPr>
      <w:rFonts w:eastAsia="Calibri" w:cs="Arial"/>
      <w:sz w:val="20"/>
      <w:szCs w:val="20"/>
      <w:lang w:bidi="ar-SA"/>
    </w:rPr>
  </w:style>
  <w:style w:type="paragraph" w:customStyle="1" w:styleId="1ffffa">
    <w:name w:val="Текст примечания1"/>
    <w:basedOn w:val="a9"/>
    <w:rsid w:val="00D64554"/>
    <w:pPr>
      <w:widowControl/>
      <w:suppressAutoHyphens/>
      <w:autoSpaceDE/>
      <w:autoSpaceDN/>
    </w:pPr>
    <w:rPr>
      <w:rFonts w:eastAsia="Calibri" w:cs="Arial"/>
      <w:sz w:val="20"/>
      <w:szCs w:val="20"/>
      <w:lang w:eastAsia="ar-SA" w:bidi="ar-SA"/>
    </w:rPr>
  </w:style>
  <w:style w:type="paragraph" w:customStyle="1" w:styleId="afffffff">
    <w:name w:val="Таблицы (моноширинный)"/>
    <w:basedOn w:val="a9"/>
    <w:next w:val="a9"/>
    <w:uiPriority w:val="99"/>
    <w:rsid w:val="00D64554"/>
    <w:pPr>
      <w:adjustRightInd w:val="0"/>
      <w:jc w:val="both"/>
    </w:pPr>
    <w:rPr>
      <w:rFonts w:ascii="Courier New" w:eastAsia="Calibri" w:hAnsi="Courier New" w:cs="Courier New"/>
      <w:sz w:val="20"/>
      <w:szCs w:val="20"/>
      <w:lang w:bidi="ar-SA"/>
    </w:rPr>
  </w:style>
  <w:style w:type="paragraph" w:customStyle="1" w:styleId="Twordizme">
    <w:name w:val="Tword_izme"/>
    <w:basedOn w:val="a9"/>
    <w:link w:val="TwordizmeChar"/>
    <w:rsid w:val="00D64554"/>
    <w:pPr>
      <w:widowControl/>
      <w:autoSpaceDE/>
      <w:autoSpaceDN/>
      <w:jc w:val="center"/>
    </w:pPr>
    <w:rPr>
      <w:rFonts w:ascii="ISOCPEUR" w:hAnsi="ISOCPEUR"/>
      <w:i/>
      <w:sz w:val="18"/>
      <w:szCs w:val="20"/>
      <w:lang w:val="x-none" w:eastAsia="x-none" w:bidi="ar-SA"/>
    </w:rPr>
  </w:style>
  <w:style w:type="character" w:customStyle="1" w:styleId="TwordizmeChar">
    <w:name w:val="Tword_izme Char"/>
    <w:link w:val="Twordizme"/>
    <w:rsid w:val="00D64554"/>
    <w:rPr>
      <w:rFonts w:ascii="ISOCPEUR" w:eastAsia="Times New Roman" w:hAnsi="ISOCPEUR" w:cs="Times New Roman"/>
      <w:i/>
      <w:sz w:val="18"/>
      <w:szCs w:val="20"/>
      <w:lang w:val="x-none" w:eastAsia="x-none"/>
    </w:rPr>
  </w:style>
  <w:style w:type="paragraph" w:customStyle="1" w:styleId="Tworddate">
    <w:name w:val="Tword_date"/>
    <w:basedOn w:val="a9"/>
    <w:link w:val="TworddateChar"/>
    <w:rsid w:val="00D64554"/>
    <w:pPr>
      <w:widowControl/>
      <w:autoSpaceDE/>
      <w:autoSpaceDN/>
      <w:jc w:val="center"/>
    </w:pPr>
    <w:rPr>
      <w:rFonts w:ascii="ISOCPEUR" w:hAnsi="ISOCPEUR"/>
      <w:i/>
      <w:sz w:val="16"/>
      <w:szCs w:val="20"/>
      <w:lang w:val="x-none" w:eastAsia="x-none" w:bidi="ar-SA"/>
    </w:rPr>
  </w:style>
  <w:style w:type="character" w:customStyle="1" w:styleId="TworddateChar">
    <w:name w:val="Tword_date Char"/>
    <w:link w:val="Tworddate"/>
    <w:rsid w:val="00D64554"/>
    <w:rPr>
      <w:rFonts w:ascii="ISOCPEUR" w:eastAsia="Times New Roman" w:hAnsi="ISOCPEUR" w:cs="Times New Roman"/>
      <w:i/>
      <w:sz w:val="16"/>
      <w:szCs w:val="20"/>
      <w:lang w:val="x-none" w:eastAsia="x-none"/>
    </w:rPr>
  </w:style>
  <w:style w:type="character" w:customStyle="1" w:styleId="TwordcopyformatChar">
    <w:name w:val="Tword_copy_format Char"/>
    <w:link w:val="Twordcopyformat"/>
    <w:rsid w:val="00D64554"/>
    <w:rPr>
      <w:rFonts w:ascii="ISOCPEUR" w:hAnsi="ISOCPEUR" w:cs="Arial"/>
      <w:i/>
    </w:rPr>
  </w:style>
  <w:style w:type="paragraph" w:customStyle="1" w:styleId="Twordcopyformat">
    <w:name w:val="Tword_copy_format"/>
    <w:basedOn w:val="a9"/>
    <w:link w:val="TwordcopyformatChar"/>
    <w:rsid w:val="00D64554"/>
    <w:pPr>
      <w:widowControl/>
      <w:autoSpaceDE/>
      <w:autoSpaceDN/>
      <w:jc w:val="center"/>
    </w:pPr>
    <w:rPr>
      <w:rFonts w:ascii="ISOCPEUR" w:eastAsiaTheme="minorHAnsi" w:hAnsi="ISOCPEUR" w:cs="Arial"/>
      <w:i/>
      <w:lang w:val="en-US" w:eastAsia="en-US" w:bidi="ar-SA"/>
    </w:rPr>
  </w:style>
  <w:style w:type="paragraph" w:customStyle="1" w:styleId="Twordnormal">
    <w:name w:val="Tword_normal"/>
    <w:basedOn w:val="a9"/>
    <w:link w:val="Twordnormal0"/>
    <w:rsid w:val="00D64554"/>
    <w:pPr>
      <w:widowControl/>
      <w:autoSpaceDE/>
      <w:autoSpaceDN/>
      <w:ind w:firstLine="709"/>
      <w:jc w:val="both"/>
    </w:pPr>
    <w:rPr>
      <w:rFonts w:ascii="ISOCPEUR" w:hAnsi="ISOCPEUR"/>
      <w:i/>
      <w:sz w:val="28"/>
      <w:szCs w:val="20"/>
      <w:lang w:val="x-none" w:eastAsia="x-none" w:bidi="ar-SA"/>
    </w:rPr>
  </w:style>
  <w:style w:type="character" w:customStyle="1" w:styleId="Twordnormal0">
    <w:name w:val="Tword_normal Знак"/>
    <w:link w:val="Twordnormal"/>
    <w:rsid w:val="00D64554"/>
    <w:rPr>
      <w:rFonts w:ascii="ISOCPEUR" w:eastAsia="Times New Roman" w:hAnsi="ISOCPEUR" w:cs="Times New Roman"/>
      <w:i/>
      <w:sz w:val="28"/>
      <w:szCs w:val="20"/>
      <w:lang w:val="x-none" w:eastAsia="x-none"/>
    </w:rPr>
  </w:style>
  <w:style w:type="paragraph" w:customStyle="1" w:styleId="Twordfirm">
    <w:name w:val="Tword_firm"/>
    <w:basedOn w:val="a9"/>
    <w:link w:val="TwordfirmCharChar"/>
    <w:rsid w:val="00D64554"/>
    <w:pPr>
      <w:widowControl/>
      <w:autoSpaceDE/>
      <w:autoSpaceDN/>
      <w:jc w:val="center"/>
    </w:pPr>
    <w:rPr>
      <w:rFonts w:ascii="ISOCPEUR" w:hAnsi="ISOCPEUR"/>
      <w:i/>
      <w:sz w:val="20"/>
      <w:szCs w:val="20"/>
      <w:lang w:val="x-none" w:eastAsia="x-none" w:bidi="ar-SA"/>
    </w:rPr>
  </w:style>
  <w:style w:type="character" w:customStyle="1" w:styleId="TwordfirmCharChar">
    <w:name w:val="Tword_firm Char Char"/>
    <w:link w:val="Twordfirm"/>
    <w:rsid w:val="00D64554"/>
    <w:rPr>
      <w:rFonts w:ascii="ISOCPEUR" w:eastAsia="Times New Roman" w:hAnsi="ISOCPEUR" w:cs="Times New Roman"/>
      <w:i/>
      <w:sz w:val="20"/>
      <w:szCs w:val="20"/>
      <w:lang w:val="x-none" w:eastAsia="x-none"/>
    </w:rPr>
  </w:style>
  <w:style w:type="numbering" w:customStyle="1" w:styleId="1132">
    <w:name w:val="Нет списка113"/>
    <w:next w:val="ac"/>
    <w:uiPriority w:val="99"/>
    <w:semiHidden/>
    <w:unhideWhenUsed/>
    <w:rsid w:val="00D64554"/>
  </w:style>
  <w:style w:type="numbering" w:customStyle="1" w:styleId="253">
    <w:name w:val="Нет списка25"/>
    <w:next w:val="ac"/>
    <w:uiPriority w:val="99"/>
    <w:semiHidden/>
    <w:unhideWhenUsed/>
    <w:rsid w:val="00D64554"/>
  </w:style>
  <w:style w:type="numbering" w:customStyle="1" w:styleId="323">
    <w:name w:val="Нет списка32"/>
    <w:next w:val="ac"/>
    <w:uiPriority w:val="99"/>
    <w:semiHidden/>
    <w:unhideWhenUsed/>
    <w:rsid w:val="00D64554"/>
  </w:style>
  <w:style w:type="numbering" w:customStyle="1" w:styleId="11130">
    <w:name w:val="Нет списка1113"/>
    <w:next w:val="ac"/>
    <w:semiHidden/>
    <w:rsid w:val="00D64554"/>
  </w:style>
  <w:style w:type="numbering" w:customStyle="1" w:styleId="1170">
    <w:name w:val="Стиль117"/>
    <w:rsid w:val="00D64554"/>
  </w:style>
  <w:style w:type="numbering" w:customStyle="1" w:styleId="2180">
    <w:name w:val="Стиль218"/>
    <w:rsid w:val="00D64554"/>
  </w:style>
  <w:style w:type="character" w:customStyle="1" w:styleId="FontStyle26">
    <w:name w:val="Font Style26"/>
    <w:uiPriority w:val="99"/>
    <w:rsid w:val="00D64554"/>
    <w:rPr>
      <w:rFonts w:ascii="Times New Roman" w:hAnsi="Times New Roman" w:cs="Times New Roman"/>
      <w:spacing w:val="10"/>
      <w:sz w:val="24"/>
      <w:szCs w:val="24"/>
    </w:rPr>
  </w:style>
  <w:style w:type="paragraph" w:customStyle="1" w:styleId="Style12">
    <w:name w:val="Style12"/>
    <w:basedOn w:val="a9"/>
    <w:rsid w:val="00D64554"/>
    <w:pPr>
      <w:adjustRightInd w:val="0"/>
      <w:spacing w:line="320" w:lineRule="exact"/>
      <w:ind w:firstLine="749"/>
      <w:jc w:val="both"/>
    </w:pPr>
    <w:rPr>
      <w:rFonts w:eastAsia="Calibri" w:cs="Arial"/>
      <w:sz w:val="20"/>
      <w:szCs w:val="20"/>
      <w:lang w:bidi="ar-SA"/>
    </w:rPr>
  </w:style>
  <w:style w:type="paragraph" w:customStyle="1" w:styleId="Style6">
    <w:name w:val="Style6"/>
    <w:basedOn w:val="a9"/>
    <w:uiPriority w:val="99"/>
    <w:rsid w:val="00D64554"/>
    <w:pPr>
      <w:adjustRightInd w:val="0"/>
      <w:spacing w:line="319" w:lineRule="exact"/>
      <w:ind w:firstLine="706"/>
      <w:jc w:val="both"/>
    </w:pPr>
    <w:rPr>
      <w:rFonts w:eastAsia="Calibri" w:cs="Arial"/>
      <w:sz w:val="20"/>
      <w:szCs w:val="20"/>
      <w:lang w:bidi="ar-SA"/>
    </w:rPr>
  </w:style>
  <w:style w:type="paragraph" w:customStyle="1" w:styleId="Style20">
    <w:name w:val="Style20"/>
    <w:basedOn w:val="a9"/>
    <w:uiPriority w:val="99"/>
    <w:rsid w:val="00D64554"/>
    <w:pPr>
      <w:adjustRightInd w:val="0"/>
      <w:spacing w:line="322" w:lineRule="exact"/>
      <w:ind w:firstLine="302"/>
      <w:jc w:val="both"/>
    </w:pPr>
    <w:rPr>
      <w:rFonts w:eastAsia="Calibri" w:cs="Arial"/>
      <w:sz w:val="20"/>
      <w:szCs w:val="20"/>
      <w:lang w:bidi="ar-SA"/>
    </w:rPr>
  </w:style>
  <w:style w:type="paragraph" w:customStyle="1" w:styleId="FR1">
    <w:name w:val="FR1"/>
    <w:rsid w:val="00D64554"/>
    <w:pPr>
      <w:adjustRightInd w:val="0"/>
      <w:spacing w:before="180"/>
      <w:jc w:val="center"/>
    </w:pPr>
    <w:rPr>
      <w:rFonts w:ascii="Arial" w:eastAsia="Times New Roman" w:hAnsi="Arial" w:cs="Arial"/>
      <w:noProof/>
      <w:sz w:val="20"/>
      <w:szCs w:val="20"/>
      <w:lang w:val="ru-RU" w:eastAsia="ru-RU"/>
    </w:rPr>
  </w:style>
  <w:style w:type="character" w:customStyle="1" w:styleId="afffffff0">
    <w:name w:val="Цветовое выделение"/>
    <w:uiPriority w:val="99"/>
    <w:rsid w:val="00D64554"/>
    <w:rPr>
      <w:b/>
      <w:bCs/>
      <w:color w:val="000080"/>
      <w:sz w:val="20"/>
      <w:szCs w:val="20"/>
    </w:rPr>
  </w:style>
  <w:style w:type="paragraph" w:customStyle="1" w:styleId="a2">
    <w:name w:val="Заголовок статьи"/>
    <w:basedOn w:val="a9"/>
    <w:next w:val="a9"/>
    <w:rsid w:val="00D64554"/>
    <w:pPr>
      <w:numPr>
        <w:numId w:val="120"/>
      </w:numPr>
      <w:adjustRightInd w:val="0"/>
      <w:ind w:left="1612" w:hanging="892"/>
      <w:jc w:val="both"/>
    </w:pPr>
    <w:rPr>
      <w:rFonts w:ascii="Arial" w:eastAsia="Calibri" w:hAnsi="Arial" w:cs="Arial"/>
      <w:sz w:val="20"/>
      <w:szCs w:val="20"/>
      <w:lang w:bidi="ar-SA"/>
    </w:rPr>
  </w:style>
  <w:style w:type="character" w:customStyle="1" w:styleId="grame">
    <w:name w:val="grame"/>
    <w:basedOn w:val="aa"/>
    <w:rsid w:val="00D64554"/>
  </w:style>
  <w:style w:type="character" w:customStyle="1" w:styleId="H1">
    <w:name w:val="H1 Знак Знак"/>
    <w:locked/>
    <w:rsid w:val="00D64554"/>
    <w:rPr>
      <w:rFonts w:ascii="Arial" w:hAnsi="Arial" w:cs="Arial"/>
      <w:kern w:val="32"/>
      <w:sz w:val="32"/>
      <w:szCs w:val="32"/>
      <w:lang w:val="ru-RU" w:eastAsia="ru-RU" w:bidi="ar-SA"/>
    </w:rPr>
  </w:style>
  <w:style w:type="paragraph" w:customStyle="1" w:styleId="2ff0">
    <w:name w:val="Абзац списка2"/>
    <w:basedOn w:val="a9"/>
    <w:qFormat/>
    <w:rsid w:val="00D64554"/>
    <w:pPr>
      <w:widowControl/>
      <w:autoSpaceDE/>
      <w:autoSpaceDN/>
      <w:spacing w:after="200" w:line="276" w:lineRule="auto"/>
      <w:ind w:left="720"/>
      <w:contextualSpacing/>
    </w:pPr>
    <w:rPr>
      <w:rFonts w:ascii="Calibri" w:eastAsia="Calibri" w:hAnsi="Calibri" w:cs="Arial"/>
      <w:lang w:eastAsia="en-US" w:bidi="ar-SA"/>
    </w:rPr>
  </w:style>
  <w:style w:type="paragraph" w:customStyle="1" w:styleId="msolistparagraph0">
    <w:name w:val="msolistparagraph"/>
    <w:basedOn w:val="a9"/>
    <w:rsid w:val="00D64554"/>
    <w:pPr>
      <w:widowControl/>
      <w:autoSpaceDE/>
      <w:autoSpaceDN/>
      <w:spacing w:before="100" w:beforeAutospacing="1" w:after="100" w:afterAutospacing="1"/>
    </w:pPr>
    <w:rPr>
      <w:rFonts w:eastAsia="Calibri" w:cs="Arial"/>
      <w:sz w:val="20"/>
      <w:szCs w:val="20"/>
      <w:lang w:bidi="ar-SA"/>
    </w:rPr>
  </w:style>
  <w:style w:type="paragraph" w:customStyle="1" w:styleId="msonospacing0">
    <w:name w:val="msonospacing"/>
    <w:uiPriority w:val="99"/>
    <w:rsid w:val="00D64554"/>
    <w:pPr>
      <w:widowControl/>
      <w:autoSpaceDE/>
      <w:autoSpaceDN/>
    </w:pPr>
    <w:rPr>
      <w:rFonts w:ascii="Times New Roman" w:eastAsia="Times New Roman" w:hAnsi="Times New Roman" w:cs="Arial"/>
      <w:lang w:val="ru-RU"/>
    </w:rPr>
  </w:style>
  <w:style w:type="paragraph" w:customStyle="1" w:styleId="FR4">
    <w:name w:val="FR4"/>
    <w:rsid w:val="00D64554"/>
    <w:pPr>
      <w:adjustRightInd w:val="0"/>
      <w:spacing w:before="540"/>
      <w:jc w:val="center"/>
    </w:pPr>
    <w:rPr>
      <w:rFonts w:ascii="Arial" w:eastAsia="Times New Roman" w:hAnsi="Arial" w:cs="Arial"/>
      <w:b/>
      <w:bCs/>
      <w:sz w:val="20"/>
      <w:szCs w:val="20"/>
      <w:lang w:val="ru-RU" w:eastAsia="ru-RU"/>
    </w:rPr>
  </w:style>
  <w:style w:type="paragraph" w:customStyle="1" w:styleId="font8">
    <w:name w:val="font8"/>
    <w:basedOn w:val="a9"/>
    <w:rsid w:val="00D64554"/>
    <w:pPr>
      <w:widowControl/>
      <w:autoSpaceDE/>
      <w:autoSpaceDN/>
      <w:spacing w:before="100" w:beforeAutospacing="1" w:after="100" w:afterAutospacing="1"/>
    </w:pPr>
    <w:rPr>
      <w:rFonts w:eastAsia="Calibri" w:cs="Arial"/>
      <w:i/>
      <w:iCs/>
      <w:color w:val="000000"/>
      <w:sz w:val="20"/>
      <w:szCs w:val="20"/>
      <w:lang w:bidi="ar-SA"/>
    </w:rPr>
  </w:style>
  <w:style w:type="numbering" w:customStyle="1" w:styleId="2132">
    <w:name w:val="Нет списка213"/>
    <w:next w:val="ac"/>
    <w:uiPriority w:val="99"/>
    <w:semiHidden/>
    <w:unhideWhenUsed/>
    <w:rsid w:val="00D64554"/>
  </w:style>
  <w:style w:type="paragraph" w:customStyle="1" w:styleId="afffffff1">
    <w:name w:val="Часть"/>
    <w:basedOn w:val="a9"/>
    <w:uiPriority w:val="99"/>
    <w:locked/>
    <w:rsid w:val="00D64554"/>
    <w:pPr>
      <w:widowControl/>
      <w:autoSpaceDE/>
      <w:autoSpaceDN/>
      <w:spacing w:after="60"/>
      <w:jc w:val="center"/>
    </w:pPr>
    <w:rPr>
      <w:rFonts w:ascii="Arial" w:eastAsia="Calibri" w:hAnsi="Arial" w:cs="Arial"/>
      <w:b/>
      <w:caps/>
      <w:sz w:val="32"/>
      <w:szCs w:val="20"/>
      <w:lang w:bidi="ar-SA"/>
    </w:rPr>
  </w:style>
  <w:style w:type="paragraph" w:customStyle="1" w:styleId="Instruction">
    <w:name w:val="Instruction"/>
    <w:basedOn w:val="2a"/>
    <w:uiPriority w:val="99"/>
    <w:semiHidden/>
    <w:locked/>
    <w:rsid w:val="00D64554"/>
    <w:pPr>
      <w:tabs>
        <w:tab w:val="num" w:pos="360"/>
      </w:tabs>
      <w:spacing w:before="180" w:after="60"/>
      <w:ind w:left="360" w:hanging="360"/>
    </w:pPr>
    <w:rPr>
      <w:rFonts w:eastAsia="Calibri"/>
      <w:b/>
      <w:sz w:val="20"/>
      <w:lang w:val="x-none" w:eastAsia="x-none"/>
    </w:rPr>
  </w:style>
  <w:style w:type="paragraph" w:customStyle="1" w:styleId="afffffff2">
    <w:name w:val="Тендерные данные"/>
    <w:basedOn w:val="a9"/>
    <w:uiPriority w:val="99"/>
    <w:semiHidden/>
    <w:locked/>
    <w:rsid w:val="00D64554"/>
    <w:pPr>
      <w:widowControl/>
      <w:tabs>
        <w:tab w:val="left" w:pos="1985"/>
      </w:tabs>
      <w:autoSpaceDE/>
      <w:autoSpaceDN/>
      <w:spacing w:before="120" w:after="60"/>
      <w:jc w:val="both"/>
    </w:pPr>
    <w:rPr>
      <w:rFonts w:eastAsia="Calibri" w:cs="Arial"/>
      <w:b/>
      <w:sz w:val="20"/>
      <w:szCs w:val="20"/>
      <w:lang w:bidi="ar-SA"/>
    </w:rPr>
  </w:style>
  <w:style w:type="paragraph" w:customStyle="1" w:styleId="afffffff3">
    <w:name w:val="Îáû÷íûé"/>
    <w:uiPriority w:val="99"/>
    <w:locked/>
    <w:rsid w:val="00D64554"/>
    <w:pPr>
      <w:widowControl/>
      <w:autoSpaceDE/>
      <w:autoSpaceDN/>
    </w:pPr>
    <w:rPr>
      <w:rFonts w:ascii="Times New Roman" w:eastAsia="Times New Roman" w:hAnsi="Times New Roman" w:cs="Arial"/>
      <w:sz w:val="20"/>
      <w:szCs w:val="20"/>
      <w:lang w:val="ru-RU" w:eastAsia="ru-RU"/>
    </w:rPr>
  </w:style>
  <w:style w:type="paragraph" w:customStyle="1" w:styleId="afffffff4">
    <w:name w:val="Íîðìàëüíûé"/>
    <w:uiPriority w:val="99"/>
    <w:semiHidden/>
    <w:locked/>
    <w:rsid w:val="00D64554"/>
    <w:pPr>
      <w:widowControl/>
      <w:autoSpaceDE/>
      <w:autoSpaceDN/>
    </w:pPr>
    <w:rPr>
      <w:rFonts w:ascii="Courier" w:eastAsia="Times New Roman" w:hAnsi="Courier" w:cs="Arial"/>
      <w:sz w:val="24"/>
      <w:szCs w:val="20"/>
      <w:lang w:val="en-GB" w:eastAsia="ru-RU"/>
    </w:rPr>
  </w:style>
  <w:style w:type="paragraph" w:customStyle="1" w:styleId="afffffff5">
    <w:name w:val="Подраздел"/>
    <w:basedOn w:val="a9"/>
    <w:uiPriority w:val="99"/>
    <w:semiHidden/>
    <w:locked/>
    <w:rsid w:val="00D64554"/>
    <w:pPr>
      <w:widowControl/>
      <w:suppressAutoHyphens/>
      <w:autoSpaceDE/>
      <w:autoSpaceDN/>
      <w:spacing w:before="240" w:after="120"/>
      <w:jc w:val="center"/>
    </w:pPr>
    <w:rPr>
      <w:rFonts w:ascii="TimesDL" w:eastAsia="Calibri" w:hAnsi="TimesDL" w:cs="Arial"/>
      <w:b/>
      <w:smallCaps/>
      <w:spacing w:val="-2"/>
      <w:sz w:val="20"/>
      <w:szCs w:val="20"/>
      <w:lang w:bidi="ar-SA"/>
    </w:rPr>
  </w:style>
  <w:style w:type="paragraph" w:styleId="afffffff6">
    <w:name w:val="table of figures"/>
    <w:basedOn w:val="a9"/>
    <w:next w:val="a9"/>
    <w:rsid w:val="00D64554"/>
    <w:pPr>
      <w:widowControl/>
      <w:autoSpaceDE/>
      <w:autoSpaceDN/>
      <w:spacing w:after="60"/>
      <w:jc w:val="both"/>
    </w:pPr>
    <w:rPr>
      <w:rFonts w:eastAsia="Calibri" w:cs="Arial"/>
      <w:sz w:val="20"/>
      <w:szCs w:val="20"/>
      <w:lang w:bidi="ar-SA"/>
    </w:rPr>
  </w:style>
  <w:style w:type="paragraph" w:customStyle="1" w:styleId="CharChar0">
    <w:name w:val="Знак Знак Char Char"/>
    <w:basedOn w:val="a9"/>
    <w:rsid w:val="00D64554"/>
    <w:pPr>
      <w:widowControl/>
      <w:suppressAutoHyphens/>
      <w:autoSpaceDE/>
      <w:autoSpaceDN/>
      <w:spacing w:after="160" w:line="240" w:lineRule="exact"/>
    </w:pPr>
    <w:rPr>
      <w:rFonts w:ascii="Verdana" w:eastAsia="Calibri" w:hAnsi="Verdana" w:cs="Arial"/>
      <w:sz w:val="20"/>
      <w:szCs w:val="20"/>
      <w:lang w:val="en-GB" w:eastAsia="ar-SA" w:bidi="ar-SA"/>
    </w:rPr>
  </w:style>
  <w:style w:type="character" w:customStyle="1" w:styleId="76">
    <w:name w:val="Основной текст (7)_"/>
    <w:link w:val="77"/>
    <w:rsid w:val="00D64554"/>
    <w:rPr>
      <w:rFonts w:ascii="Courier New" w:eastAsia="Courier New" w:hAnsi="Courier New" w:cs="Courier New"/>
      <w:sz w:val="19"/>
      <w:szCs w:val="19"/>
      <w:shd w:val="clear" w:color="auto" w:fill="FFFFFF"/>
    </w:rPr>
  </w:style>
  <w:style w:type="character" w:customStyle="1" w:styleId="66">
    <w:name w:val="Основной текст (6)_"/>
    <w:link w:val="67"/>
    <w:rsid w:val="00D64554"/>
    <w:rPr>
      <w:rFonts w:ascii="Courier New" w:eastAsia="Courier New" w:hAnsi="Courier New" w:cs="Courier New"/>
      <w:shd w:val="clear" w:color="auto" w:fill="FFFFFF"/>
    </w:rPr>
  </w:style>
  <w:style w:type="paragraph" w:customStyle="1" w:styleId="77">
    <w:name w:val="Основной текст (7)"/>
    <w:basedOn w:val="a9"/>
    <w:link w:val="76"/>
    <w:rsid w:val="00D64554"/>
    <w:pPr>
      <w:widowControl/>
      <w:shd w:val="clear" w:color="auto" w:fill="FFFFFF"/>
      <w:autoSpaceDE/>
      <w:autoSpaceDN/>
      <w:spacing w:line="226" w:lineRule="exact"/>
      <w:jc w:val="both"/>
    </w:pPr>
    <w:rPr>
      <w:rFonts w:ascii="Courier New" w:eastAsia="Courier New" w:hAnsi="Courier New" w:cs="Courier New"/>
      <w:sz w:val="19"/>
      <w:szCs w:val="19"/>
      <w:lang w:val="en-US" w:eastAsia="en-US" w:bidi="ar-SA"/>
    </w:rPr>
  </w:style>
  <w:style w:type="paragraph" w:customStyle="1" w:styleId="67">
    <w:name w:val="Основной текст (6)"/>
    <w:basedOn w:val="a9"/>
    <w:link w:val="66"/>
    <w:rsid w:val="00D64554"/>
    <w:pPr>
      <w:widowControl/>
      <w:shd w:val="clear" w:color="auto" w:fill="FFFFFF"/>
      <w:autoSpaceDE/>
      <w:autoSpaceDN/>
      <w:spacing w:line="0" w:lineRule="atLeast"/>
    </w:pPr>
    <w:rPr>
      <w:rFonts w:ascii="Courier New" w:eastAsia="Courier New" w:hAnsi="Courier New" w:cs="Courier New"/>
      <w:lang w:val="en-US" w:eastAsia="en-US" w:bidi="ar-SA"/>
    </w:rPr>
  </w:style>
  <w:style w:type="paragraph" w:styleId="afffffff7">
    <w:name w:val="caption"/>
    <w:aliases w:val="Название объекта Знак Знак Знак,Название объекта Знак Знак,~Caption"/>
    <w:basedOn w:val="a9"/>
    <w:next w:val="a9"/>
    <w:link w:val="afffffff8"/>
    <w:qFormat/>
    <w:rsid w:val="00D64554"/>
    <w:pPr>
      <w:widowControl/>
      <w:autoSpaceDE/>
      <w:autoSpaceDN/>
      <w:spacing w:after="200"/>
      <w:ind w:firstLine="709"/>
      <w:jc w:val="both"/>
    </w:pPr>
    <w:rPr>
      <w:rFonts w:eastAsia="Calibri"/>
      <w:b/>
      <w:bCs/>
      <w:color w:val="4F81BD"/>
      <w:sz w:val="18"/>
      <w:szCs w:val="18"/>
      <w:lang w:val="x-none" w:eastAsia="en-US" w:bidi="ar-SA"/>
    </w:rPr>
  </w:style>
  <w:style w:type="paragraph" w:customStyle="1" w:styleId="Style2">
    <w:name w:val="Style2"/>
    <w:basedOn w:val="a9"/>
    <w:uiPriority w:val="99"/>
    <w:rsid w:val="00D64554"/>
    <w:pPr>
      <w:adjustRightInd w:val="0"/>
    </w:pPr>
    <w:rPr>
      <w:rFonts w:eastAsia="Calibri" w:cs="Arial"/>
      <w:sz w:val="20"/>
      <w:szCs w:val="20"/>
      <w:lang w:bidi="ar-SA"/>
    </w:rPr>
  </w:style>
  <w:style w:type="paragraph" w:customStyle="1" w:styleId="Style4">
    <w:name w:val="Style4"/>
    <w:basedOn w:val="a9"/>
    <w:uiPriority w:val="99"/>
    <w:rsid w:val="00D64554"/>
    <w:pPr>
      <w:adjustRightInd w:val="0"/>
      <w:spacing w:line="470" w:lineRule="exact"/>
    </w:pPr>
    <w:rPr>
      <w:rFonts w:eastAsia="Calibri" w:cs="Arial"/>
      <w:sz w:val="20"/>
      <w:szCs w:val="20"/>
      <w:lang w:bidi="ar-SA"/>
    </w:rPr>
  </w:style>
  <w:style w:type="character" w:customStyle="1" w:styleId="FontStyle11">
    <w:name w:val="Font Style11"/>
    <w:uiPriority w:val="99"/>
    <w:rsid w:val="00D64554"/>
    <w:rPr>
      <w:rFonts w:ascii="Times New Roman" w:hAnsi="Times New Roman" w:cs="Times New Roman"/>
      <w:color w:val="000000"/>
      <w:sz w:val="24"/>
      <w:szCs w:val="24"/>
    </w:rPr>
  </w:style>
  <w:style w:type="character" w:customStyle="1" w:styleId="FontStyle13">
    <w:name w:val="Font Style13"/>
    <w:uiPriority w:val="99"/>
    <w:rsid w:val="00D64554"/>
    <w:rPr>
      <w:rFonts w:ascii="Times New Roman" w:hAnsi="Times New Roman" w:cs="Times New Roman"/>
      <w:color w:val="000000"/>
      <w:sz w:val="24"/>
      <w:szCs w:val="24"/>
    </w:rPr>
  </w:style>
  <w:style w:type="paragraph" w:customStyle="1" w:styleId="a5">
    <w:name w:val="Номера"/>
    <w:basedOn w:val="a9"/>
    <w:rsid w:val="00D64554"/>
    <w:pPr>
      <w:widowControl/>
      <w:numPr>
        <w:numId w:val="121"/>
      </w:numPr>
      <w:tabs>
        <w:tab w:val="left" w:pos="170"/>
      </w:tabs>
      <w:autoSpaceDE/>
      <w:autoSpaceDN/>
      <w:jc w:val="center"/>
    </w:pPr>
    <w:rPr>
      <w:rFonts w:eastAsia="Calibri" w:cs="Arial"/>
      <w:sz w:val="20"/>
      <w:szCs w:val="20"/>
      <w:lang w:bidi="ar-SA"/>
    </w:rPr>
  </w:style>
  <w:style w:type="paragraph" w:customStyle="1" w:styleId="font9">
    <w:name w:val="font9"/>
    <w:basedOn w:val="a9"/>
    <w:rsid w:val="00D64554"/>
    <w:pPr>
      <w:widowControl/>
      <w:autoSpaceDE/>
      <w:autoSpaceDN/>
      <w:spacing w:before="100" w:beforeAutospacing="1" w:after="100" w:afterAutospacing="1"/>
    </w:pPr>
    <w:rPr>
      <w:rFonts w:eastAsia="Calibri" w:cs="Arial"/>
      <w:b/>
      <w:bCs/>
      <w:sz w:val="20"/>
      <w:szCs w:val="20"/>
      <w:lang w:bidi="ar-SA"/>
    </w:rPr>
  </w:style>
  <w:style w:type="paragraph" w:customStyle="1" w:styleId="xl180">
    <w:name w:val="xl18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b/>
      <w:bCs/>
      <w:lang w:bidi="ar-SA"/>
    </w:rPr>
  </w:style>
  <w:style w:type="paragraph" w:customStyle="1" w:styleId="xl181">
    <w:name w:val="xl181"/>
    <w:basedOn w:val="a9"/>
    <w:rsid w:val="00D64554"/>
    <w:pPr>
      <w:widowControl/>
      <w:pBdr>
        <w:left w:val="single" w:sz="4" w:space="0" w:color="auto"/>
        <w:bottom w:val="single" w:sz="4" w:space="0" w:color="auto"/>
      </w:pBdr>
      <w:autoSpaceDE/>
      <w:autoSpaceDN/>
      <w:spacing w:before="100" w:beforeAutospacing="1" w:after="100" w:afterAutospacing="1"/>
      <w:jc w:val="center"/>
    </w:pPr>
    <w:rPr>
      <w:rFonts w:ascii="Arial" w:eastAsia="Calibri" w:hAnsi="Arial" w:cs="Arial"/>
      <w:b/>
      <w:bCs/>
      <w:lang w:bidi="ar-SA"/>
    </w:rPr>
  </w:style>
  <w:style w:type="paragraph" w:customStyle="1" w:styleId="xl182">
    <w:name w:val="xl182"/>
    <w:basedOn w:val="a9"/>
    <w:rsid w:val="00D64554"/>
    <w:pPr>
      <w:widowControl/>
      <w:pBdr>
        <w:top w:val="single" w:sz="4" w:space="0" w:color="auto"/>
        <w:bottom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83">
    <w:name w:val="xl183"/>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Calibri" w:hAnsi="Arial" w:cs="Arial"/>
      <w:b/>
      <w:bCs/>
      <w:i/>
      <w:iCs/>
      <w:lang w:bidi="ar-SA"/>
    </w:rPr>
  </w:style>
  <w:style w:type="paragraph" w:customStyle="1" w:styleId="xl184">
    <w:name w:val="xl184"/>
    <w:basedOn w:val="a9"/>
    <w:rsid w:val="00D64554"/>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w:eastAsia="Calibri" w:hAnsi="Arial" w:cs="Arial"/>
      <w:b/>
      <w:bCs/>
      <w:i/>
      <w:iCs/>
      <w:lang w:bidi="ar-SA"/>
    </w:rPr>
  </w:style>
  <w:style w:type="paragraph" w:customStyle="1" w:styleId="xl185">
    <w:name w:val="xl185"/>
    <w:basedOn w:val="a9"/>
    <w:rsid w:val="00D6455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b/>
      <w:bCs/>
      <w:i/>
      <w:iCs/>
      <w:lang w:bidi="ar-SA"/>
    </w:rPr>
  </w:style>
  <w:style w:type="paragraph" w:customStyle="1" w:styleId="xl186">
    <w:name w:val="xl186"/>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rFonts w:ascii="Arial" w:eastAsia="Calibri" w:hAnsi="Arial" w:cs="Arial"/>
      <w:b/>
      <w:bCs/>
      <w:i/>
      <w:iCs/>
      <w:lang w:bidi="ar-SA"/>
    </w:rPr>
  </w:style>
  <w:style w:type="paragraph" w:customStyle="1" w:styleId="xl187">
    <w:name w:val="xl187"/>
    <w:basedOn w:val="a9"/>
    <w:rsid w:val="00D64554"/>
    <w:pPr>
      <w:widowControl/>
      <w:pBdr>
        <w:top w:val="single" w:sz="4" w:space="0" w:color="auto"/>
        <w:bottom w:val="single" w:sz="4" w:space="0" w:color="auto"/>
      </w:pBdr>
      <w:autoSpaceDE/>
      <w:autoSpaceDN/>
      <w:spacing w:before="100" w:beforeAutospacing="1" w:after="100" w:afterAutospacing="1"/>
      <w:jc w:val="center"/>
      <w:textAlignment w:val="top"/>
    </w:pPr>
    <w:rPr>
      <w:rFonts w:ascii="Arial" w:eastAsia="Calibri" w:hAnsi="Arial" w:cs="Arial"/>
      <w:b/>
      <w:bCs/>
      <w:i/>
      <w:iCs/>
      <w:lang w:bidi="ar-SA"/>
    </w:rPr>
  </w:style>
  <w:style w:type="paragraph" w:customStyle="1" w:styleId="xl188">
    <w:name w:val="xl188"/>
    <w:basedOn w:val="a9"/>
    <w:rsid w:val="00D6455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eastAsia="Calibri" w:hAnsi="Arial" w:cs="Arial"/>
      <w:b/>
      <w:bCs/>
      <w:i/>
      <w:iCs/>
      <w:lang w:bidi="ar-SA"/>
    </w:rPr>
  </w:style>
  <w:style w:type="paragraph" w:customStyle="1" w:styleId="xl189">
    <w:name w:val="xl189"/>
    <w:basedOn w:val="a9"/>
    <w:rsid w:val="00D64554"/>
    <w:pPr>
      <w:widowControl/>
      <w:pBdr>
        <w:top w:val="single" w:sz="4" w:space="0" w:color="auto"/>
        <w:left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90">
    <w:name w:val="xl190"/>
    <w:basedOn w:val="a9"/>
    <w:rsid w:val="00D64554"/>
    <w:pPr>
      <w:widowControl/>
      <w:pBdr>
        <w:top w:val="single" w:sz="4" w:space="0" w:color="auto"/>
        <w:left w:val="single" w:sz="4" w:space="0" w:color="auto"/>
        <w:bottom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91">
    <w:name w:val="xl191"/>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b/>
      <w:bCs/>
      <w:i/>
      <w:iCs/>
      <w:lang w:bidi="ar-SA"/>
    </w:rPr>
  </w:style>
  <w:style w:type="paragraph" w:customStyle="1" w:styleId="xl192">
    <w:name w:val="xl192"/>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b/>
      <w:bCs/>
      <w:i/>
      <w:iCs/>
      <w:lang w:bidi="ar-SA"/>
    </w:rPr>
  </w:style>
  <w:style w:type="paragraph" w:customStyle="1" w:styleId="xl193">
    <w:name w:val="xl193"/>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194">
    <w:name w:val="xl194"/>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Calibri" w:hAnsi="Arial" w:cs="Arial"/>
      <w:lang w:bidi="ar-SA"/>
    </w:rPr>
  </w:style>
  <w:style w:type="paragraph" w:customStyle="1" w:styleId="xl195">
    <w:name w:val="xl195"/>
    <w:basedOn w:val="a9"/>
    <w:rsid w:val="00D64554"/>
    <w:pPr>
      <w:widowControl/>
      <w:pBdr>
        <w:top w:val="single" w:sz="4" w:space="0" w:color="auto"/>
        <w:left w:val="single" w:sz="4" w:space="0" w:color="auto"/>
        <w:bottom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96">
    <w:name w:val="xl196"/>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lang w:bidi="ar-SA"/>
    </w:rPr>
  </w:style>
  <w:style w:type="paragraph" w:customStyle="1" w:styleId="xl197">
    <w:name w:val="xl197"/>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eastAsia="Calibri" w:cs="Arial"/>
      <w:sz w:val="20"/>
      <w:szCs w:val="20"/>
      <w:lang w:bidi="ar-SA"/>
    </w:rPr>
  </w:style>
  <w:style w:type="paragraph" w:customStyle="1" w:styleId="xl198">
    <w:name w:val="xl198"/>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eastAsia="Calibri" w:cs="Arial"/>
      <w:sz w:val="20"/>
      <w:szCs w:val="20"/>
      <w:lang w:bidi="ar-SA"/>
    </w:rPr>
  </w:style>
  <w:style w:type="paragraph" w:customStyle="1" w:styleId="xl199">
    <w:name w:val="xl199"/>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Calibri" w:cs="Arial"/>
      <w:sz w:val="20"/>
      <w:szCs w:val="20"/>
      <w:lang w:bidi="ar-SA"/>
    </w:rPr>
  </w:style>
  <w:style w:type="paragraph" w:customStyle="1" w:styleId="xl200">
    <w:name w:val="xl20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sz w:val="20"/>
      <w:szCs w:val="20"/>
      <w:lang w:bidi="ar-SA"/>
    </w:rPr>
  </w:style>
  <w:style w:type="paragraph" w:customStyle="1" w:styleId="xl201">
    <w:name w:val="xl201"/>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sz w:val="20"/>
      <w:szCs w:val="20"/>
      <w:lang w:bidi="ar-SA"/>
    </w:rPr>
  </w:style>
  <w:style w:type="paragraph" w:customStyle="1" w:styleId="xl202">
    <w:name w:val="xl202"/>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Calibri" w:hAnsi="Arial" w:cs="Arial"/>
      <w:lang w:bidi="ar-SA"/>
    </w:rPr>
  </w:style>
  <w:style w:type="paragraph" w:customStyle="1" w:styleId="xl203">
    <w:name w:val="xl203"/>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lang w:bidi="ar-SA"/>
    </w:rPr>
  </w:style>
  <w:style w:type="paragraph" w:customStyle="1" w:styleId="xl204">
    <w:name w:val="xl204"/>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lang w:bidi="ar-SA"/>
    </w:rPr>
  </w:style>
  <w:style w:type="paragraph" w:customStyle="1" w:styleId="xl205">
    <w:name w:val="xl205"/>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06">
    <w:name w:val="xl206"/>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07">
    <w:name w:val="xl207"/>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s="Arial"/>
      <w:sz w:val="18"/>
      <w:szCs w:val="18"/>
      <w:lang w:bidi="ar-SA"/>
    </w:rPr>
  </w:style>
  <w:style w:type="paragraph" w:customStyle="1" w:styleId="xl208">
    <w:name w:val="xl208"/>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09">
    <w:name w:val="xl209"/>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10">
    <w:name w:val="xl210"/>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11">
    <w:name w:val="xl211"/>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afffffff9">
    <w:name w:val="???????"/>
    <w:rsid w:val="00D64554"/>
    <w:pPr>
      <w:autoSpaceDE/>
      <w:autoSpaceDN/>
    </w:pPr>
    <w:rPr>
      <w:rFonts w:ascii="Times New Roman" w:eastAsia="Times New Roman" w:hAnsi="Times New Roman" w:cs="Arial"/>
      <w:sz w:val="20"/>
      <w:szCs w:val="20"/>
      <w:lang w:val="ru-RU" w:eastAsia="ru-RU"/>
    </w:rPr>
  </w:style>
  <w:style w:type="character" w:customStyle="1" w:styleId="4e">
    <w:name w:val="Знак Знак4"/>
    <w:locked/>
    <w:rsid w:val="00D64554"/>
    <w:rPr>
      <w:sz w:val="24"/>
      <w:lang w:val="ru-RU" w:eastAsia="ru-RU" w:bidi="ar-SA"/>
    </w:rPr>
  </w:style>
  <w:style w:type="table" w:customStyle="1" w:styleId="1133">
    <w:name w:val="Сетка таблицы113"/>
    <w:basedOn w:val="ab"/>
    <w:next w:val="af4"/>
    <w:rsid w:val="00D64554"/>
    <w:pPr>
      <w:widowControl/>
      <w:autoSpaceDE/>
      <w:autoSpaceDN/>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заголовок 7"/>
    <w:basedOn w:val="a9"/>
    <w:next w:val="a9"/>
    <w:semiHidden/>
    <w:rsid w:val="00D64554"/>
    <w:pPr>
      <w:keepNext/>
      <w:widowControl/>
      <w:autoSpaceDE/>
      <w:autoSpaceDN/>
      <w:spacing w:before="120" w:line="320" w:lineRule="exact"/>
      <w:jc w:val="center"/>
    </w:pPr>
    <w:rPr>
      <w:rFonts w:eastAsia="Calibri" w:cs="Arial"/>
      <w:sz w:val="20"/>
      <w:szCs w:val="20"/>
      <w:lang w:bidi="ar-SA"/>
    </w:rPr>
  </w:style>
  <w:style w:type="paragraph" w:customStyle="1" w:styleId="afffffffa">
    <w:name w:val="Рисунок"/>
    <w:basedOn w:val="a9"/>
    <w:qFormat/>
    <w:rsid w:val="00D64554"/>
    <w:pPr>
      <w:widowControl/>
      <w:autoSpaceDE/>
      <w:autoSpaceDN/>
      <w:spacing w:line="320" w:lineRule="exact"/>
      <w:jc w:val="center"/>
    </w:pPr>
    <w:rPr>
      <w:rFonts w:eastAsia="Calibri" w:cs="Arial"/>
      <w:snapToGrid w:val="0"/>
      <w:sz w:val="20"/>
      <w:szCs w:val="20"/>
      <w:lang w:bidi="ar-SA"/>
    </w:rPr>
  </w:style>
  <w:style w:type="paragraph" w:customStyle="1" w:styleId="2ff1">
    <w:name w:val="заголовок 2"/>
    <w:basedOn w:val="a9"/>
    <w:next w:val="a9"/>
    <w:rsid w:val="00D64554"/>
    <w:pPr>
      <w:keepNext/>
      <w:widowControl/>
      <w:autoSpaceDE/>
      <w:autoSpaceDN/>
      <w:spacing w:before="120" w:line="320" w:lineRule="exact"/>
      <w:ind w:firstLine="567"/>
    </w:pPr>
    <w:rPr>
      <w:rFonts w:eastAsia="Calibri" w:cs="Arial"/>
      <w:b/>
      <w:sz w:val="20"/>
      <w:szCs w:val="20"/>
      <w:lang w:bidi="ar-SA"/>
    </w:rPr>
  </w:style>
  <w:style w:type="paragraph" w:customStyle="1" w:styleId="1000">
    <w:name w:val="Стиль Заголовок 1 + По ширине Перед:  0 пт После:  0 пт Междустр..."/>
    <w:basedOn w:val="1a"/>
    <w:semiHidden/>
    <w:rsid w:val="00D64554"/>
    <w:pPr>
      <w:keepNext/>
      <w:widowControl/>
      <w:tabs>
        <w:tab w:val="num" w:pos="360"/>
      </w:tabs>
      <w:autoSpaceDE/>
      <w:autoSpaceDN/>
      <w:spacing w:before="120" w:line="320" w:lineRule="exact"/>
      <w:ind w:left="360" w:hanging="360"/>
      <w:jc w:val="both"/>
    </w:pPr>
    <w:rPr>
      <w:kern w:val="32"/>
      <w:sz w:val="24"/>
      <w:szCs w:val="20"/>
      <w:lang w:val="x-none" w:eastAsia="x-none" w:bidi="ar-SA"/>
    </w:rPr>
  </w:style>
  <w:style w:type="paragraph" w:customStyle="1" w:styleId="afffffffb">
    <w:name w:val="Номер рисунка"/>
    <w:basedOn w:val="afffffff7"/>
    <w:next w:val="a9"/>
    <w:rsid w:val="00D64554"/>
    <w:pPr>
      <w:spacing w:after="0" w:line="320" w:lineRule="exact"/>
      <w:ind w:firstLine="0"/>
      <w:jc w:val="center"/>
    </w:pPr>
    <w:rPr>
      <w:rFonts w:eastAsia="Times New Roman"/>
      <w:b w:val="0"/>
      <w:snapToGrid w:val="0"/>
      <w:color w:val="auto"/>
      <w:sz w:val="24"/>
      <w:szCs w:val="24"/>
      <w:lang w:eastAsia="ru-RU"/>
    </w:rPr>
  </w:style>
  <w:style w:type="paragraph" w:customStyle="1" w:styleId="afffffffc">
    <w:name w:val="Название рисугка"/>
    <w:basedOn w:val="a9"/>
    <w:next w:val="a9"/>
    <w:rsid w:val="00D64554"/>
    <w:pPr>
      <w:widowControl/>
      <w:autoSpaceDE/>
      <w:autoSpaceDN/>
      <w:spacing w:line="320" w:lineRule="exact"/>
      <w:jc w:val="center"/>
    </w:pPr>
    <w:rPr>
      <w:rFonts w:eastAsia="Calibri" w:cs="Arial"/>
      <w:i/>
      <w:sz w:val="20"/>
      <w:szCs w:val="20"/>
      <w:lang w:bidi="ar-SA"/>
    </w:rPr>
  </w:style>
  <w:style w:type="paragraph" w:customStyle="1" w:styleId="afffffffd">
    <w:name w:val="Внутри таблицы и рисунка"/>
    <w:basedOn w:val="a9"/>
    <w:rsid w:val="00D64554"/>
    <w:pPr>
      <w:widowControl/>
      <w:autoSpaceDE/>
      <w:autoSpaceDN/>
      <w:jc w:val="center"/>
    </w:pPr>
    <w:rPr>
      <w:rFonts w:eastAsia="Calibri" w:cs="Arial"/>
      <w:sz w:val="20"/>
      <w:szCs w:val="20"/>
      <w:lang w:bidi="ar-SA"/>
    </w:rPr>
  </w:style>
  <w:style w:type="paragraph" w:customStyle="1" w:styleId="afffffffe">
    <w:name w:val="Номер таблицы"/>
    <w:basedOn w:val="afffffffb"/>
    <w:next w:val="afffffffd"/>
    <w:rsid w:val="00D64554"/>
    <w:pPr>
      <w:ind w:firstLine="851"/>
      <w:jc w:val="left"/>
    </w:pPr>
  </w:style>
  <w:style w:type="paragraph" w:customStyle="1" w:styleId="affffffff">
    <w:name w:val="Нормальный"/>
    <w:basedOn w:val="a9"/>
    <w:link w:val="affffffff0"/>
    <w:rsid w:val="00D64554"/>
    <w:pPr>
      <w:widowControl/>
      <w:autoSpaceDE/>
      <w:autoSpaceDN/>
      <w:spacing w:before="120" w:line="320" w:lineRule="exact"/>
      <w:ind w:firstLine="851"/>
      <w:jc w:val="both"/>
    </w:pPr>
    <w:rPr>
      <w:sz w:val="24"/>
      <w:szCs w:val="24"/>
      <w:lang w:val="x-none" w:eastAsia="x-none" w:bidi="ar-SA"/>
    </w:rPr>
  </w:style>
  <w:style w:type="paragraph" w:customStyle="1" w:styleId="affffffff1">
    <w:name w:val="Стиль Нормальный + курсив"/>
    <w:basedOn w:val="affffffff"/>
    <w:next w:val="affffffff"/>
    <w:link w:val="affffffff2"/>
    <w:rsid w:val="00D64554"/>
    <w:pPr>
      <w:jc w:val="center"/>
    </w:pPr>
    <w:rPr>
      <w:iCs/>
    </w:rPr>
  </w:style>
  <w:style w:type="character" w:customStyle="1" w:styleId="affffffff0">
    <w:name w:val="Нормальный Знак"/>
    <w:link w:val="affffffff"/>
    <w:rsid w:val="00D64554"/>
    <w:rPr>
      <w:rFonts w:ascii="Times New Roman" w:eastAsia="Times New Roman" w:hAnsi="Times New Roman" w:cs="Times New Roman"/>
      <w:sz w:val="24"/>
      <w:szCs w:val="24"/>
      <w:lang w:val="x-none" w:eastAsia="x-none"/>
    </w:rPr>
  </w:style>
  <w:style w:type="character" w:customStyle="1" w:styleId="affffffff2">
    <w:name w:val="Стиль Нормальный + курсив Знак"/>
    <w:link w:val="affffffff1"/>
    <w:rsid w:val="00D64554"/>
    <w:rPr>
      <w:rFonts w:ascii="Times New Roman" w:eastAsia="Times New Roman" w:hAnsi="Times New Roman" w:cs="Times New Roman"/>
      <w:iCs/>
      <w:sz w:val="24"/>
      <w:szCs w:val="24"/>
      <w:lang w:val="x-none" w:eastAsia="x-none"/>
    </w:rPr>
  </w:style>
  <w:style w:type="paragraph" w:customStyle="1" w:styleId="5c">
    <w:name w:val="Обычный5"/>
    <w:rsid w:val="00D64554"/>
    <w:pPr>
      <w:autoSpaceDE/>
      <w:autoSpaceDN/>
    </w:pPr>
    <w:rPr>
      <w:rFonts w:ascii="Times New Roman" w:eastAsia="Times New Roman" w:hAnsi="Times New Roman" w:cs="Arial"/>
      <w:snapToGrid w:val="0"/>
      <w:szCs w:val="20"/>
      <w:lang w:val="ru-RU" w:eastAsia="ru-RU"/>
    </w:rPr>
  </w:style>
  <w:style w:type="paragraph" w:customStyle="1" w:styleId="affffffff3">
    <w:name w:val="Обычная записка"/>
    <w:basedOn w:val="affffffff"/>
    <w:link w:val="affffffff4"/>
    <w:qFormat/>
    <w:rsid w:val="00D64554"/>
  </w:style>
  <w:style w:type="character" w:customStyle="1" w:styleId="affffffff4">
    <w:name w:val="Обычная записка Знак"/>
    <w:link w:val="affffffff3"/>
    <w:rsid w:val="00D64554"/>
    <w:rPr>
      <w:rFonts w:ascii="Times New Roman" w:eastAsia="Times New Roman" w:hAnsi="Times New Roman" w:cs="Times New Roman"/>
      <w:sz w:val="24"/>
      <w:szCs w:val="24"/>
      <w:lang w:val="x-none" w:eastAsia="x-none"/>
    </w:rPr>
  </w:style>
  <w:style w:type="paragraph" w:customStyle="1" w:styleId="affffffff5">
    <w:name w:val="Обычный записка"/>
    <w:basedOn w:val="a9"/>
    <w:link w:val="affffffff6"/>
    <w:qFormat/>
    <w:rsid w:val="00D64554"/>
    <w:pPr>
      <w:widowControl/>
      <w:autoSpaceDE/>
      <w:autoSpaceDN/>
      <w:spacing w:before="120" w:line="320" w:lineRule="exact"/>
      <w:ind w:firstLine="851"/>
      <w:jc w:val="both"/>
    </w:pPr>
    <w:rPr>
      <w:sz w:val="24"/>
      <w:szCs w:val="24"/>
      <w:lang w:val="x-none" w:eastAsia="x-none" w:bidi="ar-SA"/>
    </w:rPr>
  </w:style>
  <w:style w:type="character" w:customStyle="1" w:styleId="affffffff6">
    <w:name w:val="Обычный записка Знак"/>
    <w:link w:val="affffffff5"/>
    <w:rsid w:val="00D64554"/>
    <w:rPr>
      <w:rFonts w:ascii="Times New Roman" w:eastAsia="Times New Roman" w:hAnsi="Times New Roman" w:cs="Times New Roman"/>
      <w:sz w:val="24"/>
      <w:szCs w:val="24"/>
      <w:lang w:val="x-none" w:eastAsia="x-none"/>
    </w:rPr>
  </w:style>
  <w:style w:type="paragraph" w:customStyle="1" w:styleId="affffffff7">
    <w:name w:val="Обычный текст записки"/>
    <w:basedOn w:val="affffffff"/>
    <w:link w:val="affffffff8"/>
    <w:qFormat/>
    <w:rsid w:val="00D64554"/>
  </w:style>
  <w:style w:type="character" w:customStyle="1" w:styleId="affffffff8">
    <w:name w:val="Обычный текст записки Знак"/>
    <w:link w:val="affffffff7"/>
    <w:rsid w:val="00D64554"/>
    <w:rPr>
      <w:rFonts w:ascii="Times New Roman" w:eastAsia="Times New Roman" w:hAnsi="Times New Roman" w:cs="Times New Roman"/>
      <w:sz w:val="24"/>
      <w:szCs w:val="24"/>
      <w:lang w:val="x-none" w:eastAsia="x-none"/>
    </w:rPr>
  </w:style>
  <w:style w:type="paragraph" w:customStyle="1" w:styleId="affffffff9">
    <w:name w:val="Знак Знак Знак Знак"/>
    <w:basedOn w:val="a9"/>
    <w:rsid w:val="00D64554"/>
    <w:pPr>
      <w:widowControl/>
      <w:autoSpaceDE/>
      <w:autoSpaceDN/>
      <w:spacing w:after="160" w:line="240" w:lineRule="exact"/>
    </w:pPr>
    <w:rPr>
      <w:rFonts w:ascii="Verdana" w:eastAsia="Calibri" w:hAnsi="Verdana" w:cs="Verdana"/>
      <w:sz w:val="20"/>
      <w:szCs w:val="20"/>
      <w:lang w:val="en-US" w:eastAsia="en-US" w:bidi="ar-SA"/>
    </w:rPr>
  </w:style>
  <w:style w:type="paragraph" w:customStyle="1" w:styleId="affffffffa">
    <w:name w:val="Нумерация"/>
    <w:basedOn w:val="a9"/>
    <w:rsid w:val="00D64554"/>
    <w:pPr>
      <w:widowControl/>
      <w:autoSpaceDE/>
      <w:autoSpaceDN/>
    </w:pPr>
    <w:rPr>
      <w:rFonts w:eastAsia="Calibri" w:cs="Arial"/>
      <w:sz w:val="20"/>
      <w:szCs w:val="20"/>
      <w:lang w:bidi="ar-SA"/>
    </w:rPr>
  </w:style>
  <w:style w:type="paragraph" w:customStyle="1" w:styleId="formattext">
    <w:name w:val="formattext"/>
    <w:rsid w:val="00D64554"/>
    <w:pPr>
      <w:adjustRightInd w:val="0"/>
    </w:pPr>
    <w:rPr>
      <w:rFonts w:ascii="Times New Roman" w:eastAsia="Times New Roman" w:hAnsi="Times New Roman" w:cs="Arial"/>
      <w:sz w:val="18"/>
      <w:szCs w:val="18"/>
      <w:lang w:val="ru-RU" w:eastAsia="ru-RU"/>
    </w:rPr>
  </w:style>
  <w:style w:type="paragraph" w:customStyle="1" w:styleId="Style5">
    <w:name w:val="Style5"/>
    <w:basedOn w:val="a9"/>
    <w:uiPriority w:val="99"/>
    <w:rsid w:val="00D64554"/>
    <w:pPr>
      <w:adjustRightInd w:val="0"/>
      <w:jc w:val="center"/>
    </w:pPr>
    <w:rPr>
      <w:rFonts w:eastAsia="Calibri" w:cs="Arial"/>
      <w:sz w:val="20"/>
      <w:szCs w:val="20"/>
      <w:lang w:bidi="ar-SA"/>
    </w:rPr>
  </w:style>
  <w:style w:type="paragraph" w:customStyle="1" w:styleId="Style7">
    <w:name w:val="Style7"/>
    <w:basedOn w:val="a9"/>
    <w:uiPriority w:val="99"/>
    <w:rsid w:val="00D64554"/>
    <w:pPr>
      <w:adjustRightInd w:val="0"/>
      <w:jc w:val="both"/>
    </w:pPr>
    <w:rPr>
      <w:rFonts w:eastAsia="Calibri" w:cs="Arial"/>
      <w:sz w:val="20"/>
      <w:szCs w:val="20"/>
      <w:lang w:bidi="ar-SA"/>
    </w:rPr>
  </w:style>
  <w:style w:type="character" w:customStyle="1" w:styleId="FontStyle28">
    <w:name w:val="Font Style28"/>
    <w:uiPriority w:val="99"/>
    <w:rsid w:val="00D64554"/>
    <w:rPr>
      <w:rFonts w:ascii="Times New Roman" w:hAnsi="Times New Roman" w:cs="Times New Roman"/>
      <w:b/>
      <w:bCs/>
      <w:sz w:val="20"/>
      <w:szCs w:val="20"/>
    </w:rPr>
  </w:style>
  <w:style w:type="character" w:customStyle="1" w:styleId="FontStyle29">
    <w:name w:val="Font Style29"/>
    <w:uiPriority w:val="99"/>
    <w:rsid w:val="00D64554"/>
    <w:rPr>
      <w:rFonts w:ascii="Times New Roman" w:hAnsi="Times New Roman" w:cs="Times New Roman"/>
      <w:sz w:val="20"/>
      <w:szCs w:val="20"/>
    </w:rPr>
  </w:style>
  <w:style w:type="paragraph" w:customStyle="1" w:styleId="Style8">
    <w:name w:val="Style8"/>
    <w:basedOn w:val="a9"/>
    <w:uiPriority w:val="99"/>
    <w:rsid w:val="00D64554"/>
    <w:pPr>
      <w:adjustRightInd w:val="0"/>
      <w:spacing w:line="270" w:lineRule="exact"/>
    </w:pPr>
    <w:rPr>
      <w:rFonts w:eastAsia="Calibri" w:cs="Arial"/>
      <w:sz w:val="20"/>
      <w:szCs w:val="20"/>
      <w:lang w:bidi="ar-SA"/>
    </w:rPr>
  </w:style>
  <w:style w:type="paragraph" w:customStyle="1" w:styleId="Style9">
    <w:name w:val="Style9"/>
    <w:basedOn w:val="a9"/>
    <w:uiPriority w:val="99"/>
    <w:rsid w:val="00D64554"/>
    <w:pPr>
      <w:adjustRightInd w:val="0"/>
    </w:pPr>
    <w:rPr>
      <w:rFonts w:eastAsia="Calibri" w:cs="Arial"/>
      <w:sz w:val="20"/>
      <w:szCs w:val="20"/>
      <w:lang w:bidi="ar-SA"/>
    </w:rPr>
  </w:style>
  <w:style w:type="paragraph" w:customStyle="1" w:styleId="Style13">
    <w:name w:val="Style13"/>
    <w:basedOn w:val="a9"/>
    <w:uiPriority w:val="99"/>
    <w:rsid w:val="00D64554"/>
    <w:pPr>
      <w:adjustRightInd w:val="0"/>
    </w:pPr>
    <w:rPr>
      <w:rFonts w:eastAsia="Calibri" w:cs="Arial"/>
      <w:sz w:val="20"/>
      <w:szCs w:val="20"/>
      <w:lang w:bidi="ar-SA"/>
    </w:rPr>
  </w:style>
  <w:style w:type="paragraph" w:customStyle="1" w:styleId="Style14">
    <w:name w:val="Style14"/>
    <w:basedOn w:val="a9"/>
    <w:uiPriority w:val="99"/>
    <w:rsid w:val="00D64554"/>
    <w:pPr>
      <w:adjustRightInd w:val="0"/>
      <w:spacing w:line="274" w:lineRule="exact"/>
      <w:ind w:firstLine="394"/>
    </w:pPr>
    <w:rPr>
      <w:rFonts w:eastAsia="Calibri" w:cs="Arial"/>
      <w:sz w:val="20"/>
      <w:szCs w:val="20"/>
      <w:lang w:bidi="ar-SA"/>
    </w:rPr>
  </w:style>
  <w:style w:type="paragraph" w:customStyle="1" w:styleId="Style15">
    <w:name w:val="Style15"/>
    <w:basedOn w:val="a9"/>
    <w:uiPriority w:val="99"/>
    <w:rsid w:val="00D64554"/>
    <w:pPr>
      <w:adjustRightInd w:val="0"/>
      <w:spacing w:line="264" w:lineRule="exact"/>
    </w:pPr>
    <w:rPr>
      <w:rFonts w:eastAsia="Calibri" w:cs="Arial"/>
      <w:sz w:val="20"/>
      <w:szCs w:val="20"/>
      <w:lang w:bidi="ar-SA"/>
    </w:rPr>
  </w:style>
  <w:style w:type="paragraph" w:customStyle="1" w:styleId="Style16">
    <w:name w:val="Style16"/>
    <w:basedOn w:val="a9"/>
    <w:uiPriority w:val="99"/>
    <w:rsid w:val="00D64554"/>
    <w:pPr>
      <w:adjustRightInd w:val="0"/>
    </w:pPr>
    <w:rPr>
      <w:rFonts w:eastAsia="Calibri" w:cs="Arial"/>
      <w:sz w:val="20"/>
      <w:szCs w:val="20"/>
      <w:lang w:bidi="ar-SA"/>
    </w:rPr>
  </w:style>
  <w:style w:type="paragraph" w:customStyle="1" w:styleId="Style17">
    <w:name w:val="Style17"/>
    <w:basedOn w:val="a9"/>
    <w:uiPriority w:val="99"/>
    <w:rsid w:val="00D64554"/>
    <w:pPr>
      <w:adjustRightInd w:val="0"/>
      <w:spacing w:line="528" w:lineRule="exact"/>
      <w:jc w:val="both"/>
    </w:pPr>
    <w:rPr>
      <w:rFonts w:eastAsia="Calibri" w:cs="Arial"/>
      <w:sz w:val="20"/>
      <w:szCs w:val="20"/>
      <w:lang w:bidi="ar-SA"/>
    </w:rPr>
  </w:style>
  <w:style w:type="paragraph" w:customStyle="1" w:styleId="Style18">
    <w:name w:val="Style18"/>
    <w:basedOn w:val="a9"/>
    <w:uiPriority w:val="99"/>
    <w:rsid w:val="00D64554"/>
    <w:pPr>
      <w:adjustRightInd w:val="0"/>
      <w:spacing w:line="235" w:lineRule="exact"/>
    </w:pPr>
    <w:rPr>
      <w:rFonts w:eastAsia="Calibri" w:cs="Arial"/>
      <w:sz w:val="20"/>
      <w:szCs w:val="20"/>
      <w:lang w:bidi="ar-SA"/>
    </w:rPr>
  </w:style>
  <w:style w:type="paragraph" w:customStyle="1" w:styleId="Style19">
    <w:name w:val="Style19"/>
    <w:basedOn w:val="a9"/>
    <w:uiPriority w:val="99"/>
    <w:rsid w:val="00D64554"/>
    <w:pPr>
      <w:adjustRightInd w:val="0"/>
      <w:spacing w:line="271" w:lineRule="exact"/>
      <w:ind w:firstLine="120"/>
    </w:pPr>
    <w:rPr>
      <w:rFonts w:eastAsia="Calibri" w:cs="Arial"/>
      <w:sz w:val="20"/>
      <w:szCs w:val="20"/>
      <w:lang w:bidi="ar-SA"/>
    </w:rPr>
  </w:style>
  <w:style w:type="paragraph" w:customStyle="1" w:styleId="Style21">
    <w:name w:val="Style21"/>
    <w:basedOn w:val="a9"/>
    <w:uiPriority w:val="99"/>
    <w:rsid w:val="00D64554"/>
    <w:pPr>
      <w:adjustRightInd w:val="0"/>
      <w:spacing w:line="269" w:lineRule="exact"/>
      <w:jc w:val="both"/>
    </w:pPr>
    <w:rPr>
      <w:rFonts w:eastAsia="Calibri" w:cs="Arial"/>
      <w:sz w:val="20"/>
      <w:szCs w:val="20"/>
      <w:lang w:bidi="ar-SA"/>
    </w:rPr>
  </w:style>
  <w:style w:type="paragraph" w:customStyle="1" w:styleId="Style23">
    <w:name w:val="Style23"/>
    <w:basedOn w:val="a9"/>
    <w:uiPriority w:val="99"/>
    <w:rsid w:val="00D64554"/>
    <w:pPr>
      <w:adjustRightInd w:val="0"/>
    </w:pPr>
    <w:rPr>
      <w:rFonts w:eastAsia="Calibri" w:cs="Arial"/>
      <w:sz w:val="20"/>
      <w:szCs w:val="20"/>
      <w:lang w:bidi="ar-SA"/>
    </w:rPr>
  </w:style>
  <w:style w:type="character" w:customStyle="1" w:styleId="FontStyle34">
    <w:name w:val="Font Style34"/>
    <w:uiPriority w:val="99"/>
    <w:rsid w:val="00D64554"/>
    <w:rPr>
      <w:rFonts w:ascii="Times New Roman" w:hAnsi="Times New Roman" w:cs="Times New Roman"/>
      <w:smallCaps/>
      <w:sz w:val="18"/>
      <w:szCs w:val="18"/>
    </w:rPr>
  </w:style>
  <w:style w:type="character" w:customStyle="1" w:styleId="FontStyle35">
    <w:name w:val="Font Style35"/>
    <w:uiPriority w:val="99"/>
    <w:rsid w:val="00D64554"/>
    <w:rPr>
      <w:rFonts w:ascii="Sylfaen" w:hAnsi="Sylfaen" w:cs="Sylfaen"/>
      <w:sz w:val="12"/>
      <w:szCs w:val="12"/>
    </w:rPr>
  </w:style>
  <w:style w:type="character" w:customStyle="1" w:styleId="FontStyle36">
    <w:name w:val="Font Style36"/>
    <w:uiPriority w:val="99"/>
    <w:rsid w:val="00D64554"/>
    <w:rPr>
      <w:rFonts w:ascii="Times New Roman" w:hAnsi="Times New Roman" w:cs="Times New Roman"/>
      <w:b/>
      <w:bCs/>
      <w:sz w:val="12"/>
      <w:szCs w:val="12"/>
    </w:rPr>
  </w:style>
  <w:style w:type="character" w:customStyle="1" w:styleId="FontStyle37">
    <w:name w:val="Font Style37"/>
    <w:uiPriority w:val="99"/>
    <w:rsid w:val="00D64554"/>
    <w:rPr>
      <w:rFonts w:ascii="Times New Roman" w:hAnsi="Times New Roman" w:cs="Times New Roman"/>
      <w:b/>
      <w:bCs/>
      <w:i/>
      <w:iCs/>
      <w:sz w:val="12"/>
      <w:szCs w:val="12"/>
    </w:rPr>
  </w:style>
  <w:style w:type="character" w:customStyle="1" w:styleId="FontStyle38">
    <w:name w:val="Font Style38"/>
    <w:uiPriority w:val="99"/>
    <w:rsid w:val="00D64554"/>
    <w:rPr>
      <w:rFonts w:ascii="Times New Roman" w:hAnsi="Times New Roman" w:cs="Times New Roman"/>
      <w:b/>
      <w:bCs/>
      <w:sz w:val="18"/>
      <w:szCs w:val="18"/>
    </w:rPr>
  </w:style>
  <w:style w:type="character" w:customStyle="1" w:styleId="FontStyle40">
    <w:name w:val="Font Style40"/>
    <w:uiPriority w:val="99"/>
    <w:rsid w:val="00D64554"/>
    <w:rPr>
      <w:rFonts w:ascii="Times New Roman" w:hAnsi="Times New Roman" w:cs="Times New Roman"/>
      <w:b/>
      <w:bCs/>
      <w:sz w:val="16"/>
      <w:szCs w:val="16"/>
    </w:rPr>
  </w:style>
  <w:style w:type="character" w:customStyle="1" w:styleId="FontStyle41">
    <w:name w:val="Font Style41"/>
    <w:uiPriority w:val="99"/>
    <w:rsid w:val="00D64554"/>
    <w:rPr>
      <w:rFonts w:ascii="Times New Roman" w:hAnsi="Times New Roman" w:cs="Times New Roman"/>
      <w:b/>
      <w:bCs/>
      <w:smallCaps/>
      <w:sz w:val="14"/>
      <w:szCs w:val="14"/>
    </w:rPr>
  </w:style>
  <w:style w:type="character" w:customStyle="1" w:styleId="FontStyle42">
    <w:name w:val="Font Style42"/>
    <w:uiPriority w:val="99"/>
    <w:rsid w:val="00D64554"/>
    <w:rPr>
      <w:rFonts w:ascii="Times New Roman" w:hAnsi="Times New Roman" w:cs="Times New Roman"/>
      <w:b/>
      <w:bCs/>
      <w:smallCaps/>
      <w:sz w:val="18"/>
      <w:szCs w:val="18"/>
    </w:rPr>
  </w:style>
  <w:style w:type="character" w:customStyle="1" w:styleId="FontStyle43">
    <w:name w:val="Font Style43"/>
    <w:uiPriority w:val="99"/>
    <w:rsid w:val="00D64554"/>
    <w:rPr>
      <w:rFonts w:ascii="Times New Roman" w:hAnsi="Times New Roman" w:cs="Times New Roman"/>
      <w:i/>
      <w:iCs/>
      <w:sz w:val="20"/>
      <w:szCs w:val="20"/>
    </w:rPr>
  </w:style>
  <w:style w:type="character" w:customStyle="1" w:styleId="FontStyle27">
    <w:name w:val="Font Style27"/>
    <w:uiPriority w:val="99"/>
    <w:rsid w:val="00D64554"/>
    <w:rPr>
      <w:rFonts w:ascii="Times New Roman" w:hAnsi="Times New Roman" w:cs="Times New Roman"/>
      <w:sz w:val="22"/>
      <w:szCs w:val="22"/>
    </w:rPr>
  </w:style>
  <w:style w:type="paragraph" w:customStyle="1" w:styleId="Style11">
    <w:name w:val="Style11"/>
    <w:basedOn w:val="a9"/>
    <w:uiPriority w:val="99"/>
    <w:rsid w:val="00D64554"/>
    <w:pPr>
      <w:adjustRightInd w:val="0"/>
      <w:spacing w:line="312" w:lineRule="exact"/>
      <w:ind w:firstLine="408"/>
      <w:jc w:val="both"/>
    </w:pPr>
    <w:rPr>
      <w:rFonts w:eastAsia="Calibri" w:cs="Arial"/>
      <w:sz w:val="20"/>
      <w:szCs w:val="20"/>
      <w:lang w:bidi="ar-SA"/>
    </w:rPr>
  </w:style>
  <w:style w:type="character" w:customStyle="1" w:styleId="FontStyle30">
    <w:name w:val="Font Style30"/>
    <w:uiPriority w:val="99"/>
    <w:rsid w:val="00D64554"/>
    <w:rPr>
      <w:rFonts w:ascii="Constantia" w:hAnsi="Constantia" w:cs="Constantia"/>
      <w:b/>
      <w:bCs/>
      <w:sz w:val="14"/>
      <w:szCs w:val="14"/>
    </w:rPr>
  </w:style>
  <w:style w:type="paragraph" w:customStyle="1" w:styleId="Style10">
    <w:name w:val="Style10"/>
    <w:basedOn w:val="a9"/>
    <w:uiPriority w:val="99"/>
    <w:rsid w:val="00D64554"/>
    <w:pPr>
      <w:adjustRightInd w:val="0"/>
      <w:spacing w:line="312" w:lineRule="exact"/>
      <w:ind w:firstLine="240"/>
      <w:jc w:val="both"/>
    </w:pPr>
    <w:rPr>
      <w:rFonts w:eastAsia="Calibri" w:cs="Arial"/>
      <w:sz w:val="20"/>
      <w:szCs w:val="20"/>
      <w:lang w:bidi="ar-SA"/>
    </w:rPr>
  </w:style>
  <w:style w:type="character" w:customStyle="1" w:styleId="FontStyle21">
    <w:name w:val="Font Style21"/>
    <w:uiPriority w:val="99"/>
    <w:rsid w:val="00D64554"/>
    <w:rPr>
      <w:rFonts w:ascii="Times New Roman" w:hAnsi="Times New Roman" w:cs="Times New Roman"/>
      <w:b/>
      <w:bCs/>
      <w:sz w:val="22"/>
      <w:szCs w:val="22"/>
    </w:rPr>
  </w:style>
  <w:style w:type="character" w:customStyle="1" w:styleId="FontStyle22">
    <w:name w:val="Font Style22"/>
    <w:uiPriority w:val="99"/>
    <w:rsid w:val="00D64554"/>
    <w:rPr>
      <w:rFonts w:ascii="Times New Roman" w:hAnsi="Times New Roman" w:cs="Times New Roman"/>
      <w:sz w:val="22"/>
      <w:szCs w:val="22"/>
    </w:rPr>
  </w:style>
  <w:style w:type="character" w:customStyle="1" w:styleId="FontStyle24">
    <w:name w:val="Font Style24"/>
    <w:uiPriority w:val="99"/>
    <w:rsid w:val="00D64554"/>
    <w:rPr>
      <w:rFonts w:ascii="Times New Roman" w:hAnsi="Times New Roman" w:cs="Times New Roman"/>
      <w:b/>
      <w:bCs/>
      <w:sz w:val="20"/>
      <w:szCs w:val="20"/>
    </w:rPr>
  </w:style>
  <w:style w:type="paragraph" w:customStyle="1" w:styleId="68">
    <w:name w:val="Стиль Заголовок 6 + курсив"/>
    <w:basedOn w:val="6"/>
    <w:rsid w:val="00D64554"/>
    <w:pPr>
      <w:keepNext/>
      <w:spacing w:before="120" w:after="0"/>
      <w:jc w:val="center"/>
    </w:pPr>
    <w:rPr>
      <w:rFonts w:eastAsia="Calibri"/>
      <w:i/>
      <w:iCs/>
      <w:sz w:val="24"/>
      <w:szCs w:val="20"/>
    </w:rPr>
  </w:style>
  <w:style w:type="paragraph" w:customStyle="1" w:styleId="11pt6">
    <w:name w:val="Стиль Основной текст с отступом + 11 pt Перед:  6 пт"/>
    <w:basedOn w:val="afc"/>
    <w:rsid w:val="00D64554"/>
    <w:pPr>
      <w:numPr>
        <w:ilvl w:val="1"/>
        <w:numId w:val="115"/>
      </w:numPr>
      <w:spacing w:before="120" w:after="0" w:line="360" w:lineRule="auto"/>
      <w:ind w:right="284" w:firstLine="720"/>
      <w:jc w:val="both"/>
    </w:pPr>
    <w:rPr>
      <w:sz w:val="24"/>
      <w:szCs w:val="24"/>
      <w:lang w:val="x-none" w:eastAsia="x-none"/>
    </w:rPr>
  </w:style>
  <w:style w:type="paragraph" w:customStyle="1" w:styleId="11pt603">
    <w:name w:val="Стиль 11 pt Перед:  6 пт уплотненный на  03 пт"/>
    <w:basedOn w:val="a9"/>
    <w:rsid w:val="00D64554"/>
    <w:pPr>
      <w:widowControl/>
      <w:autoSpaceDE/>
      <w:autoSpaceDN/>
      <w:spacing w:before="120"/>
      <w:jc w:val="both"/>
    </w:pPr>
    <w:rPr>
      <w:rFonts w:eastAsia="Calibri" w:cs="Arial"/>
      <w:sz w:val="23"/>
      <w:szCs w:val="23"/>
      <w:lang w:bidi="ar-SA"/>
    </w:rPr>
  </w:style>
  <w:style w:type="paragraph" w:customStyle="1" w:styleId="69">
    <w:name w:val="Стиль Заголовок 6 + не полужирный курсив"/>
    <w:basedOn w:val="6"/>
    <w:rsid w:val="00D64554"/>
    <w:pPr>
      <w:keepNext/>
      <w:spacing w:before="120" w:after="0"/>
      <w:jc w:val="both"/>
    </w:pPr>
    <w:rPr>
      <w:rFonts w:eastAsia="Calibri"/>
      <w:b w:val="0"/>
      <w:bCs w:val="0"/>
      <w:iCs/>
    </w:rPr>
  </w:style>
  <w:style w:type="table" w:customStyle="1" w:styleId="271">
    <w:name w:val="Сетка таблицы27"/>
    <w:basedOn w:val="ab"/>
    <w:next w:val="af4"/>
    <w:uiPriority w:val="59"/>
    <w:rsid w:val="00D64554"/>
    <w:pPr>
      <w:widowControl/>
      <w:autoSpaceDE/>
      <w:autoSpaceDN/>
      <w:jc w:val="both"/>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ПИСОК"/>
    <w:basedOn w:val="9"/>
    <w:next w:val="9"/>
    <w:rsid w:val="00D64554"/>
    <w:pPr>
      <w:keepNext w:val="0"/>
      <w:numPr>
        <w:numId w:val="122"/>
      </w:numPr>
      <w:spacing w:after="60"/>
      <w:ind w:right="284"/>
      <w:jc w:val="both"/>
    </w:pPr>
    <w:rPr>
      <w:b w:val="0"/>
      <w:lang w:eastAsia="de-DE"/>
    </w:rPr>
  </w:style>
  <w:style w:type="paragraph" w:customStyle="1" w:styleId="affffffffb">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9"/>
    <w:rsid w:val="00D64554"/>
    <w:pPr>
      <w:widowControl/>
      <w:autoSpaceDE/>
      <w:autoSpaceDN/>
      <w:jc w:val="both"/>
    </w:pPr>
    <w:rPr>
      <w:rFonts w:eastAsia="Calibri" w:cs="Arial"/>
      <w:sz w:val="20"/>
      <w:szCs w:val="20"/>
      <w:lang w:bidi="ar-SA"/>
    </w:rPr>
  </w:style>
  <w:style w:type="paragraph" w:customStyle="1" w:styleId="1-1">
    <w:name w:val="Заголовок1-1"/>
    <w:basedOn w:val="1e"/>
    <w:rsid w:val="00D64554"/>
    <w:pPr>
      <w:widowControl/>
      <w:tabs>
        <w:tab w:val="left" w:pos="10065"/>
      </w:tabs>
      <w:autoSpaceDE/>
      <w:autoSpaceDN/>
      <w:spacing w:before="0"/>
      <w:ind w:left="0" w:firstLine="0"/>
      <w:jc w:val="center"/>
    </w:pPr>
    <w:rPr>
      <w:rFonts w:eastAsia="Calibri"/>
      <w:b w:val="0"/>
      <w:bCs w:val="0"/>
      <w:caps/>
      <w:noProof/>
      <w:lang w:eastAsia="en-US" w:bidi="ar-SA"/>
    </w:rPr>
  </w:style>
  <w:style w:type="paragraph" w:customStyle="1" w:styleId="2-10">
    <w:name w:val="Заголовок2-1"/>
    <w:basedOn w:val="2f3"/>
    <w:rsid w:val="00D64554"/>
    <w:pPr>
      <w:tabs>
        <w:tab w:val="left" w:pos="426"/>
        <w:tab w:val="right" w:leader="dot" w:pos="9923"/>
      </w:tabs>
      <w:spacing w:after="0"/>
      <w:ind w:left="0"/>
      <w:jc w:val="center"/>
    </w:pPr>
    <w:rPr>
      <w:rFonts w:eastAsia="Calibri" w:cs="Arial"/>
      <w:b/>
      <w:bCs/>
      <w:noProof/>
      <w:sz w:val="24"/>
      <w:szCs w:val="28"/>
    </w:rPr>
  </w:style>
  <w:style w:type="paragraph" w:customStyle="1" w:styleId="5d">
    <w:name w:val="Июнь5"/>
    <w:rsid w:val="00D64554"/>
    <w:pPr>
      <w:widowControl/>
      <w:overflowPunct w:val="0"/>
      <w:adjustRightInd w:val="0"/>
      <w:textAlignment w:val="baseline"/>
    </w:pPr>
    <w:rPr>
      <w:rFonts w:ascii="Times New Roman" w:eastAsia="Times New Roman" w:hAnsi="Times New Roman" w:cs="Arial"/>
      <w:sz w:val="20"/>
      <w:szCs w:val="20"/>
      <w:lang w:eastAsia="ru-RU"/>
    </w:rPr>
  </w:style>
  <w:style w:type="character" w:customStyle="1" w:styleId="31a">
    <w:name w:val="Заголовок 3 Знак1"/>
    <w:aliases w:val="Заголовок 3 Знак Знак1,Heading 3 Char1 Знак1,Heading 3 Char Char Знак1,Heading 3 Char1 Char Char Знак1,Heading 3 Char Char Char Char Знак1,Heading 3 Char1 Char Char Char Char Знак1,Heading 3 Char Char Char Char Char Char Знак1"/>
    <w:uiPriority w:val="9"/>
    <w:rsid w:val="00D64554"/>
    <w:rPr>
      <w:b/>
      <w:i/>
      <w:sz w:val="24"/>
      <w:lang w:val="ru-RU" w:eastAsia="ru-RU" w:bidi="ar-SA"/>
    </w:rPr>
  </w:style>
  <w:style w:type="character" w:customStyle="1" w:styleId="3fa">
    <w:name w:val="Заголовок 3 Знак Знак"/>
    <w:rsid w:val="00D64554"/>
    <w:rPr>
      <w:b/>
      <w:i/>
      <w:sz w:val="22"/>
      <w:lang w:val="ru-RU" w:eastAsia="ru-RU" w:bidi="ar-SA"/>
    </w:rPr>
  </w:style>
  <w:style w:type="paragraph" w:customStyle="1" w:styleId="390">
    <w:name w:val="Стиль Заголовок 3 + Перед:  9 пт"/>
    <w:basedOn w:val="34"/>
    <w:rsid w:val="00D64554"/>
    <w:pPr>
      <w:keepNext/>
      <w:widowControl/>
      <w:autoSpaceDE/>
      <w:autoSpaceDN/>
      <w:spacing w:before="180"/>
      <w:ind w:left="0"/>
    </w:pPr>
    <w:rPr>
      <w:rFonts w:eastAsia="Calibri"/>
      <w:iCs/>
      <w:sz w:val="22"/>
      <w:szCs w:val="20"/>
      <w:lang w:bidi="ar-SA"/>
    </w:rPr>
  </w:style>
  <w:style w:type="paragraph" w:customStyle="1" w:styleId="391">
    <w:name w:val="Стиль Заголовок 3 + не курсив Перед:  9 пт"/>
    <w:basedOn w:val="34"/>
    <w:rsid w:val="00D64554"/>
    <w:pPr>
      <w:keepNext/>
      <w:widowControl/>
      <w:autoSpaceDE/>
      <w:autoSpaceDN/>
      <w:spacing w:before="180"/>
      <w:ind w:left="0"/>
      <w:jc w:val="center"/>
    </w:pPr>
    <w:rPr>
      <w:rFonts w:eastAsia="Calibri"/>
      <w:i w:val="0"/>
      <w:spacing w:val="-4"/>
      <w:sz w:val="20"/>
      <w:szCs w:val="20"/>
      <w:lang w:bidi="ar-SA"/>
    </w:rPr>
  </w:style>
  <w:style w:type="paragraph" w:customStyle="1" w:styleId="6a">
    <w:name w:val="Стиль Перед:  6 пт"/>
    <w:basedOn w:val="a9"/>
    <w:rsid w:val="00D64554"/>
    <w:pPr>
      <w:widowControl/>
      <w:autoSpaceDE/>
      <w:autoSpaceDN/>
      <w:spacing w:before="120"/>
      <w:jc w:val="both"/>
    </w:pPr>
    <w:rPr>
      <w:rFonts w:eastAsia="Calibri" w:cs="Arial"/>
      <w:sz w:val="20"/>
      <w:szCs w:val="20"/>
      <w:lang w:bidi="ar-SA"/>
    </w:rPr>
  </w:style>
  <w:style w:type="numbering" w:styleId="111111">
    <w:name w:val="Outline List 2"/>
    <w:basedOn w:val="ac"/>
    <w:rsid w:val="00D64554"/>
  </w:style>
  <w:style w:type="paragraph" w:customStyle="1" w:styleId="font10">
    <w:name w:val="font10"/>
    <w:basedOn w:val="a9"/>
    <w:rsid w:val="00D64554"/>
    <w:pPr>
      <w:widowControl/>
      <w:autoSpaceDE/>
      <w:autoSpaceDN/>
      <w:spacing w:before="100" w:beforeAutospacing="1" w:after="100" w:afterAutospacing="1"/>
    </w:pPr>
    <w:rPr>
      <w:rFonts w:ascii="Tahoma" w:eastAsia="Calibri" w:hAnsi="Tahoma" w:cs="Tahoma"/>
      <w:color w:val="000000"/>
      <w:sz w:val="16"/>
      <w:szCs w:val="16"/>
      <w:lang w:bidi="ar-SA"/>
    </w:rPr>
  </w:style>
  <w:style w:type="paragraph" w:customStyle="1" w:styleId="font11">
    <w:name w:val="font11"/>
    <w:basedOn w:val="a9"/>
    <w:rsid w:val="00D64554"/>
    <w:pPr>
      <w:widowControl/>
      <w:autoSpaceDE/>
      <w:autoSpaceDN/>
      <w:spacing w:before="100" w:beforeAutospacing="1" w:after="100" w:afterAutospacing="1"/>
    </w:pPr>
    <w:rPr>
      <w:rFonts w:eastAsia="Calibri" w:cs="Arial"/>
      <w:sz w:val="20"/>
      <w:szCs w:val="20"/>
      <w:lang w:bidi="ar-SA"/>
    </w:rPr>
  </w:style>
  <w:style w:type="paragraph" w:customStyle="1" w:styleId="font12">
    <w:name w:val="font12"/>
    <w:basedOn w:val="a9"/>
    <w:rsid w:val="00D64554"/>
    <w:pPr>
      <w:widowControl/>
      <w:autoSpaceDE/>
      <w:autoSpaceDN/>
      <w:spacing w:before="100" w:beforeAutospacing="1" w:after="100" w:afterAutospacing="1"/>
    </w:pPr>
    <w:rPr>
      <w:rFonts w:ascii="Arial" w:eastAsia="Calibri" w:hAnsi="Arial" w:cs="Arial"/>
      <w:sz w:val="20"/>
      <w:szCs w:val="20"/>
      <w:lang w:bidi="ar-SA"/>
    </w:rPr>
  </w:style>
  <w:style w:type="paragraph" w:customStyle="1" w:styleId="font13">
    <w:name w:val="font13"/>
    <w:basedOn w:val="a9"/>
    <w:rsid w:val="00D64554"/>
    <w:pPr>
      <w:widowControl/>
      <w:autoSpaceDE/>
      <w:autoSpaceDN/>
      <w:spacing w:before="100" w:beforeAutospacing="1" w:after="100" w:afterAutospacing="1"/>
    </w:pPr>
    <w:rPr>
      <w:rFonts w:eastAsia="Calibri" w:cs="Arial"/>
      <w:sz w:val="20"/>
      <w:szCs w:val="20"/>
      <w:lang w:bidi="ar-SA"/>
    </w:rPr>
  </w:style>
  <w:style w:type="table" w:customStyle="1" w:styleId="332">
    <w:name w:val="Сетка таблицы33"/>
    <w:basedOn w:val="ab"/>
    <w:next w:val="af4"/>
    <w:rsid w:val="00D64554"/>
    <w:pPr>
      <w:widowControl/>
      <w:autoSpaceDE/>
      <w:autoSpaceDN/>
      <w:jc w:val="both"/>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b">
    <w:name w:val="Текущий список1"/>
    <w:rsid w:val="00D64554"/>
  </w:style>
  <w:style w:type="paragraph" w:customStyle="1" w:styleId="xl40">
    <w:name w:val="xl40"/>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1">
    <w:name w:val="xl41"/>
    <w:basedOn w:val="a9"/>
    <w:rsid w:val="00D64554"/>
    <w:pPr>
      <w:widowControl/>
      <w:pBdr>
        <w:top w:val="single" w:sz="4" w:space="0" w:color="auto"/>
        <w:bottom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2">
    <w:name w:val="xl42"/>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pPr>
    <w:rPr>
      <w:rFonts w:eastAsia="Calibri" w:cs="Arial"/>
      <w:b/>
      <w:bCs/>
      <w:sz w:val="20"/>
      <w:szCs w:val="20"/>
      <w:lang w:bidi="ar-SA"/>
    </w:rPr>
  </w:style>
  <w:style w:type="paragraph" w:customStyle="1" w:styleId="xl43">
    <w:name w:val="xl43"/>
    <w:basedOn w:val="a9"/>
    <w:rsid w:val="00D64554"/>
    <w:pPr>
      <w:widowControl/>
      <w:pBdr>
        <w:top w:val="single" w:sz="4" w:space="0" w:color="auto"/>
        <w:bottom w:val="single" w:sz="4" w:space="0" w:color="auto"/>
      </w:pBdr>
      <w:autoSpaceDE/>
      <w:autoSpaceDN/>
      <w:spacing w:before="100" w:beforeAutospacing="1" w:after="100" w:afterAutospacing="1"/>
    </w:pPr>
    <w:rPr>
      <w:rFonts w:eastAsia="Calibri" w:cs="Arial"/>
      <w:sz w:val="20"/>
      <w:szCs w:val="20"/>
      <w:lang w:bidi="ar-SA"/>
    </w:rPr>
  </w:style>
  <w:style w:type="paragraph" w:customStyle="1" w:styleId="xl44">
    <w:name w:val="xl44"/>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b/>
      <w:bCs/>
      <w:i/>
      <w:iCs/>
      <w:lang w:bidi="ar-SA"/>
    </w:rPr>
  </w:style>
  <w:style w:type="paragraph" w:customStyle="1" w:styleId="xl45">
    <w:name w:val="xl45"/>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textAlignment w:val="center"/>
    </w:pPr>
    <w:rPr>
      <w:rFonts w:eastAsia="Calibri" w:cs="Arial"/>
      <w:b/>
      <w:bCs/>
      <w:i/>
      <w:iCs/>
      <w:lang w:bidi="ar-SA"/>
    </w:rPr>
  </w:style>
  <w:style w:type="paragraph" w:customStyle="1" w:styleId="xl46">
    <w:name w:val="xl46"/>
    <w:basedOn w:val="a9"/>
    <w:rsid w:val="00D64554"/>
    <w:pPr>
      <w:widowControl/>
      <w:pBdr>
        <w:top w:val="single" w:sz="4" w:space="0" w:color="auto"/>
        <w:bottom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7">
    <w:name w:val="xl47"/>
    <w:basedOn w:val="a9"/>
    <w:rsid w:val="00D6455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8">
    <w:name w:val="xl48"/>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sz w:val="20"/>
      <w:szCs w:val="20"/>
      <w:lang w:bidi="ar-SA"/>
    </w:rPr>
  </w:style>
  <w:style w:type="paragraph" w:customStyle="1" w:styleId="xl49">
    <w:name w:val="xl49"/>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0">
    <w:name w:val="xl5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color w:val="FF0000"/>
      <w:sz w:val="20"/>
      <w:szCs w:val="20"/>
      <w:lang w:bidi="ar-SA"/>
    </w:rPr>
  </w:style>
  <w:style w:type="paragraph" w:customStyle="1" w:styleId="xl51">
    <w:name w:val="xl51"/>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textAlignment w:val="center"/>
    </w:pPr>
    <w:rPr>
      <w:rFonts w:eastAsia="Calibri" w:cs="Arial"/>
      <w:color w:val="FF0000"/>
      <w:sz w:val="20"/>
      <w:szCs w:val="20"/>
      <w:lang w:bidi="ar-SA"/>
    </w:rPr>
  </w:style>
  <w:style w:type="paragraph" w:customStyle="1" w:styleId="xl52">
    <w:name w:val="xl52"/>
    <w:basedOn w:val="a9"/>
    <w:rsid w:val="00D64554"/>
    <w:pPr>
      <w:widowControl/>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3">
    <w:name w:val="xl53"/>
    <w:basedOn w:val="a9"/>
    <w:rsid w:val="00D64554"/>
    <w:pPr>
      <w:widowControl/>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4">
    <w:name w:val="xl54"/>
    <w:basedOn w:val="a9"/>
    <w:rsid w:val="00D64554"/>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rFonts w:eastAsia="Calibri" w:cs="Arial"/>
      <w:b/>
      <w:bCs/>
      <w:sz w:val="20"/>
      <w:szCs w:val="20"/>
      <w:lang w:bidi="ar-SA"/>
    </w:rPr>
  </w:style>
  <w:style w:type="paragraph" w:customStyle="1" w:styleId="xl55">
    <w:name w:val="xl55"/>
    <w:basedOn w:val="a9"/>
    <w:rsid w:val="00D64554"/>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6">
    <w:name w:val="xl56"/>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s="Arial"/>
      <w:sz w:val="20"/>
      <w:szCs w:val="20"/>
      <w:lang w:bidi="ar-SA"/>
    </w:rPr>
  </w:style>
  <w:style w:type="paragraph" w:customStyle="1" w:styleId="xl57">
    <w:name w:val="xl57"/>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pPr>
    <w:rPr>
      <w:rFonts w:eastAsia="Calibri" w:cs="Arial"/>
      <w:sz w:val="20"/>
      <w:szCs w:val="20"/>
      <w:lang w:bidi="ar-SA"/>
    </w:rPr>
  </w:style>
  <w:style w:type="paragraph" w:customStyle="1" w:styleId="xl58">
    <w:name w:val="xl58"/>
    <w:basedOn w:val="a9"/>
    <w:rsid w:val="00D64554"/>
    <w:pPr>
      <w:widowControl/>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pPr>
    <w:rPr>
      <w:rFonts w:eastAsia="Calibri" w:cs="Arial"/>
      <w:sz w:val="20"/>
      <w:szCs w:val="20"/>
      <w:lang w:bidi="ar-SA"/>
    </w:rPr>
  </w:style>
  <w:style w:type="paragraph" w:customStyle="1" w:styleId="xl59">
    <w:name w:val="xl59"/>
    <w:basedOn w:val="a9"/>
    <w:rsid w:val="00D64554"/>
    <w:pPr>
      <w:widowControl/>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pPr>
    <w:rPr>
      <w:rFonts w:eastAsia="Calibri" w:cs="Arial"/>
      <w:sz w:val="20"/>
      <w:szCs w:val="20"/>
      <w:lang w:bidi="ar-SA"/>
    </w:rPr>
  </w:style>
  <w:style w:type="paragraph" w:customStyle="1" w:styleId="xl60">
    <w:name w:val="xl6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s="Arial"/>
      <w:b/>
      <w:bCs/>
      <w:sz w:val="20"/>
      <w:szCs w:val="20"/>
      <w:lang w:bidi="ar-SA"/>
    </w:rPr>
  </w:style>
  <w:style w:type="paragraph" w:customStyle="1" w:styleId="xl61">
    <w:name w:val="xl61"/>
    <w:basedOn w:val="a9"/>
    <w:rsid w:val="00D64554"/>
    <w:pPr>
      <w:widowControl/>
      <w:pBdr>
        <w:top w:val="single" w:sz="4" w:space="0" w:color="auto"/>
        <w:bottom w:val="single" w:sz="4" w:space="0" w:color="auto"/>
      </w:pBdr>
      <w:shd w:val="clear" w:color="auto" w:fill="FFCC99"/>
      <w:autoSpaceDE/>
      <w:autoSpaceDN/>
      <w:spacing w:before="100" w:beforeAutospacing="1" w:after="100" w:afterAutospacing="1"/>
    </w:pPr>
    <w:rPr>
      <w:rFonts w:eastAsia="Calibri" w:cs="Arial"/>
      <w:sz w:val="20"/>
      <w:szCs w:val="20"/>
      <w:lang w:bidi="ar-SA"/>
    </w:rPr>
  </w:style>
  <w:style w:type="paragraph" w:customStyle="1" w:styleId="xl62">
    <w:name w:val="xl62"/>
    <w:basedOn w:val="a9"/>
    <w:rsid w:val="00D64554"/>
    <w:pPr>
      <w:widowControl/>
      <w:pBdr>
        <w:top w:val="single" w:sz="4" w:space="0" w:color="auto"/>
        <w:bottom w:val="single" w:sz="4" w:space="0" w:color="auto"/>
      </w:pBdr>
      <w:autoSpaceDE/>
      <w:autoSpaceDN/>
      <w:spacing w:before="100" w:beforeAutospacing="1" w:after="100" w:afterAutospacing="1"/>
    </w:pPr>
    <w:rPr>
      <w:rFonts w:eastAsia="Calibri" w:cs="Arial"/>
      <w:b/>
      <w:bCs/>
      <w:sz w:val="20"/>
      <w:szCs w:val="20"/>
      <w:lang w:bidi="ar-SA"/>
    </w:rPr>
  </w:style>
  <w:style w:type="character" w:customStyle="1" w:styleId="1ffffc">
    <w:name w:val="Верхний колонтитул1 Знак Знак"/>
    <w:rsid w:val="00D64554"/>
    <w:rPr>
      <w:sz w:val="24"/>
      <w:lang w:val="ru-RU" w:eastAsia="ru-RU" w:bidi="ar-SA"/>
    </w:rPr>
  </w:style>
  <w:style w:type="numbering" w:customStyle="1" w:styleId="422">
    <w:name w:val="Нет списка42"/>
    <w:next w:val="ac"/>
    <w:uiPriority w:val="99"/>
    <w:semiHidden/>
    <w:rsid w:val="00D64554"/>
  </w:style>
  <w:style w:type="character" w:customStyle="1" w:styleId="afffffff8">
    <w:name w:val="Название объекта Знак"/>
    <w:aliases w:val="Название объекта Знак Знак Знак Знак,Название объекта Знак Знак Знак1,~Caption Знак"/>
    <w:link w:val="afffffff7"/>
    <w:locked/>
    <w:rsid w:val="00D64554"/>
    <w:rPr>
      <w:rFonts w:ascii="Times New Roman" w:eastAsia="Calibri" w:hAnsi="Times New Roman" w:cs="Times New Roman"/>
      <w:b/>
      <w:bCs/>
      <w:color w:val="4F81BD"/>
      <w:sz w:val="18"/>
      <w:szCs w:val="18"/>
      <w:lang w:val="x-none"/>
    </w:rPr>
  </w:style>
  <w:style w:type="character" w:customStyle="1" w:styleId="36">
    <w:name w:val="Обычный (веб) Знак3"/>
    <w:aliases w:val="Обычный (веб)1 Знак,Обычный (веб) Знак Знак2,Обычный (веб) Знак1 Знак2,Обычный (веб) Знак Знак Знак1,Обычный (веб) Знак2 Знак,Обычный (веб) Знак Знак1 Знак,Обычный (веб) Знак1 Знак Знак,Обычный (веб) Знак Знак Знак Знак"/>
    <w:link w:val="af2"/>
    <w:locked/>
    <w:rsid w:val="00D64554"/>
    <w:rPr>
      <w:rFonts w:ascii="Times New Roman" w:eastAsiaTheme="minorEastAsia" w:hAnsi="Times New Roman" w:cs="Times New Roman"/>
      <w:sz w:val="24"/>
      <w:szCs w:val="24"/>
      <w:lang w:val="ru-RU" w:eastAsia="ru-RU"/>
    </w:rPr>
  </w:style>
  <w:style w:type="paragraph" w:customStyle="1" w:styleId="rvps698610">
    <w:name w:val="rvps698610"/>
    <w:basedOn w:val="a9"/>
    <w:rsid w:val="00D64554"/>
    <w:pPr>
      <w:widowControl/>
      <w:autoSpaceDE/>
      <w:autoSpaceDN/>
      <w:spacing w:after="200"/>
      <w:ind w:right="400"/>
    </w:pPr>
    <w:rPr>
      <w:rFonts w:ascii="Arial" w:eastAsia="MS Mincho" w:hAnsi="Arial" w:cs="Arial"/>
      <w:color w:val="000000"/>
      <w:sz w:val="20"/>
      <w:szCs w:val="20"/>
      <w:lang w:eastAsia="ja-JP" w:bidi="ar-SA"/>
    </w:rPr>
  </w:style>
  <w:style w:type="paragraph" w:customStyle="1" w:styleId="ListParagraph1">
    <w:name w:val="List Paragraph1"/>
    <w:basedOn w:val="a9"/>
    <w:uiPriority w:val="99"/>
    <w:rsid w:val="00D64554"/>
    <w:pPr>
      <w:widowControl/>
      <w:autoSpaceDE/>
      <w:autoSpaceDN/>
      <w:ind w:left="720"/>
    </w:pPr>
    <w:rPr>
      <w:rFonts w:eastAsia="Calibri" w:cs="Arial"/>
      <w:sz w:val="20"/>
      <w:szCs w:val="20"/>
      <w:lang w:bidi="ar-SA"/>
    </w:rPr>
  </w:style>
  <w:style w:type="paragraph" w:customStyle="1" w:styleId="Revision1">
    <w:name w:val="Revision1"/>
    <w:hidden/>
    <w:uiPriority w:val="99"/>
    <w:semiHidden/>
    <w:rsid w:val="00D64554"/>
    <w:pPr>
      <w:widowControl/>
      <w:autoSpaceDE/>
      <w:autoSpaceDN/>
    </w:pPr>
    <w:rPr>
      <w:rFonts w:ascii="Times New Roman" w:eastAsia="Times New Roman" w:hAnsi="Times New Roman" w:cs="Arial"/>
      <w:sz w:val="24"/>
      <w:szCs w:val="24"/>
      <w:lang w:val="ru-RU" w:eastAsia="ru-RU"/>
    </w:rPr>
  </w:style>
  <w:style w:type="numbering" w:customStyle="1" w:styleId="522">
    <w:name w:val="Нет списка52"/>
    <w:next w:val="ac"/>
    <w:uiPriority w:val="99"/>
    <w:semiHidden/>
    <w:unhideWhenUsed/>
    <w:rsid w:val="00D64554"/>
  </w:style>
  <w:style w:type="numbering" w:customStyle="1" w:styleId="620">
    <w:name w:val="Нет списка62"/>
    <w:next w:val="ac"/>
    <w:uiPriority w:val="99"/>
    <w:semiHidden/>
    <w:unhideWhenUsed/>
    <w:rsid w:val="00D64554"/>
  </w:style>
  <w:style w:type="paragraph" w:customStyle="1" w:styleId="4f">
    <w:name w:val="Абзац списка4"/>
    <w:basedOn w:val="a9"/>
    <w:rsid w:val="00D64554"/>
    <w:pPr>
      <w:widowControl/>
      <w:autoSpaceDE/>
      <w:autoSpaceDN/>
      <w:spacing w:after="200" w:line="276" w:lineRule="auto"/>
      <w:ind w:left="720"/>
    </w:pPr>
    <w:rPr>
      <w:rFonts w:ascii="Calibri" w:eastAsia="Calibri" w:hAnsi="Calibri" w:cs="Arial"/>
      <w:lang w:bidi="ar-SA"/>
    </w:rPr>
  </w:style>
  <w:style w:type="paragraph" w:customStyle="1" w:styleId="affffffffc">
    <w:name w:val="Табличный"/>
    <w:basedOn w:val="27"/>
    <w:rsid w:val="00D64554"/>
    <w:pPr>
      <w:keepNext/>
      <w:widowControl/>
      <w:autoSpaceDE/>
      <w:autoSpaceDN/>
      <w:spacing w:before="120"/>
      <w:ind w:left="-57" w:right="-57"/>
    </w:pPr>
    <w:rPr>
      <w:b w:val="0"/>
      <w:bCs w:val="0"/>
      <w:szCs w:val="20"/>
      <w:lang w:bidi="ar-SA"/>
    </w:rPr>
  </w:style>
  <w:style w:type="paragraph" w:customStyle="1" w:styleId="affffffffd">
    <w:name w:val="маркированый Гуревич"/>
    <w:basedOn w:val="a0"/>
    <w:link w:val="affffffffe"/>
    <w:autoRedefine/>
    <w:rsid w:val="00D64554"/>
    <w:pPr>
      <w:widowControl w:val="0"/>
      <w:numPr>
        <w:numId w:val="0"/>
      </w:numPr>
      <w:tabs>
        <w:tab w:val="left" w:pos="709"/>
      </w:tabs>
      <w:spacing w:line="360" w:lineRule="auto"/>
      <w:ind w:left="567"/>
      <w:jc w:val="both"/>
    </w:pPr>
    <w:rPr>
      <w:rFonts w:eastAsia="Times New Roman"/>
      <w:color w:val="000000"/>
      <w:sz w:val="24"/>
      <w:szCs w:val="24"/>
      <w:lang w:val="x-none" w:eastAsia="x-none"/>
    </w:rPr>
  </w:style>
  <w:style w:type="character" w:customStyle="1" w:styleId="affffffffe">
    <w:name w:val="маркированый Гуревич Знак"/>
    <w:link w:val="affffffffd"/>
    <w:locked/>
    <w:rsid w:val="00D64554"/>
    <w:rPr>
      <w:rFonts w:ascii="Times New Roman" w:eastAsia="Times New Roman" w:hAnsi="Times New Roman" w:cs="Times New Roman"/>
      <w:color w:val="000000"/>
      <w:sz w:val="24"/>
      <w:szCs w:val="24"/>
      <w:lang w:val="x-none" w:eastAsia="x-none"/>
    </w:rPr>
  </w:style>
  <w:style w:type="paragraph" w:customStyle="1" w:styleId="6b">
    <w:name w:val="Стиль6"/>
    <w:rsid w:val="00D64554"/>
    <w:pPr>
      <w:keepNext/>
      <w:widowControl/>
      <w:tabs>
        <w:tab w:val="num" w:pos="70"/>
      </w:tabs>
      <w:autoSpaceDE/>
      <w:autoSpaceDN/>
      <w:spacing w:after="60"/>
      <w:ind w:left="17" w:right="17"/>
      <w:outlineLvl w:val="0"/>
    </w:pPr>
    <w:rPr>
      <w:rFonts w:eastAsia="Calibri" w:cs="Arial"/>
      <w:lang w:val="ru-RU" w:eastAsia="ru-RU"/>
    </w:rPr>
  </w:style>
  <w:style w:type="paragraph" w:customStyle="1" w:styleId="79">
    <w:name w:val="Стиль7"/>
    <w:basedOn w:val="a9"/>
    <w:rsid w:val="00D64554"/>
    <w:pPr>
      <w:keepNext/>
      <w:widowControl/>
      <w:tabs>
        <w:tab w:val="num" w:pos="70"/>
      </w:tabs>
      <w:autoSpaceDE/>
      <w:autoSpaceDN/>
      <w:spacing w:after="60"/>
      <w:ind w:left="17" w:right="17" w:firstLine="340"/>
      <w:jc w:val="both"/>
      <w:outlineLvl w:val="0"/>
    </w:pPr>
    <w:rPr>
      <w:rFonts w:eastAsia="Calibri" w:cs="Arial"/>
      <w:sz w:val="20"/>
      <w:szCs w:val="20"/>
      <w:lang w:bidi="ar-SA"/>
    </w:rPr>
  </w:style>
  <w:style w:type="paragraph" w:customStyle="1" w:styleId="86">
    <w:name w:val="Стиль8"/>
    <w:basedOn w:val="afff7"/>
    <w:next w:val="79"/>
    <w:rsid w:val="00D64554"/>
    <w:pPr>
      <w:ind w:left="709"/>
      <w:jc w:val="both"/>
    </w:pPr>
    <w:rPr>
      <w:rFonts w:cs="Arial"/>
      <w:b/>
      <w:bCs/>
    </w:rPr>
  </w:style>
  <w:style w:type="paragraph" w:customStyle="1" w:styleId="1ffffd">
    <w:name w:val="поясн стиль1"/>
    <w:autoRedefine/>
    <w:rsid w:val="00D64554"/>
    <w:pPr>
      <w:shd w:val="clear" w:color="auto" w:fill="FFFFFF"/>
      <w:adjustRightInd w:val="0"/>
      <w:ind w:left="40" w:right="459" w:firstLine="578"/>
      <w:jc w:val="both"/>
    </w:pPr>
    <w:rPr>
      <w:rFonts w:eastAsia="Calibri" w:cs="Arial"/>
      <w:color w:val="000000"/>
      <w:w w:val="120"/>
      <w:sz w:val="24"/>
      <w:lang w:val="ru-RU" w:eastAsia="ru-RU"/>
    </w:rPr>
  </w:style>
  <w:style w:type="table" w:customStyle="1" w:styleId="afffffffff">
    <w:name w:val="проба"/>
    <w:rsid w:val="00D64554"/>
    <w:pPr>
      <w:widowControl/>
      <w:autoSpaceDE/>
      <w:autoSpaceDN/>
    </w:pPr>
    <w:rPr>
      <w:rFonts w:ascii="Times New Roman" w:eastAsia="Times New Roman" w:hAnsi="Times New Roman" w:cs="Arial"/>
      <w:sz w:val="24"/>
      <w:szCs w:val="24"/>
      <w:lang w:val="ru-RU" w:eastAsia="ru-RU"/>
    </w:rPr>
    <w:tblPr>
      <w:tblCellMar>
        <w:top w:w="0" w:type="dxa"/>
        <w:left w:w="108" w:type="dxa"/>
        <w:bottom w:w="0" w:type="dxa"/>
        <w:right w:w="108" w:type="dxa"/>
      </w:tblCellMar>
    </w:tblPr>
  </w:style>
  <w:style w:type="paragraph" w:customStyle="1" w:styleId="afffffffff0">
    <w:name w:val="Основной"/>
    <w:basedOn w:val="a9"/>
    <w:autoRedefine/>
    <w:rsid w:val="00D64554"/>
    <w:pPr>
      <w:adjustRightInd w:val="0"/>
      <w:ind w:firstLine="720"/>
      <w:jc w:val="both"/>
    </w:pPr>
    <w:rPr>
      <w:rFonts w:eastAsia="Calibri" w:cs="Arial"/>
      <w:sz w:val="20"/>
      <w:szCs w:val="20"/>
      <w:lang w:bidi="ar-SA"/>
    </w:rPr>
  </w:style>
  <w:style w:type="paragraph" w:customStyle="1" w:styleId="1ffffe">
    <w:name w:val="çàãîëîâîê 1"/>
    <w:basedOn w:val="a9"/>
    <w:next w:val="a9"/>
    <w:rsid w:val="00D64554"/>
    <w:pPr>
      <w:keepNext/>
      <w:widowControl/>
      <w:autoSpaceDE/>
      <w:autoSpaceDN/>
      <w:spacing w:before="240" w:after="60"/>
    </w:pPr>
    <w:rPr>
      <w:rFonts w:ascii="Arial" w:eastAsia="Calibri" w:hAnsi="Arial" w:cs="Arial"/>
      <w:b/>
      <w:bCs/>
      <w:kern w:val="28"/>
      <w:sz w:val="20"/>
      <w:szCs w:val="20"/>
      <w:lang w:bidi="ar-SA"/>
    </w:rPr>
  </w:style>
  <w:style w:type="character" w:customStyle="1" w:styleId="afffffffff1">
    <w:name w:val="Îñíîâíîé øðèôò"/>
    <w:rsid w:val="00D64554"/>
  </w:style>
  <w:style w:type="paragraph" w:customStyle="1" w:styleId="Caienea">
    <w:name w:val="Caienea"/>
    <w:basedOn w:val="a9"/>
    <w:rsid w:val="00D64554"/>
    <w:pPr>
      <w:widowControl/>
      <w:autoSpaceDE/>
      <w:autoSpaceDN/>
      <w:ind w:firstLine="709"/>
      <w:jc w:val="both"/>
    </w:pPr>
    <w:rPr>
      <w:rFonts w:eastAsia="Calibri" w:cs="Arial"/>
      <w:sz w:val="20"/>
      <w:szCs w:val="20"/>
      <w:lang w:bidi="ar-SA"/>
    </w:rPr>
  </w:style>
  <w:style w:type="paragraph" w:customStyle="1" w:styleId="Caaiecai2">
    <w:name w:val="Caaie.cai.2"/>
    <w:basedOn w:val="a9"/>
    <w:rsid w:val="00D64554"/>
    <w:pPr>
      <w:widowControl/>
      <w:autoSpaceDE/>
      <w:autoSpaceDN/>
      <w:spacing w:before="180" w:after="60"/>
      <w:jc w:val="center"/>
    </w:pPr>
    <w:rPr>
      <w:rFonts w:eastAsia="Calibri" w:cs="Arial"/>
      <w:b/>
      <w:bCs/>
      <w:sz w:val="20"/>
      <w:szCs w:val="20"/>
      <w:lang w:bidi="ar-SA"/>
    </w:rPr>
  </w:style>
  <w:style w:type="paragraph" w:customStyle="1" w:styleId="afffffffff2">
    <w:name w:val="Основной абзац"/>
    <w:basedOn w:val="a9"/>
    <w:rsid w:val="00D64554"/>
    <w:pPr>
      <w:widowControl/>
      <w:autoSpaceDE/>
      <w:autoSpaceDN/>
      <w:spacing w:before="120" w:line="360" w:lineRule="auto"/>
      <w:ind w:firstLine="567"/>
      <w:jc w:val="both"/>
    </w:pPr>
    <w:rPr>
      <w:rFonts w:eastAsia="Calibri" w:cs="Arial"/>
      <w:sz w:val="20"/>
      <w:szCs w:val="20"/>
      <w:lang w:bidi="ar-SA"/>
    </w:rPr>
  </w:style>
  <w:style w:type="character" w:customStyle="1" w:styleId="FontStyle113">
    <w:name w:val="Font Style113"/>
    <w:uiPriority w:val="99"/>
    <w:rsid w:val="00D64554"/>
    <w:rPr>
      <w:rFonts w:ascii="Times New Roman" w:hAnsi="Times New Roman" w:cs="Times New Roman"/>
      <w:sz w:val="22"/>
      <w:szCs w:val="22"/>
    </w:rPr>
  </w:style>
  <w:style w:type="paragraph" w:customStyle="1" w:styleId="Style66">
    <w:name w:val="Style66"/>
    <w:basedOn w:val="a9"/>
    <w:uiPriority w:val="99"/>
    <w:rsid w:val="00D64554"/>
    <w:pPr>
      <w:adjustRightInd w:val="0"/>
      <w:spacing w:line="270" w:lineRule="exact"/>
      <w:ind w:firstLine="706"/>
    </w:pPr>
    <w:rPr>
      <w:rFonts w:eastAsia="Calibri" w:cs="Arial"/>
      <w:sz w:val="20"/>
      <w:szCs w:val="20"/>
      <w:lang w:bidi="ar-SA"/>
    </w:rPr>
  </w:style>
  <w:style w:type="paragraph" w:customStyle="1" w:styleId="Style84">
    <w:name w:val="Style84"/>
    <w:basedOn w:val="a9"/>
    <w:uiPriority w:val="99"/>
    <w:rsid w:val="00D64554"/>
    <w:pPr>
      <w:adjustRightInd w:val="0"/>
      <w:spacing w:line="276" w:lineRule="exact"/>
      <w:ind w:firstLine="868"/>
      <w:jc w:val="both"/>
    </w:pPr>
    <w:rPr>
      <w:rFonts w:eastAsia="Calibri" w:cs="Arial"/>
      <w:sz w:val="20"/>
      <w:szCs w:val="20"/>
      <w:lang w:bidi="ar-SA"/>
    </w:rPr>
  </w:style>
  <w:style w:type="character" w:customStyle="1" w:styleId="1fffff">
    <w:name w:val="Замещающий текст1"/>
    <w:semiHidden/>
    <w:rsid w:val="00D64554"/>
    <w:rPr>
      <w:rFonts w:cs="Times New Roman"/>
      <w:color w:val="808080"/>
    </w:rPr>
  </w:style>
  <w:style w:type="paragraph" w:customStyle="1" w:styleId="1fffff0">
    <w:name w:val="текст табл1"/>
    <w:basedOn w:val="a9"/>
    <w:autoRedefine/>
    <w:rsid w:val="00D64554"/>
    <w:pPr>
      <w:tabs>
        <w:tab w:val="left" w:pos="709"/>
        <w:tab w:val="left" w:pos="1213"/>
      </w:tabs>
      <w:autoSpaceDE/>
      <w:autoSpaceDN/>
      <w:spacing w:before="240" w:line="360" w:lineRule="auto"/>
      <w:ind w:left="57" w:right="243" w:firstLine="176"/>
    </w:pPr>
    <w:rPr>
      <w:rFonts w:eastAsia="Arial Unicode MS" w:cs="Arial"/>
      <w:sz w:val="20"/>
      <w:szCs w:val="20"/>
      <w:lang w:bidi="ar-SA"/>
    </w:rPr>
  </w:style>
  <w:style w:type="paragraph" w:customStyle="1" w:styleId="afffffffff3">
    <w:name w:val="основной Гуревич"/>
    <w:basedOn w:val="afc"/>
    <w:link w:val="afffffffff4"/>
    <w:autoRedefine/>
    <w:qFormat/>
    <w:rsid w:val="00D64554"/>
    <w:pPr>
      <w:widowControl w:val="0"/>
      <w:tabs>
        <w:tab w:val="left" w:pos="709"/>
      </w:tabs>
      <w:spacing w:after="0" w:line="360" w:lineRule="auto"/>
      <w:ind w:left="0" w:right="244"/>
    </w:pPr>
    <w:rPr>
      <w:spacing w:val="-3"/>
      <w:sz w:val="24"/>
      <w:szCs w:val="24"/>
      <w:lang w:val="x-none" w:eastAsia="x-none"/>
    </w:rPr>
  </w:style>
  <w:style w:type="character" w:customStyle="1" w:styleId="afffffffff4">
    <w:name w:val="основной Гуревич Знак"/>
    <w:link w:val="afffffffff3"/>
    <w:locked/>
    <w:rsid w:val="00D64554"/>
    <w:rPr>
      <w:rFonts w:ascii="Times New Roman" w:eastAsia="Times New Roman" w:hAnsi="Times New Roman" w:cs="Times New Roman"/>
      <w:spacing w:val="-3"/>
      <w:sz w:val="24"/>
      <w:szCs w:val="24"/>
      <w:lang w:val="x-none" w:eastAsia="x-none"/>
    </w:rPr>
  </w:style>
  <w:style w:type="paragraph" w:customStyle="1" w:styleId="1fffff1">
    <w:name w:val="табл 1"/>
    <w:basedOn w:val="a9"/>
    <w:link w:val="1fffff2"/>
    <w:autoRedefine/>
    <w:rsid w:val="00D64554"/>
    <w:pPr>
      <w:tabs>
        <w:tab w:val="left" w:pos="625"/>
      </w:tabs>
      <w:adjustRightInd w:val="0"/>
      <w:spacing w:line="360" w:lineRule="auto"/>
      <w:ind w:left="340"/>
    </w:pPr>
    <w:rPr>
      <w:bCs/>
      <w:sz w:val="24"/>
      <w:szCs w:val="20"/>
      <w:lang w:val="x-none" w:eastAsia="x-none" w:bidi="ar-SA"/>
    </w:rPr>
  </w:style>
  <w:style w:type="character" w:customStyle="1" w:styleId="1fffff2">
    <w:name w:val="табл 1 Знак"/>
    <w:link w:val="1fffff1"/>
    <w:locked/>
    <w:rsid w:val="00D64554"/>
    <w:rPr>
      <w:rFonts w:ascii="Times New Roman" w:eastAsia="Times New Roman" w:hAnsi="Times New Roman" w:cs="Times New Roman"/>
      <w:bCs/>
      <w:sz w:val="24"/>
      <w:szCs w:val="20"/>
      <w:lang w:val="x-none" w:eastAsia="x-none"/>
    </w:rPr>
  </w:style>
  <w:style w:type="paragraph" w:customStyle="1" w:styleId="xl22">
    <w:name w:val="xl22"/>
    <w:basedOn w:val="a9"/>
    <w:rsid w:val="00D64554"/>
    <w:pPr>
      <w:widowControl/>
      <w:autoSpaceDE/>
      <w:autoSpaceDN/>
      <w:spacing w:before="100" w:beforeAutospacing="1" w:after="100" w:afterAutospacing="1"/>
    </w:pPr>
    <w:rPr>
      <w:rFonts w:ascii="Arial Unicode MS" w:eastAsia="Arial Unicode MS" w:hAnsi="Arial Unicode MS" w:cs="Arial"/>
      <w:sz w:val="20"/>
      <w:szCs w:val="20"/>
      <w:lang w:bidi="ar-SA"/>
    </w:rPr>
  </w:style>
  <w:style w:type="character" w:customStyle="1" w:styleId="2ff2">
    <w:name w:val="Цитата 2 Знак"/>
    <w:rsid w:val="00D64554"/>
    <w:rPr>
      <w:rFonts w:ascii="Times New Roman" w:hAnsi="Times New Roman"/>
      <w:i/>
      <w:iCs/>
      <w:sz w:val="24"/>
    </w:rPr>
  </w:style>
  <w:style w:type="character" w:customStyle="1" w:styleId="afffffffff5">
    <w:name w:val="Выделенная цитата Знак"/>
    <w:aliases w:val="Заголовок 1 уровня Знак"/>
    <w:uiPriority w:val="30"/>
    <w:rsid w:val="00D64554"/>
    <w:rPr>
      <w:rFonts w:ascii="Times New Roman" w:hAnsi="Times New Roman"/>
      <w:i/>
      <w:iCs/>
      <w:sz w:val="24"/>
    </w:rPr>
  </w:style>
  <w:style w:type="character" w:styleId="afffffffff6">
    <w:name w:val="Subtle Emphasis"/>
    <w:qFormat/>
    <w:rsid w:val="00D64554"/>
    <w:rPr>
      <w:i/>
      <w:iCs/>
    </w:rPr>
  </w:style>
  <w:style w:type="character" w:styleId="afffffffff7">
    <w:name w:val="Intense Emphasis"/>
    <w:uiPriority w:val="21"/>
    <w:qFormat/>
    <w:rsid w:val="00D64554"/>
    <w:rPr>
      <w:b/>
      <w:bCs/>
      <w:i/>
      <w:iCs/>
    </w:rPr>
  </w:style>
  <w:style w:type="character" w:styleId="afffffffff8">
    <w:name w:val="Subtle Reference"/>
    <w:uiPriority w:val="31"/>
    <w:qFormat/>
    <w:rsid w:val="00D64554"/>
    <w:rPr>
      <w:smallCaps/>
    </w:rPr>
  </w:style>
  <w:style w:type="character" w:styleId="afffffffff9">
    <w:name w:val="Intense Reference"/>
    <w:uiPriority w:val="32"/>
    <w:qFormat/>
    <w:rsid w:val="00D64554"/>
    <w:rPr>
      <w:b/>
      <w:bCs/>
      <w:smallCaps/>
    </w:rPr>
  </w:style>
  <w:style w:type="character" w:styleId="afffffffffa">
    <w:name w:val="Book Title"/>
    <w:uiPriority w:val="33"/>
    <w:qFormat/>
    <w:rsid w:val="00D64554"/>
    <w:rPr>
      <w:i/>
      <w:iCs/>
      <w:smallCaps/>
      <w:spacing w:val="5"/>
    </w:rPr>
  </w:style>
  <w:style w:type="paragraph" w:styleId="2ff3">
    <w:name w:val="Quote"/>
    <w:basedOn w:val="a9"/>
    <w:next w:val="a9"/>
    <w:link w:val="21d"/>
    <w:qFormat/>
    <w:rsid w:val="00D64554"/>
    <w:pPr>
      <w:widowControl/>
      <w:suppressAutoHyphens/>
      <w:autoSpaceDE/>
      <w:autoSpaceDN/>
      <w:spacing w:line="360" w:lineRule="auto"/>
      <w:ind w:firstLine="709"/>
    </w:pPr>
    <w:rPr>
      <w:rFonts w:eastAsia="Calibri"/>
      <w:i/>
      <w:iCs/>
      <w:sz w:val="28"/>
      <w:lang w:val="x-none" w:eastAsia="ar-SA" w:bidi="ar-SA"/>
    </w:rPr>
  </w:style>
  <w:style w:type="character" w:customStyle="1" w:styleId="21d">
    <w:name w:val="Цитата 2 Знак1"/>
    <w:basedOn w:val="aa"/>
    <w:link w:val="2ff3"/>
    <w:rsid w:val="00D64554"/>
    <w:rPr>
      <w:rFonts w:ascii="Times New Roman" w:eastAsia="Calibri" w:hAnsi="Times New Roman" w:cs="Times New Roman"/>
      <w:i/>
      <w:iCs/>
      <w:sz w:val="28"/>
      <w:lang w:val="x-none" w:eastAsia="ar-SA"/>
    </w:rPr>
  </w:style>
  <w:style w:type="paragraph" w:styleId="afffffffffb">
    <w:name w:val="Intense Quote"/>
    <w:basedOn w:val="a9"/>
    <w:next w:val="a9"/>
    <w:link w:val="1fffff3"/>
    <w:uiPriority w:val="30"/>
    <w:qFormat/>
    <w:rsid w:val="00D64554"/>
    <w:pPr>
      <w:widowControl/>
      <w:suppressAutoHyphens/>
      <w:autoSpaceDE/>
      <w:autoSpaceDN/>
      <w:spacing w:before="240" w:after="240" w:line="300" w:lineRule="auto"/>
      <w:ind w:left="1152" w:right="1152" w:firstLine="709"/>
      <w:jc w:val="both"/>
    </w:pPr>
    <w:rPr>
      <w:rFonts w:eastAsia="Calibri"/>
      <w:i/>
      <w:iCs/>
      <w:sz w:val="28"/>
      <w:lang w:val="x-none" w:eastAsia="ar-SA" w:bidi="ar-SA"/>
    </w:rPr>
  </w:style>
  <w:style w:type="character" w:customStyle="1" w:styleId="1fffff3">
    <w:name w:val="Выделенная цитата Знак1"/>
    <w:basedOn w:val="aa"/>
    <w:link w:val="afffffffffb"/>
    <w:rsid w:val="00D64554"/>
    <w:rPr>
      <w:rFonts w:ascii="Times New Roman" w:eastAsia="Calibri" w:hAnsi="Times New Roman" w:cs="Times New Roman"/>
      <w:i/>
      <w:iCs/>
      <w:sz w:val="28"/>
      <w:lang w:val="x-none" w:eastAsia="ar-SA"/>
    </w:rPr>
  </w:style>
  <w:style w:type="character" w:customStyle="1" w:styleId="1fffff4">
    <w:name w:val="Основной текст с отступом Знак1"/>
    <w:rsid w:val="00D64554"/>
    <w:rPr>
      <w:rFonts w:cs="Cambria"/>
      <w:sz w:val="24"/>
      <w:lang w:eastAsia="ar-SA"/>
    </w:rPr>
  </w:style>
  <w:style w:type="paragraph" w:customStyle="1" w:styleId="Motion">
    <w:name w:val="Motion"/>
    <w:rsid w:val="00D64554"/>
    <w:pPr>
      <w:widowControl/>
      <w:autoSpaceDE/>
      <w:autoSpaceDN/>
      <w:spacing w:after="200" w:line="276" w:lineRule="auto"/>
    </w:pPr>
    <w:rPr>
      <w:rFonts w:ascii="Times New Roman" w:eastAsia="Times New Roman" w:hAnsi="Times New Roman" w:cs="Arial"/>
      <w:lang w:val="ru-RU" w:eastAsia="ru-RU"/>
    </w:rPr>
  </w:style>
  <w:style w:type="paragraph" w:customStyle="1" w:styleId="Iauiue">
    <w:name w:val="Iau?iue"/>
    <w:rsid w:val="00D64554"/>
    <w:pPr>
      <w:widowControl/>
      <w:autoSpaceDE/>
      <w:autoSpaceDN/>
    </w:pPr>
    <w:rPr>
      <w:rFonts w:ascii="Times New Roman" w:eastAsia="Times New Roman" w:hAnsi="Times New Roman" w:cs="Arial"/>
      <w:sz w:val="20"/>
      <w:szCs w:val="20"/>
      <w:lang w:eastAsia="ru-RU"/>
    </w:rPr>
  </w:style>
  <w:style w:type="paragraph" w:customStyle="1" w:styleId="-1">
    <w:name w:val="Отчет-заголовок1"/>
    <w:basedOn w:val="a9"/>
    <w:rsid w:val="00D64554"/>
    <w:pPr>
      <w:widowControl/>
      <w:pBdr>
        <w:bottom w:val="double" w:sz="12" w:space="1" w:color="auto"/>
      </w:pBdr>
      <w:tabs>
        <w:tab w:val="num" w:pos="0"/>
      </w:tabs>
      <w:autoSpaceDE/>
      <w:autoSpaceDN/>
      <w:spacing w:line="360" w:lineRule="auto"/>
      <w:ind w:left="284" w:hanging="284"/>
      <w:jc w:val="both"/>
    </w:pPr>
    <w:rPr>
      <w:rFonts w:eastAsia="Calibri" w:cs="Arial"/>
      <w:b/>
      <w:i/>
      <w:caps/>
      <w:sz w:val="20"/>
      <w:szCs w:val="20"/>
      <w:lang w:bidi="ar-SA"/>
    </w:rPr>
  </w:style>
  <w:style w:type="paragraph" w:customStyle="1" w:styleId="-2">
    <w:name w:val="Отчет-заголовок2"/>
    <w:basedOn w:val="a9"/>
    <w:rsid w:val="00D64554"/>
    <w:pPr>
      <w:widowControl/>
      <w:numPr>
        <w:ilvl w:val="1"/>
        <w:numId w:val="126"/>
      </w:numPr>
      <w:tabs>
        <w:tab w:val="left" w:pos="1021"/>
      </w:tabs>
      <w:autoSpaceDE/>
      <w:autoSpaceDN/>
      <w:spacing w:line="360" w:lineRule="auto"/>
      <w:jc w:val="both"/>
    </w:pPr>
    <w:rPr>
      <w:rFonts w:eastAsia="Calibri" w:cs="Arial"/>
      <w:b/>
      <w:i/>
      <w:sz w:val="28"/>
      <w:szCs w:val="20"/>
      <w:lang w:bidi="ar-SA"/>
    </w:rPr>
  </w:style>
  <w:style w:type="paragraph" w:customStyle="1" w:styleId="-10">
    <w:name w:val="Документ-заголовок1"/>
    <w:basedOn w:val="a9"/>
    <w:rsid w:val="00D64554"/>
    <w:pPr>
      <w:keepNext/>
      <w:widowControl/>
      <w:autoSpaceDE/>
      <w:autoSpaceDN/>
      <w:spacing w:before="240" w:after="60" w:line="360" w:lineRule="auto"/>
      <w:ind w:firstLine="567"/>
      <w:jc w:val="center"/>
    </w:pPr>
    <w:rPr>
      <w:rFonts w:ascii="Arial Black" w:eastAsia="Calibri" w:hAnsi="Arial Black" w:cs="Arial"/>
      <w:kern w:val="28"/>
      <w:sz w:val="28"/>
      <w:szCs w:val="20"/>
      <w:lang w:bidi="ar-SA"/>
    </w:rPr>
  </w:style>
  <w:style w:type="paragraph" w:customStyle="1" w:styleId="-">
    <w:name w:val="Таблица - заголовок"/>
    <w:basedOn w:val="afffffffff2"/>
    <w:rsid w:val="00D64554"/>
    <w:pPr>
      <w:spacing w:before="0"/>
      <w:ind w:firstLine="0"/>
      <w:jc w:val="center"/>
    </w:pPr>
    <w:rPr>
      <w:i/>
      <w:iCs/>
    </w:rPr>
  </w:style>
  <w:style w:type="character" w:customStyle="1" w:styleId="afffffffffc">
    <w:name w:val="Основной абзац Знак"/>
    <w:rsid w:val="00D64554"/>
    <w:rPr>
      <w:sz w:val="24"/>
      <w:lang w:val="ru-RU" w:eastAsia="ru-RU" w:bidi="ar-SA"/>
    </w:rPr>
  </w:style>
  <w:style w:type="paragraph" w:customStyle="1" w:styleId="afffffffffd">
    <w:name w:val="Список таблиц"/>
    <w:basedOn w:val="afffffffff2"/>
    <w:autoRedefine/>
    <w:rsid w:val="00D64554"/>
    <w:pPr>
      <w:spacing w:before="0"/>
      <w:ind w:left="283" w:hanging="283"/>
    </w:pPr>
    <w:rPr>
      <w:noProof/>
    </w:rPr>
  </w:style>
  <w:style w:type="paragraph" w:customStyle="1" w:styleId="1fffff5">
    <w:name w:val="Список Марк.1 Знак"/>
    <w:basedOn w:val="a9"/>
    <w:rsid w:val="00D64554"/>
    <w:pPr>
      <w:widowControl/>
      <w:tabs>
        <w:tab w:val="num" w:pos="1070"/>
      </w:tabs>
      <w:autoSpaceDE/>
      <w:autoSpaceDN/>
      <w:spacing w:after="60" w:line="360" w:lineRule="auto"/>
      <w:ind w:left="710" w:right="284"/>
    </w:pPr>
    <w:rPr>
      <w:rFonts w:ascii="Arial" w:eastAsia="Calibri" w:hAnsi="Arial" w:cs="Arial"/>
      <w:szCs w:val="20"/>
      <w:lang w:bidi="ar-SA"/>
    </w:rPr>
  </w:style>
  <w:style w:type="paragraph" w:customStyle="1" w:styleId="a7">
    <w:name w:val="Нумерованный"/>
    <w:basedOn w:val="a9"/>
    <w:autoRedefine/>
    <w:rsid w:val="00D64554"/>
    <w:pPr>
      <w:widowControl/>
      <w:numPr>
        <w:numId w:val="127"/>
      </w:numPr>
      <w:autoSpaceDE/>
      <w:autoSpaceDN/>
      <w:ind w:left="567" w:right="567"/>
    </w:pPr>
    <w:rPr>
      <w:rFonts w:eastAsia="Calibri" w:cs="Arial"/>
      <w:sz w:val="20"/>
      <w:szCs w:val="20"/>
      <w:lang w:bidi="ar-SA"/>
    </w:rPr>
  </w:style>
  <w:style w:type="paragraph" w:customStyle="1" w:styleId="4f0">
    <w:name w:val="аголовок 4"/>
    <w:basedOn w:val="a9"/>
    <w:next w:val="a9"/>
    <w:rsid w:val="00D64554"/>
    <w:pPr>
      <w:keepNext/>
      <w:widowControl/>
      <w:autoSpaceDE/>
      <w:autoSpaceDN/>
      <w:jc w:val="center"/>
    </w:pPr>
    <w:rPr>
      <w:rFonts w:eastAsia="Calibri" w:cs="Arial"/>
      <w:b/>
      <w:snapToGrid w:val="0"/>
      <w:sz w:val="28"/>
      <w:szCs w:val="20"/>
      <w:lang w:bidi="ar-SA"/>
    </w:rPr>
  </w:style>
  <w:style w:type="paragraph" w:customStyle="1" w:styleId="afffffffffe">
    <w:name w:val="Ввод осн.текста"/>
    <w:basedOn w:val="a9"/>
    <w:autoRedefine/>
    <w:rsid w:val="00D64554"/>
    <w:pPr>
      <w:keepLines/>
      <w:widowControl/>
      <w:autoSpaceDE/>
      <w:autoSpaceDN/>
      <w:ind w:left="567" w:right="567" w:firstLine="709"/>
      <w:jc w:val="both"/>
    </w:pPr>
    <w:rPr>
      <w:rFonts w:eastAsia="Calibri" w:cs="Arial"/>
      <w:sz w:val="28"/>
      <w:szCs w:val="20"/>
      <w:lang w:bidi="ar-SA"/>
    </w:rPr>
  </w:style>
  <w:style w:type="paragraph" w:customStyle="1" w:styleId="affffffffff">
    <w:name w:val="Пояснительная"/>
    <w:basedOn w:val="affb"/>
    <w:rsid w:val="00D64554"/>
    <w:pPr>
      <w:suppressAutoHyphens w:val="0"/>
      <w:ind w:firstLine="720"/>
    </w:pPr>
    <w:rPr>
      <w:sz w:val="28"/>
      <w:lang w:val="x-none" w:eastAsia="x-none"/>
    </w:rPr>
  </w:style>
  <w:style w:type="paragraph" w:customStyle="1" w:styleId="affffffffff0">
    <w:name w:val="стиль записки"/>
    <w:basedOn w:val="a9"/>
    <w:rsid w:val="00D64554"/>
    <w:pPr>
      <w:widowControl/>
      <w:autoSpaceDE/>
      <w:autoSpaceDN/>
      <w:ind w:firstLine="709"/>
    </w:pPr>
    <w:rPr>
      <w:rFonts w:eastAsia="Calibri" w:cs="Arial"/>
      <w:sz w:val="20"/>
      <w:szCs w:val="20"/>
      <w:lang w:bidi="ar-SA"/>
    </w:rPr>
  </w:style>
  <w:style w:type="paragraph" w:customStyle="1" w:styleId="affffffffff1">
    <w:name w:val="основной"/>
    <w:basedOn w:val="a9"/>
    <w:autoRedefine/>
    <w:qFormat/>
    <w:rsid w:val="00D64554"/>
    <w:pPr>
      <w:widowControl/>
      <w:autoSpaceDE/>
      <w:autoSpaceDN/>
      <w:spacing w:line="360" w:lineRule="auto"/>
      <w:ind w:firstLine="709"/>
      <w:jc w:val="center"/>
    </w:pPr>
    <w:rPr>
      <w:rFonts w:eastAsia="Calibri" w:cs="Arial"/>
      <w:sz w:val="20"/>
      <w:szCs w:val="20"/>
      <w:lang w:bidi="ar-SA"/>
    </w:rPr>
  </w:style>
  <w:style w:type="character" w:customStyle="1" w:styleId="FontStyle119">
    <w:name w:val="Font Style119"/>
    <w:uiPriority w:val="99"/>
    <w:rsid w:val="00D64554"/>
    <w:rPr>
      <w:rFonts w:ascii="Times New Roman" w:hAnsi="Times New Roman" w:cs="Times New Roman"/>
      <w:sz w:val="22"/>
      <w:szCs w:val="22"/>
    </w:rPr>
  </w:style>
  <w:style w:type="paragraph" w:customStyle="1" w:styleId="Style71">
    <w:name w:val="Style71"/>
    <w:basedOn w:val="a9"/>
    <w:uiPriority w:val="99"/>
    <w:rsid w:val="00D64554"/>
    <w:pPr>
      <w:adjustRightInd w:val="0"/>
      <w:spacing w:line="275" w:lineRule="exact"/>
      <w:ind w:firstLine="716"/>
      <w:jc w:val="both"/>
    </w:pPr>
    <w:rPr>
      <w:rFonts w:eastAsia="Calibri" w:cs="Arial"/>
      <w:sz w:val="20"/>
      <w:szCs w:val="20"/>
      <w:lang w:bidi="ar-SA"/>
    </w:rPr>
  </w:style>
  <w:style w:type="paragraph" w:customStyle="1" w:styleId="Style80">
    <w:name w:val="Style80"/>
    <w:basedOn w:val="a9"/>
    <w:uiPriority w:val="99"/>
    <w:rsid w:val="00D64554"/>
    <w:pPr>
      <w:adjustRightInd w:val="0"/>
      <w:spacing w:line="281" w:lineRule="exact"/>
      <w:ind w:firstLine="706"/>
      <w:jc w:val="both"/>
    </w:pPr>
    <w:rPr>
      <w:rFonts w:eastAsia="Calibri" w:cs="Arial"/>
      <w:sz w:val="20"/>
      <w:szCs w:val="20"/>
      <w:lang w:bidi="ar-SA"/>
    </w:rPr>
  </w:style>
  <w:style w:type="paragraph" w:customStyle="1" w:styleId="Style34">
    <w:name w:val="Style34"/>
    <w:basedOn w:val="a9"/>
    <w:uiPriority w:val="99"/>
    <w:rsid w:val="00D64554"/>
    <w:pPr>
      <w:adjustRightInd w:val="0"/>
      <w:spacing w:line="274" w:lineRule="exact"/>
    </w:pPr>
    <w:rPr>
      <w:rFonts w:eastAsia="Calibri" w:cs="Arial"/>
      <w:sz w:val="20"/>
      <w:szCs w:val="20"/>
      <w:lang w:bidi="ar-SA"/>
    </w:rPr>
  </w:style>
  <w:style w:type="paragraph" w:customStyle="1" w:styleId="Style47">
    <w:name w:val="Style47"/>
    <w:basedOn w:val="a9"/>
    <w:uiPriority w:val="99"/>
    <w:rsid w:val="00D64554"/>
    <w:pPr>
      <w:adjustRightInd w:val="0"/>
      <w:spacing w:line="281" w:lineRule="exact"/>
      <w:ind w:firstLine="468"/>
      <w:jc w:val="both"/>
    </w:pPr>
    <w:rPr>
      <w:rFonts w:eastAsia="Calibri" w:cs="Arial"/>
      <w:sz w:val="20"/>
      <w:szCs w:val="20"/>
      <w:lang w:bidi="ar-SA"/>
    </w:rPr>
  </w:style>
  <w:style w:type="character" w:customStyle="1" w:styleId="FontStyle147">
    <w:name w:val="Font Style147"/>
    <w:uiPriority w:val="99"/>
    <w:rsid w:val="00D64554"/>
    <w:rPr>
      <w:rFonts w:ascii="Times New Roman" w:hAnsi="Times New Roman" w:cs="Times New Roman"/>
      <w:b/>
      <w:bCs/>
      <w:sz w:val="22"/>
      <w:szCs w:val="22"/>
    </w:rPr>
  </w:style>
  <w:style w:type="character" w:customStyle="1" w:styleId="1f7">
    <w:name w:val="Записка Знак1"/>
    <w:link w:val="affb"/>
    <w:rsid w:val="00D64554"/>
    <w:rPr>
      <w:rFonts w:ascii="Times New Roman" w:eastAsia="Times New Roman" w:hAnsi="Times New Roman" w:cs="Times New Roman"/>
      <w:sz w:val="24"/>
      <w:szCs w:val="20"/>
      <w:lang w:val="ru-RU" w:eastAsia="ar-SA"/>
    </w:rPr>
  </w:style>
  <w:style w:type="paragraph" w:customStyle="1" w:styleId="affffffffff2">
    <w:name w:val="записка"/>
    <w:basedOn w:val="a9"/>
    <w:rsid w:val="00D64554"/>
    <w:pPr>
      <w:widowControl/>
      <w:autoSpaceDE/>
      <w:autoSpaceDN/>
      <w:ind w:firstLine="709"/>
      <w:jc w:val="both"/>
    </w:pPr>
    <w:rPr>
      <w:rFonts w:eastAsia="Calibri" w:cs="Arial"/>
      <w:sz w:val="28"/>
      <w:szCs w:val="20"/>
      <w:lang w:bidi="ar-SA"/>
    </w:rPr>
  </w:style>
  <w:style w:type="paragraph" w:customStyle="1" w:styleId="affffffffff3">
    <w:name w:val="Çàïèñêà"/>
    <w:basedOn w:val="a9"/>
    <w:rsid w:val="00D64554"/>
    <w:pPr>
      <w:autoSpaceDE/>
      <w:autoSpaceDN/>
      <w:ind w:firstLine="709"/>
      <w:jc w:val="both"/>
    </w:pPr>
    <w:rPr>
      <w:rFonts w:eastAsia="Calibri" w:cs="Arial"/>
      <w:sz w:val="20"/>
      <w:szCs w:val="20"/>
    </w:rPr>
  </w:style>
  <w:style w:type="paragraph" w:customStyle="1" w:styleId="2ff4">
    <w:name w:val="Загол.зап.2"/>
    <w:basedOn w:val="a9"/>
    <w:rsid w:val="00D64554"/>
    <w:pPr>
      <w:widowControl/>
      <w:autoSpaceDE/>
      <w:autoSpaceDN/>
      <w:spacing w:before="180" w:after="60"/>
      <w:jc w:val="center"/>
    </w:pPr>
    <w:rPr>
      <w:rFonts w:eastAsia="Calibri" w:cs="Arial"/>
      <w:b/>
      <w:sz w:val="20"/>
      <w:szCs w:val="20"/>
      <w:lang w:bidi="ar-SA"/>
    </w:rPr>
  </w:style>
  <w:style w:type="numbering" w:customStyle="1" w:styleId="111110">
    <w:name w:val="Нет списка11111"/>
    <w:next w:val="ac"/>
    <w:uiPriority w:val="99"/>
    <w:semiHidden/>
    <w:unhideWhenUsed/>
    <w:rsid w:val="00D64554"/>
  </w:style>
  <w:style w:type="paragraph" w:customStyle="1" w:styleId="NNL">
    <w:name w:val="NNL"/>
    <w:basedOn w:val="a9"/>
    <w:link w:val="NNL0"/>
    <w:qFormat/>
    <w:rsid w:val="00D64554"/>
    <w:pPr>
      <w:widowControl/>
      <w:numPr>
        <w:numId w:val="129"/>
      </w:numPr>
      <w:autoSpaceDE/>
      <w:autoSpaceDN/>
      <w:spacing w:line="276" w:lineRule="auto"/>
    </w:pPr>
    <w:rPr>
      <w:rFonts w:eastAsia="Calibri"/>
      <w:sz w:val="28"/>
      <w:szCs w:val="28"/>
      <w:lang w:val="x-none" w:eastAsia="x-none" w:bidi="ar-SA"/>
    </w:rPr>
  </w:style>
  <w:style w:type="character" w:customStyle="1" w:styleId="NNL0">
    <w:name w:val="NNL Знак"/>
    <w:link w:val="NNL"/>
    <w:rsid w:val="00D64554"/>
    <w:rPr>
      <w:rFonts w:ascii="Times New Roman" w:eastAsia="Calibri" w:hAnsi="Times New Roman" w:cs="Times New Roman"/>
      <w:sz w:val="28"/>
      <w:szCs w:val="28"/>
      <w:lang w:val="x-none" w:eastAsia="x-none"/>
    </w:rPr>
  </w:style>
  <w:style w:type="paragraph" w:customStyle="1" w:styleId="7a">
    <w:name w:val="Обычный7"/>
    <w:rsid w:val="00D64554"/>
    <w:pPr>
      <w:widowControl/>
      <w:autoSpaceDE/>
      <w:autoSpaceDN/>
    </w:pPr>
    <w:rPr>
      <w:rFonts w:ascii="Tms Rmn" w:eastAsia="Times New Roman" w:hAnsi="Tms Rmn" w:cs="Arial"/>
      <w:sz w:val="20"/>
      <w:szCs w:val="20"/>
      <w:lang w:val="ru-RU" w:eastAsia="ru-RU"/>
    </w:rPr>
  </w:style>
  <w:style w:type="paragraph" w:customStyle="1" w:styleId="11b">
    <w:name w:val="Знак1 Знак Знак Знак1 Знак Знак Знак Знак Знак Знак Знак Знак Знак"/>
    <w:basedOn w:val="a9"/>
    <w:rsid w:val="00D64554"/>
    <w:pPr>
      <w:widowControl/>
      <w:autoSpaceDE/>
      <w:autoSpaceDN/>
    </w:pPr>
    <w:rPr>
      <w:rFonts w:ascii="Verdana" w:eastAsia="Calibri" w:hAnsi="Verdana" w:cs="Verdana"/>
      <w:sz w:val="20"/>
      <w:szCs w:val="20"/>
      <w:lang w:val="en-US" w:eastAsia="en-US" w:bidi="ar-SA"/>
    </w:rPr>
  </w:style>
  <w:style w:type="numbering" w:customStyle="1" w:styleId="1111110">
    <w:name w:val="Нет списка111111"/>
    <w:next w:val="ac"/>
    <w:uiPriority w:val="99"/>
    <w:semiHidden/>
    <w:unhideWhenUsed/>
    <w:rsid w:val="00D64554"/>
  </w:style>
  <w:style w:type="numbering" w:customStyle="1" w:styleId="21120">
    <w:name w:val="Нет списка2112"/>
    <w:next w:val="ac"/>
    <w:uiPriority w:val="99"/>
    <w:semiHidden/>
    <w:unhideWhenUsed/>
    <w:rsid w:val="00D64554"/>
  </w:style>
  <w:style w:type="numbering" w:customStyle="1" w:styleId="1220">
    <w:name w:val="Нет списка122"/>
    <w:next w:val="ac"/>
    <w:uiPriority w:val="99"/>
    <w:semiHidden/>
    <w:rsid w:val="00D64554"/>
  </w:style>
  <w:style w:type="numbering" w:customStyle="1" w:styleId="2220">
    <w:name w:val="Нет списка222"/>
    <w:next w:val="ac"/>
    <w:semiHidden/>
    <w:unhideWhenUsed/>
    <w:rsid w:val="00D64554"/>
  </w:style>
  <w:style w:type="numbering" w:customStyle="1" w:styleId="11121">
    <w:name w:val="Стиль1112"/>
    <w:rsid w:val="00D64554"/>
  </w:style>
  <w:style w:type="numbering" w:customStyle="1" w:styleId="2116">
    <w:name w:val="Стиль2116"/>
    <w:rsid w:val="00D64554"/>
  </w:style>
  <w:style w:type="numbering" w:customStyle="1" w:styleId="11211">
    <w:name w:val="Нет списка1121"/>
    <w:next w:val="ac"/>
    <w:uiPriority w:val="99"/>
    <w:semiHidden/>
    <w:unhideWhenUsed/>
    <w:rsid w:val="00D64554"/>
  </w:style>
  <w:style w:type="numbering" w:customStyle="1" w:styleId="21211">
    <w:name w:val="Нет списка2121"/>
    <w:next w:val="ac"/>
    <w:uiPriority w:val="99"/>
    <w:semiHidden/>
    <w:unhideWhenUsed/>
    <w:rsid w:val="00D64554"/>
  </w:style>
  <w:style w:type="paragraph" w:customStyle="1" w:styleId="1fffff6">
    <w:name w:val="Дефис 1"/>
    <w:basedOn w:val="a0"/>
    <w:rsid w:val="00D64554"/>
    <w:pPr>
      <w:keepLines/>
      <w:numPr>
        <w:numId w:val="0"/>
      </w:numPr>
      <w:tabs>
        <w:tab w:val="num" w:pos="720"/>
        <w:tab w:val="num" w:pos="1068"/>
      </w:tabs>
      <w:spacing w:before="60" w:after="60" w:line="360" w:lineRule="auto"/>
      <w:ind w:left="720" w:firstLine="708"/>
      <w:jc w:val="both"/>
    </w:pPr>
    <w:rPr>
      <w:rFonts w:cs="Arial"/>
    </w:rPr>
  </w:style>
  <w:style w:type="paragraph" w:customStyle="1" w:styleId="20">
    <w:name w:val="Дефис 2"/>
    <w:basedOn w:val="a9"/>
    <w:rsid w:val="00D64554"/>
    <w:pPr>
      <w:widowControl/>
      <w:numPr>
        <w:ilvl w:val="1"/>
        <w:numId w:val="130"/>
      </w:numPr>
      <w:autoSpaceDE/>
      <w:autoSpaceDN/>
      <w:spacing w:before="60" w:after="60"/>
      <w:jc w:val="both"/>
    </w:pPr>
    <w:rPr>
      <w:rFonts w:eastAsia="Calibri" w:cs="Arial"/>
      <w:sz w:val="20"/>
      <w:szCs w:val="20"/>
      <w:lang w:bidi="ar-SA"/>
    </w:rPr>
  </w:style>
  <w:style w:type="paragraph" w:customStyle="1" w:styleId="1fffff7">
    <w:name w:val="Обычный 1"/>
    <w:basedOn w:val="a9"/>
    <w:link w:val="1fffff8"/>
    <w:rsid w:val="00D64554"/>
    <w:pPr>
      <w:widowControl/>
      <w:autoSpaceDE/>
      <w:autoSpaceDN/>
      <w:spacing w:before="60" w:after="60" w:line="360" w:lineRule="auto"/>
      <w:ind w:firstLine="709"/>
      <w:jc w:val="both"/>
    </w:pPr>
    <w:rPr>
      <w:sz w:val="24"/>
      <w:szCs w:val="24"/>
      <w:lang w:val="x-none" w:eastAsia="x-none" w:bidi="ar-SA"/>
    </w:rPr>
  </w:style>
  <w:style w:type="paragraph" w:customStyle="1" w:styleId="1">
    <w:name w:val="Список нумерованный 1"/>
    <w:basedOn w:val="1fffff7"/>
    <w:rsid w:val="00D64554"/>
    <w:pPr>
      <w:numPr>
        <w:ilvl w:val="2"/>
        <w:numId w:val="130"/>
      </w:numPr>
      <w:tabs>
        <w:tab w:val="clear" w:pos="2923"/>
        <w:tab w:val="num" w:pos="720"/>
        <w:tab w:val="num" w:pos="926"/>
        <w:tab w:val="num" w:pos="1713"/>
      </w:tabs>
      <w:ind w:left="993" w:firstLine="709"/>
    </w:pPr>
  </w:style>
  <w:style w:type="paragraph" w:customStyle="1" w:styleId="5e">
    <w:name w:val="Заголовок5"/>
    <w:basedOn w:val="42"/>
    <w:autoRedefine/>
    <w:rsid w:val="00D64554"/>
    <w:pPr>
      <w:tabs>
        <w:tab w:val="num" w:pos="1843"/>
      </w:tabs>
      <w:spacing w:before="120" w:after="120"/>
      <w:ind w:leftChars="295" w:left="1842" w:hanging="1134"/>
    </w:pPr>
    <w:rPr>
      <w:rFonts w:eastAsia="Calibri"/>
      <w:b/>
      <w:bCs/>
      <w:sz w:val="20"/>
      <w:szCs w:val="24"/>
    </w:rPr>
  </w:style>
  <w:style w:type="character" w:customStyle="1" w:styleId="1fffff8">
    <w:name w:val="Обычный 1 Знак"/>
    <w:link w:val="1fffff7"/>
    <w:rsid w:val="00D64554"/>
    <w:rPr>
      <w:rFonts w:ascii="Times New Roman" w:eastAsia="Times New Roman" w:hAnsi="Times New Roman" w:cs="Times New Roman"/>
      <w:sz w:val="24"/>
      <w:szCs w:val="24"/>
      <w:lang w:val="x-none" w:eastAsia="x-none"/>
    </w:rPr>
  </w:style>
  <w:style w:type="paragraph" w:customStyle="1" w:styleId="14">
    <w:name w:val="Титул 1 Ж"/>
    <w:basedOn w:val="a9"/>
    <w:rsid w:val="00D64554"/>
    <w:pPr>
      <w:widowControl/>
      <w:numPr>
        <w:numId w:val="131"/>
      </w:numPr>
      <w:tabs>
        <w:tab w:val="clear" w:pos="432"/>
      </w:tabs>
      <w:autoSpaceDE/>
      <w:autoSpaceDN/>
      <w:ind w:left="0" w:firstLine="0"/>
      <w:jc w:val="center"/>
    </w:pPr>
    <w:rPr>
      <w:rFonts w:eastAsia="Calibri" w:cs="Arial"/>
      <w:b/>
      <w:caps/>
      <w:sz w:val="27"/>
      <w:szCs w:val="27"/>
      <w:lang w:bidi="ar-SA"/>
      <w14:shadow w14:blurRad="50800" w14:dist="38100" w14:dir="2700000" w14:sx="100000" w14:sy="100000" w14:kx="0" w14:ky="0" w14:algn="tl">
        <w14:srgbClr w14:val="000000">
          <w14:alpha w14:val="60000"/>
        </w14:srgbClr>
      </w14:shadow>
    </w:rPr>
  </w:style>
  <w:style w:type="paragraph" w:customStyle="1" w:styleId="1fffff9">
    <w:name w:val="Список многоуровневый 1"/>
    <w:basedOn w:val="a9"/>
    <w:rsid w:val="00D64554"/>
    <w:pPr>
      <w:widowControl/>
      <w:tabs>
        <w:tab w:val="num" w:pos="432"/>
      </w:tabs>
      <w:autoSpaceDE/>
      <w:autoSpaceDN/>
      <w:spacing w:before="20" w:after="20" w:line="360" w:lineRule="auto"/>
      <w:ind w:left="432" w:hanging="432"/>
      <w:jc w:val="both"/>
    </w:pPr>
    <w:rPr>
      <w:rFonts w:eastAsia="Calibri" w:cs="Arial"/>
      <w:sz w:val="20"/>
      <w:szCs w:val="20"/>
      <w:lang w:bidi="ar-SA"/>
    </w:rPr>
  </w:style>
  <w:style w:type="numbering" w:customStyle="1" w:styleId="711">
    <w:name w:val="Нет списка71"/>
    <w:next w:val="ac"/>
    <w:uiPriority w:val="99"/>
    <w:semiHidden/>
    <w:unhideWhenUsed/>
    <w:rsid w:val="00D64554"/>
  </w:style>
  <w:style w:type="numbering" w:customStyle="1" w:styleId="2152">
    <w:name w:val="Стиль2152"/>
    <w:rsid w:val="00D64554"/>
  </w:style>
  <w:style w:type="numbering" w:customStyle="1" w:styleId="21511">
    <w:name w:val="Стиль21511"/>
    <w:rsid w:val="00D64554"/>
  </w:style>
  <w:style w:type="numbering" w:customStyle="1" w:styleId="811">
    <w:name w:val="Нет списка81"/>
    <w:next w:val="ac"/>
    <w:semiHidden/>
    <w:rsid w:val="00D64554"/>
  </w:style>
  <w:style w:type="numbering" w:customStyle="1" w:styleId="1320">
    <w:name w:val="Нет списка132"/>
    <w:next w:val="ac"/>
    <w:semiHidden/>
    <w:unhideWhenUsed/>
    <w:rsid w:val="00D64554"/>
  </w:style>
  <w:style w:type="numbering" w:customStyle="1" w:styleId="11310">
    <w:name w:val="Нет списка1131"/>
    <w:next w:val="ac"/>
    <w:uiPriority w:val="99"/>
    <w:semiHidden/>
    <w:unhideWhenUsed/>
    <w:rsid w:val="00D64554"/>
  </w:style>
  <w:style w:type="numbering" w:customStyle="1" w:styleId="2320">
    <w:name w:val="Нет списка232"/>
    <w:next w:val="ac"/>
    <w:uiPriority w:val="99"/>
    <w:semiHidden/>
    <w:unhideWhenUsed/>
    <w:rsid w:val="00D64554"/>
  </w:style>
  <w:style w:type="numbering" w:customStyle="1" w:styleId="111210">
    <w:name w:val="Нет списка11121"/>
    <w:next w:val="ac"/>
    <w:uiPriority w:val="99"/>
    <w:semiHidden/>
    <w:rsid w:val="00D64554"/>
  </w:style>
  <w:style w:type="numbering" w:customStyle="1" w:styleId="1122">
    <w:name w:val="Стиль1122"/>
    <w:rsid w:val="00D64554"/>
    <w:pPr>
      <w:numPr>
        <w:numId w:val="184"/>
      </w:numPr>
    </w:pPr>
  </w:style>
  <w:style w:type="numbering" w:customStyle="1" w:styleId="2122">
    <w:name w:val="Стиль2122"/>
    <w:rsid w:val="00D64554"/>
    <w:pPr>
      <w:numPr>
        <w:numId w:val="185"/>
      </w:numPr>
    </w:pPr>
  </w:style>
  <w:style w:type="numbering" w:customStyle="1" w:styleId="21310">
    <w:name w:val="Нет списка2131"/>
    <w:next w:val="ac"/>
    <w:uiPriority w:val="99"/>
    <w:semiHidden/>
    <w:unhideWhenUsed/>
    <w:rsid w:val="00D64554"/>
  </w:style>
  <w:style w:type="numbering" w:customStyle="1" w:styleId="111112">
    <w:name w:val="Стиль11111"/>
    <w:rsid w:val="00D64554"/>
  </w:style>
  <w:style w:type="numbering" w:customStyle="1" w:styleId="21112">
    <w:name w:val="Стиль21112"/>
    <w:rsid w:val="00D64554"/>
  </w:style>
  <w:style w:type="numbering" w:customStyle="1" w:styleId="1111111">
    <w:name w:val="Нет списка1111111"/>
    <w:next w:val="ac"/>
    <w:semiHidden/>
    <w:unhideWhenUsed/>
    <w:rsid w:val="00D64554"/>
  </w:style>
  <w:style w:type="numbering" w:customStyle="1" w:styleId="211111">
    <w:name w:val="Нет списка21111"/>
    <w:next w:val="ac"/>
    <w:uiPriority w:val="99"/>
    <w:semiHidden/>
    <w:unhideWhenUsed/>
    <w:rsid w:val="00D64554"/>
  </w:style>
  <w:style w:type="numbering" w:customStyle="1" w:styleId="1142">
    <w:name w:val="Стиль1142"/>
    <w:rsid w:val="00D64554"/>
  </w:style>
  <w:style w:type="numbering" w:customStyle="1" w:styleId="21132">
    <w:name w:val="Стиль21132"/>
    <w:rsid w:val="00D64554"/>
  </w:style>
  <w:style w:type="numbering" w:customStyle="1" w:styleId="215111">
    <w:name w:val="Стиль215111"/>
    <w:rsid w:val="00D64554"/>
  </w:style>
  <w:style w:type="numbering" w:customStyle="1" w:styleId="2162">
    <w:name w:val="Стиль2162"/>
    <w:rsid w:val="00D64554"/>
  </w:style>
  <w:style w:type="numbering" w:customStyle="1" w:styleId="911">
    <w:name w:val="Нет списка91"/>
    <w:next w:val="ac"/>
    <w:semiHidden/>
    <w:rsid w:val="00D64554"/>
  </w:style>
  <w:style w:type="table" w:customStyle="1" w:styleId="413">
    <w:name w:val="Сетка таблицы4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c"/>
    <w:uiPriority w:val="99"/>
    <w:semiHidden/>
    <w:unhideWhenUsed/>
    <w:rsid w:val="00D64554"/>
  </w:style>
  <w:style w:type="numbering" w:customStyle="1" w:styleId="1143">
    <w:name w:val="Нет списка114"/>
    <w:next w:val="ac"/>
    <w:uiPriority w:val="99"/>
    <w:semiHidden/>
    <w:unhideWhenUsed/>
    <w:rsid w:val="00D64554"/>
  </w:style>
  <w:style w:type="numbering" w:customStyle="1" w:styleId="2411">
    <w:name w:val="Нет списка241"/>
    <w:next w:val="ac"/>
    <w:uiPriority w:val="99"/>
    <w:semiHidden/>
    <w:unhideWhenUsed/>
    <w:rsid w:val="00D64554"/>
  </w:style>
  <w:style w:type="table" w:customStyle="1" w:styleId="1144">
    <w:name w:val="Сетка таблицы114"/>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c"/>
    <w:uiPriority w:val="99"/>
    <w:semiHidden/>
    <w:rsid w:val="00D64554"/>
  </w:style>
  <w:style w:type="numbering" w:customStyle="1" w:styleId="11320">
    <w:name w:val="Стиль1132"/>
    <w:rsid w:val="00D64554"/>
  </w:style>
  <w:style w:type="numbering" w:customStyle="1" w:styleId="21320">
    <w:name w:val="Стиль2132"/>
    <w:rsid w:val="00D64554"/>
  </w:style>
  <w:style w:type="numbering" w:customStyle="1" w:styleId="2142">
    <w:name w:val="Нет списка214"/>
    <w:next w:val="ac"/>
    <w:uiPriority w:val="99"/>
    <w:semiHidden/>
    <w:unhideWhenUsed/>
    <w:rsid w:val="00D64554"/>
  </w:style>
  <w:style w:type="numbering" w:customStyle="1" w:styleId="111211">
    <w:name w:val="Стиль11121"/>
    <w:rsid w:val="00D64554"/>
  </w:style>
  <w:style w:type="numbering" w:customStyle="1" w:styleId="21122">
    <w:name w:val="Стиль21122"/>
    <w:rsid w:val="00D64554"/>
  </w:style>
  <w:style w:type="numbering" w:customStyle="1" w:styleId="11112">
    <w:name w:val="Нет списка11112"/>
    <w:next w:val="ac"/>
    <w:uiPriority w:val="99"/>
    <w:semiHidden/>
    <w:unhideWhenUsed/>
    <w:rsid w:val="00D64554"/>
  </w:style>
  <w:style w:type="numbering" w:customStyle="1" w:styleId="211210">
    <w:name w:val="Нет списка21121"/>
    <w:next w:val="ac"/>
    <w:uiPriority w:val="99"/>
    <w:semiHidden/>
    <w:unhideWhenUsed/>
    <w:rsid w:val="00D64554"/>
  </w:style>
  <w:style w:type="numbering" w:customStyle="1" w:styleId="3111">
    <w:name w:val="Нет списка311"/>
    <w:next w:val="ac"/>
    <w:uiPriority w:val="99"/>
    <w:semiHidden/>
    <w:unhideWhenUsed/>
    <w:rsid w:val="00D64554"/>
  </w:style>
  <w:style w:type="table" w:customStyle="1" w:styleId="2117">
    <w:name w:val="Сетка таблицы2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unhideWhenUsed/>
    <w:rsid w:val="00D64554"/>
  </w:style>
  <w:style w:type="numbering" w:customStyle="1" w:styleId="22110">
    <w:name w:val="Нет списка2211"/>
    <w:next w:val="ac"/>
    <w:uiPriority w:val="99"/>
    <w:semiHidden/>
    <w:rsid w:val="00D64554"/>
  </w:style>
  <w:style w:type="numbering" w:customStyle="1" w:styleId="1221">
    <w:name w:val="Стиль122"/>
    <w:rsid w:val="00D64554"/>
  </w:style>
  <w:style w:type="numbering" w:customStyle="1" w:styleId="2221">
    <w:name w:val="Стиль222"/>
    <w:rsid w:val="00D64554"/>
  </w:style>
  <w:style w:type="numbering" w:customStyle="1" w:styleId="112110">
    <w:name w:val="Нет списка11211"/>
    <w:next w:val="ac"/>
    <w:uiPriority w:val="99"/>
    <w:semiHidden/>
    <w:unhideWhenUsed/>
    <w:rsid w:val="00D64554"/>
  </w:style>
  <w:style w:type="numbering" w:customStyle="1" w:styleId="1112110">
    <w:name w:val="Нет списка111211"/>
    <w:next w:val="ac"/>
    <w:uiPriority w:val="99"/>
    <w:semiHidden/>
    <w:unhideWhenUsed/>
    <w:rsid w:val="00D64554"/>
  </w:style>
  <w:style w:type="numbering" w:customStyle="1" w:styleId="212110">
    <w:name w:val="Нет списка21211"/>
    <w:next w:val="ac"/>
    <w:uiPriority w:val="99"/>
    <w:semiHidden/>
    <w:unhideWhenUsed/>
    <w:rsid w:val="00D64554"/>
  </w:style>
  <w:style w:type="numbering" w:customStyle="1" w:styleId="11111111">
    <w:name w:val="Нет списка11111111"/>
    <w:next w:val="ac"/>
    <w:uiPriority w:val="99"/>
    <w:semiHidden/>
    <w:rsid w:val="00D64554"/>
  </w:style>
  <w:style w:type="numbering" w:customStyle="1" w:styleId="112111">
    <w:name w:val="Стиль11211"/>
    <w:rsid w:val="00D64554"/>
  </w:style>
  <w:style w:type="numbering" w:customStyle="1" w:styleId="212111">
    <w:name w:val="Стиль21211"/>
    <w:rsid w:val="00D64554"/>
  </w:style>
  <w:style w:type="numbering" w:customStyle="1" w:styleId="3120">
    <w:name w:val="Стиль312"/>
    <w:uiPriority w:val="99"/>
    <w:rsid w:val="00D64554"/>
  </w:style>
  <w:style w:type="numbering" w:customStyle="1" w:styleId="2111111">
    <w:name w:val="Нет списка211111"/>
    <w:next w:val="ac"/>
    <w:uiPriority w:val="99"/>
    <w:semiHidden/>
    <w:unhideWhenUsed/>
    <w:rsid w:val="00D64554"/>
  </w:style>
  <w:style w:type="numbering" w:customStyle="1" w:styleId="1111112">
    <w:name w:val="Стиль111111"/>
    <w:rsid w:val="00D64554"/>
  </w:style>
  <w:style w:type="numbering" w:customStyle="1" w:styleId="2111112">
    <w:name w:val="Стиль211111"/>
    <w:rsid w:val="00D64554"/>
  </w:style>
  <w:style w:type="numbering" w:customStyle="1" w:styleId="111111111">
    <w:name w:val="Нет списка111111111"/>
    <w:next w:val="ac"/>
    <w:uiPriority w:val="99"/>
    <w:semiHidden/>
    <w:unhideWhenUsed/>
    <w:rsid w:val="00D64554"/>
  </w:style>
  <w:style w:type="numbering" w:customStyle="1" w:styleId="21111110">
    <w:name w:val="Нет списка2111111"/>
    <w:next w:val="ac"/>
    <w:uiPriority w:val="99"/>
    <w:semiHidden/>
    <w:unhideWhenUsed/>
    <w:rsid w:val="00D64554"/>
  </w:style>
  <w:style w:type="table" w:customStyle="1" w:styleId="21113">
    <w:name w:val="Сетка таблицы211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c"/>
    <w:uiPriority w:val="99"/>
    <w:semiHidden/>
    <w:unhideWhenUsed/>
    <w:rsid w:val="00D64554"/>
  </w:style>
  <w:style w:type="numbering" w:customStyle="1" w:styleId="12111">
    <w:name w:val="Нет списка12111"/>
    <w:next w:val="ac"/>
    <w:uiPriority w:val="99"/>
    <w:semiHidden/>
    <w:rsid w:val="00D64554"/>
  </w:style>
  <w:style w:type="numbering" w:customStyle="1" w:styleId="12112">
    <w:name w:val="Стиль1211"/>
    <w:rsid w:val="00D64554"/>
  </w:style>
  <w:style w:type="numbering" w:customStyle="1" w:styleId="22111">
    <w:name w:val="Стиль2211"/>
    <w:rsid w:val="00D64554"/>
  </w:style>
  <w:style w:type="numbering" w:customStyle="1" w:styleId="31111">
    <w:name w:val="Стиль3111"/>
    <w:uiPriority w:val="99"/>
    <w:rsid w:val="00D64554"/>
  </w:style>
  <w:style w:type="numbering" w:customStyle="1" w:styleId="221110">
    <w:name w:val="Нет списка22111"/>
    <w:next w:val="ac"/>
    <w:uiPriority w:val="99"/>
    <w:semiHidden/>
    <w:unhideWhenUsed/>
    <w:rsid w:val="00D64554"/>
  </w:style>
  <w:style w:type="numbering" w:customStyle="1" w:styleId="1121110">
    <w:name w:val="Стиль112111"/>
    <w:rsid w:val="00D64554"/>
  </w:style>
  <w:style w:type="numbering" w:customStyle="1" w:styleId="2121110">
    <w:name w:val="Стиль212111"/>
    <w:rsid w:val="00D64554"/>
  </w:style>
  <w:style w:type="numbering" w:customStyle="1" w:styleId="1121111">
    <w:name w:val="Нет списка112111"/>
    <w:next w:val="ac"/>
    <w:uiPriority w:val="99"/>
    <w:semiHidden/>
    <w:unhideWhenUsed/>
    <w:rsid w:val="00D64554"/>
  </w:style>
  <w:style w:type="numbering" w:customStyle="1" w:styleId="2121111">
    <w:name w:val="Нет списка212111"/>
    <w:next w:val="ac"/>
    <w:uiPriority w:val="99"/>
    <w:semiHidden/>
    <w:unhideWhenUsed/>
    <w:rsid w:val="00D64554"/>
  </w:style>
  <w:style w:type="table" w:customStyle="1" w:styleId="211112">
    <w:name w:val="Сетка таблицы211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1">
    <w:name w:val="Стиль2111111"/>
    <w:rsid w:val="00D64554"/>
  </w:style>
  <w:style w:type="table" w:customStyle="1" w:styleId="3112">
    <w:name w:val="Сетка таблицы3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semiHidden/>
    <w:rsid w:val="00D64554"/>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table" w:customStyle="1" w:styleId="111113">
    <w:name w:val="Сетка таблицы11111"/>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0">
    <w:name w:val="Нет списка31111"/>
    <w:next w:val="ac"/>
    <w:uiPriority w:val="99"/>
    <w:semiHidden/>
    <w:unhideWhenUsed/>
    <w:rsid w:val="00D64554"/>
  </w:style>
  <w:style w:type="table" w:customStyle="1" w:styleId="4111">
    <w:name w:val="Сетка таблицы4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1"/>
    <w:next w:val="ac"/>
    <w:uiPriority w:val="99"/>
    <w:semiHidden/>
    <w:unhideWhenUsed/>
    <w:rsid w:val="00D64554"/>
  </w:style>
  <w:style w:type="table" w:customStyle="1" w:styleId="2111113">
    <w:name w:val="Сетка таблицы211111"/>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1">
    <w:name w:val="Нет списка221111"/>
    <w:next w:val="ac"/>
    <w:uiPriority w:val="99"/>
    <w:semiHidden/>
    <w:unhideWhenUsed/>
    <w:rsid w:val="00D64554"/>
  </w:style>
  <w:style w:type="numbering" w:customStyle="1" w:styleId="4112">
    <w:name w:val="Нет списка411"/>
    <w:next w:val="ac"/>
    <w:uiPriority w:val="99"/>
    <w:semiHidden/>
    <w:unhideWhenUsed/>
    <w:rsid w:val="00D64554"/>
  </w:style>
  <w:style w:type="numbering" w:customStyle="1" w:styleId="5111">
    <w:name w:val="Нет списка511"/>
    <w:next w:val="ac"/>
    <w:uiPriority w:val="99"/>
    <w:semiHidden/>
    <w:unhideWhenUsed/>
    <w:rsid w:val="00D64554"/>
  </w:style>
  <w:style w:type="table" w:customStyle="1" w:styleId="-613">
    <w:name w:val="Светлый список - Акцент 613"/>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3">
    <w:name w:val="Светлая сетка - Акцент 413"/>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10">
    <w:name w:val="Нет списка611"/>
    <w:next w:val="ac"/>
    <w:uiPriority w:val="99"/>
    <w:semiHidden/>
    <w:unhideWhenUsed/>
    <w:rsid w:val="00D64554"/>
  </w:style>
  <w:style w:type="numbering" w:customStyle="1" w:styleId="13110">
    <w:name w:val="Нет списка1311"/>
    <w:next w:val="ac"/>
    <w:semiHidden/>
    <w:rsid w:val="00D64554"/>
  </w:style>
  <w:style w:type="numbering" w:customStyle="1" w:styleId="121110">
    <w:name w:val="Стиль12111"/>
    <w:rsid w:val="00D64554"/>
  </w:style>
  <w:style w:type="numbering" w:customStyle="1" w:styleId="221112">
    <w:name w:val="Стиль22111"/>
    <w:rsid w:val="00D64554"/>
  </w:style>
  <w:style w:type="numbering" w:customStyle="1" w:styleId="311111">
    <w:name w:val="Стиль31111"/>
    <w:uiPriority w:val="99"/>
    <w:rsid w:val="00D64554"/>
  </w:style>
  <w:style w:type="numbering" w:customStyle="1" w:styleId="23110">
    <w:name w:val="Нет списка2311"/>
    <w:next w:val="ac"/>
    <w:uiPriority w:val="99"/>
    <w:semiHidden/>
    <w:unhideWhenUsed/>
    <w:rsid w:val="00D64554"/>
  </w:style>
  <w:style w:type="numbering" w:customStyle="1" w:styleId="11111110">
    <w:name w:val="Стиль1111111"/>
    <w:rsid w:val="00D64554"/>
  </w:style>
  <w:style w:type="numbering" w:customStyle="1" w:styleId="21211110">
    <w:name w:val="Стиль2121111"/>
    <w:rsid w:val="00D64554"/>
  </w:style>
  <w:style w:type="numbering" w:customStyle="1" w:styleId="1112111">
    <w:name w:val="Нет списка1112111"/>
    <w:next w:val="ac"/>
    <w:uiPriority w:val="99"/>
    <w:semiHidden/>
    <w:unhideWhenUsed/>
    <w:rsid w:val="00D64554"/>
  </w:style>
  <w:style w:type="numbering" w:customStyle="1" w:styleId="211211">
    <w:name w:val="Нет списка211211"/>
    <w:next w:val="ac"/>
    <w:uiPriority w:val="99"/>
    <w:semiHidden/>
    <w:unhideWhenUsed/>
    <w:rsid w:val="00D64554"/>
  </w:style>
  <w:style w:type="numbering" w:customStyle="1" w:styleId="1321">
    <w:name w:val="Стиль132"/>
    <w:rsid w:val="00D64554"/>
  </w:style>
  <w:style w:type="numbering" w:customStyle="1" w:styleId="2321">
    <w:name w:val="Стиль232"/>
    <w:rsid w:val="00D64554"/>
  </w:style>
  <w:style w:type="numbering" w:customStyle="1" w:styleId="3220">
    <w:name w:val="Стиль322"/>
    <w:uiPriority w:val="99"/>
    <w:rsid w:val="00D64554"/>
  </w:style>
  <w:style w:type="numbering" w:customStyle="1" w:styleId="11211110">
    <w:name w:val="Стиль1121111"/>
    <w:rsid w:val="00D64554"/>
  </w:style>
  <w:style w:type="numbering" w:customStyle="1" w:styleId="21311">
    <w:name w:val="Стиль21311"/>
    <w:rsid w:val="00D64554"/>
  </w:style>
  <w:style w:type="numbering" w:customStyle="1" w:styleId="211111110">
    <w:name w:val="Стиль21111111"/>
    <w:rsid w:val="00D64554"/>
  </w:style>
  <w:style w:type="numbering" w:customStyle="1" w:styleId="4120">
    <w:name w:val="Стиль412"/>
    <w:uiPriority w:val="99"/>
    <w:rsid w:val="00D64554"/>
  </w:style>
  <w:style w:type="numbering" w:customStyle="1" w:styleId="5120">
    <w:name w:val="Стиль512"/>
    <w:uiPriority w:val="99"/>
    <w:rsid w:val="00D64554"/>
  </w:style>
  <w:style w:type="numbering" w:customStyle="1" w:styleId="1420">
    <w:name w:val="Стиль142"/>
    <w:rsid w:val="00D64554"/>
  </w:style>
  <w:style w:type="numbering" w:customStyle="1" w:styleId="2420">
    <w:name w:val="Стиль242"/>
    <w:rsid w:val="00D64554"/>
  </w:style>
  <w:style w:type="numbering" w:customStyle="1" w:styleId="3320">
    <w:name w:val="Стиль332"/>
    <w:uiPriority w:val="99"/>
    <w:rsid w:val="00D64554"/>
  </w:style>
  <w:style w:type="numbering" w:customStyle="1" w:styleId="11311">
    <w:name w:val="Стиль11311"/>
    <w:rsid w:val="00D64554"/>
  </w:style>
  <w:style w:type="numbering" w:customStyle="1" w:styleId="21420">
    <w:name w:val="Стиль2142"/>
    <w:rsid w:val="00D64554"/>
  </w:style>
  <w:style w:type="numbering" w:customStyle="1" w:styleId="2112110">
    <w:name w:val="Стиль211211"/>
    <w:rsid w:val="00D64554"/>
  </w:style>
  <w:style w:type="numbering" w:customStyle="1" w:styleId="4220">
    <w:name w:val="Стиль422"/>
    <w:uiPriority w:val="99"/>
    <w:rsid w:val="00D64554"/>
  </w:style>
  <w:style w:type="numbering" w:customStyle="1" w:styleId="5220">
    <w:name w:val="Стиль522"/>
    <w:uiPriority w:val="99"/>
    <w:rsid w:val="00D64554"/>
  </w:style>
  <w:style w:type="numbering" w:customStyle="1" w:styleId="1520">
    <w:name w:val="Стиль152"/>
    <w:rsid w:val="00D64554"/>
  </w:style>
  <w:style w:type="numbering" w:customStyle="1" w:styleId="2520">
    <w:name w:val="Стиль252"/>
    <w:rsid w:val="00D64554"/>
  </w:style>
  <w:style w:type="numbering" w:customStyle="1" w:styleId="342">
    <w:name w:val="Стиль342"/>
    <w:uiPriority w:val="99"/>
    <w:rsid w:val="00D64554"/>
  </w:style>
  <w:style w:type="numbering" w:customStyle="1" w:styleId="11411">
    <w:name w:val="Стиль11411"/>
    <w:rsid w:val="00D64554"/>
  </w:style>
  <w:style w:type="numbering" w:customStyle="1" w:styleId="21521">
    <w:name w:val="Стиль21521"/>
    <w:rsid w:val="00D64554"/>
  </w:style>
  <w:style w:type="numbering" w:customStyle="1" w:styleId="211311">
    <w:name w:val="Стиль211311"/>
    <w:rsid w:val="00D64554"/>
  </w:style>
  <w:style w:type="numbering" w:customStyle="1" w:styleId="432">
    <w:name w:val="Стиль432"/>
    <w:uiPriority w:val="99"/>
    <w:rsid w:val="00D64554"/>
  </w:style>
  <w:style w:type="numbering" w:customStyle="1" w:styleId="532">
    <w:name w:val="Стиль532"/>
    <w:uiPriority w:val="99"/>
    <w:rsid w:val="00D64554"/>
  </w:style>
  <w:style w:type="table" w:customStyle="1" w:styleId="-4111">
    <w:name w:val="Светлая сетка - Акцент 4111"/>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5">
    <w:name w:val="Светлый список - Акцент 65"/>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3">
    <w:name w:val="Светлая сетка - Акцент 43"/>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11221">
    <w:name w:val="Стиль211221"/>
    <w:rsid w:val="00D64554"/>
  </w:style>
  <w:style w:type="numbering" w:customStyle="1" w:styleId="11111112">
    <w:name w:val="1 / 1.1 / 1.1.11"/>
    <w:rsid w:val="00D64554"/>
  </w:style>
  <w:style w:type="numbering" w:customStyle="1" w:styleId="101">
    <w:name w:val="Нет списка10"/>
    <w:next w:val="ac"/>
    <w:uiPriority w:val="99"/>
    <w:semiHidden/>
    <w:unhideWhenUsed/>
    <w:rsid w:val="00D64554"/>
  </w:style>
  <w:style w:type="numbering" w:customStyle="1" w:styleId="1511">
    <w:name w:val="Нет списка151"/>
    <w:next w:val="ac"/>
    <w:uiPriority w:val="99"/>
    <w:semiHidden/>
    <w:rsid w:val="00D64554"/>
  </w:style>
  <w:style w:type="numbering" w:customStyle="1" w:styleId="2510">
    <w:name w:val="Нет списка251"/>
    <w:next w:val="ac"/>
    <w:uiPriority w:val="99"/>
    <w:semiHidden/>
    <w:unhideWhenUsed/>
    <w:rsid w:val="00D64554"/>
  </w:style>
  <w:style w:type="numbering" w:customStyle="1" w:styleId="1152">
    <w:name w:val="Стиль1152"/>
    <w:rsid w:val="00D64554"/>
  </w:style>
  <w:style w:type="numbering" w:customStyle="1" w:styleId="2172">
    <w:name w:val="Стиль2172"/>
    <w:rsid w:val="00D64554"/>
  </w:style>
  <w:style w:type="numbering" w:customStyle="1" w:styleId="1153">
    <w:name w:val="Нет списка115"/>
    <w:next w:val="ac"/>
    <w:uiPriority w:val="99"/>
    <w:semiHidden/>
    <w:unhideWhenUsed/>
    <w:rsid w:val="00D64554"/>
  </w:style>
  <w:style w:type="numbering" w:customStyle="1" w:styleId="2153">
    <w:name w:val="Нет списка215"/>
    <w:next w:val="ac"/>
    <w:uiPriority w:val="99"/>
    <w:semiHidden/>
    <w:unhideWhenUsed/>
    <w:rsid w:val="00D64554"/>
  </w:style>
  <w:style w:type="numbering" w:customStyle="1" w:styleId="165">
    <w:name w:val="Нет списка16"/>
    <w:next w:val="ac"/>
    <w:semiHidden/>
    <w:unhideWhenUsed/>
    <w:rsid w:val="00D64554"/>
  </w:style>
  <w:style w:type="numbering" w:customStyle="1" w:styleId="172">
    <w:name w:val="Нет списка17"/>
    <w:next w:val="ac"/>
    <w:semiHidden/>
    <w:unhideWhenUsed/>
    <w:rsid w:val="00D64554"/>
  </w:style>
  <w:style w:type="numbering" w:customStyle="1" w:styleId="263">
    <w:name w:val="Нет списка26"/>
    <w:next w:val="ac"/>
    <w:uiPriority w:val="99"/>
    <w:semiHidden/>
    <w:unhideWhenUsed/>
    <w:rsid w:val="00D64554"/>
  </w:style>
  <w:style w:type="numbering" w:customStyle="1" w:styleId="3211">
    <w:name w:val="Нет списка321"/>
    <w:next w:val="ac"/>
    <w:uiPriority w:val="99"/>
    <w:semiHidden/>
    <w:unhideWhenUsed/>
    <w:rsid w:val="00D64554"/>
  </w:style>
  <w:style w:type="numbering" w:customStyle="1" w:styleId="1160">
    <w:name w:val="Нет списка116"/>
    <w:next w:val="ac"/>
    <w:uiPriority w:val="99"/>
    <w:semiHidden/>
    <w:unhideWhenUsed/>
    <w:rsid w:val="00D64554"/>
  </w:style>
  <w:style w:type="table" w:customStyle="1" w:styleId="1101">
    <w:name w:val="Сетка таблицы110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c"/>
    <w:semiHidden/>
    <w:rsid w:val="00D64554"/>
  </w:style>
  <w:style w:type="numbering" w:customStyle="1" w:styleId="1161">
    <w:name w:val="Стиль1161"/>
    <w:rsid w:val="00D64554"/>
  </w:style>
  <w:style w:type="numbering" w:customStyle="1" w:styleId="2181">
    <w:name w:val="Стиль2181"/>
    <w:rsid w:val="00D64554"/>
  </w:style>
  <w:style w:type="numbering" w:customStyle="1" w:styleId="2163">
    <w:name w:val="Нет списка216"/>
    <w:next w:val="ac"/>
    <w:uiPriority w:val="99"/>
    <w:semiHidden/>
    <w:unhideWhenUsed/>
    <w:rsid w:val="00D64554"/>
  </w:style>
  <w:style w:type="numbering" w:customStyle="1" w:styleId="11132">
    <w:name w:val="Стиль1113"/>
    <w:rsid w:val="00D64554"/>
  </w:style>
  <w:style w:type="numbering" w:customStyle="1" w:styleId="21142">
    <w:name w:val="Стиль21142"/>
    <w:rsid w:val="00D64554"/>
  </w:style>
  <w:style w:type="numbering" w:customStyle="1" w:styleId="111130">
    <w:name w:val="Нет списка11113"/>
    <w:next w:val="ac"/>
    <w:uiPriority w:val="99"/>
    <w:semiHidden/>
    <w:unhideWhenUsed/>
    <w:rsid w:val="00D64554"/>
  </w:style>
  <w:style w:type="numbering" w:customStyle="1" w:styleId="21130">
    <w:name w:val="Нет списка2113"/>
    <w:next w:val="ac"/>
    <w:uiPriority w:val="99"/>
    <w:semiHidden/>
    <w:unhideWhenUsed/>
    <w:rsid w:val="00D64554"/>
  </w:style>
  <w:style w:type="numbering" w:customStyle="1" w:styleId="186">
    <w:name w:val="Нет списка18"/>
    <w:next w:val="ac"/>
    <w:uiPriority w:val="99"/>
    <w:semiHidden/>
    <w:unhideWhenUsed/>
    <w:rsid w:val="00D64554"/>
  </w:style>
  <w:style w:type="character" w:customStyle="1" w:styleId="WW8Num5z2">
    <w:name w:val="WW8Num5z2"/>
    <w:rsid w:val="00D64554"/>
    <w:rPr>
      <w:rFonts w:ascii="Wingdings" w:hAnsi="Wingdings"/>
    </w:rPr>
  </w:style>
  <w:style w:type="character" w:customStyle="1" w:styleId="WW8Num5z3">
    <w:name w:val="WW8Num5z3"/>
    <w:rsid w:val="00D64554"/>
    <w:rPr>
      <w:rFonts w:ascii="Symbol" w:hAnsi="Symbol"/>
    </w:rPr>
  </w:style>
  <w:style w:type="character" w:customStyle="1" w:styleId="WW8Num16z0">
    <w:name w:val="WW8Num16z0"/>
    <w:rsid w:val="00D64554"/>
    <w:rPr>
      <w:rFonts w:ascii="Times New Roman" w:hAnsi="Times New Roman"/>
      <w:b w:val="0"/>
      <w:i w:val="0"/>
      <w:sz w:val="24"/>
      <w:u w:val="none"/>
    </w:rPr>
  </w:style>
  <w:style w:type="character" w:customStyle="1" w:styleId="WW8Num19z0">
    <w:name w:val="WW8Num19z0"/>
    <w:rsid w:val="00D64554"/>
    <w:rPr>
      <w:rFonts w:ascii="Times New Roman" w:hAnsi="Times New Roman"/>
      <w:b w:val="0"/>
      <w:i w:val="0"/>
      <w:sz w:val="24"/>
      <w:u w:val="none"/>
    </w:rPr>
  </w:style>
  <w:style w:type="character" w:customStyle="1" w:styleId="WW8Num25z0">
    <w:name w:val="WW8Num25z0"/>
    <w:rsid w:val="00D64554"/>
    <w:rPr>
      <w:sz w:val="24"/>
    </w:rPr>
  </w:style>
  <w:style w:type="character" w:customStyle="1" w:styleId="WW8Num30z1">
    <w:name w:val="WW8Num30z1"/>
    <w:rsid w:val="00D64554"/>
    <w:rPr>
      <w:b w:val="0"/>
    </w:rPr>
  </w:style>
  <w:style w:type="character" w:customStyle="1" w:styleId="WW8Num31z0">
    <w:name w:val="WW8Num31z0"/>
    <w:rsid w:val="00D64554"/>
    <w:rPr>
      <w:rFonts w:ascii="Times New Roman" w:hAnsi="Times New Roman"/>
      <w:b/>
      <w:i w:val="0"/>
      <w:sz w:val="24"/>
      <w:u w:val="none"/>
    </w:rPr>
  </w:style>
  <w:style w:type="character" w:customStyle="1" w:styleId="WW8Num33z0">
    <w:name w:val="WW8Num33z0"/>
    <w:rsid w:val="00D64554"/>
    <w:rPr>
      <w:rFonts w:ascii="Symbol" w:hAnsi="Symbol"/>
    </w:rPr>
  </w:style>
  <w:style w:type="character" w:customStyle="1" w:styleId="WW8Num33z1">
    <w:name w:val="WW8Num33z1"/>
    <w:rsid w:val="00D64554"/>
    <w:rPr>
      <w:rFonts w:ascii="Courier New" w:hAnsi="Courier New" w:cs="Courier New"/>
    </w:rPr>
  </w:style>
  <w:style w:type="character" w:customStyle="1" w:styleId="WW8Num33z2">
    <w:name w:val="WW8Num33z2"/>
    <w:rsid w:val="00D64554"/>
    <w:rPr>
      <w:rFonts w:ascii="Times New Roman" w:eastAsia="Times New Roman" w:hAnsi="Times New Roman" w:cs="Times New Roman"/>
    </w:rPr>
  </w:style>
  <w:style w:type="character" w:customStyle="1" w:styleId="WW8Num33z5">
    <w:name w:val="WW8Num33z5"/>
    <w:rsid w:val="00D64554"/>
    <w:rPr>
      <w:rFonts w:ascii="Wingdings" w:hAnsi="Wingdings"/>
    </w:rPr>
  </w:style>
  <w:style w:type="character" w:customStyle="1" w:styleId="WW8NumSt8z0">
    <w:name w:val="WW8NumSt8z0"/>
    <w:rsid w:val="00D64554"/>
    <w:rPr>
      <w:rFonts w:ascii="Times New Roman" w:hAnsi="Times New Roman"/>
      <w:b w:val="0"/>
      <w:i w:val="0"/>
      <w:sz w:val="24"/>
      <w:u w:val="none"/>
    </w:rPr>
  </w:style>
  <w:style w:type="character" w:customStyle="1" w:styleId="WW8NumSt15z0">
    <w:name w:val="WW8NumSt15z0"/>
    <w:rsid w:val="00D64554"/>
    <w:rPr>
      <w:rFonts w:ascii="Times New Roman" w:hAnsi="Times New Roman"/>
      <w:b w:val="0"/>
      <w:i w:val="0"/>
      <w:sz w:val="24"/>
      <w:u w:val="none"/>
    </w:rPr>
  </w:style>
  <w:style w:type="character" w:customStyle="1" w:styleId="1fffffa">
    <w:name w:val="Знак примечания1"/>
    <w:rsid w:val="00D64554"/>
    <w:rPr>
      <w:sz w:val="16"/>
      <w:szCs w:val="16"/>
    </w:rPr>
  </w:style>
  <w:style w:type="numbering" w:customStyle="1" w:styleId="21123">
    <w:name w:val="Стиль21123"/>
    <w:rsid w:val="00D64554"/>
  </w:style>
  <w:style w:type="numbering" w:customStyle="1" w:styleId="191">
    <w:name w:val="Нет списка19"/>
    <w:next w:val="ac"/>
    <w:uiPriority w:val="99"/>
    <w:semiHidden/>
    <w:unhideWhenUsed/>
    <w:rsid w:val="00D64554"/>
  </w:style>
  <w:style w:type="table" w:customStyle="1" w:styleId="201">
    <w:name w:val="Сетка таблицы20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c"/>
    <w:semiHidden/>
    <w:unhideWhenUsed/>
    <w:rsid w:val="00D64554"/>
  </w:style>
  <w:style w:type="numbering" w:customStyle="1" w:styleId="272">
    <w:name w:val="Нет списка27"/>
    <w:next w:val="ac"/>
    <w:uiPriority w:val="99"/>
    <w:semiHidden/>
    <w:unhideWhenUsed/>
    <w:rsid w:val="00D64554"/>
  </w:style>
  <w:style w:type="numbering" w:customStyle="1" w:styleId="333">
    <w:name w:val="Нет списка33"/>
    <w:next w:val="ac"/>
    <w:uiPriority w:val="99"/>
    <w:semiHidden/>
    <w:unhideWhenUsed/>
    <w:rsid w:val="00D64554"/>
  </w:style>
  <w:style w:type="numbering" w:customStyle="1" w:styleId="1172">
    <w:name w:val="Нет списка117"/>
    <w:next w:val="ac"/>
    <w:uiPriority w:val="99"/>
    <w:semiHidden/>
    <w:unhideWhenUsed/>
    <w:rsid w:val="00D64554"/>
  </w:style>
  <w:style w:type="table" w:customStyle="1" w:styleId="11212">
    <w:name w:val="Сетка таблицы112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c"/>
    <w:semiHidden/>
    <w:rsid w:val="00D64554"/>
  </w:style>
  <w:style w:type="numbering" w:customStyle="1" w:styleId="1171">
    <w:name w:val="Стиль1171"/>
    <w:rsid w:val="00D64554"/>
    <w:pPr>
      <w:numPr>
        <w:numId w:val="231"/>
      </w:numPr>
    </w:pPr>
  </w:style>
  <w:style w:type="numbering" w:customStyle="1" w:styleId="2190">
    <w:name w:val="Стиль219"/>
    <w:rsid w:val="00D64554"/>
  </w:style>
  <w:style w:type="numbering" w:customStyle="1" w:styleId="2173">
    <w:name w:val="Нет списка217"/>
    <w:next w:val="ac"/>
    <w:uiPriority w:val="99"/>
    <w:semiHidden/>
    <w:unhideWhenUsed/>
    <w:rsid w:val="00D64554"/>
  </w:style>
  <w:style w:type="numbering" w:customStyle="1" w:styleId="11141">
    <w:name w:val="Стиль1114"/>
    <w:rsid w:val="00D64554"/>
  </w:style>
  <w:style w:type="numbering" w:customStyle="1" w:styleId="21152">
    <w:name w:val="Стиль21152"/>
    <w:rsid w:val="00D64554"/>
  </w:style>
  <w:style w:type="numbering" w:customStyle="1" w:styleId="11114">
    <w:name w:val="Нет списка11114"/>
    <w:next w:val="ac"/>
    <w:uiPriority w:val="99"/>
    <w:semiHidden/>
    <w:unhideWhenUsed/>
    <w:rsid w:val="00D64554"/>
  </w:style>
  <w:style w:type="numbering" w:customStyle="1" w:styleId="21140">
    <w:name w:val="Нет списка2114"/>
    <w:next w:val="ac"/>
    <w:uiPriority w:val="99"/>
    <w:semiHidden/>
    <w:unhideWhenUsed/>
    <w:rsid w:val="00D64554"/>
  </w:style>
  <w:style w:type="numbering" w:customStyle="1" w:styleId="2133">
    <w:name w:val="Стиль2133"/>
    <w:rsid w:val="00D64554"/>
  </w:style>
  <w:style w:type="numbering" w:customStyle="1" w:styleId="202">
    <w:name w:val="Нет списка20"/>
    <w:next w:val="ac"/>
    <w:uiPriority w:val="99"/>
    <w:semiHidden/>
    <w:unhideWhenUsed/>
    <w:rsid w:val="00D64554"/>
  </w:style>
  <w:style w:type="character" w:customStyle="1" w:styleId="FontStyle127">
    <w:name w:val="Font Style127"/>
    <w:uiPriority w:val="99"/>
    <w:rsid w:val="00D64554"/>
    <w:rPr>
      <w:rFonts w:ascii="Times New Roman" w:hAnsi="Times New Roman" w:cs="Times New Roman"/>
      <w:sz w:val="22"/>
      <w:szCs w:val="22"/>
    </w:rPr>
  </w:style>
  <w:style w:type="numbering" w:customStyle="1" w:styleId="280">
    <w:name w:val="Нет списка28"/>
    <w:next w:val="ac"/>
    <w:uiPriority w:val="99"/>
    <w:semiHidden/>
    <w:unhideWhenUsed/>
    <w:rsid w:val="00D64554"/>
  </w:style>
  <w:style w:type="numbering" w:customStyle="1" w:styleId="290">
    <w:name w:val="Нет списка29"/>
    <w:next w:val="ac"/>
    <w:uiPriority w:val="99"/>
    <w:semiHidden/>
    <w:unhideWhenUsed/>
    <w:rsid w:val="00D64554"/>
  </w:style>
  <w:style w:type="numbering" w:customStyle="1" w:styleId="300">
    <w:name w:val="Нет списка30"/>
    <w:next w:val="ac"/>
    <w:uiPriority w:val="99"/>
    <w:semiHidden/>
    <w:rsid w:val="00D64554"/>
  </w:style>
  <w:style w:type="numbering" w:customStyle="1" w:styleId="1180">
    <w:name w:val="Нет списка118"/>
    <w:next w:val="ac"/>
    <w:semiHidden/>
    <w:unhideWhenUsed/>
    <w:rsid w:val="00D64554"/>
  </w:style>
  <w:style w:type="numbering" w:customStyle="1" w:styleId="1190">
    <w:name w:val="Нет списка119"/>
    <w:next w:val="ac"/>
    <w:uiPriority w:val="99"/>
    <w:semiHidden/>
    <w:unhideWhenUsed/>
    <w:rsid w:val="00D64554"/>
  </w:style>
  <w:style w:type="numbering" w:customStyle="1" w:styleId="2100">
    <w:name w:val="Нет списка210"/>
    <w:next w:val="ac"/>
    <w:uiPriority w:val="99"/>
    <w:semiHidden/>
    <w:unhideWhenUsed/>
    <w:rsid w:val="00D64554"/>
  </w:style>
  <w:style w:type="table" w:customStyle="1" w:styleId="11312">
    <w:name w:val="Сетка таблицы113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c"/>
    <w:semiHidden/>
    <w:rsid w:val="00D64554"/>
  </w:style>
  <w:style w:type="numbering" w:customStyle="1" w:styleId="1181">
    <w:name w:val="Стиль118"/>
    <w:rsid w:val="00D64554"/>
  </w:style>
  <w:style w:type="numbering" w:customStyle="1" w:styleId="21100">
    <w:name w:val="Стиль2110"/>
    <w:rsid w:val="00D64554"/>
  </w:style>
  <w:style w:type="numbering" w:customStyle="1" w:styleId="2182">
    <w:name w:val="Нет списка218"/>
    <w:next w:val="ac"/>
    <w:uiPriority w:val="99"/>
    <w:semiHidden/>
    <w:unhideWhenUsed/>
    <w:rsid w:val="00D64554"/>
  </w:style>
  <w:style w:type="numbering" w:customStyle="1" w:styleId="11151">
    <w:name w:val="Стиль1115"/>
    <w:rsid w:val="00D64554"/>
  </w:style>
  <w:style w:type="numbering" w:customStyle="1" w:styleId="21161">
    <w:name w:val="Стиль21161"/>
    <w:rsid w:val="00D64554"/>
  </w:style>
  <w:style w:type="numbering" w:customStyle="1" w:styleId="11115">
    <w:name w:val="Нет списка11115"/>
    <w:next w:val="ac"/>
    <w:uiPriority w:val="99"/>
    <w:semiHidden/>
    <w:unhideWhenUsed/>
    <w:rsid w:val="00D64554"/>
  </w:style>
  <w:style w:type="numbering" w:customStyle="1" w:styleId="21150">
    <w:name w:val="Нет списка2115"/>
    <w:next w:val="ac"/>
    <w:uiPriority w:val="99"/>
    <w:semiHidden/>
    <w:unhideWhenUsed/>
    <w:rsid w:val="00D64554"/>
  </w:style>
  <w:style w:type="numbering" w:customStyle="1" w:styleId="343">
    <w:name w:val="Нет списка34"/>
    <w:next w:val="ac"/>
    <w:uiPriority w:val="99"/>
    <w:semiHidden/>
    <w:unhideWhenUsed/>
    <w:rsid w:val="00D64554"/>
  </w:style>
  <w:style w:type="table" w:customStyle="1" w:styleId="2312">
    <w:name w:val="Сетка таблицы23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c"/>
    <w:semiHidden/>
    <w:unhideWhenUsed/>
    <w:rsid w:val="00D64554"/>
  </w:style>
  <w:style w:type="numbering" w:customStyle="1" w:styleId="22210">
    <w:name w:val="Нет списка2221"/>
    <w:next w:val="ac"/>
    <w:uiPriority w:val="99"/>
    <w:semiHidden/>
    <w:rsid w:val="00D64554"/>
  </w:style>
  <w:style w:type="numbering" w:customStyle="1" w:styleId="12211">
    <w:name w:val="Стиль1221"/>
    <w:rsid w:val="00D64554"/>
  </w:style>
  <w:style w:type="numbering" w:customStyle="1" w:styleId="22211">
    <w:name w:val="Стиль2221"/>
    <w:rsid w:val="00D64554"/>
  </w:style>
  <w:style w:type="numbering" w:customStyle="1" w:styleId="11220">
    <w:name w:val="Нет списка1122"/>
    <w:next w:val="ac"/>
    <w:uiPriority w:val="99"/>
    <w:semiHidden/>
    <w:unhideWhenUsed/>
    <w:rsid w:val="00D64554"/>
  </w:style>
  <w:style w:type="numbering" w:customStyle="1" w:styleId="111220">
    <w:name w:val="Нет списка11122"/>
    <w:next w:val="ac"/>
    <w:uiPriority w:val="99"/>
    <w:semiHidden/>
    <w:unhideWhenUsed/>
    <w:rsid w:val="00D64554"/>
  </w:style>
  <w:style w:type="numbering" w:customStyle="1" w:styleId="21220">
    <w:name w:val="Нет списка2122"/>
    <w:next w:val="ac"/>
    <w:uiPriority w:val="99"/>
    <w:semiHidden/>
    <w:unhideWhenUsed/>
    <w:rsid w:val="00D64554"/>
  </w:style>
  <w:style w:type="numbering" w:customStyle="1" w:styleId="1111120">
    <w:name w:val="Нет списка111112"/>
    <w:next w:val="ac"/>
    <w:semiHidden/>
    <w:rsid w:val="00D64554"/>
  </w:style>
  <w:style w:type="numbering" w:customStyle="1" w:styleId="11221">
    <w:name w:val="Стиль11221"/>
    <w:rsid w:val="00D64554"/>
  </w:style>
  <w:style w:type="numbering" w:customStyle="1" w:styleId="21221">
    <w:name w:val="Стиль21221"/>
    <w:rsid w:val="00D64554"/>
  </w:style>
  <w:style w:type="numbering" w:customStyle="1" w:styleId="3121">
    <w:name w:val="Стиль3121"/>
    <w:uiPriority w:val="99"/>
    <w:rsid w:val="00D64554"/>
  </w:style>
  <w:style w:type="numbering" w:customStyle="1" w:styleId="211120">
    <w:name w:val="Нет списка21112"/>
    <w:next w:val="ac"/>
    <w:uiPriority w:val="99"/>
    <w:semiHidden/>
    <w:unhideWhenUsed/>
    <w:rsid w:val="00D64554"/>
  </w:style>
  <w:style w:type="numbering" w:customStyle="1" w:styleId="111120">
    <w:name w:val="Стиль11112"/>
    <w:rsid w:val="00D64554"/>
  </w:style>
  <w:style w:type="numbering" w:customStyle="1" w:styleId="211121">
    <w:name w:val="Стиль211121"/>
    <w:rsid w:val="00D64554"/>
  </w:style>
  <w:style w:type="numbering" w:customStyle="1" w:styleId="11111120">
    <w:name w:val="Нет списка1111112"/>
    <w:next w:val="ac"/>
    <w:uiPriority w:val="99"/>
    <w:semiHidden/>
    <w:unhideWhenUsed/>
    <w:rsid w:val="00D64554"/>
  </w:style>
  <w:style w:type="numbering" w:customStyle="1" w:styleId="2111120">
    <w:name w:val="Нет списка211112"/>
    <w:next w:val="ac"/>
    <w:uiPriority w:val="99"/>
    <w:semiHidden/>
    <w:unhideWhenUsed/>
    <w:rsid w:val="00D64554"/>
  </w:style>
  <w:style w:type="table" w:customStyle="1" w:styleId="2123">
    <w:name w:val="Сетка таблицы212"/>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c"/>
    <w:uiPriority w:val="99"/>
    <w:semiHidden/>
    <w:unhideWhenUsed/>
    <w:rsid w:val="00D64554"/>
  </w:style>
  <w:style w:type="table" w:customStyle="1" w:styleId="3310">
    <w:name w:val="Сетка таблицы33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c"/>
    <w:uiPriority w:val="99"/>
    <w:semiHidden/>
    <w:rsid w:val="00D64554"/>
  </w:style>
  <w:style w:type="numbering" w:customStyle="1" w:styleId="12120">
    <w:name w:val="Стиль1212"/>
    <w:rsid w:val="00D64554"/>
  </w:style>
  <w:style w:type="numbering" w:customStyle="1" w:styleId="2212">
    <w:name w:val="Стиль2212"/>
    <w:rsid w:val="00D64554"/>
  </w:style>
  <w:style w:type="numbering" w:customStyle="1" w:styleId="31120">
    <w:name w:val="Стиль3112"/>
    <w:uiPriority w:val="99"/>
    <w:rsid w:val="00D64554"/>
  </w:style>
  <w:style w:type="numbering" w:customStyle="1" w:styleId="22120">
    <w:name w:val="Нет списка2212"/>
    <w:next w:val="ac"/>
    <w:uiPriority w:val="99"/>
    <w:semiHidden/>
    <w:unhideWhenUsed/>
    <w:rsid w:val="00D64554"/>
  </w:style>
  <w:style w:type="numbering" w:customStyle="1" w:styleId="112120">
    <w:name w:val="Стиль11212"/>
    <w:rsid w:val="00D64554"/>
  </w:style>
  <w:style w:type="numbering" w:customStyle="1" w:styleId="21212">
    <w:name w:val="Стиль21212"/>
    <w:rsid w:val="00D64554"/>
  </w:style>
  <w:style w:type="numbering" w:customStyle="1" w:styleId="112121">
    <w:name w:val="Нет списка11212"/>
    <w:next w:val="ac"/>
    <w:uiPriority w:val="99"/>
    <w:semiHidden/>
    <w:unhideWhenUsed/>
    <w:rsid w:val="00D64554"/>
  </w:style>
  <w:style w:type="numbering" w:customStyle="1" w:styleId="212120">
    <w:name w:val="Нет списка21212"/>
    <w:next w:val="ac"/>
    <w:uiPriority w:val="99"/>
    <w:semiHidden/>
    <w:unhideWhenUsed/>
    <w:rsid w:val="00D64554"/>
  </w:style>
  <w:style w:type="table" w:customStyle="1" w:styleId="21124">
    <w:name w:val="Сетка таблицы211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1">
    <w:name w:val="Стиль211112"/>
    <w:rsid w:val="00D64554"/>
  </w:style>
  <w:style w:type="table" w:customStyle="1" w:styleId="3123">
    <w:name w:val="Сетка таблицы31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
    <w:next w:val="ac"/>
    <w:uiPriority w:val="99"/>
    <w:semiHidden/>
    <w:unhideWhenUsed/>
    <w:rsid w:val="00D64554"/>
  </w:style>
  <w:style w:type="table" w:customStyle="1" w:styleId="423">
    <w:name w:val="Сетка таблицы4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c"/>
    <w:uiPriority w:val="99"/>
    <w:semiHidden/>
    <w:unhideWhenUsed/>
    <w:rsid w:val="00D64554"/>
  </w:style>
  <w:style w:type="table" w:customStyle="1" w:styleId="211122">
    <w:name w:val="Сетка таблицы21112"/>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Нет списка22112"/>
    <w:next w:val="ac"/>
    <w:uiPriority w:val="99"/>
    <w:semiHidden/>
    <w:unhideWhenUsed/>
    <w:rsid w:val="00D64554"/>
  </w:style>
  <w:style w:type="numbering" w:customStyle="1" w:styleId="4210">
    <w:name w:val="Нет списка421"/>
    <w:next w:val="ac"/>
    <w:uiPriority w:val="99"/>
    <w:semiHidden/>
    <w:unhideWhenUsed/>
    <w:rsid w:val="00D64554"/>
  </w:style>
  <w:style w:type="numbering" w:customStyle="1" w:styleId="5210">
    <w:name w:val="Нет списка521"/>
    <w:next w:val="ac"/>
    <w:uiPriority w:val="99"/>
    <w:semiHidden/>
    <w:unhideWhenUsed/>
    <w:rsid w:val="00D64554"/>
  </w:style>
  <w:style w:type="numbering" w:customStyle="1" w:styleId="621">
    <w:name w:val="Нет списка621"/>
    <w:next w:val="ac"/>
    <w:uiPriority w:val="99"/>
    <w:semiHidden/>
    <w:unhideWhenUsed/>
    <w:rsid w:val="00D64554"/>
  </w:style>
  <w:style w:type="numbering" w:customStyle="1" w:styleId="13210">
    <w:name w:val="Нет списка1321"/>
    <w:next w:val="ac"/>
    <w:semiHidden/>
    <w:rsid w:val="00D64554"/>
  </w:style>
  <w:style w:type="numbering" w:customStyle="1" w:styleId="1211110">
    <w:name w:val="Стиль121111"/>
    <w:rsid w:val="00D64554"/>
  </w:style>
  <w:style w:type="numbering" w:customStyle="1" w:styleId="2211110">
    <w:name w:val="Стиль221111"/>
    <w:rsid w:val="00D64554"/>
  </w:style>
  <w:style w:type="numbering" w:customStyle="1" w:styleId="3111110">
    <w:name w:val="Стиль311111"/>
    <w:uiPriority w:val="99"/>
    <w:rsid w:val="00D64554"/>
  </w:style>
  <w:style w:type="numbering" w:customStyle="1" w:styleId="23210">
    <w:name w:val="Нет списка2321"/>
    <w:next w:val="ac"/>
    <w:uiPriority w:val="99"/>
    <w:semiHidden/>
    <w:unhideWhenUsed/>
    <w:rsid w:val="00D64554"/>
  </w:style>
  <w:style w:type="numbering" w:customStyle="1" w:styleId="1111121">
    <w:name w:val="Стиль111112"/>
    <w:rsid w:val="00D64554"/>
  </w:style>
  <w:style w:type="numbering" w:customStyle="1" w:styleId="212112">
    <w:name w:val="Стиль212112"/>
    <w:rsid w:val="00D64554"/>
  </w:style>
  <w:style w:type="numbering" w:customStyle="1" w:styleId="111212">
    <w:name w:val="Нет списка111212"/>
    <w:next w:val="ac"/>
    <w:uiPriority w:val="99"/>
    <w:semiHidden/>
    <w:unhideWhenUsed/>
    <w:rsid w:val="00D64554"/>
  </w:style>
  <w:style w:type="numbering" w:customStyle="1" w:styleId="211220">
    <w:name w:val="Нет списка21122"/>
    <w:next w:val="ac"/>
    <w:uiPriority w:val="99"/>
    <w:semiHidden/>
    <w:unhideWhenUsed/>
    <w:rsid w:val="00D64554"/>
  </w:style>
  <w:style w:type="numbering" w:customStyle="1" w:styleId="13111">
    <w:name w:val="Стиль1311"/>
    <w:rsid w:val="00D64554"/>
  </w:style>
  <w:style w:type="numbering" w:customStyle="1" w:styleId="23111">
    <w:name w:val="Стиль2311"/>
    <w:rsid w:val="00D64554"/>
  </w:style>
  <w:style w:type="numbering" w:customStyle="1" w:styleId="32110">
    <w:name w:val="Стиль3211"/>
    <w:uiPriority w:val="99"/>
    <w:rsid w:val="00D64554"/>
  </w:style>
  <w:style w:type="numbering" w:customStyle="1" w:styleId="112112">
    <w:name w:val="Стиль112112"/>
    <w:rsid w:val="00D64554"/>
  </w:style>
  <w:style w:type="numbering" w:customStyle="1" w:styleId="21321">
    <w:name w:val="Стиль21321"/>
    <w:rsid w:val="00D64554"/>
  </w:style>
  <w:style w:type="numbering" w:customStyle="1" w:styleId="21111120">
    <w:name w:val="Стиль2111112"/>
    <w:rsid w:val="00D64554"/>
  </w:style>
  <w:style w:type="numbering" w:customStyle="1" w:styleId="41110">
    <w:name w:val="Стиль4111"/>
    <w:uiPriority w:val="99"/>
    <w:rsid w:val="00D64554"/>
  </w:style>
  <w:style w:type="numbering" w:customStyle="1" w:styleId="51110">
    <w:name w:val="Стиль5111"/>
    <w:uiPriority w:val="99"/>
    <w:rsid w:val="00D64554"/>
  </w:style>
  <w:style w:type="numbering" w:customStyle="1" w:styleId="14110">
    <w:name w:val="Стиль1411"/>
    <w:rsid w:val="00D64554"/>
  </w:style>
  <w:style w:type="numbering" w:customStyle="1" w:styleId="24110">
    <w:name w:val="Стиль2411"/>
    <w:rsid w:val="00D64554"/>
  </w:style>
  <w:style w:type="numbering" w:customStyle="1" w:styleId="3311">
    <w:name w:val="Стиль3311"/>
    <w:uiPriority w:val="99"/>
    <w:rsid w:val="00D64554"/>
  </w:style>
  <w:style w:type="numbering" w:customStyle="1" w:styleId="11321">
    <w:name w:val="Стиль11321"/>
    <w:rsid w:val="00D64554"/>
  </w:style>
  <w:style w:type="numbering" w:customStyle="1" w:styleId="21411">
    <w:name w:val="Стиль21411"/>
    <w:rsid w:val="00D64554"/>
  </w:style>
  <w:style w:type="numbering" w:customStyle="1" w:styleId="211240">
    <w:name w:val="Стиль21124"/>
    <w:rsid w:val="00D64554"/>
  </w:style>
  <w:style w:type="numbering" w:customStyle="1" w:styleId="4211">
    <w:name w:val="Стиль4211"/>
    <w:uiPriority w:val="99"/>
    <w:rsid w:val="00D64554"/>
  </w:style>
  <w:style w:type="numbering" w:customStyle="1" w:styleId="5211">
    <w:name w:val="Стиль5211"/>
    <w:uiPriority w:val="99"/>
    <w:rsid w:val="00D64554"/>
  </w:style>
  <w:style w:type="numbering" w:customStyle="1" w:styleId="15110">
    <w:name w:val="Стиль1511"/>
    <w:rsid w:val="00D64554"/>
  </w:style>
  <w:style w:type="numbering" w:customStyle="1" w:styleId="2511">
    <w:name w:val="Стиль2511"/>
    <w:rsid w:val="00D64554"/>
  </w:style>
  <w:style w:type="numbering" w:customStyle="1" w:styleId="3411">
    <w:name w:val="Стиль3411"/>
    <w:uiPriority w:val="99"/>
    <w:rsid w:val="00D64554"/>
  </w:style>
  <w:style w:type="numbering" w:customStyle="1" w:styleId="11421">
    <w:name w:val="Стиль11421"/>
    <w:rsid w:val="00D64554"/>
  </w:style>
  <w:style w:type="numbering" w:customStyle="1" w:styleId="21530">
    <w:name w:val="Стиль2153"/>
    <w:rsid w:val="00D64554"/>
  </w:style>
  <w:style w:type="numbering" w:customStyle="1" w:styleId="211321">
    <w:name w:val="Стиль211321"/>
    <w:rsid w:val="00D64554"/>
  </w:style>
  <w:style w:type="numbering" w:customStyle="1" w:styleId="4311">
    <w:name w:val="Стиль4311"/>
    <w:uiPriority w:val="99"/>
    <w:rsid w:val="00D64554"/>
  </w:style>
  <w:style w:type="numbering" w:customStyle="1" w:styleId="5311">
    <w:name w:val="Стиль5311"/>
    <w:uiPriority w:val="99"/>
    <w:rsid w:val="00D64554"/>
  </w:style>
  <w:style w:type="numbering" w:customStyle="1" w:styleId="1191">
    <w:name w:val="Стиль119"/>
    <w:rsid w:val="00D64554"/>
  </w:style>
  <w:style w:type="numbering" w:customStyle="1" w:styleId="11910">
    <w:name w:val="Стиль1191"/>
    <w:rsid w:val="00D64554"/>
  </w:style>
  <w:style w:type="numbering" w:customStyle="1" w:styleId="1192">
    <w:name w:val="Стиль1192"/>
    <w:rsid w:val="00D64554"/>
  </w:style>
  <w:style w:type="numbering" w:customStyle="1" w:styleId="1193">
    <w:name w:val="Стиль1193"/>
    <w:rsid w:val="00D64554"/>
  </w:style>
  <w:style w:type="numbering" w:customStyle="1" w:styleId="1194">
    <w:name w:val="Стиль1194"/>
    <w:rsid w:val="00D64554"/>
  </w:style>
  <w:style w:type="numbering" w:customStyle="1" w:styleId="1195">
    <w:name w:val="Стиль1195"/>
    <w:rsid w:val="00D64554"/>
  </w:style>
  <w:style w:type="numbering" w:customStyle="1" w:styleId="1196">
    <w:name w:val="Стиль1196"/>
    <w:rsid w:val="00D64554"/>
  </w:style>
  <w:style w:type="numbering" w:customStyle="1" w:styleId="1197">
    <w:name w:val="Стиль1197"/>
    <w:rsid w:val="00D64554"/>
  </w:style>
  <w:style w:type="character" w:customStyle="1" w:styleId="11c">
    <w:name w:val="Заголовок 1 Знак1"/>
    <w:aliases w:val="Раздел Договора Знак1,H1 Знак1,&quot;Алмаз&quot; Знак1,Document Header1 Знак1,Глава 1 Знак1,Заголовок I Знак1,ГЛАВЫ Знак1,**Заг1-номер Знак1"/>
    <w:rsid w:val="00D64554"/>
    <w:rPr>
      <w:rFonts w:ascii="Cambria" w:eastAsia="Times New Roman" w:hAnsi="Cambria" w:cs="Times New Roman"/>
      <w:b/>
      <w:bCs/>
      <w:color w:val="365F91"/>
      <w:sz w:val="28"/>
      <w:szCs w:val="28"/>
    </w:rPr>
  </w:style>
  <w:style w:type="character" w:customStyle="1" w:styleId="H21">
    <w:name w:val="H2 Знак1"/>
    <w:aliases w:val="Heading 2 Char Char Знак1,Heading 2 Char1 Char Char Знак1,Heading 2 Char Char Char Char Знак1,Heading 2 Char1 Char Char Char Char Знак1,Heading 2 Char Char Char Char Char Char Знак1,Subsidiary clause Знак,Sub-clause Знак,Заголовок 2 Знак2"/>
    <w:semiHidden/>
    <w:rsid w:val="00D64554"/>
    <w:rPr>
      <w:rFonts w:ascii="Cambria" w:eastAsia="Times New Roman" w:hAnsi="Cambria" w:cs="Times New Roman"/>
      <w:b/>
      <w:bCs/>
      <w:color w:val="4F81BD"/>
      <w:sz w:val="26"/>
      <w:szCs w:val="26"/>
    </w:rPr>
  </w:style>
  <w:style w:type="character" w:customStyle="1" w:styleId="414">
    <w:name w:val="Заголовок 4 Знак1"/>
    <w:aliases w:val="Heading 4 Char1 Char Знак1,Heading 4 Char Char Char Знак1,Heading 4 Char1 Char Char Char Знак1,Heading 4 Char Char Char Char Char Знак1,Heading 4 Char1 Char Char Char Char Char Знак1,Heading 4 Char Char Char Char Char Char Char Знак1"/>
    <w:semiHidden/>
    <w:rsid w:val="00D64554"/>
    <w:rPr>
      <w:rFonts w:ascii="Cambria" w:eastAsia="Times New Roman" w:hAnsi="Cambria" w:cs="Times New Roman"/>
      <w:b/>
      <w:bCs/>
      <w:i/>
      <w:iCs/>
      <w:color w:val="4F81BD"/>
    </w:rPr>
  </w:style>
  <w:style w:type="character" w:customStyle="1" w:styleId="513">
    <w:name w:val="Заголовок 5 Знак1"/>
    <w:aliases w:val="H5 Знак1,Appendix Знак1,Heading 5 StGeorge Знак1,Atlanthd3 Знак1,Atlanthd31 Знак1,Atlanthd32 Знак1,Atlanthd33 Знак1,Atlanthd34 Знак1,Atlanthd311 Знак1,Atlanthd35 Знак1,Atlanthd36 Знак1,Atlanthd312 Знак1,Atlanthd37 Знак1,Atlanthd39 Знак"/>
    <w:uiPriority w:val="99"/>
    <w:semiHidden/>
    <w:rsid w:val="00D64554"/>
    <w:rPr>
      <w:rFonts w:ascii="Cambria" w:eastAsia="Times New Roman" w:hAnsi="Cambria" w:cs="Times New Roman"/>
      <w:color w:val="243F60"/>
    </w:rPr>
  </w:style>
  <w:style w:type="character" w:customStyle="1" w:styleId="613">
    <w:name w:val="Заголовок 6 Знак1"/>
    <w:aliases w:val="H6 Знак1,T1 Знак1,level6 Знак1,level 6 Знак1,**Заг6-номер Знак1"/>
    <w:uiPriority w:val="99"/>
    <w:semiHidden/>
    <w:rsid w:val="00D64554"/>
    <w:rPr>
      <w:rFonts w:ascii="Cambria" w:eastAsia="Times New Roman" w:hAnsi="Cambria" w:cs="Times New Roman"/>
      <w:i/>
      <w:iCs/>
      <w:color w:val="243F60"/>
    </w:rPr>
  </w:style>
  <w:style w:type="character" w:customStyle="1" w:styleId="712">
    <w:name w:val="Заголовок 7 Знак1"/>
    <w:aliases w:val="H7 Знак1,ap Знак1,**Буква1-заголовок Знак1"/>
    <w:uiPriority w:val="99"/>
    <w:semiHidden/>
    <w:rsid w:val="00D64554"/>
    <w:rPr>
      <w:rFonts w:ascii="Cambria" w:eastAsia="Times New Roman" w:hAnsi="Cambria" w:cs="Times New Roman"/>
      <w:i/>
      <w:iCs/>
      <w:color w:val="404040"/>
    </w:rPr>
  </w:style>
  <w:style w:type="character" w:customStyle="1" w:styleId="812">
    <w:name w:val="Заголовок 8 Знак1"/>
    <w:aliases w:val="H8 Знак1,ad Знак1,**Буква2-заголовок Знак1"/>
    <w:uiPriority w:val="99"/>
    <w:semiHidden/>
    <w:rsid w:val="00D64554"/>
    <w:rPr>
      <w:rFonts w:ascii="Cambria" w:eastAsia="Times New Roman" w:hAnsi="Cambria" w:cs="Times New Roman"/>
      <w:color w:val="404040"/>
    </w:rPr>
  </w:style>
  <w:style w:type="character" w:customStyle="1" w:styleId="912">
    <w:name w:val="Заголовок 9 Знак1"/>
    <w:aliases w:val="H9 Знак1,aat Знак1,level3(i) Знак1,**Буква3-заголовок Знак1"/>
    <w:uiPriority w:val="99"/>
    <w:semiHidden/>
    <w:rsid w:val="00D64554"/>
    <w:rPr>
      <w:rFonts w:ascii="Cambria" w:eastAsia="Times New Roman" w:hAnsi="Cambria" w:cs="Times New Roman"/>
      <w:i/>
      <w:iCs/>
      <w:color w:val="404040"/>
    </w:rPr>
  </w:style>
  <w:style w:type="character" w:customStyle="1" w:styleId="224">
    <w:name w:val="Основной текст 2 Знак2"/>
    <w:aliases w:val="Основной текст с отступом 21 Знак1,Знак Знак2"/>
    <w:locked/>
    <w:rsid w:val="00D64554"/>
    <w:rPr>
      <w:rFonts w:ascii="Arial" w:eastAsia="Times New Roman" w:hAnsi="Arial"/>
      <w:color w:val="000000"/>
      <w:sz w:val="28"/>
      <w:shd w:val="clear" w:color="auto" w:fill="FFFFFF"/>
    </w:rPr>
  </w:style>
  <w:style w:type="numbering" w:customStyle="1" w:styleId="11100">
    <w:name w:val="Стиль1110"/>
    <w:rsid w:val="00D64554"/>
  </w:style>
  <w:style w:type="numbering" w:customStyle="1" w:styleId="352">
    <w:name w:val="Нет списка35"/>
    <w:next w:val="ac"/>
    <w:uiPriority w:val="99"/>
    <w:semiHidden/>
    <w:unhideWhenUsed/>
    <w:rsid w:val="00D64554"/>
  </w:style>
  <w:style w:type="numbering" w:customStyle="1" w:styleId="1200">
    <w:name w:val="Нет списка120"/>
    <w:next w:val="ac"/>
    <w:semiHidden/>
    <w:unhideWhenUsed/>
    <w:rsid w:val="00D64554"/>
  </w:style>
  <w:style w:type="numbering" w:customStyle="1" w:styleId="2192">
    <w:name w:val="Нет списка219"/>
    <w:next w:val="ac"/>
    <w:uiPriority w:val="99"/>
    <w:semiHidden/>
    <w:unhideWhenUsed/>
    <w:rsid w:val="00D64554"/>
  </w:style>
  <w:style w:type="numbering" w:customStyle="1" w:styleId="361">
    <w:name w:val="Нет списка36"/>
    <w:next w:val="ac"/>
    <w:uiPriority w:val="99"/>
    <w:semiHidden/>
    <w:unhideWhenUsed/>
    <w:rsid w:val="00D64554"/>
  </w:style>
  <w:style w:type="numbering" w:customStyle="1" w:styleId="11101">
    <w:name w:val="Нет списка1110"/>
    <w:next w:val="ac"/>
    <w:uiPriority w:val="99"/>
    <w:semiHidden/>
    <w:unhideWhenUsed/>
    <w:rsid w:val="00D64554"/>
  </w:style>
  <w:style w:type="table" w:customStyle="1" w:styleId="1154">
    <w:name w:val="Сетка таблицы115"/>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c"/>
    <w:semiHidden/>
    <w:rsid w:val="00D64554"/>
  </w:style>
  <w:style w:type="numbering" w:customStyle="1" w:styleId="11160">
    <w:name w:val="Стиль1116"/>
    <w:rsid w:val="00D64554"/>
  </w:style>
  <w:style w:type="numbering" w:customStyle="1" w:styleId="21170">
    <w:name w:val="Стиль2117"/>
    <w:rsid w:val="00D64554"/>
  </w:style>
  <w:style w:type="numbering" w:customStyle="1" w:styleId="21101">
    <w:name w:val="Нет списка2110"/>
    <w:next w:val="ac"/>
    <w:uiPriority w:val="99"/>
    <w:semiHidden/>
    <w:unhideWhenUsed/>
    <w:rsid w:val="00D64554"/>
  </w:style>
  <w:style w:type="numbering" w:customStyle="1" w:styleId="11170">
    <w:name w:val="Стиль1117"/>
    <w:rsid w:val="00D64554"/>
  </w:style>
  <w:style w:type="numbering" w:customStyle="1" w:styleId="2118">
    <w:name w:val="Стиль2118"/>
    <w:rsid w:val="00D64554"/>
  </w:style>
  <w:style w:type="numbering" w:customStyle="1" w:styleId="11116">
    <w:name w:val="Нет списка11116"/>
    <w:next w:val="ac"/>
    <w:uiPriority w:val="99"/>
    <w:semiHidden/>
    <w:unhideWhenUsed/>
    <w:rsid w:val="00D64554"/>
  </w:style>
  <w:style w:type="numbering" w:customStyle="1" w:styleId="21160">
    <w:name w:val="Нет списка2116"/>
    <w:next w:val="ac"/>
    <w:uiPriority w:val="99"/>
    <w:semiHidden/>
    <w:unhideWhenUsed/>
    <w:rsid w:val="00D64554"/>
  </w:style>
  <w:style w:type="character" w:customStyle="1" w:styleId="mw-headline">
    <w:name w:val="mw-headline"/>
    <w:rsid w:val="00D64554"/>
  </w:style>
  <w:style w:type="character" w:customStyle="1" w:styleId="redspan">
    <w:name w:val="red_span"/>
    <w:rsid w:val="00D64554"/>
  </w:style>
  <w:style w:type="character" w:customStyle="1" w:styleId="text0">
    <w:name w:val="text"/>
    <w:rsid w:val="00D64554"/>
  </w:style>
  <w:style w:type="numbering" w:customStyle="1" w:styleId="370">
    <w:name w:val="Нет списка37"/>
    <w:next w:val="ac"/>
    <w:uiPriority w:val="99"/>
    <w:semiHidden/>
    <w:unhideWhenUsed/>
    <w:rsid w:val="00D64554"/>
  </w:style>
  <w:style w:type="numbering" w:customStyle="1" w:styleId="211511">
    <w:name w:val="Стиль211511"/>
    <w:rsid w:val="00D64554"/>
  </w:style>
  <w:style w:type="numbering" w:customStyle="1" w:styleId="380">
    <w:name w:val="Нет списка38"/>
    <w:next w:val="ac"/>
    <w:uiPriority w:val="99"/>
    <w:semiHidden/>
    <w:unhideWhenUsed/>
    <w:rsid w:val="00D64554"/>
  </w:style>
  <w:style w:type="numbering" w:customStyle="1" w:styleId="392">
    <w:name w:val="Нет списка39"/>
    <w:next w:val="ac"/>
    <w:uiPriority w:val="99"/>
    <w:semiHidden/>
    <w:unhideWhenUsed/>
    <w:rsid w:val="00D64554"/>
  </w:style>
  <w:style w:type="numbering" w:customStyle="1" w:styleId="123">
    <w:name w:val="Нет списка123"/>
    <w:next w:val="ac"/>
    <w:semiHidden/>
    <w:rsid w:val="00D64554"/>
  </w:style>
  <w:style w:type="numbering" w:customStyle="1" w:styleId="2200">
    <w:name w:val="Нет списка220"/>
    <w:next w:val="ac"/>
    <w:uiPriority w:val="99"/>
    <w:semiHidden/>
    <w:unhideWhenUsed/>
    <w:rsid w:val="00D64554"/>
  </w:style>
  <w:style w:type="numbering" w:customStyle="1" w:styleId="1118">
    <w:name w:val="Стиль1118"/>
    <w:rsid w:val="00D64554"/>
  </w:style>
  <w:style w:type="numbering" w:customStyle="1" w:styleId="2119">
    <w:name w:val="Стиль2119"/>
    <w:rsid w:val="00D64554"/>
  </w:style>
  <w:style w:type="numbering" w:customStyle="1" w:styleId="11180">
    <w:name w:val="Нет списка1118"/>
    <w:next w:val="ac"/>
    <w:uiPriority w:val="99"/>
    <w:semiHidden/>
    <w:unhideWhenUsed/>
    <w:rsid w:val="00D64554"/>
  </w:style>
  <w:style w:type="numbering" w:customStyle="1" w:styleId="21171">
    <w:name w:val="Нет списка2117"/>
    <w:next w:val="ac"/>
    <w:uiPriority w:val="99"/>
    <w:semiHidden/>
    <w:unhideWhenUsed/>
    <w:rsid w:val="00D64554"/>
  </w:style>
  <w:style w:type="table" w:customStyle="1" w:styleId="1162">
    <w:name w:val="Сетка таблицы116"/>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D64554"/>
  </w:style>
  <w:style w:type="table" w:customStyle="1" w:styleId="281">
    <w:name w:val="Сетка таблицы28"/>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c"/>
    <w:semiHidden/>
    <w:unhideWhenUsed/>
    <w:rsid w:val="00D64554"/>
  </w:style>
  <w:style w:type="numbering" w:customStyle="1" w:styleId="1119">
    <w:name w:val="Нет списка1119"/>
    <w:next w:val="ac"/>
    <w:uiPriority w:val="99"/>
    <w:semiHidden/>
    <w:unhideWhenUsed/>
    <w:rsid w:val="00D64554"/>
  </w:style>
  <w:style w:type="numbering" w:customStyle="1" w:styleId="2230">
    <w:name w:val="Нет списка223"/>
    <w:next w:val="ac"/>
    <w:uiPriority w:val="99"/>
    <w:semiHidden/>
    <w:unhideWhenUsed/>
    <w:rsid w:val="00D64554"/>
  </w:style>
  <w:style w:type="table" w:customStyle="1" w:styleId="1173">
    <w:name w:val="Сетка таблицы117"/>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c"/>
    <w:semiHidden/>
    <w:rsid w:val="00D64554"/>
  </w:style>
  <w:style w:type="numbering" w:customStyle="1" w:styleId="11190">
    <w:name w:val="Стиль1119"/>
    <w:rsid w:val="00D64554"/>
  </w:style>
  <w:style w:type="numbering" w:customStyle="1" w:styleId="21200">
    <w:name w:val="Стиль2120"/>
    <w:rsid w:val="00D64554"/>
  </w:style>
  <w:style w:type="numbering" w:customStyle="1" w:styleId="21180">
    <w:name w:val="Нет списка2118"/>
    <w:next w:val="ac"/>
    <w:uiPriority w:val="99"/>
    <w:semiHidden/>
    <w:unhideWhenUsed/>
    <w:rsid w:val="00D64554"/>
  </w:style>
  <w:style w:type="numbering" w:customStyle="1" w:styleId="111101">
    <w:name w:val="Стиль11110"/>
    <w:rsid w:val="00D64554"/>
  </w:style>
  <w:style w:type="numbering" w:customStyle="1" w:styleId="211100">
    <w:name w:val="Стиль21110"/>
    <w:rsid w:val="00D64554"/>
  </w:style>
  <w:style w:type="numbering" w:customStyle="1" w:styleId="11117">
    <w:name w:val="Нет списка11117"/>
    <w:next w:val="ac"/>
    <w:uiPriority w:val="99"/>
    <w:semiHidden/>
    <w:unhideWhenUsed/>
    <w:rsid w:val="00D64554"/>
  </w:style>
  <w:style w:type="numbering" w:customStyle="1" w:styleId="21190">
    <w:name w:val="Нет списка2119"/>
    <w:next w:val="ac"/>
    <w:uiPriority w:val="99"/>
    <w:semiHidden/>
    <w:unhideWhenUsed/>
    <w:rsid w:val="00D64554"/>
  </w:style>
  <w:style w:type="numbering" w:customStyle="1" w:styleId="3100">
    <w:name w:val="Нет списка310"/>
    <w:next w:val="ac"/>
    <w:uiPriority w:val="99"/>
    <w:semiHidden/>
    <w:unhideWhenUsed/>
    <w:rsid w:val="00D64554"/>
  </w:style>
  <w:style w:type="table" w:customStyle="1" w:styleId="291">
    <w:name w:val="Сетка таблицы29"/>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c"/>
    <w:uiPriority w:val="99"/>
    <w:semiHidden/>
    <w:unhideWhenUsed/>
    <w:rsid w:val="00D64554"/>
  </w:style>
  <w:style w:type="numbering" w:customStyle="1" w:styleId="2240">
    <w:name w:val="Нет списка224"/>
    <w:next w:val="ac"/>
    <w:semiHidden/>
    <w:rsid w:val="00D64554"/>
  </w:style>
  <w:style w:type="numbering" w:customStyle="1" w:styleId="1230">
    <w:name w:val="Стиль123"/>
    <w:rsid w:val="00D64554"/>
  </w:style>
  <w:style w:type="numbering" w:customStyle="1" w:styleId="2231">
    <w:name w:val="Стиль223"/>
    <w:rsid w:val="00D64554"/>
  </w:style>
  <w:style w:type="numbering" w:customStyle="1" w:styleId="11230">
    <w:name w:val="Нет списка1123"/>
    <w:next w:val="ac"/>
    <w:uiPriority w:val="99"/>
    <w:semiHidden/>
    <w:unhideWhenUsed/>
    <w:rsid w:val="00D64554"/>
  </w:style>
  <w:style w:type="numbering" w:customStyle="1" w:styleId="111230">
    <w:name w:val="Нет списка11123"/>
    <w:next w:val="ac"/>
    <w:uiPriority w:val="99"/>
    <w:semiHidden/>
    <w:unhideWhenUsed/>
    <w:rsid w:val="00D64554"/>
  </w:style>
  <w:style w:type="numbering" w:customStyle="1" w:styleId="21230">
    <w:name w:val="Нет списка2123"/>
    <w:next w:val="ac"/>
    <w:uiPriority w:val="99"/>
    <w:semiHidden/>
    <w:unhideWhenUsed/>
    <w:rsid w:val="00D64554"/>
  </w:style>
  <w:style w:type="numbering" w:customStyle="1" w:styleId="1111130">
    <w:name w:val="Нет списка111113"/>
    <w:next w:val="ac"/>
    <w:semiHidden/>
    <w:rsid w:val="00D64554"/>
  </w:style>
  <w:style w:type="numbering" w:customStyle="1" w:styleId="11231">
    <w:name w:val="Стиль1123"/>
    <w:rsid w:val="00D64554"/>
  </w:style>
  <w:style w:type="numbering" w:customStyle="1" w:styleId="21231">
    <w:name w:val="Стиль2123"/>
    <w:rsid w:val="00D64554"/>
  </w:style>
  <w:style w:type="numbering" w:customStyle="1" w:styleId="3130">
    <w:name w:val="Стиль313"/>
    <w:uiPriority w:val="99"/>
    <w:rsid w:val="00D64554"/>
  </w:style>
  <w:style w:type="numbering" w:customStyle="1" w:styleId="211130">
    <w:name w:val="Нет списка21113"/>
    <w:next w:val="ac"/>
    <w:uiPriority w:val="99"/>
    <w:semiHidden/>
    <w:unhideWhenUsed/>
    <w:rsid w:val="00D64554"/>
  </w:style>
  <w:style w:type="numbering" w:customStyle="1" w:styleId="111131">
    <w:name w:val="Стиль11113"/>
    <w:rsid w:val="00D64554"/>
  </w:style>
  <w:style w:type="numbering" w:customStyle="1" w:styleId="211131">
    <w:name w:val="Стиль21113"/>
    <w:rsid w:val="00D64554"/>
  </w:style>
  <w:style w:type="numbering" w:customStyle="1" w:styleId="1111113">
    <w:name w:val="Нет списка1111113"/>
    <w:next w:val="ac"/>
    <w:uiPriority w:val="99"/>
    <w:semiHidden/>
    <w:unhideWhenUsed/>
    <w:rsid w:val="00D64554"/>
  </w:style>
  <w:style w:type="numbering" w:customStyle="1" w:styleId="211113">
    <w:name w:val="Нет списка211113"/>
    <w:next w:val="ac"/>
    <w:uiPriority w:val="99"/>
    <w:semiHidden/>
    <w:unhideWhenUsed/>
    <w:rsid w:val="00D64554"/>
  </w:style>
  <w:style w:type="table" w:customStyle="1" w:styleId="2134">
    <w:name w:val="Сетка таблицы21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c"/>
    <w:uiPriority w:val="99"/>
    <w:semiHidden/>
    <w:unhideWhenUsed/>
    <w:rsid w:val="00D64554"/>
  </w:style>
  <w:style w:type="table" w:customStyle="1" w:styleId="344">
    <w:name w:val="Сетка таблицы34"/>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c"/>
    <w:uiPriority w:val="99"/>
    <w:semiHidden/>
    <w:rsid w:val="00D64554"/>
  </w:style>
  <w:style w:type="numbering" w:customStyle="1" w:styleId="12130">
    <w:name w:val="Стиль1213"/>
    <w:rsid w:val="00D64554"/>
  </w:style>
  <w:style w:type="numbering" w:customStyle="1" w:styleId="2213">
    <w:name w:val="Стиль2213"/>
    <w:rsid w:val="00D64554"/>
  </w:style>
  <w:style w:type="numbering" w:customStyle="1" w:styleId="3113">
    <w:name w:val="Стиль3113"/>
    <w:uiPriority w:val="99"/>
    <w:rsid w:val="00D64554"/>
  </w:style>
  <w:style w:type="numbering" w:customStyle="1" w:styleId="22130">
    <w:name w:val="Нет списка2213"/>
    <w:next w:val="ac"/>
    <w:uiPriority w:val="99"/>
    <w:semiHidden/>
    <w:unhideWhenUsed/>
    <w:rsid w:val="00D64554"/>
  </w:style>
  <w:style w:type="numbering" w:customStyle="1" w:styleId="11213">
    <w:name w:val="Стиль11213"/>
    <w:rsid w:val="00D64554"/>
  </w:style>
  <w:style w:type="numbering" w:customStyle="1" w:styleId="21213">
    <w:name w:val="Стиль21213"/>
    <w:rsid w:val="00D64554"/>
  </w:style>
  <w:style w:type="numbering" w:customStyle="1" w:styleId="112130">
    <w:name w:val="Нет списка11213"/>
    <w:next w:val="ac"/>
    <w:uiPriority w:val="99"/>
    <w:semiHidden/>
    <w:unhideWhenUsed/>
    <w:rsid w:val="00D64554"/>
  </w:style>
  <w:style w:type="numbering" w:customStyle="1" w:styleId="212130">
    <w:name w:val="Нет списка21213"/>
    <w:next w:val="ac"/>
    <w:uiPriority w:val="99"/>
    <w:semiHidden/>
    <w:unhideWhenUsed/>
    <w:rsid w:val="00D64554"/>
  </w:style>
  <w:style w:type="table" w:customStyle="1" w:styleId="21133">
    <w:name w:val="Сетка таблицы211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Стиль211113"/>
    <w:rsid w:val="00D64554"/>
  </w:style>
  <w:style w:type="table" w:customStyle="1" w:styleId="3132">
    <w:name w:val="Сетка таблицы31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c"/>
    <w:uiPriority w:val="99"/>
    <w:semiHidden/>
    <w:unhideWhenUsed/>
    <w:rsid w:val="00D64554"/>
  </w:style>
  <w:style w:type="table" w:customStyle="1" w:styleId="433">
    <w:name w:val="Сетка таблицы4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Нет списка12113"/>
    <w:next w:val="ac"/>
    <w:uiPriority w:val="99"/>
    <w:semiHidden/>
    <w:unhideWhenUsed/>
    <w:rsid w:val="00D64554"/>
  </w:style>
  <w:style w:type="table" w:customStyle="1" w:styleId="211132">
    <w:name w:val="Сетка таблицы21113"/>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Нет списка22113"/>
    <w:next w:val="ac"/>
    <w:uiPriority w:val="99"/>
    <w:semiHidden/>
    <w:unhideWhenUsed/>
    <w:rsid w:val="00D64554"/>
  </w:style>
  <w:style w:type="numbering" w:customStyle="1" w:styleId="434">
    <w:name w:val="Нет списка43"/>
    <w:next w:val="ac"/>
    <w:uiPriority w:val="99"/>
    <w:semiHidden/>
    <w:unhideWhenUsed/>
    <w:rsid w:val="00D64554"/>
  </w:style>
  <w:style w:type="numbering" w:customStyle="1" w:styleId="533">
    <w:name w:val="Нет списка53"/>
    <w:next w:val="ac"/>
    <w:uiPriority w:val="99"/>
    <w:semiHidden/>
    <w:unhideWhenUsed/>
    <w:rsid w:val="00D64554"/>
  </w:style>
  <w:style w:type="numbering" w:customStyle="1" w:styleId="630">
    <w:name w:val="Нет списка63"/>
    <w:next w:val="ac"/>
    <w:uiPriority w:val="99"/>
    <w:semiHidden/>
    <w:unhideWhenUsed/>
    <w:rsid w:val="00D64554"/>
  </w:style>
  <w:style w:type="numbering" w:customStyle="1" w:styleId="133">
    <w:name w:val="Нет списка133"/>
    <w:next w:val="ac"/>
    <w:semiHidden/>
    <w:rsid w:val="00D64554"/>
  </w:style>
  <w:style w:type="numbering" w:customStyle="1" w:styleId="121121">
    <w:name w:val="Стиль12112"/>
    <w:rsid w:val="00D64554"/>
  </w:style>
  <w:style w:type="numbering" w:customStyle="1" w:styleId="221120">
    <w:name w:val="Стиль22112"/>
    <w:rsid w:val="00D64554"/>
  </w:style>
  <w:style w:type="numbering" w:customStyle="1" w:styleId="311120">
    <w:name w:val="Стиль31112"/>
    <w:uiPriority w:val="99"/>
    <w:rsid w:val="00D64554"/>
  </w:style>
  <w:style w:type="numbering" w:customStyle="1" w:styleId="233">
    <w:name w:val="Нет списка233"/>
    <w:next w:val="ac"/>
    <w:uiPriority w:val="99"/>
    <w:semiHidden/>
    <w:unhideWhenUsed/>
    <w:rsid w:val="00D64554"/>
  </w:style>
  <w:style w:type="numbering" w:customStyle="1" w:styleId="1111131">
    <w:name w:val="Стиль111113"/>
    <w:rsid w:val="00D64554"/>
  </w:style>
  <w:style w:type="numbering" w:customStyle="1" w:styleId="212113">
    <w:name w:val="Стиль212113"/>
    <w:rsid w:val="00D64554"/>
  </w:style>
  <w:style w:type="numbering" w:customStyle="1" w:styleId="111213">
    <w:name w:val="Нет списка111213"/>
    <w:next w:val="ac"/>
    <w:uiPriority w:val="99"/>
    <w:semiHidden/>
    <w:unhideWhenUsed/>
    <w:rsid w:val="00D64554"/>
  </w:style>
  <w:style w:type="numbering" w:customStyle="1" w:styleId="211230">
    <w:name w:val="Нет списка21123"/>
    <w:next w:val="ac"/>
    <w:uiPriority w:val="99"/>
    <w:semiHidden/>
    <w:unhideWhenUsed/>
    <w:rsid w:val="00D64554"/>
  </w:style>
  <w:style w:type="numbering" w:customStyle="1" w:styleId="13211">
    <w:name w:val="Стиль1321"/>
    <w:rsid w:val="00D64554"/>
  </w:style>
  <w:style w:type="numbering" w:customStyle="1" w:styleId="23211">
    <w:name w:val="Стиль2321"/>
    <w:rsid w:val="00D64554"/>
  </w:style>
  <w:style w:type="numbering" w:customStyle="1" w:styleId="3221">
    <w:name w:val="Стиль3221"/>
    <w:uiPriority w:val="99"/>
    <w:rsid w:val="00D64554"/>
  </w:style>
  <w:style w:type="numbering" w:customStyle="1" w:styleId="112113">
    <w:name w:val="Стиль112113"/>
    <w:rsid w:val="00D64554"/>
  </w:style>
  <w:style w:type="numbering" w:customStyle="1" w:styleId="21340">
    <w:name w:val="Стиль2134"/>
    <w:rsid w:val="00D64554"/>
  </w:style>
  <w:style w:type="numbering" w:customStyle="1" w:styleId="21111130">
    <w:name w:val="Стиль2111113"/>
    <w:rsid w:val="00D64554"/>
  </w:style>
  <w:style w:type="numbering" w:customStyle="1" w:styleId="4121">
    <w:name w:val="Стиль4121"/>
    <w:uiPriority w:val="99"/>
    <w:rsid w:val="00D64554"/>
  </w:style>
  <w:style w:type="numbering" w:customStyle="1" w:styleId="5121">
    <w:name w:val="Стиль5121"/>
    <w:uiPriority w:val="99"/>
    <w:rsid w:val="00D64554"/>
  </w:style>
  <w:style w:type="numbering" w:customStyle="1" w:styleId="1421">
    <w:name w:val="Стиль1421"/>
    <w:rsid w:val="00D64554"/>
  </w:style>
  <w:style w:type="numbering" w:customStyle="1" w:styleId="2421">
    <w:name w:val="Стиль2421"/>
    <w:rsid w:val="00D64554"/>
  </w:style>
  <w:style w:type="numbering" w:customStyle="1" w:styleId="3321">
    <w:name w:val="Стиль3321"/>
    <w:uiPriority w:val="99"/>
    <w:rsid w:val="00D64554"/>
  </w:style>
  <w:style w:type="numbering" w:customStyle="1" w:styleId="11330">
    <w:name w:val="Стиль1133"/>
    <w:rsid w:val="00D64554"/>
  </w:style>
  <w:style w:type="numbering" w:customStyle="1" w:styleId="21421">
    <w:name w:val="Стиль21421"/>
    <w:rsid w:val="00D64554"/>
  </w:style>
  <w:style w:type="numbering" w:customStyle="1" w:styleId="21125">
    <w:name w:val="Стиль21125"/>
    <w:rsid w:val="00D64554"/>
  </w:style>
  <w:style w:type="numbering" w:customStyle="1" w:styleId="4221">
    <w:name w:val="Стиль4221"/>
    <w:uiPriority w:val="99"/>
    <w:rsid w:val="00D64554"/>
  </w:style>
  <w:style w:type="numbering" w:customStyle="1" w:styleId="5221">
    <w:name w:val="Стиль5221"/>
    <w:uiPriority w:val="99"/>
    <w:rsid w:val="00D64554"/>
  </w:style>
  <w:style w:type="numbering" w:customStyle="1" w:styleId="1521">
    <w:name w:val="Стиль1521"/>
    <w:rsid w:val="00D64554"/>
  </w:style>
  <w:style w:type="numbering" w:customStyle="1" w:styleId="2521">
    <w:name w:val="Стиль2521"/>
    <w:rsid w:val="00D64554"/>
  </w:style>
  <w:style w:type="numbering" w:customStyle="1" w:styleId="3421">
    <w:name w:val="Стиль3421"/>
    <w:uiPriority w:val="99"/>
    <w:rsid w:val="00D64554"/>
  </w:style>
  <w:style w:type="numbering" w:customStyle="1" w:styleId="11430">
    <w:name w:val="Стиль1143"/>
    <w:rsid w:val="00D64554"/>
  </w:style>
  <w:style w:type="numbering" w:customStyle="1" w:styleId="2154">
    <w:name w:val="Стиль2154"/>
    <w:rsid w:val="00D64554"/>
  </w:style>
  <w:style w:type="numbering" w:customStyle="1" w:styleId="211330">
    <w:name w:val="Стиль21133"/>
    <w:rsid w:val="00D64554"/>
  </w:style>
  <w:style w:type="numbering" w:customStyle="1" w:styleId="4321">
    <w:name w:val="Стиль4321"/>
    <w:uiPriority w:val="99"/>
    <w:rsid w:val="00D64554"/>
  </w:style>
  <w:style w:type="numbering" w:customStyle="1" w:styleId="5321">
    <w:name w:val="Стиль5321"/>
    <w:uiPriority w:val="99"/>
    <w:rsid w:val="00D64554"/>
  </w:style>
  <w:style w:type="numbering" w:customStyle="1" w:styleId="442">
    <w:name w:val="Нет списка44"/>
    <w:next w:val="ac"/>
    <w:uiPriority w:val="99"/>
    <w:semiHidden/>
    <w:rsid w:val="00D64554"/>
  </w:style>
  <w:style w:type="table" w:customStyle="1" w:styleId="301">
    <w:name w:val="Сетка таблицы30"/>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c"/>
    <w:semiHidden/>
    <w:unhideWhenUsed/>
    <w:rsid w:val="00D64554"/>
  </w:style>
  <w:style w:type="numbering" w:customStyle="1" w:styleId="11200">
    <w:name w:val="Нет списка1120"/>
    <w:next w:val="ac"/>
    <w:uiPriority w:val="99"/>
    <w:semiHidden/>
    <w:unhideWhenUsed/>
    <w:rsid w:val="00D64554"/>
  </w:style>
  <w:style w:type="numbering" w:customStyle="1" w:styleId="225">
    <w:name w:val="Нет списка225"/>
    <w:next w:val="ac"/>
    <w:uiPriority w:val="99"/>
    <w:semiHidden/>
    <w:unhideWhenUsed/>
    <w:rsid w:val="00D64554"/>
  </w:style>
  <w:style w:type="table" w:customStyle="1" w:styleId="1198">
    <w:name w:val="Сетка таблицы119"/>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c"/>
    <w:semiHidden/>
    <w:rsid w:val="00D64554"/>
  </w:style>
  <w:style w:type="numbering" w:customStyle="1" w:styleId="11201">
    <w:name w:val="Стиль1120"/>
    <w:rsid w:val="00D64554"/>
  </w:style>
  <w:style w:type="numbering" w:customStyle="1" w:styleId="2124">
    <w:name w:val="Стиль2124"/>
    <w:rsid w:val="00D64554"/>
  </w:style>
  <w:style w:type="numbering" w:customStyle="1" w:styleId="21201">
    <w:name w:val="Нет списка2120"/>
    <w:next w:val="ac"/>
    <w:uiPriority w:val="99"/>
    <w:semiHidden/>
    <w:unhideWhenUsed/>
    <w:rsid w:val="00D64554"/>
  </w:style>
  <w:style w:type="numbering" w:customStyle="1" w:styleId="111140">
    <w:name w:val="Стиль11114"/>
    <w:rsid w:val="00D64554"/>
  </w:style>
  <w:style w:type="numbering" w:customStyle="1" w:styleId="21114">
    <w:name w:val="Стиль21114"/>
    <w:rsid w:val="00D64554"/>
  </w:style>
  <w:style w:type="numbering" w:customStyle="1" w:styleId="11119">
    <w:name w:val="Нет списка11119"/>
    <w:next w:val="ac"/>
    <w:uiPriority w:val="99"/>
    <w:semiHidden/>
    <w:unhideWhenUsed/>
    <w:rsid w:val="00D64554"/>
  </w:style>
  <w:style w:type="numbering" w:customStyle="1" w:styleId="211101">
    <w:name w:val="Нет списка21110"/>
    <w:next w:val="ac"/>
    <w:uiPriority w:val="99"/>
    <w:semiHidden/>
    <w:unhideWhenUsed/>
    <w:rsid w:val="00D64554"/>
  </w:style>
  <w:style w:type="numbering" w:customStyle="1" w:styleId="3140">
    <w:name w:val="Нет списка314"/>
    <w:next w:val="ac"/>
    <w:uiPriority w:val="99"/>
    <w:semiHidden/>
    <w:unhideWhenUsed/>
    <w:rsid w:val="00D64554"/>
  </w:style>
  <w:style w:type="table" w:customStyle="1" w:styleId="2101">
    <w:name w:val="Сетка таблицы210"/>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c"/>
    <w:uiPriority w:val="99"/>
    <w:semiHidden/>
    <w:unhideWhenUsed/>
    <w:rsid w:val="00D64554"/>
  </w:style>
  <w:style w:type="numbering" w:customStyle="1" w:styleId="226">
    <w:name w:val="Нет списка226"/>
    <w:next w:val="ac"/>
    <w:semiHidden/>
    <w:rsid w:val="00D64554"/>
  </w:style>
  <w:style w:type="numbering" w:customStyle="1" w:styleId="1240">
    <w:name w:val="Стиль124"/>
    <w:rsid w:val="00D64554"/>
  </w:style>
  <w:style w:type="numbering" w:customStyle="1" w:styleId="2241">
    <w:name w:val="Стиль224"/>
    <w:rsid w:val="00D64554"/>
  </w:style>
  <w:style w:type="numbering" w:customStyle="1" w:styleId="1124">
    <w:name w:val="Нет списка1124"/>
    <w:next w:val="ac"/>
    <w:uiPriority w:val="99"/>
    <w:semiHidden/>
    <w:unhideWhenUsed/>
    <w:rsid w:val="00D64554"/>
  </w:style>
  <w:style w:type="numbering" w:customStyle="1" w:styleId="111240">
    <w:name w:val="Нет списка11124"/>
    <w:next w:val="ac"/>
    <w:uiPriority w:val="99"/>
    <w:semiHidden/>
    <w:unhideWhenUsed/>
    <w:rsid w:val="00D64554"/>
  </w:style>
  <w:style w:type="numbering" w:customStyle="1" w:styleId="21240">
    <w:name w:val="Нет списка2124"/>
    <w:next w:val="ac"/>
    <w:uiPriority w:val="99"/>
    <w:semiHidden/>
    <w:unhideWhenUsed/>
    <w:rsid w:val="00D64554"/>
  </w:style>
  <w:style w:type="numbering" w:customStyle="1" w:styleId="111114">
    <w:name w:val="Нет списка111114"/>
    <w:next w:val="ac"/>
    <w:semiHidden/>
    <w:rsid w:val="00D64554"/>
  </w:style>
  <w:style w:type="numbering" w:customStyle="1" w:styleId="11240">
    <w:name w:val="Стиль1124"/>
    <w:rsid w:val="00D64554"/>
  </w:style>
  <w:style w:type="numbering" w:customStyle="1" w:styleId="2125">
    <w:name w:val="Стиль2125"/>
    <w:rsid w:val="00D64554"/>
  </w:style>
  <w:style w:type="numbering" w:customStyle="1" w:styleId="3141">
    <w:name w:val="Стиль314"/>
    <w:uiPriority w:val="99"/>
    <w:rsid w:val="00D64554"/>
  </w:style>
  <w:style w:type="numbering" w:customStyle="1" w:styleId="211140">
    <w:name w:val="Нет списка21114"/>
    <w:next w:val="ac"/>
    <w:uiPriority w:val="99"/>
    <w:semiHidden/>
    <w:unhideWhenUsed/>
    <w:rsid w:val="00D64554"/>
  </w:style>
  <w:style w:type="numbering" w:customStyle="1" w:styleId="111150">
    <w:name w:val="Стиль11115"/>
    <w:rsid w:val="00D64554"/>
  </w:style>
  <w:style w:type="numbering" w:customStyle="1" w:styleId="21115">
    <w:name w:val="Стиль21115"/>
    <w:rsid w:val="00D64554"/>
  </w:style>
  <w:style w:type="numbering" w:customStyle="1" w:styleId="1111114">
    <w:name w:val="Нет списка1111114"/>
    <w:next w:val="ac"/>
    <w:uiPriority w:val="99"/>
    <w:semiHidden/>
    <w:unhideWhenUsed/>
    <w:rsid w:val="00D64554"/>
  </w:style>
  <w:style w:type="numbering" w:customStyle="1" w:styleId="211114">
    <w:name w:val="Нет списка211114"/>
    <w:next w:val="ac"/>
    <w:uiPriority w:val="99"/>
    <w:semiHidden/>
    <w:unhideWhenUsed/>
    <w:rsid w:val="00D64554"/>
  </w:style>
  <w:style w:type="table" w:customStyle="1" w:styleId="2143">
    <w:name w:val="Сетка таблицы214"/>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c"/>
    <w:uiPriority w:val="99"/>
    <w:semiHidden/>
    <w:unhideWhenUsed/>
    <w:rsid w:val="00D64554"/>
  </w:style>
  <w:style w:type="table" w:customStyle="1" w:styleId="353">
    <w:name w:val="Сетка таблицы35"/>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c"/>
    <w:uiPriority w:val="99"/>
    <w:semiHidden/>
    <w:rsid w:val="00D64554"/>
  </w:style>
  <w:style w:type="numbering" w:customStyle="1" w:styleId="12140">
    <w:name w:val="Стиль1214"/>
    <w:rsid w:val="00D64554"/>
  </w:style>
  <w:style w:type="numbering" w:customStyle="1" w:styleId="2214">
    <w:name w:val="Стиль2214"/>
    <w:rsid w:val="00D64554"/>
  </w:style>
  <w:style w:type="numbering" w:customStyle="1" w:styleId="3114">
    <w:name w:val="Стиль3114"/>
    <w:uiPriority w:val="99"/>
    <w:rsid w:val="00D64554"/>
  </w:style>
  <w:style w:type="numbering" w:customStyle="1" w:styleId="22140">
    <w:name w:val="Нет списка2214"/>
    <w:next w:val="ac"/>
    <w:uiPriority w:val="99"/>
    <w:semiHidden/>
    <w:unhideWhenUsed/>
    <w:rsid w:val="00D64554"/>
  </w:style>
  <w:style w:type="numbering" w:customStyle="1" w:styleId="11214">
    <w:name w:val="Стиль11214"/>
    <w:rsid w:val="00D64554"/>
  </w:style>
  <w:style w:type="numbering" w:customStyle="1" w:styleId="21214">
    <w:name w:val="Стиль21214"/>
    <w:rsid w:val="00D64554"/>
  </w:style>
  <w:style w:type="numbering" w:customStyle="1" w:styleId="112140">
    <w:name w:val="Нет списка11214"/>
    <w:next w:val="ac"/>
    <w:uiPriority w:val="99"/>
    <w:semiHidden/>
    <w:unhideWhenUsed/>
    <w:rsid w:val="00D64554"/>
  </w:style>
  <w:style w:type="numbering" w:customStyle="1" w:styleId="212140">
    <w:name w:val="Нет списка21214"/>
    <w:next w:val="ac"/>
    <w:uiPriority w:val="99"/>
    <w:semiHidden/>
    <w:unhideWhenUsed/>
    <w:rsid w:val="00D64554"/>
  </w:style>
  <w:style w:type="table" w:customStyle="1" w:styleId="21143">
    <w:name w:val="Сетка таблицы2114"/>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40">
    <w:name w:val="Стиль211114"/>
    <w:rsid w:val="00D64554"/>
  </w:style>
  <w:style w:type="table" w:customStyle="1" w:styleId="3142">
    <w:name w:val="Сетка таблицы314"/>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
    <w:next w:val="ac"/>
    <w:uiPriority w:val="99"/>
    <w:semiHidden/>
    <w:unhideWhenUsed/>
    <w:rsid w:val="00D64554"/>
  </w:style>
  <w:style w:type="table" w:customStyle="1" w:styleId="443">
    <w:name w:val="Сетка таблицы44"/>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Нет списка12114"/>
    <w:next w:val="ac"/>
    <w:uiPriority w:val="99"/>
    <w:semiHidden/>
    <w:unhideWhenUsed/>
    <w:rsid w:val="00D64554"/>
  </w:style>
  <w:style w:type="table" w:customStyle="1" w:styleId="211141">
    <w:name w:val="Сетка таблицы21114"/>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4">
    <w:name w:val="Нет списка22114"/>
    <w:next w:val="ac"/>
    <w:uiPriority w:val="99"/>
    <w:semiHidden/>
    <w:unhideWhenUsed/>
    <w:rsid w:val="00D64554"/>
  </w:style>
  <w:style w:type="numbering" w:customStyle="1" w:styleId="450">
    <w:name w:val="Нет списка45"/>
    <w:next w:val="ac"/>
    <w:uiPriority w:val="99"/>
    <w:semiHidden/>
    <w:unhideWhenUsed/>
    <w:rsid w:val="00D64554"/>
  </w:style>
  <w:style w:type="numbering" w:customStyle="1" w:styleId="542">
    <w:name w:val="Нет списка54"/>
    <w:next w:val="ac"/>
    <w:uiPriority w:val="99"/>
    <w:semiHidden/>
    <w:unhideWhenUsed/>
    <w:rsid w:val="00D64554"/>
  </w:style>
  <w:style w:type="numbering" w:customStyle="1" w:styleId="640">
    <w:name w:val="Нет списка64"/>
    <w:next w:val="ac"/>
    <w:uiPriority w:val="99"/>
    <w:semiHidden/>
    <w:unhideWhenUsed/>
    <w:rsid w:val="00D64554"/>
  </w:style>
  <w:style w:type="numbering" w:customStyle="1" w:styleId="1340">
    <w:name w:val="Нет списка134"/>
    <w:next w:val="ac"/>
    <w:semiHidden/>
    <w:rsid w:val="00D64554"/>
  </w:style>
  <w:style w:type="numbering" w:customStyle="1" w:styleId="121130">
    <w:name w:val="Стиль12113"/>
    <w:rsid w:val="00D64554"/>
  </w:style>
  <w:style w:type="numbering" w:customStyle="1" w:styleId="221130">
    <w:name w:val="Стиль22113"/>
    <w:rsid w:val="00D64554"/>
  </w:style>
  <w:style w:type="numbering" w:customStyle="1" w:styleId="31113">
    <w:name w:val="Стиль31113"/>
    <w:uiPriority w:val="99"/>
    <w:rsid w:val="00D64554"/>
  </w:style>
  <w:style w:type="numbering" w:customStyle="1" w:styleId="234">
    <w:name w:val="Нет списка234"/>
    <w:next w:val="ac"/>
    <w:uiPriority w:val="99"/>
    <w:semiHidden/>
    <w:unhideWhenUsed/>
    <w:rsid w:val="00D64554"/>
  </w:style>
  <w:style w:type="numbering" w:customStyle="1" w:styleId="1111140">
    <w:name w:val="Стиль111114"/>
    <w:rsid w:val="00D64554"/>
  </w:style>
  <w:style w:type="numbering" w:customStyle="1" w:styleId="212114">
    <w:name w:val="Стиль212114"/>
    <w:rsid w:val="00D64554"/>
  </w:style>
  <w:style w:type="numbering" w:customStyle="1" w:styleId="111214">
    <w:name w:val="Нет списка111214"/>
    <w:next w:val="ac"/>
    <w:uiPriority w:val="99"/>
    <w:semiHidden/>
    <w:unhideWhenUsed/>
    <w:rsid w:val="00D64554"/>
  </w:style>
  <w:style w:type="numbering" w:customStyle="1" w:styleId="211241">
    <w:name w:val="Нет списка21124"/>
    <w:next w:val="ac"/>
    <w:uiPriority w:val="99"/>
    <w:semiHidden/>
    <w:unhideWhenUsed/>
    <w:rsid w:val="00D64554"/>
  </w:style>
  <w:style w:type="numbering" w:customStyle="1" w:styleId="1330">
    <w:name w:val="Стиль133"/>
    <w:rsid w:val="00D64554"/>
  </w:style>
  <w:style w:type="numbering" w:customStyle="1" w:styleId="2330">
    <w:name w:val="Стиль233"/>
    <w:rsid w:val="00D64554"/>
  </w:style>
  <w:style w:type="numbering" w:customStyle="1" w:styleId="3230">
    <w:name w:val="Стиль323"/>
    <w:uiPriority w:val="99"/>
    <w:rsid w:val="00D64554"/>
  </w:style>
  <w:style w:type="numbering" w:customStyle="1" w:styleId="112114">
    <w:name w:val="Стиль112114"/>
    <w:rsid w:val="00D64554"/>
  </w:style>
  <w:style w:type="numbering" w:customStyle="1" w:styleId="2135">
    <w:name w:val="Стиль2135"/>
    <w:rsid w:val="00D64554"/>
  </w:style>
  <w:style w:type="numbering" w:customStyle="1" w:styleId="2111114">
    <w:name w:val="Стиль2111114"/>
    <w:rsid w:val="00D64554"/>
  </w:style>
  <w:style w:type="numbering" w:customStyle="1" w:styleId="4130">
    <w:name w:val="Стиль413"/>
    <w:uiPriority w:val="99"/>
    <w:rsid w:val="00D64554"/>
  </w:style>
  <w:style w:type="numbering" w:customStyle="1" w:styleId="5130">
    <w:name w:val="Стиль513"/>
    <w:uiPriority w:val="99"/>
    <w:rsid w:val="00D64554"/>
  </w:style>
  <w:style w:type="numbering" w:customStyle="1" w:styleId="143">
    <w:name w:val="Стиль143"/>
    <w:rsid w:val="00D64554"/>
  </w:style>
  <w:style w:type="numbering" w:customStyle="1" w:styleId="243">
    <w:name w:val="Стиль243"/>
    <w:rsid w:val="00D64554"/>
  </w:style>
  <w:style w:type="numbering" w:customStyle="1" w:styleId="3330">
    <w:name w:val="Стиль333"/>
    <w:uiPriority w:val="99"/>
    <w:rsid w:val="00D64554"/>
  </w:style>
  <w:style w:type="numbering" w:customStyle="1" w:styleId="1134">
    <w:name w:val="Стиль1134"/>
    <w:rsid w:val="00D64554"/>
  </w:style>
  <w:style w:type="numbering" w:customStyle="1" w:styleId="21430">
    <w:name w:val="Стиль2143"/>
    <w:rsid w:val="00D64554"/>
  </w:style>
  <w:style w:type="numbering" w:customStyle="1" w:styleId="21126">
    <w:name w:val="Стиль21126"/>
    <w:rsid w:val="00D64554"/>
  </w:style>
  <w:style w:type="numbering" w:customStyle="1" w:styleId="4230">
    <w:name w:val="Стиль423"/>
    <w:uiPriority w:val="99"/>
    <w:rsid w:val="00D64554"/>
  </w:style>
  <w:style w:type="numbering" w:customStyle="1" w:styleId="523">
    <w:name w:val="Стиль523"/>
    <w:uiPriority w:val="99"/>
    <w:rsid w:val="00D64554"/>
  </w:style>
  <w:style w:type="numbering" w:customStyle="1" w:styleId="153">
    <w:name w:val="Стиль153"/>
    <w:rsid w:val="00D64554"/>
  </w:style>
  <w:style w:type="numbering" w:customStyle="1" w:styleId="2530">
    <w:name w:val="Стиль253"/>
    <w:rsid w:val="00D64554"/>
  </w:style>
  <w:style w:type="numbering" w:customStyle="1" w:styleId="3430">
    <w:name w:val="Стиль343"/>
    <w:uiPriority w:val="99"/>
    <w:rsid w:val="00D64554"/>
  </w:style>
  <w:style w:type="numbering" w:customStyle="1" w:styleId="11440">
    <w:name w:val="Стиль1144"/>
    <w:rsid w:val="00D64554"/>
  </w:style>
  <w:style w:type="numbering" w:customStyle="1" w:styleId="2155">
    <w:name w:val="Стиль2155"/>
    <w:rsid w:val="00D64554"/>
  </w:style>
  <w:style w:type="numbering" w:customStyle="1" w:styleId="21134">
    <w:name w:val="Стиль21134"/>
    <w:rsid w:val="00D64554"/>
  </w:style>
  <w:style w:type="numbering" w:customStyle="1" w:styleId="4330">
    <w:name w:val="Стиль433"/>
    <w:uiPriority w:val="99"/>
    <w:rsid w:val="00D64554"/>
  </w:style>
  <w:style w:type="numbering" w:customStyle="1" w:styleId="5330">
    <w:name w:val="Стиль533"/>
    <w:uiPriority w:val="99"/>
    <w:rsid w:val="00D64554"/>
  </w:style>
  <w:style w:type="numbering" w:customStyle="1" w:styleId="460">
    <w:name w:val="Нет списка46"/>
    <w:next w:val="ac"/>
    <w:uiPriority w:val="99"/>
    <w:semiHidden/>
    <w:unhideWhenUsed/>
    <w:rsid w:val="00D64554"/>
  </w:style>
  <w:style w:type="table" w:customStyle="1" w:styleId="362">
    <w:name w:val="Сетка таблицы36"/>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c"/>
    <w:semiHidden/>
    <w:rsid w:val="00D64554"/>
  </w:style>
  <w:style w:type="numbering" w:customStyle="1" w:styleId="227">
    <w:name w:val="Нет списка227"/>
    <w:next w:val="ac"/>
    <w:uiPriority w:val="99"/>
    <w:semiHidden/>
    <w:unhideWhenUsed/>
    <w:rsid w:val="00D64554"/>
  </w:style>
  <w:style w:type="numbering" w:customStyle="1" w:styleId="1125">
    <w:name w:val="Стиль1125"/>
    <w:rsid w:val="00D64554"/>
  </w:style>
  <w:style w:type="numbering" w:customStyle="1" w:styleId="2126">
    <w:name w:val="Стиль2126"/>
    <w:rsid w:val="00D64554"/>
  </w:style>
  <w:style w:type="numbering" w:customStyle="1" w:styleId="11250">
    <w:name w:val="Нет списка1125"/>
    <w:next w:val="ac"/>
    <w:uiPriority w:val="99"/>
    <w:semiHidden/>
    <w:unhideWhenUsed/>
    <w:rsid w:val="00D64554"/>
  </w:style>
  <w:style w:type="numbering" w:customStyle="1" w:styleId="21250">
    <w:name w:val="Нет списка2125"/>
    <w:next w:val="ac"/>
    <w:uiPriority w:val="99"/>
    <w:semiHidden/>
    <w:unhideWhenUsed/>
    <w:rsid w:val="00D64554"/>
  </w:style>
  <w:style w:type="table" w:customStyle="1" w:styleId="1201">
    <w:name w:val="Сетка таблицы120"/>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c"/>
    <w:uiPriority w:val="99"/>
    <w:semiHidden/>
    <w:unhideWhenUsed/>
    <w:rsid w:val="00D64554"/>
  </w:style>
  <w:style w:type="table" w:customStyle="1" w:styleId="371">
    <w:name w:val="Сетка таблицы37"/>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c"/>
    <w:semiHidden/>
    <w:rsid w:val="00D64554"/>
  </w:style>
  <w:style w:type="numbering" w:customStyle="1" w:styleId="228">
    <w:name w:val="Нет списка228"/>
    <w:next w:val="ac"/>
    <w:uiPriority w:val="99"/>
    <w:semiHidden/>
    <w:unhideWhenUsed/>
    <w:rsid w:val="00D64554"/>
  </w:style>
  <w:style w:type="numbering" w:customStyle="1" w:styleId="1126">
    <w:name w:val="Стиль1126"/>
    <w:rsid w:val="00D64554"/>
  </w:style>
  <w:style w:type="numbering" w:customStyle="1" w:styleId="2127">
    <w:name w:val="Стиль2127"/>
    <w:rsid w:val="00D64554"/>
  </w:style>
  <w:style w:type="numbering" w:customStyle="1" w:styleId="11260">
    <w:name w:val="Нет списка1126"/>
    <w:next w:val="ac"/>
    <w:uiPriority w:val="99"/>
    <w:semiHidden/>
    <w:unhideWhenUsed/>
    <w:rsid w:val="00D64554"/>
  </w:style>
  <w:style w:type="numbering" w:customStyle="1" w:styleId="21260">
    <w:name w:val="Нет списка2126"/>
    <w:next w:val="ac"/>
    <w:uiPriority w:val="99"/>
    <w:semiHidden/>
    <w:unhideWhenUsed/>
    <w:rsid w:val="00D64554"/>
  </w:style>
  <w:style w:type="table" w:customStyle="1" w:styleId="1215">
    <w:name w:val="Сетка таблицы12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c"/>
    <w:uiPriority w:val="99"/>
    <w:semiHidden/>
    <w:unhideWhenUsed/>
    <w:rsid w:val="00D64554"/>
  </w:style>
  <w:style w:type="table" w:customStyle="1" w:styleId="381">
    <w:name w:val="Сетка таблицы38"/>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c"/>
    <w:semiHidden/>
    <w:unhideWhenUsed/>
    <w:rsid w:val="00D64554"/>
  </w:style>
  <w:style w:type="table" w:customStyle="1" w:styleId="1222">
    <w:name w:val="Сетка таблицы122"/>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c"/>
    <w:uiPriority w:val="99"/>
    <w:semiHidden/>
    <w:unhideWhenUsed/>
    <w:rsid w:val="00D64554"/>
  </w:style>
  <w:style w:type="table" w:customStyle="1" w:styleId="2156">
    <w:name w:val="Сетка таблицы21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c"/>
    <w:uiPriority w:val="99"/>
    <w:semiHidden/>
    <w:rsid w:val="00D64554"/>
  </w:style>
  <w:style w:type="numbering" w:customStyle="1" w:styleId="21270">
    <w:name w:val="Нет списка2127"/>
    <w:next w:val="ac"/>
    <w:uiPriority w:val="99"/>
    <w:semiHidden/>
    <w:unhideWhenUsed/>
    <w:rsid w:val="00D64554"/>
  </w:style>
  <w:style w:type="numbering" w:customStyle="1" w:styleId="11270">
    <w:name w:val="Стиль1127"/>
    <w:rsid w:val="00D64554"/>
  </w:style>
  <w:style w:type="numbering" w:customStyle="1" w:styleId="2128">
    <w:name w:val="Стиль2128"/>
    <w:rsid w:val="00D64554"/>
  </w:style>
  <w:style w:type="numbering" w:customStyle="1" w:styleId="111200">
    <w:name w:val="Нет списка11120"/>
    <w:next w:val="ac"/>
    <w:uiPriority w:val="99"/>
    <w:semiHidden/>
    <w:unhideWhenUsed/>
    <w:rsid w:val="00D64554"/>
  </w:style>
  <w:style w:type="numbering" w:customStyle="1" w:styleId="211150">
    <w:name w:val="Нет списка21115"/>
    <w:next w:val="ac"/>
    <w:uiPriority w:val="99"/>
    <w:semiHidden/>
    <w:unhideWhenUsed/>
    <w:rsid w:val="00D64554"/>
  </w:style>
  <w:style w:type="numbering" w:customStyle="1" w:styleId="3160">
    <w:name w:val="Нет списка316"/>
    <w:next w:val="ac"/>
    <w:uiPriority w:val="99"/>
    <w:semiHidden/>
    <w:unhideWhenUsed/>
    <w:rsid w:val="00D64554"/>
  </w:style>
  <w:style w:type="numbering" w:customStyle="1" w:styleId="12100">
    <w:name w:val="Нет списка1210"/>
    <w:next w:val="ac"/>
    <w:semiHidden/>
    <w:unhideWhenUsed/>
    <w:rsid w:val="00D64554"/>
  </w:style>
  <w:style w:type="table" w:customStyle="1" w:styleId="393">
    <w:name w:val="Сетка таблицы39"/>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Стиль"/>
    <w:uiPriority w:val="99"/>
    <w:rsid w:val="00D64554"/>
    <w:pPr>
      <w:adjustRightInd w:val="0"/>
    </w:pPr>
    <w:rPr>
      <w:rFonts w:ascii="Times New Roman" w:eastAsia="Times New Roman" w:hAnsi="Times New Roman" w:cs="Times New Roman"/>
      <w:sz w:val="24"/>
      <w:szCs w:val="24"/>
      <w:lang w:val="ru-RU" w:eastAsia="ru-RU"/>
    </w:rPr>
  </w:style>
  <w:style w:type="paragraph" w:customStyle="1" w:styleId="CharChar1">
    <w:name w:val="Char Char1"/>
    <w:basedOn w:val="a9"/>
    <w:uiPriority w:val="99"/>
    <w:rsid w:val="00D64554"/>
    <w:pPr>
      <w:widowControl/>
      <w:autoSpaceDE/>
      <w:autoSpaceDN/>
      <w:spacing w:after="160" w:line="240" w:lineRule="exact"/>
    </w:pPr>
    <w:rPr>
      <w:rFonts w:ascii="Verdana" w:hAnsi="Verdana" w:cs="Verdana"/>
      <w:sz w:val="20"/>
      <w:szCs w:val="20"/>
      <w:lang w:val="en-US" w:eastAsia="en-US" w:bidi="ar-SA"/>
    </w:rPr>
  </w:style>
  <w:style w:type="paragraph" w:customStyle="1" w:styleId="211a">
    <w:name w:val="Основной текст 211"/>
    <w:basedOn w:val="a9"/>
    <w:rsid w:val="00D64554"/>
    <w:pPr>
      <w:widowControl/>
      <w:overflowPunct w:val="0"/>
      <w:adjustRightInd w:val="0"/>
      <w:jc w:val="both"/>
      <w:textAlignment w:val="baseline"/>
    </w:pPr>
    <w:rPr>
      <w:sz w:val="24"/>
      <w:szCs w:val="20"/>
      <w:lang w:bidi="ar-SA"/>
    </w:rPr>
  </w:style>
  <w:style w:type="paragraph" w:customStyle="1" w:styleId="affffffffff5">
    <w:name w:val="Стиль_Рус"/>
    <w:basedOn w:val="a9"/>
    <w:rsid w:val="00D64554"/>
    <w:pPr>
      <w:widowControl/>
      <w:suppressAutoHyphens/>
      <w:autoSpaceDE/>
      <w:autoSpaceDN/>
      <w:spacing w:line="360" w:lineRule="auto"/>
      <w:ind w:firstLine="851"/>
      <w:jc w:val="both"/>
    </w:pPr>
    <w:rPr>
      <w:rFonts w:ascii="Courier New" w:hAnsi="Courier New"/>
      <w:sz w:val="28"/>
      <w:szCs w:val="20"/>
      <w:lang w:eastAsia="ar-SA" w:bidi="ar-SA"/>
    </w:rPr>
  </w:style>
  <w:style w:type="character" w:customStyle="1" w:styleId="affffffffff6">
    <w:name w:val="Стиль С отступом + По левому краю Знак"/>
    <w:link w:val="affffffffff7"/>
    <w:locked/>
    <w:rsid w:val="00D64554"/>
    <w:rPr>
      <w:sz w:val="28"/>
      <w:lang w:val="x-none" w:eastAsia="x-none"/>
    </w:rPr>
  </w:style>
  <w:style w:type="paragraph" w:customStyle="1" w:styleId="affffffffff7">
    <w:name w:val="Стиль С отступом + По левому краю"/>
    <w:basedOn w:val="a9"/>
    <w:link w:val="affffffffff6"/>
    <w:rsid w:val="00D64554"/>
    <w:pPr>
      <w:widowControl/>
      <w:autoSpaceDE/>
      <w:autoSpaceDN/>
      <w:spacing w:line="312" w:lineRule="auto"/>
      <w:ind w:firstLine="709"/>
      <w:jc w:val="both"/>
    </w:pPr>
    <w:rPr>
      <w:rFonts w:asciiTheme="minorHAnsi" w:eastAsiaTheme="minorHAnsi" w:hAnsiTheme="minorHAnsi" w:cstheme="minorBidi"/>
      <w:sz w:val="28"/>
      <w:lang w:val="x-none" w:eastAsia="x-none" w:bidi="ar-SA"/>
    </w:rPr>
  </w:style>
  <w:style w:type="numbering" w:customStyle="1" w:styleId="22100">
    <w:name w:val="Нет списка2210"/>
    <w:next w:val="ac"/>
    <w:uiPriority w:val="99"/>
    <w:semiHidden/>
    <w:unhideWhenUsed/>
    <w:rsid w:val="00D64554"/>
  </w:style>
  <w:style w:type="numbering" w:customStyle="1" w:styleId="111160">
    <w:name w:val="Стиль11116"/>
    <w:rsid w:val="00D64554"/>
  </w:style>
  <w:style w:type="numbering" w:customStyle="1" w:styleId="21116">
    <w:name w:val="Стиль21116"/>
    <w:rsid w:val="00D64554"/>
  </w:style>
  <w:style w:type="numbering" w:customStyle="1" w:styleId="1128">
    <w:name w:val="Нет списка1128"/>
    <w:next w:val="ac"/>
    <w:uiPriority w:val="99"/>
    <w:semiHidden/>
    <w:unhideWhenUsed/>
    <w:rsid w:val="00D64554"/>
  </w:style>
  <w:style w:type="numbering" w:customStyle="1" w:styleId="21280">
    <w:name w:val="Нет списка2128"/>
    <w:next w:val="ac"/>
    <w:uiPriority w:val="99"/>
    <w:semiHidden/>
    <w:unhideWhenUsed/>
    <w:rsid w:val="00D64554"/>
  </w:style>
  <w:style w:type="table" w:customStyle="1" w:styleId="11152">
    <w:name w:val="Сетка таблицы1115"/>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
    <w:name w:val="1 / 1.1 / 1.1.111"/>
    <w:rsid w:val="00D64554"/>
  </w:style>
  <w:style w:type="numbering" w:customStyle="1" w:styleId="490">
    <w:name w:val="Нет списка49"/>
    <w:next w:val="ac"/>
    <w:uiPriority w:val="99"/>
    <w:semiHidden/>
    <w:unhideWhenUsed/>
    <w:rsid w:val="00D64554"/>
  </w:style>
  <w:style w:type="numbering" w:customStyle="1" w:styleId="500">
    <w:name w:val="Нет списка50"/>
    <w:next w:val="ac"/>
    <w:uiPriority w:val="99"/>
    <w:semiHidden/>
    <w:unhideWhenUsed/>
    <w:rsid w:val="00D64554"/>
  </w:style>
  <w:style w:type="table" w:customStyle="1" w:styleId="401">
    <w:name w:val="Сетка таблицы40"/>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c"/>
    <w:semiHidden/>
    <w:unhideWhenUsed/>
    <w:rsid w:val="00D64554"/>
  </w:style>
  <w:style w:type="table" w:customStyle="1" w:styleId="1231">
    <w:name w:val="Сетка таблицы123"/>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0">
    <w:name w:val="Нет списка230"/>
    <w:next w:val="ac"/>
    <w:uiPriority w:val="99"/>
    <w:semiHidden/>
    <w:unhideWhenUsed/>
    <w:rsid w:val="00D64554"/>
  </w:style>
  <w:style w:type="table" w:customStyle="1" w:styleId="2164">
    <w:name w:val="Сетка таблицы216"/>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
    <w:name w:val="Нет списка1129"/>
    <w:next w:val="ac"/>
    <w:uiPriority w:val="99"/>
    <w:semiHidden/>
    <w:rsid w:val="00D64554"/>
  </w:style>
  <w:style w:type="numbering" w:customStyle="1" w:styleId="2129">
    <w:name w:val="Нет списка2129"/>
    <w:next w:val="ac"/>
    <w:uiPriority w:val="99"/>
    <w:semiHidden/>
    <w:unhideWhenUsed/>
    <w:rsid w:val="00D64554"/>
  </w:style>
  <w:style w:type="numbering" w:customStyle="1" w:styleId="11280">
    <w:name w:val="Стиль1128"/>
    <w:rsid w:val="00D64554"/>
  </w:style>
  <w:style w:type="numbering" w:customStyle="1" w:styleId="21290">
    <w:name w:val="Стиль2129"/>
    <w:rsid w:val="00D64554"/>
  </w:style>
  <w:style w:type="numbering" w:customStyle="1" w:styleId="11125">
    <w:name w:val="Нет списка11125"/>
    <w:next w:val="ac"/>
    <w:uiPriority w:val="99"/>
    <w:semiHidden/>
    <w:unhideWhenUsed/>
    <w:rsid w:val="00D64554"/>
  </w:style>
  <w:style w:type="numbering" w:customStyle="1" w:styleId="211160">
    <w:name w:val="Нет списка21116"/>
    <w:next w:val="ac"/>
    <w:uiPriority w:val="99"/>
    <w:semiHidden/>
    <w:unhideWhenUsed/>
    <w:rsid w:val="00D64554"/>
  </w:style>
  <w:style w:type="numbering" w:customStyle="1" w:styleId="3170">
    <w:name w:val="Нет списка317"/>
    <w:next w:val="ac"/>
    <w:uiPriority w:val="99"/>
    <w:semiHidden/>
    <w:unhideWhenUsed/>
    <w:rsid w:val="00D64554"/>
  </w:style>
  <w:style w:type="numbering" w:customStyle="1" w:styleId="12150">
    <w:name w:val="Нет списка1215"/>
    <w:next w:val="ac"/>
    <w:semiHidden/>
    <w:unhideWhenUsed/>
    <w:rsid w:val="00D64554"/>
  </w:style>
  <w:style w:type="table" w:customStyle="1" w:styleId="3101">
    <w:name w:val="Сетка таблицы310"/>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c"/>
    <w:uiPriority w:val="99"/>
    <w:semiHidden/>
    <w:unhideWhenUsed/>
    <w:rsid w:val="00D64554"/>
  </w:style>
  <w:style w:type="numbering" w:customStyle="1" w:styleId="111170">
    <w:name w:val="Стиль11117"/>
    <w:rsid w:val="00D64554"/>
  </w:style>
  <w:style w:type="numbering" w:customStyle="1" w:styleId="21117">
    <w:name w:val="Стиль21117"/>
    <w:rsid w:val="00D64554"/>
  </w:style>
  <w:style w:type="numbering" w:customStyle="1" w:styleId="112100">
    <w:name w:val="Нет списка11210"/>
    <w:next w:val="ac"/>
    <w:uiPriority w:val="99"/>
    <w:semiHidden/>
    <w:unhideWhenUsed/>
    <w:rsid w:val="00D64554"/>
  </w:style>
  <w:style w:type="numbering" w:customStyle="1" w:styleId="212100">
    <w:name w:val="Нет списка21210"/>
    <w:next w:val="ac"/>
    <w:uiPriority w:val="99"/>
    <w:semiHidden/>
    <w:unhideWhenUsed/>
    <w:rsid w:val="00D64554"/>
  </w:style>
  <w:style w:type="table" w:customStyle="1" w:styleId="11161">
    <w:name w:val="Сетка таблицы1116"/>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c"/>
    <w:uiPriority w:val="99"/>
    <w:semiHidden/>
    <w:unhideWhenUsed/>
    <w:rsid w:val="00D64554"/>
  </w:style>
  <w:style w:type="table" w:customStyle="1" w:styleId="451">
    <w:name w:val="Сетка таблицы45"/>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c"/>
    <w:semiHidden/>
    <w:unhideWhenUsed/>
    <w:rsid w:val="00D64554"/>
  </w:style>
  <w:style w:type="table" w:customStyle="1" w:styleId="1241">
    <w:name w:val="Сетка таблицы124"/>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5"/>
    <w:next w:val="ac"/>
    <w:uiPriority w:val="99"/>
    <w:semiHidden/>
    <w:unhideWhenUsed/>
    <w:rsid w:val="00D64554"/>
  </w:style>
  <w:style w:type="table" w:customStyle="1" w:styleId="2174">
    <w:name w:val="Сетка таблицы217"/>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c"/>
    <w:uiPriority w:val="99"/>
    <w:semiHidden/>
    <w:rsid w:val="00D64554"/>
  </w:style>
  <w:style w:type="numbering" w:customStyle="1" w:styleId="21300">
    <w:name w:val="Нет списка2130"/>
    <w:next w:val="ac"/>
    <w:uiPriority w:val="99"/>
    <w:semiHidden/>
    <w:unhideWhenUsed/>
    <w:rsid w:val="00D64554"/>
  </w:style>
  <w:style w:type="numbering" w:customStyle="1" w:styleId="11290">
    <w:name w:val="Стиль1129"/>
    <w:rsid w:val="00D64554"/>
  </w:style>
  <w:style w:type="numbering" w:customStyle="1" w:styleId="21301">
    <w:name w:val="Стиль2130"/>
    <w:rsid w:val="00D64554"/>
  </w:style>
  <w:style w:type="numbering" w:customStyle="1" w:styleId="11126">
    <w:name w:val="Нет списка11126"/>
    <w:next w:val="ac"/>
    <w:uiPriority w:val="99"/>
    <w:semiHidden/>
    <w:unhideWhenUsed/>
    <w:rsid w:val="00D64554"/>
  </w:style>
  <w:style w:type="numbering" w:customStyle="1" w:styleId="211170">
    <w:name w:val="Нет списка21117"/>
    <w:next w:val="ac"/>
    <w:uiPriority w:val="99"/>
    <w:semiHidden/>
    <w:unhideWhenUsed/>
    <w:rsid w:val="00D64554"/>
  </w:style>
  <w:style w:type="numbering" w:customStyle="1" w:styleId="3180">
    <w:name w:val="Нет списка318"/>
    <w:next w:val="ac"/>
    <w:uiPriority w:val="99"/>
    <w:semiHidden/>
    <w:unhideWhenUsed/>
    <w:rsid w:val="00D64554"/>
  </w:style>
  <w:style w:type="numbering" w:customStyle="1" w:styleId="1216">
    <w:name w:val="Нет списка1216"/>
    <w:next w:val="ac"/>
    <w:semiHidden/>
    <w:unhideWhenUsed/>
    <w:rsid w:val="00D64554"/>
  </w:style>
  <w:style w:type="table" w:customStyle="1" w:styleId="3154">
    <w:name w:val="Сетка таблицы315"/>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6"/>
    <w:next w:val="ac"/>
    <w:uiPriority w:val="99"/>
    <w:semiHidden/>
    <w:unhideWhenUsed/>
    <w:rsid w:val="00D64554"/>
  </w:style>
  <w:style w:type="numbering" w:customStyle="1" w:styleId="111180">
    <w:name w:val="Стиль11118"/>
    <w:rsid w:val="00D64554"/>
  </w:style>
  <w:style w:type="numbering" w:customStyle="1" w:styleId="21118">
    <w:name w:val="Стиль21118"/>
    <w:rsid w:val="00D64554"/>
  </w:style>
  <w:style w:type="numbering" w:customStyle="1" w:styleId="11215">
    <w:name w:val="Нет списка11215"/>
    <w:next w:val="ac"/>
    <w:uiPriority w:val="99"/>
    <w:semiHidden/>
    <w:unhideWhenUsed/>
    <w:rsid w:val="00D64554"/>
  </w:style>
  <w:style w:type="numbering" w:customStyle="1" w:styleId="21215">
    <w:name w:val="Нет списка21215"/>
    <w:next w:val="ac"/>
    <w:uiPriority w:val="99"/>
    <w:semiHidden/>
    <w:unhideWhenUsed/>
    <w:rsid w:val="00D64554"/>
  </w:style>
  <w:style w:type="table" w:customStyle="1" w:styleId="11171">
    <w:name w:val="Сетка таблицы1117"/>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D64554"/>
  </w:style>
  <w:style w:type="table" w:customStyle="1" w:styleId="461">
    <w:name w:val="Сетка таблицы46"/>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c"/>
    <w:semiHidden/>
    <w:unhideWhenUsed/>
    <w:rsid w:val="00D64554"/>
  </w:style>
  <w:style w:type="table" w:customStyle="1" w:styleId="1250">
    <w:name w:val="Сетка таблицы125"/>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6"/>
    <w:next w:val="ac"/>
    <w:uiPriority w:val="99"/>
    <w:semiHidden/>
    <w:unhideWhenUsed/>
    <w:rsid w:val="00D64554"/>
  </w:style>
  <w:style w:type="table" w:customStyle="1" w:styleId="2183">
    <w:name w:val="Сетка таблицы218"/>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c"/>
    <w:uiPriority w:val="99"/>
    <w:semiHidden/>
    <w:rsid w:val="00D64554"/>
  </w:style>
  <w:style w:type="numbering" w:customStyle="1" w:styleId="213110">
    <w:name w:val="Нет списка21311"/>
    <w:next w:val="ac"/>
    <w:uiPriority w:val="99"/>
    <w:semiHidden/>
    <w:unhideWhenUsed/>
    <w:rsid w:val="00D64554"/>
  </w:style>
  <w:style w:type="numbering" w:customStyle="1" w:styleId="11301">
    <w:name w:val="Стиль1130"/>
    <w:rsid w:val="00D64554"/>
  </w:style>
  <w:style w:type="numbering" w:customStyle="1" w:styleId="2136">
    <w:name w:val="Стиль2136"/>
    <w:rsid w:val="00D64554"/>
  </w:style>
  <w:style w:type="numbering" w:customStyle="1" w:styleId="11127">
    <w:name w:val="Нет списка11127"/>
    <w:next w:val="ac"/>
    <w:uiPriority w:val="99"/>
    <w:semiHidden/>
    <w:unhideWhenUsed/>
    <w:rsid w:val="00D64554"/>
  </w:style>
  <w:style w:type="numbering" w:customStyle="1" w:styleId="211180">
    <w:name w:val="Нет списка21118"/>
    <w:next w:val="ac"/>
    <w:uiPriority w:val="99"/>
    <w:semiHidden/>
    <w:unhideWhenUsed/>
    <w:rsid w:val="00D64554"/>
  </w:style>
  <w:style w:type="numbering" w:customStyle="1" w:styleId="3190">
    <w:name w:val="Нет списка319"/>
    <w:next w:val="ac"/>
    <w:uiPriority w:val="99"/>
    <w:semiHidden/>
    <w:unhideWhenUsed/>
    <w:rsid w:val="00D64554"/>
  </w:style>
  <w:style w:type="numbering" w:customStyle="1" w:styleId="1217">
    <w:name w:val="Нет списка1217"/>
    <w:next w:val="ac"/>
    <w:semiHidden/>
    <w:unhideWhenUsed/>
    <w:rsid w:val="00D64554"/>
  </w:style>
  <w:style w:type="table" w:customStyle="1" w:styleId="3161">
    <w:name w:val="Сетка таблицы316"/>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7"/>
    <w:next w:val="ac"/>
    <w:uiPriority w:val="99"/>
    <w:semiHidden/>
    <w:unhideWhenUsed/>
    <w:rsid w:val="00D64554"/>
  </w:style>
  <w:style w:type="numbering" w:customStyle="1" w:styleId="111190">
    <w:name w:val="Стиль11119"/>
    <w:rsid w:val="00D64554"/>
  </w:style>
  <w:style w:type="numbering" w:customStyle="1" w:styleId="21119">
    <w:name w:val="Стиль21119"/>
    <w:rsid w:val="00D64554"/>
  </w:style>
  <w:style w:type="numbering" w:customStyle="1" w:styleId="11216">
    <w:name w:val="Нет списка11216"/>
    <w:next w:val="ac"/>
    <w:uiPriority w:val="99"/>
    <w:semiHidden/>
    <w:unhideWhenUsed/>
    <w:rsid w:val="00D64554"/>
  </w:style>
  <w:style w:type="numbering" w:customStyle="1" w:styleId="21216">
    <w:name w:val="Нет списка21216"/>
    <w:next w:val="ac"/>
    <w:uiPriority w:val="99"/>
    <w:semiHidden/>
    <w:unhideWhenUsed/>
    <w:rsid w:val="00D64554"/>
  </w:style>
  <w:style w:type="table" w:customStyle="1" w:styleId="11181">
    <w:name w:val="Сетка таблицы1118"/>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D64554"/>
  </w:style>
  <w:style w:type="table" w:customStyle="1" w:styleId="1fffffb">
    <w:name w:val="проба1"/>
    <w:rsid w:val="00D64554"/>
    <w:pPr>
      <w:widowControl/>
      <w:autoSpaceDE/>
      <w:autoSpaceDN/>
    </w:pPr>
    <w:rPr>
      <w:rFonts w:ascii="Times New Roman" w:eastAsia="Times New Roman" w:hAnsi="Times New Roman" w:cs="Times New Roman"/>
      <w:sz w:val="24"/>
      <w:szCs w:val="24"/>
      <w:lang w:val="ru-RU" w:eastAsia="ru-RU"/>
    </w:rPr>
    <w:tblPr>
      <w:tblCellMar>
        <w:top w:w="0" w:type="dxa"/>
        <w:left w:w="108" w:type="dxa"/>
        <w:bottom w:w="0" w:type="dxa"/>
        <w:right w:w="108" w:type="dxa"/>
      </w:tblCellMar>
    </w:tblPr>
  </w:style>
  <w:style w:type="table" w:customStyle="1" w:styleId="471">
    <w:name w:val="Сетка таблицы47"/>
    <w:basedOn w:val="ab"/>
    <w:next w:val="af4"/>
    <w:rsid w:val="00D64554"/>
    <w:pPr>
      <w:widowControl/>
      <w:autoSpaceDE/>
      <w:autoSpaceDN/>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6">
    <w:name w:val="Знак Знак9"/>
    <w:locked/>
    <w:rsid w:val="00D64554"/>
    <w:rPr>
      <w:rFonts w:cs="Times New Roman"/>
      <w:sz w:val="28"/>
      <w:szCs w:val="28"/>
    </w:rPr>
  </w:style>
  <w:style w:type="character" w:customStyle="1" w:styleId="11d">
    <w:name w:val="Знак Знак11"/>
    <w:locked/>
    <w:rsid w:val="00D64554"/>
    <w:rPr>
      <w:rFonts w:cs="Times New Roman"/>
      <w:sz w:val="28"/>
      <w:szCs w:val="28"/>
    </w:rPr>
  </w:style>
  <w:style w:type="character" w:customStyle="1" w:styleId="102">
    <w:name w:val="Знак Знак10"/>
    <w:semiHidden/>
    <w:locked/>
    <w:rsid w:val="00D64554"/>
    <w:rPr>
      <w:rFonts w:cs="Times New Roman"/>
      <w:sz w:val="24"/>
      <w:szCs w:val="24"/>
    </w:rPr>
  </w:style>
  <w:style w:type="character" w:customStyle="1" w:styleId="FontStyle20">
    <w:name w:val="Font Style20"/>
    <w:rsid w:val="00D64554"/>
    <w:rPr>
      <w:rFonts w:ascii="Arial Narrow" w:hAnsi="Arial Narrow" w:cs="Arial Narrow"/>
      <w:sz w:val="22"/>
      <w:szCs w:val="22"/>
    </w:rPr>
  </w:style>
  <w:style w:type="numbering" w:customStyle="1" w:styleId="580">
    <w:name w:val="Нет списка58"/>
    <w:next w:val="ac"/>
    <w:uiPriority w:val="99"/>
    <w:semiHidden/>
    <w:unhideWhenUsed/>
    <w:rsid w:val="00D64554"/>
  </w:style>
  <w:style w:type="table" w:customStyle="1" w:styleId="481">
    <w:name w:val="Сетка таблицы48"/>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5"/>
    <w:rsid w:val="00D64554"/>
  </w:style>
  <w:style w:type="numbering" w:customStyle="1" w:styleId="2137">
    <w:name w:val="Стиль2137"/>
    <w:rsid w:val="00D64554"/>
  </w:style>
  <w:style w:type="numbering" w:customStyle="1" w:styleId="590">
    <w:name w:val="Нет списка59"/>
    <w:next w:val="ac"/>
    <w:uiPriority w:val="99"/>
    <w:semiHidden/>
    <w:unhideWhenUsed/>
    <w:rsid w:val="00D64554"/>
  </w:style>
  <w:style w:type="table" w:customStyle="1" w:styleId="1260">
    <w:name w:val="Сетка таблицы126"/>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8">
    <w:name w:val="ГИПРОст"/>
    <w:basedOn w:val="a9"/>
    <w:rsid w:val="00D64554"/>
    <w:pPr>
      <w:widowControl/>
      <w:autoSpaceDE/>
      <w:autoSpaceDN/>
      <w:spacing w:line="276" w:lineRule="auto"/>
      <w:jc w:val="center"/>
    </w:pPr>
    <w:rPr>
      <w:rFonts w:ascii="ISOCPEUR" w:eastAsia="Calibri" w:hAnsi="ISOCPEUR"/>
      <w:sz w:val="24"/>
      <w:szCs w:val="28"/>
      <w:lang w:eastAsia="en-US" w:bidi="ar-SA"/>
    </w:rPr>
  </w:style>
  <w:style w:type="paragraph" w:customStyle="1" w:styleId="1fffffc">
    <w:name w:val="Заголовок1+"/>
    <w:basedOn w:val="1a"/>
    <w:autoRedefine/>
    <w:rsid w:val="00D64554"/>
    <w:pPr>
      <w:keepNext/>
      <w:tabs>
        <w:tab w:val="num" w:pos="567"/>
      </w:tabs>
      <w:adjustRightInd w:val="0"/>
      <w:spacing w:before="240" w:after="240"/>
      <w:ind w:left="-851" w:firstLine="851"/>
    </w:pPr>
    <w:rPr>
      <w:caps/>
      <w:kern w:val="32"/>
      <w:sz w:val="26"/>
      <w:szCs w:val="32"/>
      <w:lang w:bidi="ar-SA"/>
    </w:rPr>
  </w:style>
  <w:style w:type="paragraph" w:customStyle="1" w:styleId="26">
    <w:name w:val="Заголовок2+"/>
    <w:basedOn w:val="1fffffc"/>
    <w:autoRedefine/>
    <w:rsid w:val="00D64554"/>
    <w:pPr>
      <w:numPr>
        <w:ilvl w:val="1"/>
        <w:numId w:val="148"/>
      </w:numPr>
    </w:pPr>
  </w:style>
  <w:style w:type="paragraph" w:customStyle="1" w:styleId="3fb">
    <w:name w:val="Заголовок3+"/>
    <w:basedOn w:val="34"/>
    <w:autoRedefine/>
    <w:rsid w:val="00D64554"/>
    <w:pPr>
      <w:keepNext/>
      <w:adjustRightInd w:val="0"/>
      <w:spacing w:before="240" w:after="60"/>
      <w:ind w:left="0"/>
    </w:pPr>
    <w:rPr>
      <w:rFonts w:ascii="Arial" w:hAnsi="Arial"/>
      <w:i w:val="0"/>
      <w:sz w:val="26"/>
      <w:szCs w:val="26"/>
      <w:lang w:bidi="ar-SA"/>
    </w:rPr>
  </w:style>
  <w:style w:type="paragraph" w:customStyle="1" w:styleId="16">
    <w:name w:val="З1"/>
    <w:basedOn w:val="a9"/>
    <w:autoRedefine/>
    <w:rsid w:val="00D64554"/>
    <w:pPr>
      <w:widowControl/>
      <w:numPr>
        <w:numId w:val="149"/>
      </w:numPr>
      <w:autoSpaceDE/>
      <w:autoSpaceDN/>
      <w:outlineLvl w:val="0"/>
    </w:pPr>
    <w:rPr>
      <w:b/>
      <w:sz w:val="26"/>
      <w:szCs w:val="24"/>
      <w:lang w:bidi="ar-SA"/>
    </w:rPr>
  </w:style>
  <w:style w:type="paragraph" w:customStyle="1" w:styleId="22">
    <w:name w:val="З2"/>
    <w:basedOn w:val="16"/>
    <w:autoRedefine/>
    <w:rsid w:val="00D64554"/>
    <w:pPr>
      <w:numPr>
        <w:ilvl w:val="1"/>
      </w:numPr>
      <w:outlineLvl w:val="1"/>
    </w:pPr>
  </w:style>
  <w:style w:type="paragraph" w:customStyle="1" w:styleId="32">
    <w:name w:val="З3"/>
    <w:basedOn w:val="22"/>
    <w:rsid w:val="00D64554"/>
    <w:pPr>
      <w:numPr>
        <w:ilvl w:val="2"/>
      </w:numPr>
      <w:tabs>
        <w:tab w:val="clear" w:pos="720"/>
        <w:tab w:val="num" w:pos="576"/>
      </w:tabs>
      <w:ind w:left="576" w:hanging="576"/>
    </w:pPr>
  </w:style>
  <w:style w:type="paragraph" w:customStyle="1" w:styleId="Twordaddfieldheads">
    <w:name w:val="Tword_add_field_heads"/>
    <w:basedOn w:val="a9"/>
    <w:rsid w:val="00D64554"/>
    <w:pPr>
      <w:autoSpaceDE/>
      <w:autoSpaceDN/>
      <w:adjustRightInd w:val="0"/>
      <w:jc w:val="center"/>
      <w:textAlignment w:val="baseline"/>
    </w:pPr>
    <w:rPr>
      <w:rFonts w:ascii="ISOCPEUR" w:hAnsi="ISOCPEUR" w:cs="Arial"/>
      <w:i/>
      <w:szCs w:val="20"/>
      <w:lang w:bidi="ar-SA"/>
    </w:rPr>
  </w:style>
  <w:style w:type="paragraph" w:customStyle="1" w:styleId="Twordaddfielddate">
    <w:name w:val="Tword_add_field_date"/>
    <w:basedOn w:val="a9"/>
    <w:rsid w:val="00D64554"/>
    <w:pPr>
      <w:widowControl/>
      <w:autoSpaceDE/>
      <w:autoSpaceDN/>
      <w:jc w:val="right"/>
    </w:pPr>
    <w:rPr>
      <w:rFonts w:ascii="ISOCPEUR" w:hAnsi="ISOCPEUR"/>
      <w:i/>
      <w:szCs w:val="24"/>
      <w:lang w:bidi="ar-SA"/>
    </w:rPr>
  </w:style>
  <w:style w:type="paragraph" w:customStyle="1" w:styleId="Twordfami">
    <w:name w:val="Tword_fami"/>
    <w:basedOn w:val="a9"/>
    <w:rsid w:val="00D64554"/>
    <w:pPr>
      <w:widowControl/>
      <w:autoSpaceDE/>
      <w:autoSpaceDN/>
    </w:pPr>
    <w:rPr>
      <w:rFonts w:ascii="ISOCPEUR" w:hAnsi="ISOCPEUR" w:cs="Arial"/>
      <w:i/>
      <w:szCs w:val="20"/>
      <w:lang w:bidi="ar-SA"/>
    </w:rPr>
  </w:style>
  <w:style w:type="paragraph" w:customStyle="1" w:styleId="Twordoboz">
    <w:name w:val="Tword_oboz"/>
    <w:basedOn w:val="a9"/>
    <w:rsid w:val="00D64554"/>
    <w:pPr>
      <w:widowControl/>
      <w:autoSpaceDE/>
      <w:autoSpaceDN/>
      <w:jc w:val="center"/>
    </w:pPr>
    <w:rPr>
      <w:rFonts w:ascii="ISOCPEUR" w:hAnsi="ISOCPEUR" w:cs="Arial"/>
      <w:i/>
      <w:sz w:val="36"/>
      <w:szCs w:val="36"/>
      <w:lang w:bidi="ar-SA"/>
    </w:rPr>
  </w:style>
  <w:style w:type="paragraph" w:customStyle="1" w:styleId="Twordlitlistlistov">
    <w:name w:val="Tword_lit_list_listov"/>
    <w:basedOn w:val="a9"/>
    <w:rsid w:val="00D64554"/>
    <w:pPr>
      <w:autoSpaceDE/>
      <w:autoSpaceDN/>
      <w:adjustRightInd w:val="0"/>
      <w:jc w:val="center"/>
      <w:textAlignment w:val="baseline"/>
    </w:pPr>
    <w:rPr>
      <w:rFonts w:ascii="ISOCPEUR" w:hAnsi="ISOCPEUR" w:cs="Arial"/>
      <w:i/>
      <w:szCs w:val="18"/>
      <w:lang w:bidi="ar-SA"/>
    </w:rPr>
  </w:style>
  <w:style w:type="paragraph" w:customStyle="1" w:styleId="Twordpagenumber">
    <w:name w:val="Tword_page_number"/>
    <w:basedOn w:val="Twordlitlistlistov"/>
    <w:rsid w:val="00D64554"/>
    <w:rPr>
      <w:sz w:val="24"/>
      <w:lang w:val="en-US"/>
    </w:rPr>
  </w:style>
  <w:style w:type="paragraph" w:customStyle="1" w:styleId="Twordlitera">
    <w:name w:val="Tword_litera"/>
    <w:basedOn w:val="Twordlitlistlistov"/>
    <w:rsid w:val="00D64554"/>
    <w:rPr>
      <w:sz w:val="18"/>
    </w:rPr>
  </w:style>
  <w:style w:type="paragraph" w:customStyle="1" w:styleId="Twordnaim">
    <w:name w:val="Tword_naim"/>
    <w:basedOn w:val="a9"/>
    <w:rsid w:val="00D64554"/>
    <w:pPr>
      <w:widowControl/>
      <w:autoSpaceDE/>
      <w:autoSpaceDN/>
      <w:jc w:val="center"/>
    </w:pPr>
    <w:rPr>
      <w:rFonts w:ascii="ISOCPEUR" w:hAnsi="ISOCPEUR" w:cs="Arial"/>
      <w:i/>
      <w:sz w:val="28"/>
      <w:szCs w:val="28"/>
      <w:lang w:bidi="ar-SA"/>
    </w:rPr>
  </w:style>
  <w:style w:type="paragraph" w:customStyle="1" w:styleId="Twordaddfieldtext">
    <w:name w:val="Tword_add_field_text"/>
    <w:basedOn w:val="a9"/>
    <w:rsid w:val="00D64554"/>
    <w:pPr>
      <w:autoSpaceDE/>
      <w:autoSpaceDN/>
      <w:adjustRightInd w:val="0"/>
      <w:jc w:val="center"/>
      <w:textAlignment w:val="baseline"/>
    </w:pPr>
    <w:rPr>
      <w:rFonts w:ascii="ISOCPEUR" w:hAnsi="ISOCPEUR" w:cs="Arial"/>
      <w:i/>
      <w:szCs w:val="20"/>
      <w:lang w:bidi="ar-SA"/>
    </w:rPr>
  </w:style>
  <w:style w:type="paragraph" w:customStyle="1" w:styleId="affffffffff9">
    <w:name w:val="Заголовок_РИС"/>
    <w:basedOn w:val="a9"/>
    <w:link w:val="affffffffffa"/>
    <w:rsid w:val="00D64554"/>
    <w:pPr>
      <w:keepNext/>
      <w:widowControl/>
      <w:autoSpaceDE/>
      <w:autoSpaceDN/>
      <w:spacing w:before="240" w:after="60"/>
      <w:jc w:val="center"/>
    </w:pPr>
    <w:rPr>
      <w:sz w:val="24"/>
      <w:szCs w:val="20"/>
      <w:lang w:val="x-none" w:eastAsia="x-none" w:bidi="ar-SA"/>
    </w:rPr>
  </w:style>
  <w:style w:type="character" w:customStyle="1" w:styleId="affffffffffa">
    <w:name w:val="Заголовок_РИС Знак"/>
    <w:link w:val="affffffffff9"/>
    <w:rsid w:val="00D64554"/>
    <w:rPr>
      <w:rFonts w:ascii="Times New Roman" w:eastAsia="Times New Roman" w:hAnsi="Times New Roman" w:cs="Times New Roman"/>
      <w:sz w:val="24"/>
      <w:szCs w:val="20"/>
      <w:lang w:val="x-none" w:eastAsia="x-none"/>
    </w:rPr>
  </w:style>
  <w:style w:type="paragraph" w:customStyle="1" w:styleId="2ff5">
    <w:name w:val="Знак2"/>
    <w:basedOn w:val="a9"/>
    <w:next w:val="27"/>
    <w:autoRedefine/>
    <w:rsid w:val="00D64554"/>
    <w:pPr>
      <w:widowControl/>
      <w:autoSpaceDE/>
      <w:autoSpaceDN/>
      <w:spacing w:after="160" w:line="240" w:lineRule="exact"/>
      <w:jc w:val="right"/>
    </w:pPr>
    <w:rPr>
      <w:noProof/>
      <w:sz w:val="24"/>
      <w:szCs w:val="24"/>
      <w:lang w:val="en-US" w:eastAsia="en-US" w:bidi="ar-SA"/>
    </w:rPr>
  </w:style>
  <w:style w:type="paragraph" w:customStyle="1" w:styleId="affffffffffb">
    <w:name w:val="текст.норм"/>
    <w:basedOn w:val="a9"/>
    <w:rsid w:val="00D64554"/>
    <w:pPr>
      <w:widowControl/>
      <w:autoSpaceDE/>
      <w:autoSpaceDN/>
      <w:spacing w:line="360" w:lineRule="auto"/>
      <w:ind w:firstLine="720"/>
      <w:jc w:val="both"/>
    </w:pPr>
    <w:rPr>
      <w:sz w:val="24"/>
      <w:szCs w:val="20"/>
      <w:lang w:bidi="ar-SA"/>
    </w:rPr>
  </w:style>
  <w:style w:type="paragraph" w:customStyle="1" w:styleId="affffffffffc">
    <w:name w:val="Тект ПЗ"/>
    <w:basedOn w:val="af9"/>
    <w:rsid w:val="00D64554"/>
    <w:pPr>
      <w:widowControl/>
      <w:tabs>
        <w:tab w:val="clear" w:pos="4677"/>
        <w:tab w:val="clear" w:pos="9355"/>
      </w:tabs>
      <w:autoSpaceDE/>
      <w:autoSpaceDN/>
      <w:spacing w:line="300" w:lineRule="auto"/>
      <w:ind w:firstLine="709"/>
      <w:jc w:val="both"/>
    </w:pPr>
    <w:rPr>
      <w:sz w:val="24"/>
      <w:szCs w:val="24"/>
      <w:lang w:bidi="ar-SA"/>
    </w:rPr>
  </w:style>
  <w:style w:type="paragraph" w:customStyle="1" w:styleId="Twordjobs">
    <w:name w:val="Tword_jobs"/>
    <w:basedOn w:val="a9"/>
    <w:rsid w:val="00D64554"/>
    <w:pPr>
      <w:widowControl/>
      <w:autoSpaceDE/>
      <w:autoSpaceDN/>
    </w:pPr>
    <w:rPr>
      <w:rFonts w:ascii="Arial" w:hAnsi="Arial"/>
      <w:i/>
      <w:sz w:val="18"/>
      <w:szCs w:val="20"/>
      <w:lang w:bidi="ar-SA"/>
    </w:rPr>
  </w:style>
  <w:style w:type="paragraph" w:customStyle="1" w:styleId="Twordpage">
    <w:name w:val="Tword_page"/>
    <w:basedOn w:val="a9"/>
    <w:rsid w:val="00D64554"/>
    <w:pPr>
      <w:widowControl/>
      <w:autoSpaceDE/>
      <w:autoSpaceDN/>
      <w:jc w:val="center"/>
    </w:pPr>
    <w:rPr>
      <w:rFonts w:ascii="Arial" w:hAnsi="Arial"/>
      <w:i/>
      <w:sz w:val="18"/>
      <w:szCs w:val="20"/>
      <w:lang w:bidi="ar-SA"/>
    </w:rPr>
  </w:style>
  <w:style w:type="paragraph" w:customStyle="1" w:styleId="Twordaddfield">
    <w:name w:val="Tword_add_field"/>
    <w:basedOn w:val="a9"/>
    <w:rsid w:val="00D64554"/>
    <w:pPr>
      <w:widowControl/>
      <w:autoSpaceDE/>
      <w:autoSpaceDN/>
      <w:jc w:val="center"/>
    </w:pPr>
    <w:rPr>
      <w:rFonts w:ascii="Arial" w:hAnsi="Arial" w:cs="Arial"/>
      <w:i/>
      <w:sz w:val="18"/>
      <w:szCs w:val="20"/>
      <w:lang w:bidi="ar-SA"/>
    </w:rPr>
  </w:style>
  <w:style w:type="character" w:customStyle="1" w:styleId="bodytext">
    <w:name w:val="bodytext"/>
    <w:rsid w:val="00D64554"/>
  </w:style>
  <w:style w:type="paragraph" w:customStyle="1" w:styleId="144">
    <w:name w:val="Обычный14 отступ"/>
    <w:autoRedefine/>
    <w:rsid w:val="00D64554"/>
    <w:pPr>
      <w:widowControl/>
      <w:autoSpaceDE/>
      <w:autoSpaceDN/>
      <w:jc w:val="center"/>
    </w:pPr>
    <w:rPr>
      <w:rFonts w:ascii="Times New Roman" w:eastAsia="Times New Roman" w:hAnsi="Times New Roman" w:cs="Times New Roman"/>
      <w:bCs/>
      <w:sz w:val="20"/>
      <w:szCs w:val="24"/>
      <w:lang w:eastAsia="ru-RU"/>
    </w:rPr>
  </w:style>
  <w:style w:type="paragraph" w:customStyle="1" w:styleId="affffffffffd">
    <w:name w:val="таблица"/>
    <w:basedOn w:val="a9"/>
    <w:rsid w:val="00D64554"/>
    <w:pPr>
      <w:widowControl/>
      <w:tabs>
        <w:tab w:val="left" w:pos="284"/>
        <w:tab w:val="left" w:pos="567"/>
        <w:tab w:val="left" w:pos="6662"/>
        <w:tab w:val="left" w:pos="8363"/>
      </w:tabs>
      <w:autoSpaceDE/>
      <w:autoSpaceDN/>
    </w:pPr>
    <w:rPr>
      <w:snapToGrid w:val="0"/>
      <w:sz w:val="24"/>
      <w:szCs w:val="24"/>
      <w:lang w:bidi="ar-SA"/>
    </w:rPr>
  </w:style>
  <w:style w:type="paragraph" w:customStyle="1" w:styleId="145">
    <w:name w:val="Заголовок14 обычный"/>
    <w:autoRedefine/>
    <w:rsid w:val="00D64554"/>
    <w:pPr>
      <w:widowControl/>
      <w:autoSpaceDE/>
      <w:autoSpaceDN/>
      <w:ind w:firstLine="709"/>
    </w:pPr>
    <w:rPr>
      <w:rFonts w:ascii="Times New Roman" w:eastAsia="Times New Roman" w:hAnsi="Times New Roman" w:cs="Times New Roman"/>
      <w:sz w:val="26"/>
      <w:szCs w:val="20"/>
      <w:lang w:val="ru-RU" w:eastAsia="ru-RU"/>
    </w:rPr>
  </w:style>
  <w:style w:type="character" w:customStyle="1" w:styleId="style1a">
    <w:name w:val="style1"/>
    <w:rsid w:val="00D64554"/>
  </w:style>
  <w:style w:type="character" w:customStyle="1" w:styleId="style120">
    <w:name w:val="style12"/>
    <w:rsid w:val="00D64554"/>
  </w:style>
  <w:style w:type="character" w:customStyle="1" w:styleId="style100">
    <w:name w:val="style10"/>
    <w:rsid w:val="00D64554"/>
  </w:style>
  <w:style w:type="paragraph" w:customStyle="1" w:styleId="6c">
    <w:name w:val="заголовок 6"/>
    <w:basedOn w:val="a9"/>
    <w:next w:val="a9"/>
    <w:rsid w:val="00D64554"/>
    <w:pPr>
      <w:keepNext/>
      <w:widowControl/>
      <w:autoSpaceDE/>
      <w:autoSpaceDN/>
      <w:jc w:val="center"/>
    </w:pPr>
    <w:rPr>
      <w:b/>
      <w:spacing w:val="60"/>
      <w:sz w:val="28"/>
      <w:szCs w:val="20"/>
      <w:lang w:bidi="ar-SA"/>
    </w:rPr>
  </w:style>
  <w:style w:type="character" w:customStyle="1" w:styleId="BodyTextIndent2">
    <w:name w:val="Body Text Indent 2 Знак"/>
    <w:rsid w:val="00D64554"/>
    <w:rPr>
      <w:rFonts w:ascii="Times New Roman" w:eastAsia="Calibri" w:hAnsi="Times New Roman" w:cs="Times New Roman"/>
      <w:sz w:val="20"/>
      <w:szCs w:val="20"/>
      <w:lang w:val="x-none" w:eastAsia="ar-SA"/>
    </w:rPr>
  </w:style>
  <w:style w:type="paragraph" w:customStyle="1" w:styleId="5f">
    <w:name w:val="заголовок 5"/>
    <w:basedOn w:val="a9"/>
    <w:next w:val="a9"/>
    <w:rsid w:val="00D64554"/>
    <w:pPr>
      <w:keepNext/>
      <w:widowControl/>
      <w:overflowPunct w:val="0"/>
      <w:adjustRightInd w:val="0"/>
      <w:ind w:firstLine="709"/>
      <w:textAlignment w:val="baseline"/>
    </w:pPr>
    <w:rPr>
      <w:b/>
      <w:caps/>
      <w:sz w:val="24"/>
      <w:szCs w:val="20"/>
      <w:lang w:bidi="ar-SA"/>
    </w:rPr>
  </w:style>
  <w:style w:type="paragraph" w:customStyle="1" w:styleId="10">
    <w:name w:val="Заголовок 1 уровня"/>
    <w:rsid w:val="00D64554"/>
    <w:pPr>
      <w:widowControl/>
      <w:numPr>
        <w:numId w:val="150"/>
      </w:numPr>
      <w:autoSpaceDE/>
      <w:autoSpaceDN/>
      <w:spacing w:before="100" w:beforeAutospacing="1" w:after="100" w:afterAutospacing="1" w:line="360" w:lineRule="auto"/>
      <w:jc w:val="both"/>
      <w:outlineLvl w:val="0"/>
    </w:pPr>
    <w:rPr>
      <w:rFonts w:ascii="Times New Roman" w:eastAsia="Times New Roman" w:hAnsi="Times New Roman" w:cs="Times New Roman"/>
      <w:b/>
      <w:iCs/>
      <w:sz w:val="32"/>
      <w:szCs w:val="24"/>
      <w:lang w:val="ru-RU" w:eastAsia="ru-RU"/>
    </w:rPr>
  </w:style>
  <w:style w:type="paragraph" w:customStyle="1" w:styleId="23">
    <w:name w:val="Заголовок 2 уровня"/>
    <w:rsid w:val="00D64554"/>
    <w:pPr>
      <w:widowControl/>
      <w:numPr>
        <w:ilvl w:val="1"/>
        <w:numId w:val="151"/>
      </w:numPr>
      <w:autoSpaceDE/>
      <w:autoSpaceDN/>
      <w:spacing w:before="100" w:beforeAutospacing="1" w:after="100" w:afterAutospacing="1" w:line="360" w:lineRule="auto"/>
      <w:outlineLvl w:val="1"/>
    </w:pPr>
    <w:rPr>
      <w:rFonts w:ascii="Times New Roman" w:eastAsia="Times New Roman" w:hAnsi="Times New Roman" w:cs="Times New Roman"/>
      <w:b/>
      <w:sz w:val="28"/>
      <w:szCs w:val="28"/>
      <w:lang w:val="ru-RU" w:eastAsia="ru-RU"/>
    </w:rPr>
  </w:style>
  <w:style w:type="paragraph" w:customStyle="1" w:styleId="33">
    <w:name w:val="Заголовок 3 уровня"/>
    <w:rsid w:val="00D64554"/>
    <w:pPr>
      <w:widowControl/>
      <w:numPr>
        <w:ilvl w:val="2"/>
        <w:numId w:val="151"/>
      </w:numPr>
      <w:autoSpaceDE/>
      <w:autoSpaceDN/>
      <w:spacing w:before="100" w:beforeAutospacing="1" w:after="100" w:afterAutospacing="1" w:line="360" w:lineRule="auto"/>
    </w:pPr>
    <w:rPr>
      <w:rFonts w:ascii="Times New Roman" w:eastAsia="Times New Roman" w:hAnsi="Times New Roman" w:cs="Times New Roman"/>
      <w:b/>
      <w:iCs/>
      <w:sz w:val="24"/>
      <w:szCs w:val="24"/>
      <w:lang w:val="ru-RU" w:eastAsia="ru-RU"/>
    </w:rPr>
  </w:style>
  <w:style w:type="paragraph" w:customStyle="1" w:styleId="Style58">
    <w:name w:val="Style58"/>
    <w:basedOn w:val="a9"/>
    <w:rsid w:val="00D64554"/>
    <w:pPr>
      <w:adjustRightInd w:val="0"/>
      <w:spacing w:line="416" w:lineRule="exact"/>
      <w:ind w:firstLine="854"/>
      <w:jc w:val="both"/>
    </w:pPr>
    <w:rPr>
      <w:sz w:val="24"/>
      <w:szCs w:val="24"/>
      <w:lang w:bidi="ar-SA"/>
    </w:rPr>
  </w:style>
  <w:style w:type="paragraph" w:customStyle="1" w:styleId="1Aeaaiue">
    <w:name w:val="1Aeaaiue"/>
    <w:basedOn w:val="a9"/>
    <w:next w:val="a9"/>
    <w:rsid w:val="00D64554"/>
    <w:pPr>
      <w:widowControl/>
      <w:adjustRightInd w:val="0"/>
      <w:spacing w:after="120"/>
    </w:pPr>
    <w:rPr>
      <w:sz w:val="24"/>
      <w:szCs w:val="24"/>
      <w:lang w:bidi="ar-SA"/>
    </w:rPr>
  </w:style>
  <w:style w:type="paragraph" w:customStyle="1" w:styleId="813">
    <w:name w:val="оглавление 81"/>
    <w:basedOn w:val="a9"/>
    <w:next w:val="a9"/>
    <w:rsid w:val="00D64554"/>
    <w:pPr>
      <w:widowControl/>
      <w:tabs>
        <w:tab w:val="right" w:leader="dot" w:pos="9780"/>
      </w:tabs>
      <w:autoSpaceDE/>
      <w:autoSpaceDN/>
      <w:ind w:left="1400"/>
    </w:pPr>
    <w:rPr>
      <w:sz w:val="20"/>
      <w:szCs w:val="20"/>
      <w:lang w:bidi="ar-SA"/>
    </w:rPr>
  </w:style>
  <w:style w:type="paragraph" w:customStyle="1" w:styleId="1fffffd">
    <w:name w:val="1 Знак"/>
    <w:basedOn w:val="a9"/>
    <w:rsid w:val="00D64554"/>
    <w:pPr>
      <w:autoSpaceDE/>
      <w:autoSpaceDN/>
      <w:adjustRightInd w:val="0"/>
      <w:spacing w:after="160" w:line="240" w:lineRule="exact"/>
      <w:jc w:val="right"/>
    </w:pPr>
    <w:rPr>
      <w:sz w:val="20"/>
      <w:szCs w:val="20"/>
      <w:lang w:val="en-GB" w:eastAsia="en-US" w:bidi="ar-SA"/>
    </w:rPr>
  </w:style>
  <w:style w:type="character" w:customStyle="1" w:styleId="2ff6">
    <w:name w:val="Стиль2 Знак"/>
    <w:rsid w:val="00D64554"/>
    <w:rPr>
      <w:rFonts w:ascii="Times New Roman" w:eastAsia="Calibri" w:hAnsi="Times New Roman" w:cs="Times New Roman"/>
      <w:b/>
      <w:sz w:val="20"/>
      <w:szCs w:val="20"/>
      <w:lang w:val="x-none" w:eastAsia="x-none"/>
    </w:rPr>
  </w:style>
  <w:style w:type="numbering" w:customStyle="1" w:styleId="600">
    <w:name w:val="Нет списка60"/>
    <w:next w:val="ac"/>
    <w:uiPriority w:val="99"/>
    <w:semiHidden/>
    <w:unhideWhenUsed/>
    <w:rsid w:val="00D64554"/>
  </w:style>
  <w:style w:type="numbering" w:customStyle="1" w:styleId="650">
    <w:name w:val="Нет списка65"/>
    <w:next w:val="ac"/>
    <w:uiPriority w:val="99"/>
    <w:semiHidden/>
    <w:rsid w:val="00D64554"/>
  </w:style>
  <w:style w:type="paragraph" w:customStyle="1" w:styleId="11e">
    <w:name w:val="Обычный + 11 пт"/>
    <w:aliases w:val="По центру,Перед:  6 пт,Обычный + ISOCPEUR"/>
    <w:basedOn w:val="a9"/>
    <w:rsid w:val="00D64554"/>
    <w:pPr>
      <w:widowControl/>
      <w:autoSpaceDE/>
      <w:autoSpaceDN/>
      <w:spacing w:before="120"/>
      <w:jc w:val="center"/>
    </w:pPr>
    <w:rPr>
      <w:szCs w:val="20"/>
      <w:lang w:bidi="ar-SA"/>
    </w:rPr>
  </w:style>
  <w:style w:type="table" w:customStyle="1" w:styleId="501">
    <w:name w:val="Сетка таблицы50"/>
    <w:basedOn w:val="ab"/>
    <w:next w:val="af4"/>
    <w:rsid w:val="00D64554"/>
    <w:pPr>
      <w:widowControl/>
      <w:autoSpaceDE/>
      <w:autoSpaceDN/>
      <w:spacing w:line="36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4">
    <w:name w:val="Знак Знак32"/>
    <w:rsid w:val="00D64554"/>
    <w:rPr>
      <w:rFonts w:ascii="Arial" w:eastAsia="Times New Roman" w:hAnsi="Arial"/>
      <w:b/>
      <w:sz w:val="24"/>
    </w:rPr>
  </w:style>
  <w:style w:type="paragraph" w:customStyle="1" w:styleId="2ff7">
    <w:name w:val="Заголовок оглавления2"/>
    <w:basedOn w:val="1a"/>
    <w:next w:val="a9"/>
    <w:unhideWhenUsed/>
    <w:qFormat/>
    <w:rsid w:val="00D64554"/>
    <w:pPr>
      <w:keepNext/>
      <w:keepLines/>
      <w:widowControl/>
      <w:autoSpaceDE/>
      <w:autoSpaceDN/>
      <w:spacing w:before="480" w:line="276" w:lineRule="auto"/>
      <w:outlineLvl w:val="9"/>
    </w:pPr>
    <w:rPr>
      <w:rFonts w:ascii="Cambria" w:hAnsi="Cambria"/>
      <w:color w:val="365F91"/>
      <w:lang w:eastAsia="en-US" w:bidi="ar-SA"/>
    </w:rPr>
  </w:style>
  <w:style w:type="character" w:customStyle="1" w:styleId="Bodytext0">
    <w:name w:val="Body text_"/>
    <w:link w:val="6d"/>
    <w:uiPriority w:val="99"/>
    <w:rsid w:val="00D64554"/>
    <w:rPr>
      <w:sz w:val="23"/>
      <w:szCs w:val="23"/>
      <w:shd w:val="clear" w:color="auto" w:fill="FFFFFF"/>
    </w:rPr>
  </w:style>
  <w:style w:type="paragraph" w:customStyle="1" w:styleId="6d">
    <w:name w:val="Основной текст6"/>
    <w:basedOn w:val="a9"/>
    <w:link w:val="Bodytext0"/>
    <w:rsid w:val="00D64554"/>
    <w:pPr>
      <w:widowControl/>
      <w:shd w:val="clear" w:color="auto" w:fill="FFFFFF"/>
      <w:autoSpaceDE/>
      <w:autoSpaceDN/>
      <w:spacing w:line="274" w:lineRule="exact"/>
    </w:pPr>
    <w:rPr>
      <w:rFonts w:asciiTheme="minorHAnsi" w:eastAsiaTheme="minorHAnsi" w:hAnsiTheme="minorHAnsi" w:cstheme="minorBidi"/>
      <w:sz w:val="23"/>
      <w:szCs w:val="23"/>
      <w:lang w:val="en-US" w:eastAsia="en-US" w:bidi="ar-SA"/>
    </w:rPr>
  </w:style>
  <w:style w:type="numbering" w:customStyle="1" w:styleId="138">
    <w:name w:val="Нет списка138"/>
    <w:next w:val="ac"/>
    <w:semiHidden/>
    <w:rsid w:val="00D64554"/>
  </w:style>
  <w:style w:type="numbering" w:customStyle="1" w:styleId="237">
    <w:name w:val="Нет списка237"/>
    <w:next w:val="ac"/>
    <w:uiPriority w:val="99"/>
    <w:semiHidden/>
    <w:unhideWhenUsed/>
    <w:rsid w:val="00D64554"/>
  </w:style>
  <w:style w:type="numbering" w:customStyle="1" w:styleId="1136">
    <w:name w:val="Стиль1136"/>
    <w:rsid w:val="00D64554"/>
  </w:style>
  <w:style w:type="numbering" w:customStyle="1" w:styleId="2138">
    <w:name w:val="Стиль2138"/>
    <w:rsid w:val="00D64554"/>
  </w:style>
  <w:style w:type="numbering" w:customStyle="1" w:styleId="11322">
    <w:name w:val="Нет списка1132"/>
    <w:next w:val="ac"/>
    <w:uiPriority w:val="99"/>
    <w:semiHidden/>
    <w:unhideWhenUsed/>
    <w:rsid w:val="00D64554"/>
  </w:style>
  <w:style w:type="numbering" w:customStyle="1" w:styleId="21322">
    <w:name w:val="Нет списка2132"/>
    <w:next w:val="ac"/>
    <w:uiPriority w:val="99"/>
    <w:semiHidden/>
    <w:unhideWhenUsed/>
    <w:rsid w:val="00D64554"/>
  </w:style>
  <w:style w:type="character" w:customStyle="1" w:styleId="345">
    <w:name w:val="Знак Знак34"/>
    <w:rsid w:val="00D64554"/>
    <w:rPr>
      <w:b/>
      <w:caps/>
      <w:kern w:val="28"/>
      <w:sz w:val="26"/>
      <w:lang w:val="ru-RU" w:eastAsia="ru-RU" w:bidi="ar-SA"/>
    </w:rPr>
  </w:style>
  <w:style w:type="paragraph" w:customStyle="1" w:styleId="font14">
    <w:name w:val="font14"/>
    <w:basedOn w:val="a9"/>
    <w:rsid w:val="00D64554"/>
    <w:pPr>
      <w:widowControl/>
      <w:autoSpaceDE/>
      <w:autoSpaceDN/>
      <w:spacing w:before="100" w:beforeAutospacing="1" w:after="100" w:afterAutospacing="1"/>
    </w:pPr>
    <w:rPr>
      <w:color w:val="002060"/>
      <w:lang w:bidi="ar-SA"/>
    </w:rPr>
  </w:style>
  <w:style w:type="paragraph" w:customStyle="1" w:styleId="font15">
    <w:name w:val="font15"/>
    <w:basedOn w:val="a9"/>
    <w:rsid w:val="00D64554"/>
    <w:pPr>
      <w:widowControl/>
      <w:autoSpaceDE/>
      <w:autoSpaceDN/>
      <w:spacing w:before="100" w:beforeAutospacing="1" w:after="100" w:afterAutospacing="1"/>
    </w:pPr>
    <w:rPr>
      <w:color w:val="000000"/>
      <w:sz w:val="19"/>
      <w:szCs w:val="19"/>
      <w:lang w:bidi="ar-SA"/>
    </w:rPr>
  </w:style>
  <w:style w:type="paragraph" w:customStyle="1" w:styleId="font16">
    <w:name w:val="font16"/>
    <w:basedOn w:val="a9"/>
    <w:rsid w:val="00D64554"/>
    <w:pPr>
      <w:widowControl/>
      <w:autoSpaceDE/>
      <w:autoSpaceDN/>
      <w:spacing w:before="100" w:beforeAutospacing="1" w:after="100" w:afterAutospacing="1"/>
    </w:pPr>
    <w:rPr>
      <w:b/>
      <w:bCs/>
      <w:color w:val="FF0000"/>
      <w:lang w:bidi="ar-SA"/>
    </w:rPr>
  </w:style>
  <w:style w:type="paragraph" w:customStyle="1" w:styleId="font17">
    <w:name w:val="font17"/>
    <w:basedOn w:val="a9"/>
    <w:rsid w:val="00D64554"/>
    <w:pPr>
      <w:widowControl/>
      <w:autoSpaceDE/>
      <w:autoSpaceDN/>
      <w:spacing w:before="100" w:beforeAutospacing="1" w:after="100" w:afterAutospacing="1"/>
    </w:pPr>
    <w:rPr>
      <w:color w:val="0000FF"/>
      <w:lang w:bidi="ar-SA"/>
    </w:rPr>
  </w:style>
  <w:style w:type="paragraph" w:customStyle="1" w:styleId="font18">
    <w:name w:val="font18"/>
    <w:basedOn w:val="a9"/>
    <w:rsid w:val="00D64554"/>
    <w:pPr>
      <w:widowControl/>
      <w:autoSpaceDE/>
      <w:autoSpaceDN/>
      <w:spacing w:before="100" w:beforeAutospacing="1" w:after="100" w:afterAutospacing="1"/>
    </w:pPr>
    <w:rPr>
      <w:color w:val="000000"/>
      <w:sz w:val="24"/>
      <w:szCs w:val="24"/>
      <w:lang w:bidi="ar-SA"/>
    </w:rPr>
  </w:style>
  <w:style w:type="paragraph" w:customStyle="1" w:styleId="font19">
    <w:name w:val="font19"/>
    <w:basedOn w:val="a9"/>
    <w:rsid w:val="00D64554"/>
    <w:pPr>
      <w:widowControl/>
      <w:autoSpaceDE/>
      <w:autoSpaceDN/>
      <w:spacing w:before="100" w:beforeAutospacing="1" w:after="100" w:afterAutospacing="1"/>
    </w:pPr>
    <w:rPr>
      <w:color w:val="000000"/>
      <w:lang w:bidi="ar-SA"/>
    </w:rPr>
  </w:style>
  <w:style w:type="paragraph" w:customStyle="1" w:styleId="font20">
    <w:name w:val="font20"/>
    <w:basedOn w:val="a9"/>
    <w:rsid w:val="00D64554"/>
    <w:pPr>
      <w:widowControl/>
      <w:autoSpaceDE/>
      <w:autoSpaceDN/>
      <w:spacing w:before="100" w:beforeAutospacing="1" w:after="100" w:afterAutospacing="1"/>
    </w:pPr>
    <w:rPr>
      <w:color w:val="000000"/>
      <w:sz w:val="19"/>
      <w:szCs w:val="19"/>
      <w:lang w:bidi="ar-SA"/>
    </w:rPr>
  </w:style>
  <w:style w:type="paragraph" w:customStyle="1" w:styleId="font21">
    <w:name w:val="font21"/>
    <w:basedOn w:val="a9"/>
    <w:rsid w:val="00D64554"/>
    <w:pPr>
      <w:widowControl/>
      <w:autoSpaceDE/>
      <w:autoSpaceDN/>
      <w:spacing w:before="100" w:beforeAutospacing="1" w:after="100" w:afterAutospacing="1"/>
    </w:pPr>
    <w:rPr>
      <w:color w:val="000000"/>
      <w:sz w:val="24"/>
      <w:szCs w:val="24"/>
      <w:lang w:bidi="ar-SA"/>
    </w:rPr>
  </w:style>
  <w:style w:type="paragraph" w:customStyle="1" w:styleId="font22">
    <w:name w:val="font22"/>
    <w:basedOn w:val="a9"/>
    <w:rsid w:val="00D64554"/>
    <w:pPr>
      <w:widowControl/>
      <w:autoSpaceDE/>
      <w:autoSpaceDN/>
      <w:spacing w:before="100" w:beforeAutospacing="1" w:after="100" w:afterAutospacing="1"/>
    </w:pPr>
    <w:rPr>
      <w:rFonts w:ascii="Symbol" w:hAnsi="Symbol"/>
      <w:color w:val="000000"/>
      <w:lang w:bidi="ar-SA"/>
    </w:rPr>
  </w:style>
  <w:style w:type="paragraph" w:customStyle="1" w:styleId="font23">
    <w:name w:val="font23"/>
    <w:basedOn w:val="a9"/>
    <w:rsid w:val="00D64554"/>
    <w:pPr>
      <w:widowControl/>
      <w:autoSpaceDE/>
      <w:autoSpaceDN/>
      <w:spacing w:before="100" w:beforeAutospacing="1" w:after="100" w:afterAutospacing="1"/>
    </w:pPr>
    <w:rPr>
      <w:color w:val="000000"/>
      <w:sz w:val="21"/>
      <w:szCs w:val="21"/>
      <w:lang w:bidi="ar-SA"/>
    </w:rPr>
  </w:style>
  <w:style w:type="paragraph" w:customStyle="1" w:styleId="font24">
    <w:name w:val="font24"/>
    <w:basedOn w:val="a9"/>
    <w:rsid w:val="00D64554"/>
    <w:pPr>
      <w:widowControl/>
      <w:autoSpaceDE/>
      <w:autoSpaceDN/>
      <w:spacing w:before="100" w:beforeAutospacing="1" w:after="100" w:afterAutospacing="1"/>
    </w:pPr>
    <w:rPr>
      <w:color w:val="000000"/>
      <w:sz w:val="21"/>
      <w:szCs w:val="21"/>
      <w:lang w:bidi="ar-SA"/>
    </w:rPr>
  </w:style>
  <w:style w:type="paragraph" w:customStyle="1" w:styleId="font25">
    <w:name w:val="font25"/>
    <w:basedOn w:val="a9"/>
    <w:rsid w:val="00D64554"/>
    <w:pPr>
      <w:widowControl/>
      <w:autoSpaceDE/>
      <w:autoSpaceDN/>
      <w:spacing w:before="100" w:beforeAutospacing="1" w:after="100" w:afterAutospacing="1"/>
    </w:pPr>
    <w:rPr>
      <w:color w:val="0000FF"/>
      <w:lang w:bidi="ar-SA"/>
    </w:rPr>
  </w:style>
  <w:style w:type="paragraph" w:customStyle="1" w:styleId="font26">
    <w:name w:val="font26"/>
    <w:basedOn w:val="a9"/>
    <w:rsid w:val="00D64554"/>
    <w:pPr>
      <w:widowControl/>
      <w:autoSpaceDE/>
      <w:autoSpaceDN/>
      <w:spacing w:before="100" w:beforeAutospacing="1" w:after="100" w:afterAutospacing="1"/>
    </w:pPr>
    <w:rPr>
      <w:color w:val="0000FF"/>
      <w:sz w:val="24"/>
      <w:szCs w:val="24"/>
      <w:lang w:bidi="ar-SA"/>
    </w:rPr>
  </w:style>
  <w:style w:type="numbering" w:customStyle="1" w:styleId="660">
    <w:name w:val="Нет списка66"/>
    <w:next w:val="ac"/>
    <w:uiPriority w:val="99"/>
    <w:semiHidden/>
    <w:unhideWhenUsed/>
    <w:rsid w:val="00D64554"/>
  </w:style>
  <w:style w:type="table" w:customStyle="1" w:styleId="514">
    <w:name w:val="Сетка таблицы5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c"/>
    <w:semiHidden/>
    <w:rsid w:val="00D64554"/>
  </w:style>
  <w:style w:type="numbering" w:customStyle="1" w:styleId="238">
    <w:name w:val="Нет списка238"/>
    <w:next w:val="ac"/>
    <w:uiPriority w:val="99"/>
    <w:semiHidden/>
    <w:unhideWhenUsed/>
    <w:rsid w:val="00D64554"/>
  </w:style>
  <w:style w:type="numbering" w:customStyle="1" w:styleId="1137">
    <w:name w:val="Стиль1137"/>
    <w:rsid w:val="00D64554"/>
  </w:style>
  <w:style w:type="numbering" w:customStyle="1" w:styleId="2139">
    <w:name w:val="Стиль2139"/>
    <w:rsid w:val="00D64554"/>
  </w:style>
  <w:style w:type="numbering" w:customStyle="1" w:styleId="11331">
    <w:name w:val="Нет списка1133"/>
    <w:next w:val="ac"/>
    <w:uiPriority w:val="99"/>
    <w:semiHidden/>
    <w:unhideWhenUsed/>
    <w:rsid w:val="00D64554"/>
  </w:style>
  <w:style w:type="numbering" w:customStyle="1" w:styleId="21330">
    <w:name w:val="Нет списка2133"/>
    <w:next w:val="ac"/>
    <w:uiPriority w:val="99"/>
    <w:semiHidden/>
    <w:unhideWhenUsed/>
    <w:rsid w:val="00D64554"/>
  </w:style>
  <w:style w:type="numbering" w:customStyle="1" w:styleId="670">
    <w:name w:val="Нет списка67"/>
    <w:next w:val="ac"/>
    <w:uiPriority w:val="99"/>
    <w:semiHidden/>
    <w:unhideWhenUsed/>
    <w:rsid w:val="00D64554"/>
  </w:style>
  <w:style w:type="numbering" w:customStyle="1" w:styleId="680">
    <w:name w:val="Нет списка68"/>
    <w:next w:val="ac"/>
    <w:uiPriority w:val="99"/>
    <w:semiHidden/>
    <w:unhideWhenUsed/>
    <w:rsid w:val="00D64554"/>
  </w:style>
  <w:style w:type="table" w:customStyle="1" w:styleId="524">
    <w:name w:val="Сетка таблицы5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c"/>
    <w:uiPriority w:val="99"/>
    <w:semiHidden/>
    <w:rsid w:val="00D64554"/>
  </w:style>
  <w:style w:type="numbering" w:customStyle="1" w:styleId="239">
    <w:name w:val="Нет списка239"/>
    <w:next w:val="ac"/>
    <w:uiPriority w:val="99"/>
    <w:semiHidden/>
    <w:unhideWhenUsed/>
    <w:rsid w:val="00D64554"/>
  </w:style>
  <w:style w:type="numbering" w:customStyle="1" w:styleId="1138">
    <w:name w:val="Стиль1138"/>
    <w:rsid w:val="00D64554"/>
  </w:style>
  <w:style w:type="numbering" w:customStyle="1" w:styleId="21400">
    <w:name w:val="Стиль2140"/>
    <w:rsid w:val="00D64554"/>
  </w:style>
  <w:style w:type="numbering" w:customStyle="1" w:styleId="11340">
    <w:name w:val="Нет списка1134"/>
    <w:next w:val="ac"/>
    <w:semiHidden/>
    <w:unhideWhenUsed/>
    <w:rsid w:val="00D64554"/>
  </w:style>
  <w:style w:type="numbering" w:customStyle="1" w:styleId="21341">
    <w:name w:val="Нет списка2134"/>
    <w:next w:val="ac"/>
    <w:uiPriority w:val="99"/>
    <w:semiHidden/>
    <w:unhideWhenUsed/>
    <w:rsid w:val="00D64554"/>
  </w:style>
  <w:style w:type="numbering" w:customStyle="1" w:styleId="690">
    <w:name w:val="Нет списка69"/>
    <w:next w:val="ac"/>
    <w:uiPriority w:val="99"/>
    <w:semiHidden/>
    <w:unhideWhenUsed/>
    <w:rsid w:val="00D64554"/>
  </w:style>
  <w:style w:type="table" w:customStyle="1" w:styleId="534">
    <w:name w:val="Сетка таблицы5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c"/>
    <w:uiPriority w:val="99"/>
    <w:semiHidden/>
    <w:unhideWhenUsed/>
    <w:rsid w:val="00D64554"/>
  </w:style>
  <w:style w:type="table" w:customStyle="1" w:styleId="1270">
    <w:name w:val="Сетка таблицы127"/>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c"/>
    <w:uiPriority w:val="99"/>
    <w:semiHidden/>
    <w:unhideWhenUsed/>
    <w:rsid w:val="00D64554"/>
  </w:style>
  <w:style w:type="table" w:customStyle="1" w:styleId="2193">
    <w:name w:val="Сетка таблицы219"/>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Нет списка1135"/>
    <w:next w:val="ac"/>
    <w:semiHidden/>
    <w:rsid w:val="00D64554"/>
  </w:style>
  <w:style w:type="numbering" w:customStyle="1" w:styleId="21350">
    <w:name w:val="Нет списка2135"/>
    <w:next w:val="ac"/>
    <w:uiPriority w:val="99"/>
    <w:semiHidden/>
    <w:unhideWhenUsed/>
    <w:rsid w:val="00D64554"/>
  </w:style>
  <w:style w:type="numbering" w:customStyle="1" w:styleId="1139">
    <w:name w:val="Стиль1139"/>
    <w:rsid w:val="00D64554"/>
  </w:style>
  <w:style w:type="numbering" w:customStyle="1" w:styleId="2144">
    <w:name w:val="Стиль2144"/>
    <w:rsid w:val="00D64554"/>
  </w:style>
  <w:style w:type="numbering" w:customStyle="1" w:styleId="11128">
    <w:name w:val="Нет списка11128"/>
    <w:next w:val="ac"/>
    <w:uiPriority w:val="99"/>
    <w:semiHidden/>
    <w:unhideWhenUsed/>
    <w:rsid w:val="00D64554"/>
  </w:style>
  <w:style w:type="numbering" w:customStyle="1" w:styleId="211190">
    <w:name w:val="Нет списка21119"/>
    <w:next w:val="ac"/>
    <w:uiPriority w:val="99"/>
    <w:semiHidden/>
    <w:unhideWhenUsed/>
    <w:rsid w:val="00D64554"/>
  </w:style>
  <w:style w:type="numbering" w:customStyle="1" w:styleId="3200">
    <w:name w:val="Нет списка320"/>
    <w:next w:val="ac"/>
    <w:uiPriority w:val="99"/>
    <w:semiHidden/>
    <w:unhideWhenUsed/>
    <w:rsid w:val="00D64554"/>
  </w:style>
  <w:style w:type="numbering" w:customStyle="1" w:styleId="1218">
    <w:name w:val="Нет списка1218"/>
    <w:next w:val="ac"/>
    <w:semiHidden/>
    <w:unhideWhenUsed/>
    <w:rsid w:val="00D64554"/>
  </w:style>
  <w:style w:type="table" w:customStyle="1" w:styleId="3171">
    <w:name w:val="Сетка таблицы317"/>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80">
    <w:name w:val="Нет списка2218"/>
    <w:next w:val="ac"/>
    <w:uiPriority w:val="99"/>
    <w:semiHidden/>
    <w:unhideWhenUsed/>
    <w:rsid w:val="00D64554"/>
  </w:style>
  <w:style w:type="numbering" w:customStyle="1" w:styleId="111201">
    <w:name w:val="Стиль11120"/>
    <w:rsid w:val="00D64554"/>
  </w:style>
  <w:style w:type="numbering" w:customStyle="1" w:styleId="211200">
    <w:name w:val="Стиль21120"/>
    <w:rsid w:val="00D64554"/>
  </w:style>
  <w:style w:type="numbering" w:customStyle="1" w:styleId="11217">
    <w:name w:val="Нет списка11217"/>
    <w:next w:val="ac"/>
    <w:uiPriority w:val="99"/>
    <w:semiHidden/>
    <w:unhideWhenUsed/>
    <w:rsid w:val="00D64554"/>
  </w:style>
  <w:style w:type="numbering" w:customStyle="1" w:styleId="21217">
    <w:name w:val="Нет списка21217"/>
    <w:next w:val="ac"/>
    <w:uiPriority w:val="99"/>
    <w:semiHidden/>
    <w:unhideWhenUsed/>
    <w:rsid w:val="00D64554"/>
  </w:style>
  <w:style w:type="table" w:customStyle="1" w:styleId="11191">
    <w:name w:val="Сетка таблицы1119"/>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c"/>
    <w:uiPriority w:val="99"/>
    <w:semiHidden/>
    <w:unhideWhenUsed/>
    <w:rsid w:val="00D64554"/>
  </w:style>
  <w:style w:type="numbering" w:customStyle="1" w:styleId="7110">
    <w:name w:val="Нет списка711"/>
    <w:next w:val="ac"/>
    <w:uiPriority w:val="99"/>
    <w:semiHidden/>
    <w:unhideWhenUsed/>
    <w:rsid w:val="00D64554"/>
  </w:style>
  <w:style w:type="table" w:customStyle="1" w:styleId="543">
    <w:name w:val="Сетка таблицы54"/>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
    <w:next w:val="ac"/>
    <w:uiPriority w:val="99"/>
    <w:semiHidden/>
    <w:unhideWhenUsed/>
    <w:rsid w:val="00D64554"/>
  </w:style>
  <w:style w:type="table" w:customStyle="1" w:styleId="1281">
    <w:name w:val="Сетка таблицы128"/>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
    <w:name w:val="Нет списка2411"/>
    <w:next w:val="ac"/>
    <w:uiPriority w:val="99"/>
    <w:semiHidden/>
    <w:unhideWhenUsed/>
    <w:rsid w:val="00D64554"/>
  </w:style>
  <w:style w:type="table" w:customStyle="1" w:styleId="2201">
    <w:name w:val="Сетка таблицы220"/>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0">
    <w:name w:val="Нет списка1136"/>
    <w:next w:val="ac"/>
    <w:uiPriority w:val="99"/>
    <w:semiHidden/>
    <w:rsid w:val="00D64554"/>
  </w:style>
  <w:style w:type="numbering" w:customStyle="1" w:styleId="21360">
    <w:name w:val="Нет списка2136"/>
    <w:next w:val="ac"/>
    <w:uiPriority w:val="99"/>
    <w:semiHidden/>
    <w:unhideWhenUsed/>
    <w:rsid w:val="00D64554"/>
  </w:style>
  <w:style w:type="numbering" w:customStyle="1" w:styleId="11400">
    <w:name w:val="Стиль1140"/>
    <w:rsid w:val="00D64554"/>
  </w:style>
  <w:style w:type="numbering" w:customStyle="1" w:styleId="2145">
    <w:name w:val="Стиль2145"/>
    <w:rsid w:val="00D64554"/>
  </w:style>
  <w:style w:type="numbering" w:customStyle="1" w:styleId="11129">
    <w:name w:val="Нет списка11129"/>
    <w:next w:val="ac"/>
    <w:uiPriority w:val="99"/>
    <w:semiHidden/>
    <w:unhideWhenUsed/>
    <w:rsid w:val="00D64554"/>
  </w:style>
  <w:style w:type="numbering" w:customStyle="1" w:styleId="211201">
    <w:name w:val="Нет списка21120"/>
    <w:next w:val="ac"/>
    <w:uiPriority w:val="99"/>
    <w:semiHidden/>
    <w:unhideWhenUsed/>
    <w:rsid w:val="00D64554"/>
  </w:style>
  <w:style w:type="numbering" w:customStyle="1" w:styleId="32111">
    <w:name w:val="Нет списка3211"/>
    <w:next w:val="ac"/>
    <w:uiPriority w:val="99"/>
    <w:semiHidden/>
    <w:unhideWhenUsed/>
    <w:rsid w:val="00D64554"/>
  </w:style>
  <w:style w:type="numbering" w:customStyle="1" w:styleId="1219">
    <w:name w:val="Нет списка1219"/>
    <w:next w:val="ac"/>
    <w:semiHidden/>
    <w:unhideWhenUsed/>
    <w:rsid w:val="00D64554"/>
  </w:style>
  <w:style w:type="table" w:customStyle="1" w:styleId="3181">
    <w:name w:val="Сетка таблицы318"/>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9">
    <w:name w:val="Нет списка2219"/>
    <w:next w:val="ac"/>
    <w:uiPriority w:val="99"/>
    <w:semiHidden/>
    <w:unhideWhenUsed/>
    <w:rsid w:val="00D64554"/>
  </w:style>
  <w:style w:type="numbering" w:customStyle="1" w:styleId="1112112">
    <w:name w:val="Стиль111211"/>
    <w:rsid w:val="00D64554"/>
  </w:style>
  <w:style w:type="numbering" w:customStyle="1" w:styleId="21127">
    <w:name w:val="Стиль21127"/>
    <w:rsid w:val="00D64554"/>
  </w:style>
  <w:style w:type="numbering" w:customStyle="1" w:styleId="112180">
    <w:name w:val="Нет списка11218"/>
    <w:next w:val="ac"/>
    <w:uiPriority w:val="99"/>
    <w:semiHidden/>
    <w:unhideWhenUsed/>
    <w:rsid w:val="00D64554"/>
  </w:style>
  <w:style w:type="numbering" w:customStyle="1" w:styleId="212180">
    <w:name w:val="Нет списка21218"/>
    <w:next w:val="ac"/>
    <w:uiPriority w:val="99"/>
    <w:semiHidden/>
    <w:unhideWhenUsed/>
    <w:rsid w:val="00D64554"/>
  </w:style>
  <w:style w:type="table" w:customStyle="1" w:styleId="11202">
    <w:name w:val="Сетка таблицы1120"/>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c"/>
    <w:uiPriority w:val="99"/>
    <w:semiHidden/>
    <w:unhideWhenUsed/>
    <w:rsid w:val="00D64554"/>
  </w:style>
  <w:style w:type="paragraph" w:customStyle="1" w:styleId="154">
    <w:name w:val="Стиль Первая строка:  15 см"/>
    <w:basedOn w:val="a9"/>
    <w:autoRedefine/>
    <w:rsid w:val="00D64554"/>
    <w:pPr>
      <w:widowControl/>
      <w:autoSpaceDE/>
      <w:autoSpaceDN/>
      <w:spacing w:line="360" w:lineRule="auto"/>
      <w:ind w:firstLine="709"/>
      <w:jc w:val="both"/>
    </w:pPr>
    <w:rPr>
      <w:sz w:val="28"/>
      <w:szCs w:val="20"/>
      <w:lang w:bidi="ar-SA"/>
    </w:rPr>
  </w:style>
  <w:style w:type="paragraph" w:customStyle="1" w:styleId="1423">
    <w:name w:val="Стиль Основной текст с отступом + 14 пт полужирный Слева:  2 см"/>
    <w:basedOn w:val="afc"/>
    <w:autoRedefine/>
    <w:rsid w:val="00D64554"/>
    <w:pPr>
      <w:spacing w:after="0" w:line="360" w:lineRule="auto"/>
      <w:ind w:left="0" w:firstLine="709"/>
      <w:jc w:val="both"/>
    </w:pPr>
    <w:rPr>
      <w:bCs/>
      <w:sz w:val="28"/>
    </w:rPr>
  </w:style>
  <w:style w:type="paragraph" w:customStyle="1" w:styleId="IG11106">
    <w:name w:val="Стиль Текст_таблицы_IG + 11 пт Слева:  1 см Справа:  06 см Пере..."/>
    <w:basedOn w:val="a9"/>
    <w:autoRedefine/>
    <w:rsid w:val="00D64554"/>
    <w:pPr>
      <w:widowControl/>
      <w:autoSpaceDE/>
      <w:autoSpaceDN/>
    </w:pPr>
    <w:rPr>
      <w:szCs w:val="20"/>
      <w:lang w:bidi="ar-SA"/>
    </w:rPr>
  </w:style>
  <w:style w:type="paragraph" w:customStyle="1" w:styleId="Arial12004151">
    <w:name w:val="Стиль Arial 12 пт Черный Слева:  004 см Первая строка:  151 с..."/>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Arial12002148">
    <w:name w:val="Стиль Arial 12 пт Слева:  002 см Первая строка:  148 см Справ..."/>
    <w:basedOn w:val="a9"/>
    <w:autoRedefine/>
    <w:rsid w:val="00D64554"/>
    <w:pPr>
      <w:widowControl/>
      <w:shd w:val="clear" w:color="auto" w:fill="FFFFFF"/>
      <w:autoSpaceDE/>
      <w:autoSpaceDN/>
      <w:spacing w:before="5"/>
    </w:pPr>
    <w:rPr>
      <w:rFonts w:ascii="Arial" w:hAnsi="Arial"/>
      <w:sz w:val="24"/>
      <w:szCs w:val="20"/>
      <w:lang w:bidi="ar-SA"/>
    </w:rPr>
  </w:style>
  <w:style w:type="paragraph" w:customStyle="1" w:styleId="Arial1201">
    <w:name w:val="Стиль Arial 12 пт Черный разреженный на  01 пт Междустр.интерв..."/>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Arial12143031">
    <w:name w:val="Стиль Arial 12 пт Черный Первая строка:  143 см Справа:  031 ..."/>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Arial12005141">
    <w:name w:val="Стиль Arial 12 пт Слева:  005 см Первая строка:  141 см Справ..."/>
    <w:basedOn w:val="a9"/>
    <w:autoRedefine/>
    <w:rsid w:val="00D64554"/>
    <w:pPr>
      <w:widowControl/>
      <w:shd w:val="clear" w:color="auto" w:fill="FFFFFF"/>
      <w:autoSpaceDE/>
      <w:autoSpaceDN/>
      <w:spacing w:before="5"/>
    </w:pPr>
    <w:rPr>
      <w:rFonts w:ascii="Arial" w:hAnsi="Arial"/>
      <w:spacing w:val="2"/>
      <w:sz w:val="24"/>
      <w:szCs w:val="20"/>
      <w:lang w:bidi="ar-SA"/>
    </w:rPr>
  </w:style>
  <w:style w:type="paragraph" w:customStyle="1" w:styleId="Arial12001141">
    <w:name w:val="Стиль Arial 12 пт Черный Слева:  001 см Первая строка:  141 с..."/>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IG">
    <w:name w:val="Маркированный_список_IG"/>
    <w:basedOn w:val="a9"/>
    <w:autoRedefine/>
    <w:rsid w:val="00D64554"/>
    <w:pPr>
      <w:widowControl/>
      <w:autoSpaceDE/>
      <w:autoSpaceDN/>
    </w:pPr>
    <w:rPr>
      <w:snapToGrid w:val="0"/>
      <w:sz w:val="20"/>
      <w:szCs w:val="20"/>
      <w:lang w:bidi="ar-SA"/>
    </w:rPr>
  </w:style>
  <w:style w:type="paragraph" w:customStyle="1" w:styleId="IG0">
    <w:name w:val="Маркированный_с_количеством_IG"/>
    <w:basedOn w:val="IG"/>
    <w:rsid w:val="00D64554"/>
  </w:style>
  <w:style w:type="paragraph" w:customStyle="1" w:styleId="affffffffffe">
    <w:name w:val="Таблица"/>
    <w:basedOn w:val="a9"/>
    <w:next w:val="a9"/>
    <w:rsid w:val="00D64554"/>
    <w:pPr>
      <w:widowControl/>
      <w:autoSpaceDE/>
      <w:autoSpaceDN/>
      <w:jc w:val="center"/>
    </w:pPr>
    <w:rPr>
      <w:rFonts w:ascii="Arial" w:hAnsi="Arial"/>
      <w:sz w:val="20"/>
      <w:szCs w:val="24"/>
      <w:lang w:bidi="ar-SA"/>
    </w:rPr>
  </w:style>
  <w:style w:type="paragraph" w:customStyle="1" w:styleId="afffffffffff">
    <w:name w:val="Список_произведений"/>
    <w:basedOn w:val="a9"/>
    <w:rsid w:val="00D64554"/>
    <w:pPr>
      <w:tabs>
        <w:tab w:val="left" w:pos="8505"/>
      </w:tabs>
      <w:autoSpaceDE/>
      <w:autoSpaceDN/>
      <w:ind w:firstLine="720"/>
      <w:jc w:val="both"/>
    </w:pPr>
    <w:rPr>
      <w:snapToGrid w:val="0"/>
      <w:sz w:val="28"/>
      <w:szCs w:val="20"/>
      <w:lang w:bidi="ar-SA"/>
    </w:rPr>
  </w:style>
  <w:style w:type="paragraph" w:customStyle="1" w:styleId="afffffffffff0">
    <w:name w:val="Основной текст таблицы"/>
    <w:basedOn w:val="a9"/>
    <w:rsid w:val="00D64554"/>
    <w:pPr>
      <w:widowControl/>
      <w:autoSpaceDE/>
      <w:autoSpaceDN/>
    </w:pPr>
    <w:rPr>
      <w:rFonts w:ascii="GOST 2.304 type A" w:hAnsi="GOST 2.304 type A" w:cs="Arial"/>
      <w:sz w:val="20"/>
      <w:szCs w:val="20"/>
      <w:lang w:bidi="ar-SA"/>
    </w:rPr>
  </w:style>
  <w:style w:type="paragraph" w:customStyle="1" w:styleId="afffffffffff1">
    <w:name w:val="&lt;таблица"/>
    <w:basedOn w:val="affffffffffd"/>
    <w:rsid w:val="00D64554"/>
    <w:pPr>
      <w:keepLines/>
      <w:tabs>
        <w:tab w:val="clear" w:pos="284"/>
        <w:tab w:val="clear" w:pos="567"/>
        <w:tab w:val="clear" w:pos="6662"/>
        <w:tab w:val="clear" w:pos="8363"/>
      </w:tabs>
      <w:ind w:left="57"/>
    </w:pPr>
    <w:rPr>
      <w:rFonts w:ascii="TextBook" w:hAnsi="TextBook"/>
      <w:snapToGrid/>
      <w:spacing w:val="-2"/>
      <w:sz w:val="20"/>
      <w:szCs w:val="20"/>
    </w:rPr>
  </w:style>
  <w:style w:type="character" w:customStyle="1" w:styleId="1fffffe">
    <w:name w:val="Сильное выделение1"/>
    <w:uiPriority w:val="21"/>
    <w:qFormat/>
    <w:rsid w:val="00D64554"/>
    <w:rPr>
      <w:b/>
      <w:bCs/>
      <w:i/>
      <w:iCs/>
      <w:color w:val="4F81BD"/>
    </w:rPr>
  </w:style>
  <w:style w:type="paragraph" w:customStyle="1" w:styleId="a4">
    <w:name w:val="Пункт"/>
    <w:basedOn w:val="a9"/>
    <w:rsid w:val="00D64554"/>
    <w:pPr>
      <w:widowControl/>
      <w:numPr>
        <w:numId w:val="153"/>
      </w:numPr>
      <w:autoSpaceDE/>
      <w:autoSpaceDN/>
      <w:jc w:val="center"/>
    </w:pPr>
    <w:rPr>
      <w:rFonts w:ascii="GOST 2.304 type A" w:hAnsi="GOST 2.304 type A" w:cs="Arial CYR"/>
      <w:b/>
      <w:bCs/>
      <w:sz w:val="28"/>
      <w:szCs w:val="28"/>
      <w:lang w:bidi="ar-SA"/>
    </w:rPr>
  </w:style>
  <w:style w:type="paragraph" w:customStyle="1" w:styleId="111">
    <w:name w:val="Пункт1.1"/>
    <w:basedOn w:val="a4"/>
    <w:rsid w:val="00D64554"/>
    <w:pPr>
      <w:numPr>
        <w:ilvl w:val="1"/>
      </w:numPr>
    </w:pPr>
    <w:rPr>
      <w:b w:val="0"/>
    </w:rPr>
  </w:style>
  <w:style w:type="paragraph" w:customStyle="1" w:styleId="1110">
    <w:name w:val="Пункт 1.1.1"/>
    <w:basedOn w:val="111"/>
    <w:rsid w:val="00D64554"/>
    <w:pPr>
      <w:numPr>
        <w:ilvl w:val="2"/>
      </w:numPr>
    </w:pPr>
  </w:style>
  <w:style w:type="paragraph" w:customStyle="1" w:styleId="1111">
    <w:name w:val="Пункт 1.1.1.1"/>
    <w:basedOn w:val="1110"/>
    <w:rsid w:val="00D64554"/>
    <w:pPr>
      <w:numPr>
        <w:ilvl w:val="3"/>
      </w:numPr>
    </w:pPr>
  </w:style>
  <w:style w:type="character" w:customStyle="1" w:styleId="3fc">
    <w:name w:val="Основной текст (3)_"/>
    <w:link w:val="3fd"/>
    <w:rsid w:val="00D64554"/>
    <w:rPr>
      <w:sz w:val="27"/>
      <w:szCs w:val="27"/>
      <w:shd w:val="clear" w:color="auto" w:fill="FFFFFF"/>
    </w:rPr>
  </w:style>
  <w:style w:type="character" w:customStyle="1" w:styleId="afffffffffff2">
    <w:name w:val="Основной текст_"/>
    <w:link w:val="146"/>
    <w:rsid w:val="00D64554"/>
    <w:rPr>
      <w:sz w:val="23"/>
      <w:szCs w:val="23"/>
      <w:shd w:val="clear" w:color="auto" w:fill="FFFFFF"/>
    </w:rPr>
  </w:style>
  <w:style w:type="paragraph" w:customStyle="1" w:styleId="3fd">
    <w:name w:val="Основной текст (3)"/>
    <w:basedOn w:val="a9"/>
    <w:link w:val="3fc"/>
    <w:rsid w:val="00D64554"/>
    <w:pPr>
      <w:widowControl/>
      <w:shd w:val="clear" w:color="auto" w:fill="FFFFFF"/>
      <w:autoSpaceDE/>
      <w:autoSpaceDN/>
      <w:spacing w:before="900" w:line="336" w:lineRule="exact"/>
      <w:ind w:hanging="520"/>
      <w:jc w:val="center"/>
    </w:pPr>
    <w:rPr>
      <w:rFonts w:asciiTheme="minorHAnsi" w:eastAsiaTheme="minorHAnsi" w:hAnsiTheme="minorHAnsi" w:cstheme="minorBidi"/>
      <w:sz w:val="27"/>
      <w:szCs w:val="27"/>
      <w:lang w:val="en-US" w:eastAsia="en-US" w:bidi="ar-SA"/>
    </w:rPr>
  </w:style>
  <w:style w:type="paragraph" w:customStyle="1" w:styleId="146">
    <w:name w:val="Основной текст14"/>
    <w:basedOn w:val="a9"/>
    <w:link w:val="afffffffffff2"/>
    <w:rsid w:val="00D64554"/>
    <w:pPr>
      <w:widowControl/>
      <w:shd w:val="clear" w:color="auto" w:fill="FFFFFF"/>
      <w:autoSpaceDE/>
      <w:autoSpaceDN/>
      <w:spacing w:line="274" w:lineRule="exact"/>
    </w:pPr>
    <w:rPr>
      <w:rFonts w:asciiTheme="minorHAnsi" w:eastAsiaTheme="minorHAnsi" w:hAnsiTheme="minorHAnsi" w:cstheme="minorBidi"/>
      <w:sz w:val="23"/>
      <w:szCs w:val="23"/>
      <w:lang w:val="en-US" w:eastAsia="en-US" w:bidi="ar-SA"/>
    </w:rPr>
  </w:style>
  <w:style w:type="paragraph" w:customStyle="1" w:styleId="Char0">
    <w:name w:val="Char Знак"/>
    <w:basedOn w:val="a9"/>
    <w:rsid w:val="00D64554"/>
    <w:pPr>
      <w:widowControl/>
      <w:autoSpaceDE/>
      <w:autoSpaceDN/>
      <w:spacing w:before="100" w:beforeAutospacing="1" w:after="100" w:afterAutospacing="1"/>
    </w:pPr>
    <w:rPr>
      <w:rFonts w:ascii="Tahoma" w:hAnsi="Tahoma" w:cs="Tahoma"/>
      <w:sz w:val="20"/>
      <w:szCs w:val="20"/>
      <w:lang w:val="en-US" w:eastAsia="en-US" w:bidi="ar-SA"/>
    </w:rPr>
  </w:style>
  <w:style w:type="character" w:customStyle="1" w:styleId="192">
    <w:name w:val="Знак Знак19"/>
    <w:rsid w:val="00D64554"/>
    <w:rPr>
      <w:sz w:val="24"/>
      <w:lang w:val="ru-RU" w:eastAsia="ru-RU" w:bidi="ar-SA"/>
    </w:rPr>
  </w:style>
  <w:style w:type="numbering" w:customStyle="1" w:styleId="730">
    <w:name w:val="Нет списка73"/>
    <w:next w:val="ac"/>
    <w:uiPriority w:val="99"/>
    <w:semiHidden/>
    <w:unhideWhenUsed/>
    <w:rsid w:val="00D64554"/>
  </w:style>
  <w:style w:type="numbering" w:customStyle="1" w:styleId="1111111110">
    <w:name w:val="1 / 1.1 / 1.1.1111"/>
    <w:rsid w:val="00D64554"/>
  </w:style>
  <w:style w:type="numbering" w:customStyle="1" w:styleId="740">
    <w:name w:val="Нет списка74"/>
    <w:next w:val="ac"/>
    <w:uiPriority w:val="99"/>
    <w:semiHidden/>
    <w:unhideWhenUsed/>
    <w:rsid w:val="00D64554"/>
  </w:style>
  <w:style w:type="numbering" w:customStyle="1" w:styleId="750">
    <w:name w:val="Нет списка75"/>
    <w:next w:val="ac"/>
    <w:uiPriority w:val="99"/>
    <w:semiHidden/>
    <w:unhideWhenUsed/>
    <w:rsid w:val="00D64554"/>
  </w:style>
  <w:style w:type="table" w:customStyle="1" w:styleId="551">
    <w:name w:val="Сетка таблицы5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c"/>
    <w:semiHidden/>
    <w:rsid w:val="00D64554"/>
  </w:style>
  <w:style w:type="numbering" w:customStyle="1" w:styleId="2422">
    <w:name w:val="Нет списка242"/>
    <w:next w:val="ac"/>
    <w:uiPriority w:val="99"/>
    <w:semiHidden/>
    <w:unhideWhenUsed/>
    <w:rsid w:val="00D64554"/>
  </w:style>
  <w:style w:type="numbering" w:customStyle="1" w:styleId="1145">
    <w:name w:val="Стиль1145"/>
    <w:rsid w:val="00D64554"/>
  </w:style>
  <w:style w:type="numbering" w:customStyle="1" w:styleId="2146">
    <w:name w:val="Стиль2146"/>
    <w:rsid w:val="00D64554"/>
  </w:style>
  <w:style w:type="numbering" w:customStyle="1" w:styleId="11370">
    <w:name w:val="Нет списка1137"/>
    <w:next w:val="ac"/>
    <w:uiPriority w:val="99"/>
    <w:semiHidden/>
    <w:unhideWhenUsed/>
    <w:rsid w:val="00D64554"/>
  </w:style>
  <w:style w:type="numbering" w:customStyle="1" w:styleId="21370">
    <w:name w:val="Нет списка2137"/>
    <w:next w:val="ac"/>
    <w:uiPriority w:val="99"/>
    <w:semiHidden/>
    <w:unhideWhenUsed/>
    <w:rsid w:val="00D64554"/>
  </w:style>
  <w:style w:type="numbering" w:customStyle="1" w:styleId="760">
    <w:name w:val="Нет списка76"/>
    <w:next w:val="ac"/>
    <w:uiPriority w:val="99"/>
    <w:semiHidden/>
    <w:unhideWhenUsed/>
    <w:rsid w:val="00D64554"/>
  </w:style>
  <w:style w:type="table" w:customStyle="1" w:styleId="561">
    <w:name w:val="Сетка таблицы56"/>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c"/>
    <w:semiHidden/>
    <w:rsid w:val="00D64554"/>
  </w:style>
  <w:style w:type="numbering" w:customStyle="1" w:styleId="2430">
    <w:name w:val="Нет списка243"/>
    <w:next w:val="ac"/>
    <w:uiPriority w:val="99"/>
    <w:semiHidden/>
    <w:unhideWhenUsed/>
    <w:rsid w:val="00D64554"/>
  </w:style>
  <w:style w:type="numbering" w:customStyle="1" w:styleId="1146">
    <w:name w:val="Стиль1146"/>
    <w:rsid w:val="00D64554"/>
  </w:style>
  <w:style w:type="numbering" w:customStyle="1" w:styleId="2147">
    <w:name w:val="Стиль2147"/>
    <w:rsid w:val="00D64554"/>
  </w:style>
  <w:style w:type="numbering" w:customStyle="1" w:styleId="11380">
    <w:name w:val="Нет списка1138"/>
    <w:next w:val="ac"/>
    <w:uiPriority w:val="99"/>
    <w:semiHidden/>
    <w:unhideWhenUsed/>
    <w:rsid w:val="00D64554"/>
  </w:style>
  <w:style w:type="numbering" w:customStyle="1" w:styleId="21380">
    <w:name w:val="Нет списка2138"/>
    <w:next w:val="ac"/>
    <w:uiPriority w:val="99"/>
    <w:semiHidden/>
    <w:unhideWhenUsed/>
    <w:rsid w:val="00D64554"/>
  </w:style>
  <w:style w:type="numbering" w:customStyle="1" w:styleId="770">
    <w:name w:val="Нет списка77"/>
    <w:next w:val="ac"/>
    <w:uiPriority w:val="99"/>
    <w:semiHidden/>
    <w:unhideWhenUsed/>
    <w:rsid w:val="00D64554"/>
  </w:style>
  <w:style w:type="numbering" w:customStyle="1" w:styleId="21331">
    <w:name w:val="Стиль21331"/>
    <w:rsid w:val="00D64554"/>
  </w:style>
  <w:style w:type="numbering" w:customStyle="1" w:styleId="11453">
    <w:name w:val="Стиль11453"/>
    <w:rsid w:val="00D64554"/>
  </w:style>
  <w:style w:type="numbering" w:customStyle="1" w:styleId="21256">
    <w:name w:val="Стиль21256"/>
    <w:rsid w:val="00D64554"/>
  </w:style>
  <w:style w:type="numbering" w:customStyle="1" w:styleId="212561">
    <w:name w:val="Стиль212561"/>
    <w:rsid w:val="00D64554"/>
  </w:style>
  <w:style w:type="numbering" w:customStyle="1" w:styleId="780">
    <w:name w:val="Нет списка78"/>
    <w:next w:val="ac"/>
    <w:uiPriority w:val="99"/>
    <w:semiHidden/>
    <w:unhideWhenUsed/>
    <w:rsid w:val="00D64554"/>
  </w:style>
  <w:style w:type="table" w:customStyle="1" w:styleId="571">
    <w:name w:val="Сетка таблицы57"/>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c"/>
    <w:semiHidden/>
    <w:rsid w:val="00D64554"/>
  </w:style>
  <w:style w:type="numbering" w:customStyle="1" w:styleId="244">
    <w:name w:val="Нет списка244"/>
    <w:next w:val="ac"/>
    <w:uiPriority w:val="99"/>
    <w:semiHidden/>
    <w:unhideWhenUsed/>
    <w:rsid w:val="00D64554"/>
  </w:style>
  <w:style w:type="numbering" w:customStyle="1" w:styleId="1147">
    <w:name w:val="Стиль1147"/>
    <w:rsid w:val="00D64554"/>
  </w:style>
  <w:style w:type="numbering" w:customStyle="1" w:styleId="2148">
    <w:name w:val="Стиль2148"/>
    <w:rsid w:val="00D64554"/>
  </w:style>
  <w:style w:type="numbering" w:customStyle="1" w:styleId="11390">
    <w:name w:val="Нет списка1139"/>
    <w:next w:val="ac"/>
    <w:uiPriority w:val="99"/>
    <w:semiHidden/>
    <w:unhideWhenUsed/>
    <w:rsid w:val="00D64554"/>
  </w:style>
  <w:style w:type="numbering" w:customStyle="1" w:styleId="21390">
    <w:name w:val="Нет списка2139"/>
    <w:next w:val="ac"/>
    <w:uiPriority w:val="99"/>
    <w:semiHidden/>
    <w:unhideWhenUsed/>
    <w:rsid w:val="00D64554"/>
  </w:style>
  <w:style w:type="numbering" w:customStyle="1" w:styleId="1148">
    <w:name w:val="Стиль1148"/>
    <w:rsid w:val="00D64554"/>
  </w:style>
  <w:style w:type="numbering" w:customStyle="1" w:styleId="21811">
    <w:name w:val="Стиль21811"/>
    <w:rsid w:val="00D64554"/>
    <w:pPr>
      <w:numPr>
        <w:numId w:val="179"/>
      </w:numPr>
    </w:pPr>
  </w:style>
  <w:style w:type="numbering" w:customStyle="1" w:styleId="11711">
    <w:name w:val="Стиль11711"/>
    <w:rsid w:val="00D64554"/>
    <w:pPr>
      <w:numPr>
        <w:numId w:val="90"/>
      </w:numPr>
    </w:pPr>
  </w:style>
  <w:style w:type="numbering" w:customStyle="1" w:styleId="2191">
    <w:name w:val="Стиль2191"/>
    <w:rsid w:val="00D64554"/>
    <w:pPr>
      <w:numPr>
        <w:numId w:val="183"/>
      </w:numPr>
    </w:pPr>
  </w:style>
  <w:style w:type="numbering" w:customStyle="1" w:styleId="211611">
    <w:name w:val="Стиль211611"/>
    <w:rsid w:val="00D64554"/>
    <w:pPr>
      <w:numPr>
        <w:numId w:val="182"/>
      </w:numPr>
    </w:pPr>
  </w:style>
  <w:style w:type="numbering" w:customStyle="1" w:styleId="1ffffff">
    <w:name w:val="Стиль проба1"/>
    <w:uiPriority w:val="99"/>
    <w:rsid w:val="00D64554"/>
  </w:style>
  <w:style w:type="paragraph" w:customStyle="1" w:styleId="3fe">
    <w:name w:val="Знак Знак Знак Знак Знак Знак Знак Знак Знак Знак3"/>
    <w:basedOn w:val="a9"/>
    <w:rsid w:val="00D64554"/>
    <w:pPr>
      <w:widowControl/>
      <w:suppressAutoHyphens/>
      <w:autoSpaceDE/>
      <w:autoSpaceDN/>
      <w:spacing w:before="280" w:after="280"/>
    </w:pPr>
    <w:rPr>
      <w:rFonts w:ascii="Tahoma" w:eastAsia="Calibri" w:hAnsi="Tahoma" w:cs="Arial"/>
      <w:sz w:val="20"/>
      <w:szCs w:val="20"/>
      <w:lang w:val="en-US" w:eastAsia="ar-SA" w:bidi="ar-SA"/>
    </w:rPr>
  </w:style>
  <w:style w:type="paragraph" w:customStyle="1" w:styleId="11f">
    <w:name w:val="Знак Знак1 Знак1"/>
    <w:basedOn w:val="a9"/>
    <w:rsid w:val="00D64554"/>
    <w:pPr>
      <w:widowControl/>
      <w:suppressAutoHyphens/>
      <w:autoSpaceDE/>
      <w:autoSpaceDN/>
      <w:spacing w:before="280" w:after="280"/>
    </w:pPr>
    <w:rPr>
      <w:rFonts w:ascii="Tahoma" w:eastAsia="Calibri" w:hAnsi="Tahoma" w:cs="Arial"/>
      <w:sz w:val="20"/>
      <w:szCs w:val="20"/>
      <w:lang w:val="en-US" w:eastAsia="ar-SA" w:bidi="ar-SA"/>
    </w:rPr>
  </w:style>
  <w:style w:type="paragraph" w:customStyle="1" w:styleId="2ff8">
    <w:name w:val="Знак Знак Знак Знак Знак Знак2"/>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paragraph" w:customStyle="1" w:styleId="1ffffff0">
    <w:name w:val="Знак Знак Знак1"/>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numbering" w:customStyle="1" w:styleId="11451">
    <w:name w:val="Стиль11451"/>
    <w:rsid w:val="00D64554"/>
    <w:pPr>
      <w:numPr>
        <w:numId w:val="154"/>
      </w:numPr>
    </w:pPr>
  </w:style>
  <w:style w:type="numbering" w:customStyle="1" w:styleId="21461">
    <w:name w:val="Стиль21461"/>
    <w:rsid w:val="00D64554"/>
  </w:style>
  <w:style w:type="paragraph" w:customStyle="1" w:styleId="11f0">
    <w:name w:val="Знак Знак Знак1 Знак1"/>
    <w:basedOn w:val="a9"/>
    <w:rsid w:val="00D64554"/>
    <w:pPr>
      <w:widowControl/>
      <w:autoSpaceDE/>
      <w:autoSpaceDN/>
      <w:spacing w:after="160" w:line="240" w:lineRule="exact"/>
    </w:pPr>
    <w:rPr>
      <w:rFonts w:ascii="Verdana" w:eastAsia="Calibri" w:hAnsi="Verdana" w:cs="Arial"/>
      <w:szCs w:val="20"/>
      <w:lang w:val="en-US" w:eastAsia="en-US" w:bidi="ar-SA"/>
    </w:rPr>
  </w:style>
  <w:style w:type="paragraph" w:customStyle="1" w:styleId="415">
    <w:name w:val="Обычный41"/>
    <w:rsid w:val="00D64554"/>
    <w:pPr>
      <w:autoSpaceDE/>
      <w:autoSpaceDN/>
    </w:pPr>
    <w:rPr>
      <w:rFonts w:ascii="Times New Roman" w:eastAsia="Times New Roman" w:hAnsi="Times New Roman" w:cs="Arial"/>
      <w:snapToGrid w:val="0"/>
      <w:szCs w:val="20"/>
      <w:lang w:val="ru-RU" w:eastAsia="ru-RU"/>
    </w:rPr>
  </w:style>
  <w:style w:type="numbering" w:customStyle="1" w:styleId="11111121">
    <w:name w:val="1 / 1.1 / 1.1.12"/>
    <w:basedOn w:val="ac"/>
    <w:next w:val="111111"/>
    <w:rsid w:val="00D64554"/>
  </w:style>
  <w:style w:type="paragraph" w:customStyle="1" w:styleId="CharChar10">
    <w:name w:val="Знак Знак Char Char1"/>
    <w:basedOn w:val="a9"/>
    <w:rsid w:val="00D64554"/>
    <w:pPr>
      <w:widowControl/>
      <w:suppressAutoHyphens/>
      <w:autoSpaceDE/>
      <w:autoSpaceDN/>
      <w:spacing w:after="160" w:line="240" w:lineRule="exact"/>
    </w:pPr>
    <w:rPr>
      <w:rFonts w:ascii="Verdana" w:eastAsia="Calibri" w:hAnsi="Verdana" w:cs="Arial"/>
      <w:sz w:val="20"/>
      <w:szCs w:val="20"/>
      <w:lang w:val="en-GB" w:eastAsia="ar-SA" w:bidi="ar-SA"/>
    </w:rPr>
  </w:style>
  <w:style w:type="paragraph" w:customStyle="1" w:styleId="1ffffff1">
    <w:name w:val="Знак Знак Знак Знак1"/>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paragraph" w:customStyle="1" w:styleId="11f1">
    <w:name w:val="Знак Знак Знак Знак Знак Знак11"/>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numbering" w:customStyle="1" w:styleId="11122">
    <w:name w:val="Стиль11122"/>
    <w:rsid w:val="00D64554"/>
    <w:pPr>
      <w:numPr>
        <w:numId w:val="158"/>
      </w:numPr>
    </w:pPr>
  </w:style>
  <w:style w:type="numbering" w:customStyle="1" w:styleId="21560">
    <w:name w:val="Стиль2156"/>
    <w:rsid w:val="00D64554"/>
  </w:style>
  <w:style w:type="numbering" w:customStyle="1" w:styleId="21512">
    <w:name w:val="Стиль21512"/>
    <w:rsid w:val="00D64554"/>
  </w:style>
  <w:style w:type="numbering" w:customStyle="1" w:styleId="2111100">
    <w:name w:val="Стиль211110"/>
    <w:rsid w:val="00D64554"/>
  </w:style>
  <w:style w:type="numbering" w:customStyle="1" w:styleId="2151111">
    <w:name w:val="Стиль2151111"/>
    <w:rsid w:val="00D64554"/>
  </w:style>
  <w:style w:type="numbering" w:customStyle="1" w:styleId="21611">
    <w:name w:val="Стиль21611"/>
    <w:rsid w:val="00D64554"/>
  </w:style>
  <w:style w:type="numbering" w:customStyle="1" w:styleId="113100">
    <w:name w:val="Стиль11310"/>
    <w:rsid w:val="00D64554"/>
  </w:style>
  <w:style w:type="numbering" w:customStyle="1" w:styleId="111231">
    <w:name w:val="Стиль11123"/>
    <w:rsid w:val="00D64554"/>
  </w:style>
  <w:style w:type="numbering" w:customStyle="1" w:styleId="21128">
    <w:name w:val="Стиль21128"/>
    <w:rsid w:val="00D64554"/>
  </w:style>
  <w:style w:type="numbering" w:customStyle="1" w:styleId="1252">
    <w:name w:val="Стиль125"/>
    <w:rsid w:val="00D64554"/>
  </w:style>
  <w:style w:type="paragraph" w:customStyle="1" w:styleId="11f2">
    <w:name w:val="Рецензия11"/>
    <w:semiHidden/>
    <w:rsid w:val="00D64554"/>
    <w:pPr>
      <w:widowControl/>
      <w:autoSpaceDE/>
      <w:autoSpaceDN/>
    </w:pPr>
    <w:rPr>
      <w:rFonts w:ascii="Times New Roman" w:eastAsia="Calibri" w:hAnsi="Times New Roman" w:cs="Times New Roman"/>
      <w:sz w:val="20"/>
      <w:szCs w:val="20"/>
      <w:lang w:val="ru-RU" w:eastAsia="ru-RU"/>
    </w:rPr>
  </w:style>
  <w:style w:type="paragraph" w:customStyle="1" w:styleId="11f3">
    <w:name w:val="Без интервала11"/>
    <w:rsid w:val="00D64554"/>
    <w:pPr>
      <w:widowControl/>
      <w:autoSpaceDE/>
      <w:autoSpaceDN/>
      <w:spacing w:after="200" w:line="276" w:lineRule="auto"/>
    </w:pPr>
    <w:rPr>
      <w:rFonts w:ascii="Calibri" w:eastAsia="Calibri" w:hAnsi="Calibri" w:cs="Times New Roman"/>
      <w:lang w:val="ru-RU"/>
    </w:rPr>
  </w:style>
  <w:style w:type="table" w:customStyle="1" w:styleId="-631">
    <w:name w:val="Светлый список - Акцент 631"/>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21">
    <w:name w:val="Светлая сетка - Акцент 421"/>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1111120">
    <w:name w:val="1 / 1.1 / 1.1.112"/>
    <w:rsid w:val="00D64554"/>
  </w:style>
  <w:style w:type="numbering" w:customStyle="1" w:styleId="11611">
    <w:name w:val="Стиль11611"/>
    <w:rsid w:val="00D64554"/>
  </w:style>
  <w:style w:type="numbering" w:customStyle="1" w:styleId="211231">
    <w:name w:val="Стиль211231"/>
    <w:rsid w:val="00D64554"/>
  </w:style>
  <w:style w:type="numbering" w:customStyle="1" w:styleId="211521">
    <w:name w:val="Стиль211521"/>
    <w:rsid w:val="00D64554"/>
  </w:style>
  <w:style w:type="paragraph" w:customStyle="1" w:styleId="4f1">
    <w:name w:val="Основной текст4"/>
    <w:basedOn w:val="a9"/>
    <w:rsid w:val="00D64554"/>
    <w:pPr>
      <w:shd w:val="clear" w:color="auto" w:fill="FFFFFF"/>
      <w:autoSpaceDE/>
      <w:autoSpaceDN/>
      <w:spacing w:after="8640" w:line="288" w:lineRule="exact"/>
      <w:ind w:hanging="400"/>
      <w:jc w:val="both"/>
    </w:pPr>
    <w:rPr>
      <w:rFonts w:ascii="Arial" w:eastAsia="Arial" w:hAnsi="Arial" w:cs="Arial"/>
      <w:sz w:val="16"/>
      <w:szCs w:val="16"/>
      <w:lang w:bidi="ar-SA"/>
    </w:rPr>
  </w:style>
  <w:style w:type="numbering" w:customStyle="1" w:styleId="213311">
    <w:name w:val="Стиль213311"/>
    <w:rsid w:val="00D64554"/>
  </w:style>
  <w:style w:type="numbering" w:customStyle="1" w:styleId="112">
    <w:name w:val="Текущий список11"/>
    <w:rsid w:val="00D64554"/>
    <w:pPr>
      <w:numPr>
        <w:numId w:val="155"/>
      </w:numPr>
    </w:pPr>
  </w:style>
  <w:style w:type="character" w:customStyle="1" w:styleId="31b">
    <w:name w:val="Основной текст31"/>
    <w:rsid w:val="00D64554"/>
  </w:style>
  <w:style w:type="paragraph" w:customStyle="1" w:styleId="572">
    <w:name w:val="Основной текст57"/>
    <w:basedOn w:val="a9"/>
    <w:rsid w:val="00D64554"/>
    <w:pPr>
      <w:widowControl/>
      <w:shd w:val="clear" w:color="auto" w:fill="FFFFFF"/>
      <w:autoSpaceDE/>
      <w:autoSpaceDN/>
      <w:spacing w:line="317" w:lineRule="exact"/>
    </w:pPr>
    <w:rPr>
      <w:sz w:val="24"/>
      <w:szCs w:val="24"/>
      <w:lang w:bidi="ar-SA"/>
    </w:rPr>
  </w:style>
  <w:style w:type="character" w:customStyle="1" w:styleId="354">
    <w:name w:val="Основной текст35"/>
    <w:rsid w:val="00D64554"/>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afffffffffff3">
    <w:name w:val="Колонтитул_"/>
    <w:link w:val="afffffffffff4"/>
    <w:rsid w:val="00D64554"/>
    <w:rPr>
      <w:rFonts w:eastAsia="Times New Roman" w:cs="Times New Roman"/>
      <w:shd w:val="clear" w:color="auto" w:fill="FFFFFF"/>
    </w:rPr>
  </w:style>
  <w:style w:type="paragraph" w:customStyle="1" w:styleId="afffffffffff4">
    <w:name w:val="Колонтитул"/>
    <w:basedOn w:val="a9"/>
    <w:link w:val="afffffffffff3"/>
    <w:rsid w:val="00D64554"/>
    <w:pPr>
      <w:shd w:val="clear" w:color="auto" w:fill="FFFFFF"/>
      <w:autoSpaceDE/>
      <w:autoSpaceDN/>
      <w:spacing w:line="0" w:lineRule="atLeast"/>
    </w:pPr>
    <w:rPr>
      <w:rFonts w:asciiTheme="minorHAnsi" w:hAnsiTheme="minorHAnsi"/>
      <w:lang w:val="en-US" w:eastAsia="en-US" w:bidi="ar-SA"/>
    </w:rPr>
  </w:style>
  <w:style w:type="character" w:customStyle="1" w:styleId="1ffffff2">
    <w:name w:val="Заголовок №1_"/>
    <w:link w:val="1ffffff3"/>
    <w:rsid w:val="00D64554"/>
    <w:rPr>
      <w:rFonts w:eastAsia="Times New Roman" w:cs="Times New Roman"/>
      <w:b/>
      <w:bCs/>
      <w:sz w:val="27"/>
      <w:szCs w:val="27"/>
      <w:shd w:val="clear" w:color="auto" w:fill="FFFFFF"/>
    </w:rPr>
  </w:style>
  <w:style w:type="paragraph" w:customStyle="1" w:styleId="1ffffff3">
    <w:name w:val="Заголовок №1"/>
    <w:basedOn w:val="a9"/>
    <w:link w:val="1ffffff2"/>
    <w:rsid w:val="00D64554"/>
    <w:pPr>
      <w:shd w:val="clear" w:color="auto" w:fill="FFFFFF"/>
      <w:autoSpaceDE/>
      <w:autoSpaceDN/>
      <w:spacing w:before="600" w:after="720" w:line="322" w:lineRule="exact"/>
      <w:jc w:val="center"/>
      <w:outlineLvl w:val="0"/>
    </w:pPr>
    <w:rPr>
      <w:rFonts w:asciiTheme="minorHAnsi" w:hAnsiTheme="minorHAnsi"/>
      <w:b/>
      <w:bCs/>
      <w:sz w:val="27"/>
      <w:szCs w:val="27"/>
      <w:lang w:val="en-US" w:eastAsia="en-US" w:bidi="ar-SA"/>
    </w:rPr>
  </w:style>
  <w:style w:type="character" w:customStyle="1" w:styleId="105pt">
    <w:name w:val="Основной текст + 10;5 pt;Не полужирный"/>
    <w:rsid w:val="00D6455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SimHei105pt-2pt">
    <w:name w:val="Основной текст + SimHei;10;5 pt;Интервал -2 pt"/>
    <w:rsid w:val="00D64554"/>
    <w:rPr>
      <w:rFonts w:ascii="SimHei" w:eastAsia="SimHei" w:hAnsi="SimHei" w:cs="SimHei"/>
      <w:b/>
      <w:bCs/>
      <w:i w:val="0"/>
      <w:iCs w:val="0"/>
      <w:smallCaps w:val="0"/>
      <w:strike w:val="0"/>
      <w:color w:val="000000"/>
      <w:spacing w:val="-40"/>
      <w:w w:val="100"/>
      <w:position w:val="0"/>
      <w:sz w:val="21"/>
      <w:szCs w:val="21"/>
      <w:u w:val="none"/>
      <w:shd w:val="clear" w:color="auto" w:fill="FFFFFF"/>
      <w:lang w:val="ru-RU"/>
    </w:rPr>
  </w:style>
  <w:style w:type="character" w:customStyle="1" w:styleId="SimHei105pt">
    <w:name w:val="Основной текст + SimHei;10;5 pt"/>
    <w:rsid w:val="00D64554"/>
    <w:rPr>
      <w:rFonts w:ascii="SimHei" w:eastAsia="SimHei" w:hAnsi="SimHei" w:cs="SimHei"/>
      <w:b/>
      <w:bCs/>
      <w:i w:val="0"/>
      <w:iCs w:val="0"/>
      <w:smallCaps w:val="0"/>
      <w:strike w:val="0"/>
      <w:color w:val="000000"/>
      <w:spacing w:val="0"/>
      <w:w w:val="100"/>
      <w:position w:val="0"/>
      <w:sz w:val="21"/>
      <w:szCs w:val="21"/>
      <w:u w:val="none"/>
      <w:shd w:val="clear" w:color="auto" w:fill="FFFFFF"/>
      <w:lang w:val="ru-RU"/>
    </w:rPr>
  </w:style>
  <w:style w:type="character" w:customStyle="1" w:styleId="FontStyle179">
    <w:name w:val="Font Style179"/>
    <w:uiPriority w:val="99"/>
    <w:rsid w:val="00D64554"/>
    <w:rPr>
      <w:rFonts w:ascii="Times New Roman" w:hAnsi="Times New Roman" w:cs="Times New Roman" w:hint="default"/>
      <w:color w:val="000000"/>
      <w:sz w:val="26"/>
      <w:szCs w:val="26"/>
    </w:rPr>
  </w:style>
  <w:style w:type="character" w:customStyle="1" w:styleId="103">
    <w:name w:val="Основной текст + 10"/>
    <w:aliases w:val="5 pt,Не полужирный,Колонтитул + 15,Полужирный,Основной текст (13) + 11,Основной текст (9) + 8"/>
    <w:rsid w:val="00D64554"/>
    <w:rPr>
      <w:rFonts w:ascii="SimHei" w:eastAsia="SimHei" w:hAnsi="SimHei" w:cs="SimHei" w:hint="eastAsia"/>
      <w:b/>
      <w:bCs/>
      <w:i w:val="0"/>
      <w:iCs w:val="0"/>
      <w:smallCaps w:val="0"/>
      <w:strike w:val="0"/>
      <w:color w:val="000000"/>
      <w:spacing w:val="0"/>
      <w:w w:val="100"/>
      <w:position w:val="0"/>
      <w:sz w:val="21"/>
      <w:szCs w:val="21"/>
      <w:u w:val="none"/>
      <w:shd w:val="clear" w:color="auto" w:fill="FFFFFF"/>
      <w:lang w:val="ru-RU"/>
    </w:rPr>
  </w:style>
  <w:style w:type="paragraph" w:customStyle="1" w:styleId="Style22">
    <w:name w:val="Style22"/>
    <w:basedOn w:val="a9"/>
    <w:uiPriority w:val="99"/>
    <w:rsid w:val="00D64554"/>
    <w:pPr>
      <w:adjustRightInd w:val="0"/>
    </w:pPr>
    <w:rPr>
      <w:sz w:val="24"/>
      <w:szCs w:val="24"/>
      <w:lang w:bidi="ar-SA"/>
    </w:rPr>
  </w:style>
  <w:style w:type="paragraph" w:customStyle="1" w:styleId="Style28">
    <w:name w:val="Style28"/>
    <w:basedOn w:val="a9"/>
    <w:rsid w:val="00D64554"/>
    <w:pPr>
      <w:adjustRightInd w:val="0"/>
    </w:pPr>
    <w:rPr>
      <w:sz w:val="24"/>
      <w:szCs w:val="24"/>
      <w:lang w:bidi="ar-SA"/>
    </w:rPr>
  </w:style>
  <w:style w:type="paragraph" w:customStyle="1" w:styleId="Style29">
    <w:name w:val="Style29"/>
    <w:basedOn w:val="a9"/>
    <w:uiPriority w:val="99"/>
    <w:rsid w:val="00D64554"/>
    <w:pPr>
      <w:adjustRightInd w:val="0"/>
    </w:pPr>
    <w:rPr>
      <w:sz w:val="24"/>
      <w:szCs w:val="24"/>
      <w:lang w:bidi="ar-SA"/>
    </w:rPr>
  </w:style>
  <w:style w:type="paragraph" w:customStyle="1" w:styleId="Style36">
    <w:name w:val="Style36"/>
    <w:basedOn w:val="a9"/>
    <w:uiPriority w:val="99"/>
    <w:rsid w:val="00D64554"/>
    <w:pPr>
      <w:adjustRightInd w:val="0"/>
    </w:pPr>
    <w:rPr>
      <w:sz w:val="24"/>
      <w:szCs w:val="24"/>
      <w:lang w:bidi="ar-SA"/>
    </w:rPr>
  </w:style>
  <w:style w:type="paragraph" w:customStyle="1" w:styleId="Style75">
    <w:name w:val="Style75"/>
    <w:basedOn w:val="a9"/>
    <w:uiPriority w:val="99"/>
    <w:rsid w:val="00D64554"/>
    <w:pPr>
      <w:adjustRightInd w:val="0"/>
    </w:pPr>
    <w:rPr>
      <w:sz w:val="24"/>
      <w:szCs w:val="24"/>
      <w:lang w:bidi="ar-SA"/>
    </w:rPr>
  </w:style>
  <w:style w:type="paragraph" w:customStyle="1" w:styleId="Style76">
    <w:name w:val="Style76"/>
    <w:basedOn w:val="a9"/>
    <w:uiPriority w:val="99"/>
    <w:rsid w:val="00D64554"/>
    <w:pPr>
      <w:adjustRightInd w:val="0"/>
    </w:pPr>
    <w:rPr>
      <w:sz w:val="24"/>
      <w:szCs w:val="24"/>
      <w:lang w:bidi="ar-SA"/>
    </w:rPr>
  </w:style>
  <w:style w:type="paragraph" w:customStyle="1" w:styleId="Style131">
    <w:name w:val="Style131"/>
    <w:basedOn w:val="a9"/>
    <w:uiPriority w:val="99"/>
    <w:rsid w:val="00D64554"/>
    <w:pPr>
      <w:adjustRightInd w:val="0"/>
    </w:pPr>
    <w:rPr>
      <w:sz w:val="24"/>
      <w:szCs w:val="24"/>
      <w:lang w:bidi="ar-SA"/>
    </w:rPr>
  </w:style>
  <w:style w:type="character" w:customStyle="1" w:styleId="FontStyle202">
    <w:name w:val="Font Style202"/>
    <w:uiPriority w:val="99"/>
    <w:rsid w:val="00D64554"/>
    <w:rPr>
      <w:rFonts w:ascii="Times New Roman" w:hAnsi="Times New Roman" w:cs="Times New Roman"/>
      <w:b/>
      <w:bCs/>
      <w:color w:val="000000"/>
      <w:sz w:val="26"/>
      <w:szCs w:val="26"/>
    </w:rPr>
  </w:style>
  <w:style w:type="character" w:customStyle="1" w:styleId="FontStyle206">
    <w:name w:val="Font Style206"/>
    <w:uiPriority w:val="99"/>
    <w:rsid w:val="00D64554"/>
    <w:rPr>
      <w:rFonts w:ascii="Times New Roman" w:hAnsi="Times New Roman" w:cs="Times New Roman"/>
      <w:b/>
      <w:bCs/>
      <w:color w:val="000000"/>
      <w:sz w:val="22"/>
      <w:szCs w:val="22"/>
    </w:rPr>
  </w:style>
  <w:style w:type="character" w:customStyle="1" w:styleId="FontStyle208">
    <w:name w:val="Font Style208"/>
    <w:uiPriority w:val="99"/>
    <w:rsid w:val="00D64554"/>
    <w:rPr>
      <w:rFonts w:ascii="Times New Roman" w:hAnsi="Times New Roman" w:cs="Times New Roman"/>
      <w:color w:val="000000"/>
      <w:sz w:val="22"/>
      <w:szCs w:val="22"/>
    </w:rPr>
  </w:style>
  <w:style w:type="paragraph" w:customStyle="1" w:styleId="Style40">
    <w:name w:val="Style40"/>
    <w:basedOn w:val="a9"/>
    <w:uiPriority w:val="99"/>
    <w:rsid w:val="00D64554"/>
    <w:pPr>
      <w:adjustRightInd w:val="0"/>
    </w:pPr>
    <w:rPr>
      <w:sz w:val="24"/>
      <w:szCs w:val="24"/>
      <w:lang w:bidi="ar-SA"/>
    </w:rPr>
  </w:style>
  <w:style w:type="paragraph" w:customStyle="1" w:styleId="Style60">
    <w:name w:val="Style60"/>
    <w:basedOn w:val="a9"/>
    <w:uiPriority w:val="99"/>
    <w:rsid w:val="00D64554"/>
    <w:pPr>
      <w:adjustRightInd w:val="0"/>
    </w:pPr>
    <w:rPr>
      <w:sz w:val="24"/>
      <w:szCs w:val="24"/>
      <w:lang w:bidi="ar-SA"/>
    </w:rPr>
  </w:style>
  <w:style w:type="paragraph" w:customStyle="1" w:styleId="Style159">
    <w:name w:val="Style159"/>
    <w:basedOn w:val="a9"/>
    <w:uiPriority w:val="99"/>
    <w:rsid w:val="00D64554"/>
    <w:pPr>
      <w:adjustRightInd w:val="0"/>
    </w:pPr>
    <w:rPr>
      <w:sz w:val="24"/>
      <w:szCs w:val="24"/>
      <w:lang w:bidi="ar-SA"/>
    </w:rPr>
  </w:style>
  <w:style w:type="character" w:customStyle="1" w:styleId="FontStyle204">
    <w:name w:val="Font Style204"/>
    <w:uiPriority w:val="99"/>
    <w:rsid w:val="00D64554"/>
    <w:rPr>
      <w:rFonts w:ascii="Times New Roman" w:hAnsi="Times New Roman" w:cs="Times New Roman"/>
      <w:color w:val="000000"/>
      <w:sz w:val="22"/>
      <w:szCs w:val="22"/>
    </w:rPr>
  </w:style>
  <w:style w:type="paragraph" w:customStyle="1" w:styleId="6e">
    <w:name w:val="Обычный6"/>
    <w:rsid w:val="00D64554"/>
    <w:pPr>
      <w:widowControl/>
      <w:suppressAutoHyphens/>
      <w:autoSpaceDE/>
      <w:autoSpaceDN/>
    </w:pPr>
    <w:rPr>
      <w:rFonts w:ascii="Times New Roman" w:eastAsia="Arial" w:hAnsi="Times New Roman" w:cs="Times New Roman"/>
      <w:sz w:val="20"/>
      <w:szCs w:val="20"/>
      <w:lang w:val="ru-RU" w:eastAsia="ar-SA"/>
    </w:rPr>
  </w:style>
  <w:style w:type="paragraph" w:customStyle="1" w:styleId="Style39">
    <w:name w:val="Style39"/>
    <w:basedOn w:val="a9"/>
    <w:rsid w:val="00D64554"/>
    <w:pPr>
      <w:adjustRightInd w:val="0"/>
      <w:jc w:val="both"/>
    </w:pPr>
    <w:rPr>
      <w:sz w:val="24"/>
      <w:szCs w:val="24"/>
      <w:lang w:bidi="ar-SA"/>
    </w:rPr>
  </w:style>
  <w:style w:type="character" w:customStyle="1" w:styleId="FontStyle114">
    <w:name w:val="Font Style114"/>
    <w:rsid w:val="00D64554"/>
    <w:rPr>
      <w:rFonts w:ascii="Times New Roman" w:hAnsi="Times New Roman" w:cs="Times New Roman"/>
      <w:sz w:val="20"/>
      <w:szCs w:val="20"/>
    </w:rPr>
  </w:style>
  <w:style w:type="paragraph" w:customStyle="1" w:styleId="Style41">
    <w:name w:val="Style41"/>
    <w:basedOn w:val="a9"/>
    <w:rsid w:val="00D64554"/>
    <w:pPr>
      <w:adjustRightInd w:val="0"/>
      <w:spacing w:line="286" w:lineRule="exact"/>
      <w:jc w:val="both"/>
    </w:pPr>
    <w:rPr>
      <w:sz w:val="24"/>
      <w:szCs w:val="24"/>
      <w:lang w:bidi="ar-SA"/>
    </w:rPr>
  </w:style>
  <w:style w:type="paragraph" w:customStyle="1" w:styleId="Style44">
    <w:name w:val="Style44"/>
    <w:basedOn w:val="a9"/>
    <w:rsid w:val="00D64554"/>
    <w:pPr>
      <w:adjustRightInd w:val="0"/>
    </w:pPr>
    <w:rPr>
      <w:sz w:val="24"/>
      <w:szCs w:val="24"/>
      <w:lang w:bidi="ar-SA"/>
    </w:rPr>
  </w:style>
  <w:style w:type="paragraph" w:customStyle="1" w:styleId="Style35">
    <w:name w:val="Style35"/>
    <w:basedOn w:val="a9"/>
    <w:rsid w:val="00D64554"/>
    <w:pPr>
      <w:adjustRightInd w:val="0"/>
    </w:pPr>
    <w:rPr>
      <w:sz w:val="24"/>
      <w:szCs w:val="24"/>
      <w:lang w:bidi="ar-SA"/>
    </w:rPr>
  </w:style>
  <w:style w:type="paragraph" w:customStyle="1" w:styleId="Style48">
    <w:name w:val="Style48"/>
    <w:basedOn w:val="a9"/>
    <w:rsid w:val="00D64554"/>
    <w:pPr>
      <w:adjustRightInd w:val="0"/>
      <w:spacing w:line="281" w:lineRule="exact"/>
      <w:jc w:val="center"/>
    </w:pPr>
    <w:rPr>
      <w:sz w:val="24"/>
      <w:szCs w:val="24"/>
      <w:lang w:bidi="ar-SA"/>
    </w:rPr>
  </w:style>
  <w:style w:type="paragraph" w:customStyle="1" w:styleId="Style73">
    <w:name w:val="Style73"/>
    <w:basedOn w:val="a9"/>
    <w:rsid w:val="00D64554"/>
    <w:pPr>
      <w:adjustRightInd w:val="0"/>
      <w:spacing w:line="263" w:lineRule="exact"/>
    </w:pPr>
    <w:rPr>
      <w:sz w:val="24"/>
      <w:szCs w:val="24"/>
      <w:lang w:bidi="ar-SA"/>
    </w:rPr>
  </w:style>
  <w:style w:type="character" w:customStyle="1" w:styleId="FontStyle132">
    <w:name w:val="Font Style132"/>
    <w:rsid w:val="00D64554"/>
    <w:rPr>
      <w:rFonts w:ascii="Times New Roman" w:hAnsi="Times New Roman" w:cs="Times New Roman"/>
      <w:sz w:val="20"/>
      <w:szCs w:val="20"/>
    </w:rPr>
  </w:style>
  <w:style w:type="paragraph" w:customStyle="1" w:styleId="Style380">
    <w:name w:val="Style38"/>
    <w:basedOn w:val="a9"/>
    <w:rsid w:val="00D64554"/>
    <w:pPr>
      <w:adjustRightInd w:val="0"/>
      <w:jc w:val="center"/>
    </w:pPr>
    <w:rPr>
      <w:sz w:val="24"/>
      <w:szCs w:val="24"/>
      <w:lang w:bidi="ar-SA"/>
    </w:rPr>
  </w:style>
  <w:style w:type="paragraph" w:customStyle="1" w:styleId="Style49">
    <w:name w:val="Style49"/>
    <w:basedOn w:val="a9"/>
    <w:rsid w:val="00D64554"/>
    <w:pPr>
      <w:adjustRightInd w:val="0"/>
      <w:spacing w:line="259" w:lineRule="exact"/>
      <w:jc w:val="both"/>
    </w:pPr>
    <w:rPr>
      <w:sz w:val="24"/>
      <w:szCs w:val="24"/>
      <w:lang w:bidi="ar-SA"/>
    </w:rPr>
  </w:style>
  <w:style w:type="paragraph" w:customStyle="1" w:styleId="afffffffffff5">
    <w:name w:val="Переменные"/>
    <w:basedOn w:val="ad"/>
    <w:rsid w:val="00D64554"/>
    <w:pPr>
      <w:widowControl/>
      <w:tabs>
        <w:tab w:val="left" w:pos="482"/>
      </w:tabs>
      <w:autoSpaceDE/>
      <w:autoSpaceDN/>
      <w:ind w:left="482" w:hanging="482"/>
    </w:pPr>
    <w:rPr>
      <w:szCs w:val="20"/>
      <w:lang w:val="uk-UA" w:bidi="ar-SA"/>
    </w:rPr>
  </w:style>
  <w:style w:type="paragraph" w:customStyle="1" w:styleId="afffffffffff6">
    <w:name w:val="Формула"/>
    <w:basedOn w:val="ad"/>
    <w:rsid w:val="00D64554"/>
    <w:pPr>
      <w:widowControl/>
      <w:tabs>
        <w:tab w:val="center" w:pos="4536"/>
        <w:tab w:val="right" w:pos="9356"/>
      </w:tabs>
      <w:autoSpaceDE/>
      <w:autoSpaceDN/>
      <w:ind w:left="0" w:firstLine="0"/>
    </w:pPr>
    <w:rPr>
      <w:szCs w:val="20"/>
      <w:lang w:val="uk-UA" w:bidi="ar-SA"/>
    </w:rPr>
  </w:style>
  <w:style w:type="paragraph" w:customStyle="1" w:styleId="afffffffffff7">
    <w:name w:val="Чертежный"/>
    <w:rsid w:val="00D64554"/>
    <w:pPr>
      <w:widowControl/>
      <w:autoSpaceDE/>
      <w:autoSpaceDN/>
      <w:jc w:val="both"/>
    </w:pPr>
    <w:rPr>
      <w:rFonts w:ascii="ISOCPEUR" w:eastAsia="Times New Roman" w:hAnsi="ISOCPEUR" w:cs="Times New Roman"/>
      <w:i/>
      <w:sz w:val="28"/>
      <w:szCs w:val="20"/>
      <w:lang w:val="uk-UA" w:eastAsia="ru-RU"/>
    </w:rPr>
  </w:style>
  <w:style w:type="paragraph" w:customStyle="1" w:styleId="afffffffffff8">
    <w:name w:val="Листинг программы"/>
    <w:rsid w:val="00D64554"/>
    <w:pPr>
      <w:widowControl/>
      <w:suppressAutoHyphens/>
      <w:autoSpaceDE/>
      <w:autoSpaceDN/>
    </w:pPr>
    <w:rPr>
      <w:rFonts w:ascii="Times New Roman" w:eastAsia="Times New Roman" w:hAnsi="Times New Roman" w:cs="Times New Roman"/>
      <w:noProof/>
      <w:sz w:val="20"/>
      <w:szCs w:val="20"/>
      <w:lang w:val="ru-RU" w:eastAsia="ru-RU"/>
    </w:rPr>
  </w:style>
  <w:style w:type="paragraph" w:customStyle="1" w:styleId="IG1">
    <w:name w:val="Обычный_IG"/>
    <w:basedOn w:val="a9"/>
    <w:rsid w:val="00D64554"/>
    <w:pPr>
      <w:widowControl/>
      <w:autoSpaceDE/>
      <w:autoSpaceDN/>
      <w:spacing w:line="360" w:lineRule="auto"/>
      <w:ind w:firstLine="709"/>
      <w:jc w:val="both"/>
    </w:pPr>
    <w:rPr>
      <w:sz w:val="28"/>
      <w:szCs w:val="28"/>
      <w:lang w:bidi="ar-SA"/>
    </w:rPr>
  </w:style>
  <w:style w:type="paragraph" w:customStyle="1" w:styleId="2IG">
    <w:name w:val="Заголовок_2_IG"/>
    <w:basedOn w:val="a9"/>
    <w:rsid w:val="00D64554"/>
    <w:pPr>
      <w:keepNext/>
      <w:widowControl/>
      <w:autoSpaceDE/>
      <w:autoSpaceDN/>
      <w:spacing w:before="240" w:after="240" w:line="360" w:lineRule="auto"/>
      <w:ind w:firstLine="709"/>
      <w:jc w:val="both"/>
      <w:outlineLvl w:val="1"/>
    </w:pPr>
    <w:rPr>
      <w:rFonts w:ascii="Arial" w:hAnsi="Arial"/>
      <w:b/>
      <w:bCs/>
      <w:i/>
      <w:iCs/>
      <w:snapToGrid w:val="0"/>
      <w:sz w:val="28"/>
      <w:szCs w:val="20"/>
      <w:lang w:bidi="ar-SA"/>
    </w:rPr>
  </w:style>
  <w:style w:type="character" w:customStyle="1" w:styleId="FontStyle177">
    <w:name w:val="Font Style177"/>
    <w:rsid w:val="00D64554"/>
    <w:rPr>
      <w:rFonts w:ascii="Times New Roman" w:hAnsi="Times New Roman" w:cs="Times New Roman" w:hint="default"/>
      <w:sz w:val="24"/>
      <w:szCs w:val="24"/>
    </w:rPr>
  </w:style>
  <w:style w:type="character" w:customStyle="1" w:styleId="FontStyle15">
    <w:name w:val="Font Style15"/>
    <w:rsid w:val="00D64554"/>
    <w:rPr>
      <w:rFonts w:ascii="Times New Roman" w:hAnsi="Times New Roman" w:cs="Times New Roman" w:hint="default"/>
      <w:sz w:val="22"/>
      <w:szCs w:val="22"/>
    </w:rPr>
  </w:style>
  <w:style w:type="character" w:customStyle="1" w:styleId="FontStyle77">
    <w:name w:val="Font Style77"/>
    <w:rsid w:val="00D64554"/>
    <w:rPr>
      <w:rFonts w:ascii="Arial" w:hAnsi="Arial" w:cs="Arial"/>
      <w:sz w:val="20"/>
      <w:szCs w:val="20"/>
    </w:rPr>
  </w:style>
  <w:style w:type="paragraph" w:customStyle="1" w:styleId="Style51">
    <w:name w:val="Style51"/>
    <w:basedOn w:val="a9"/>
    <w:rsid w:val="00D64554"/>
    <w:pPr>
      <w:adjustRightInd w:val="0"/>
      <w:jc w:val="center"/>
    </w:pPr>
    <w:rPr>
      <w:rFonts w:ascii="Arial Black" w:hAnsi="Arial Black"/>
      <w:sz w:val="24"/>
      <w:szCs w:val="24"/>
      <w:lang w:bidi="ar-SA"/>
    </w:rPr>
  </w:style>
  <w:style w:type="character" w:customStyle="1" w:styleId="FontStyle68">
    <w:name w:val="Font Style68"/>
    <w:rsid w:val="00D64554"/>
    <w:rPr>
      <w:rFonts w:ascii="Arial" w:hAnsi="Arial" w:cs="Arial"/>
      <w:b/>
      <w:bCs/>
      <w:sz w:val="20"/>
      <w:szCs w:val="20"/>
    </w:rPr>
  </w:style>
  <w:style w:type="paragraph" w:customStyle="1" w:styleId="Style53">
    <w:name w:val="Style53"/>
    <w:basedOn w:val="a9"/>
    <w:rsid w:val="00D64554"/>
    <w:pPr>
      <w:adjustRightInd w:val="0"/>
      <w:spacing w:line="139" w:lineRule="exact"/>
      <w:jc w:val="both"/>
    </w:pPr>
    <w:rPr>
      <w:rFonts w:ascii="Arial Black" w:hAnsi="Arial Black"/>
      <w:sz w:val="24"/>
      <w:szCs w:val="24"/>
      <w:lang w:bidi="ar-SA"/>
    </w:rPr>
  </w:style>
  <w:style w:type="paragraph" w:customStyle="1" w:styleId="xl23">
    <w:name w:val="xl23"/>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afffffffffff9">
    <w:name w:val="Текст ПЗ"/>
    <w:rsid w:val="00D64554"/>
    <w:pPr>
      <w:widowControl/>
      <w:autoSpaceDE/>
      <w:autoSpaceDN/>
      <w:spacing w:after="60"/>
      <w:ind w:left="284" w:right="284" w:firstLine="567"/>
      <w:jc w:val="both"/>
    </w:pPr>
    <w:rPr>
      <w:rFonts w:ascii="Times New Roman" w:eastAsia="Times New Roman" w:hAnsi="Times New Roman" w:cs="Times New Roman"/>
      <w:sz w:val="24"/>
      <w:szCs w:val="20"/>
      <w:lang w:val="ru-RU" w:eastAsia="ru-RU"/>
    </w:rPr>
  </w:style>
  <w:style w:type="numbering" w:customStyle="1" w:styleId="a6">
    <w:name w:val="Стиль проба"/>
    <w:uiPriority w:val="99"/>
    <w:rsid w:val="00D64554"/>
    <w:pPr>
      <w:numPr>
        <w:numId w:val="156"/>
      </w:numPr>
    </w:pPr>
  </w:style>
  <w:style w:type="numbering" w:customStyle="1" w:styleId="8110">
    <w:name w:val="Нет списка811"/>
    <w:next w:val="ac"/>
    <w:semiHidden/>
    <w:rsid w:val="00D64554"/>
  </w:style>
  <w:style w:type="numbering" w:customStyle="1" w:styleId="9110">
    <w:name w:val="Нет списка911"/>
    <w:next w:val="ac"/>
    <w:semiHidden/>
    <w:rsid w:val="00D64554"/>
  </w:style>
  <w:style w:type="numbering" w:customStyle="1" w:styleId="1010">
    <w:name w:val="Нет списка101"/>
    <w:next w:val="ac"/>
    <w:semiHidden/>
    <w:rsid w:val="00D64554"/>
  </w:style>
  <w:style w:type="numbering" w:customStyle="1" w:styleId="12a">
    <w:name w:val="Текущий список12"/>
    <w:rsid w:val="00D64554"/>
  </w:style>
  <w:style w:type="paragraph" w:customStyle="1" w:styleId="87">
    <w:name w:val="Обычный8"/>
    <w:locked/>
    <w:rsid w:val="00D64554"/>
    <w:pPr>
      <w:widowControl/>
      <w:autoSpaceDE/>
      <w:autoSpaceDN/>
    </w:pPr>
    <w:rPr>
      <w:rFonts w:ascii="Times New Roman" w:eastAsia="Times New Roman" w:hAnsi="Times New Roman" w:cs="Times New Roman"/>
      <w:snapToGrid w:val="0"/>
      <w:sz w:val="20"/>
      <w:szCs w:val="20"/>
      <w:lang w:val="ru-RU" w:eastAsia="ru-RU"/>
    </w:rPr>
  </w:style>
  <w:style w:type="paragraph" w:customStyle="1" w:styleId="font1">
    <w:name w:val="font1"/>
    <w:basedOn w:val="a9"/>
    <w:rsid w:val="00D64554"/>
    <w:pPr>
      <w:widowControl/>
      <w:autoSpaceDE/>
      <w:autoSpaceDN/>
      <w:spacing w:before="100" w:beforeAutospacing="1" w:after="100" w:afterAutospacing="1"/>
    </w:pPr>
    <w:rPr>
      <w:rFonts w:ascii="Calibri" w:hAnsi="Calibri"/>
      <w:color w:val="000000"/>
      <w:lang w:bidi="ar-SA"/>
    </w:rPr>
  </w:style>
  <w:style w:type="paragraph" w:customStyle="1" w:styleId="97">
    <w:name w:val="Обычный9"/>
    <w:rsid w:val="00D64554"/>
    <w:pPr>
      <w:widowControl/>
      <w:suppressAutoHyphens/>
      <w:autoSpaceDE/>
      <w:autoSpaceDN/>
    </w:pPr>
    <w:rPr>
      <w:rFonts w:ascii="Times New Roman" w:eastAsia="Arial" w:hAnsi="Times New Roman" w:cs="Times New Roman"/>
      <w:sz w:val="20"/>
      <w:szCs w:val="20"/>
      <w:lang w:val="ru-RU" w:eastAsia="ar-SA"/>
    </w:rPr>
  </w:style>
  <w:style w:type="numbering" w:customStyle="1" w:styleId="11f4">
    <w:name w:val="Стиль проба11"/>
    <w:uiPriority w:val="99"/>
    <w:rsid w:val="00D64554"/>
  </w:style>
  <w:style w:type="numbering" w:customStyle="1" w:styleId="12">
    <w:name w:val="Стиль 1"/>
    <w:uiPriority w:val="99"/>
    <w:rsid w:val="00D64554"/>
    <w:pPr>
      <w:numPr>
        <w:numId w:val="157"/>
      </w:numPr>
    </w:pPr>
  </w:style>
  <w:style w:type="table" w:customStyle="1" w:styleId="23112">
    <w:name w:val="Сетка таблицы231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c"/>
    <w:semiHidden/>
    <w:rsid w:val="00D64554"/>
  </w:style>
  <w:style w:type="numbering" w:customStyle="1" w:styleId="920">
    <w:name w:val="Нет списка92"/>
    <w:next w:val="ac"/>
    <w:semiHidden/>
    <w:rsid w:val="00D64554"/>
  </w:style>
  <w:style w:type="numbering" w:customStyle="1" w:styleId="1020">
    <w:name w:val="Нет списка102"/>
    <w:next w:val="ac"/>
    <w:semiHidden/>
    <w:rsid w:val="00D64554"/>
  </w:style>
  <w:style w:type="numbering" w:customStyle="1" w:styleId="13a">
    <w:name w:val="Текущий список13"/>
    <w:rsid w:val="00D64554"/>
  </w:style>
  <w:style w:type="paragraph" w:customStyle="1" w:styleId="104">
    <w:name w:val="Обычный10"/>
    <w:locked/>
    <w:rsid w:val="00D64554"/>
    <w:pPr>
      <w:widowControl/>
      <w:autoSpaceDE/>
      <w:autoSpaceDN/>
    </w:pPr>
    <w:rPr>
      <w:rFonts w:ascii="Times New Roman" w:eastAsia="Times New Roman" w:hAnsi="Times New Roman" w:cs="Times New Roman"/>
      <w:snapToGrid w:val="0"/>
      <w:sz w:val="20"/>
      <w:szCs w:val="20"/>
      <w:lang w:val="ru-RU" w:eastAsia="ru-RU"/>
    </w:rPr>
  </w:style>
  <w:style w:type="table" w:customStyle="1" w:styleId="2412">
    <w:name w:val="Сетка таблицы24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b">
    <w:name w:val="Обычный12"/>
    <w:rsid w:val="00D64554"/>
    <w:pPr>
      <w:widowControl/>
      <w:autoSpaceDE/>
      <w:autoSpaceDN/>
    </w:pPr>
    <w:rPr>
      <w:rFonts w:ascii="Tms Rmn" w:eastAsia="Times New Roman" w:hAnsi="Tms Rmn" w:cs="Times New Roman"/>
      <w:sz w:val="20"/>
      <w:szCs w:val="20"/>
      <w:lang w:val="ru-RU" w:eastAsia="ru-RU"/>
    </w:rPr>
  </w:style>
  <w:style w:type="numbering" w:customStyle="1" w:styleId="11810">
    <w:name w:val="Стиль1181"/>
    <w:rsid w:val="00D64554"/>
  </w:style>
  <w:style w:type="numbering" w:customStyle="1" w:styleId="211010">
    <w:name w:val="Стиль21101"/>
    <w:rsid w:val="00D64554"/>
  </w:style>
  <w:style w:type="numbering" w:customStyle="1" w:styleId="1111111111">
    <w:name w:val="1 / 1.1 / 1.1.11111"/>
    <w:rsid w:val="00D64554"/>
  </w:style>
  <w:style w:type="numbering" w:customStyle="1" w:styleId="116111">
    <w:name w:val="Стиль116111"/>
    <w:rsid w:val="00D64554"/>
  </w:style>
  <w:style w:type="numbering" w:customStyle="1" w:styleId="11980">
    <w:name w:val="Стиль1198"/>
    <w:rsid w:val="00D64554"/>
  </w:style>
  <w:style w:type="paragraph" w:customStyle="1" w:styleId="ReportText">
    <w:name w:val="Report Text"/>
    <w:basedOn w:val="a9"/>
    <w:rsid w:val="00D64554"/>
    <w:pPr>
      <w:widowControl/>
      <w:suppressAutoHyphens/>
      <w:autoSpaceDE/>
      <w:autoSpaceDN/>
      <w:spacing w:after="138"/>
      <w:ind w:left="1134" w:hanging="54"/>
    </w:pPr>
    <w:rPr>
      <w:szCs w:val="20"/>
      <w:lang w:val="en-GB" w:eastAsia="ar-SA" w:bidi="ar-SA"/>
    </w:rPr>
  </w:style>
  <w:style w:type="table" w:customStyle="1" w:styleId="2611">
    <w:name w:val="Сетка таблицы261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Стиль11101"/>
    <w:rsid w:val="00D64554"/>
  </w:style>
  <w:style w:type="numbering" w:customStyle="1" w:styleId="2116111">
    <w:name w:val="Стиль2116111"/>
    <w:rsid w:val="00D64554"/>
  </w:style>
  <w:style w:type="numbering" w:customStyle="1" w:styleId="11124">
    <w:name w:val="Стиль11124"/>
    <w:rsid w:val="00D64554"/>
    <w:pPr>
      <w:numPr>
        <w:numId w:val="161"/>
      </w:numPr>
    </w:pPr>
  </w:style>
  <w:style w:type="numbering" w:customStyle="1" w:styleId="11461">
    <w:name w:val="Стиль11461"/>
    <w:rsid w:val="00D64554"/>
  </w:style>
  <w:style w:type="numbering" w:customStyle="1" w:styleId="21471">
    <w:name w:val="Стиль21471"/>
    <w:rsid w:val="00D64554"/>
  </w:style>
  <w:style w:type="table" w:customStyle="1" w:styleId="5610">
    <w:name w:val="Сетка таблицы561"/>
    <w:basedOn w:val="ab"/>
    <w:next w:val="af4"/>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71">
    <w:name w:val="Стиль11471"/>
    <w:rsid w:val="00D64554"/>
  </w:style>
  <w:style w:type="numbering" w:customStyle="1" w:styleId="21481">
    <w:name w:val="Стиль21481"/>
    <w:rsid w:val="00D64554"/>
  </w:style>
  <w:style w:type="numbering" w:customStyle="1" w:styleId="11111130">
    <w:name w:val="1 / 1.1 / 1.1.13"/>
    <w:basedOn w:val="ac"/>
    <w:next w:val="111111"/>
    <w:rsid w:val="00D64554"/>
  </w:style>
  <w:style w:type="numbering" w:customStyle="1" w:styleId="147">
    <w:name w:val="Текущий список14"/>
    <w:rsid w:val="00D64554"/>
  </w:style>
  <w:style w:type="numbering" w:customStyle="1" w:styleId="111250">
    <w:name w:val="Стиль11125"/>
    <w:rsid w:val="00D64554"/>
  </w:style>
  <w:style w:type="numbering" w:customStyle="1" w:styleId="2157">
    <w:name w:val="Стиль2157"/>
    <w:rsid w:val="00D64554"/>
  </w:style>
  <w:style w:type="numbering" w:customStyle="1" w:styleId="21513">
    <w:name w:val="Стиль21513"/>
    <w:rsid w:val="00D64554"/>
  </w:style>
  <w:style w:type="numbering" w:customStyle="1" w:styleId="211115">
    <w:name w:val="Стиль211115"/>
    <w:rsid w:val="00D64554"/>
  </w:style>
  <w:style w:type="numbering" w:customStyle="1" w:styleId="215112">
    <w:name w:val="Стиль215112"/>
    <w:rsid w:val="00D64554"/>
  </w:style>
  <w:style w:type="numbering" w:customStyle="1" w:styleId="21621">
    <w:name w:val="Стиль21621"/>
    <w:rsid w:val="00D64554"/>
  </w:style>
  <w:style w:type="numbering" w:customStyle="1" w:styleId="1131110">
    <w:name w:val="Стиль113111"/>
    <w:rsid w:val="00D64554"/>
  </w:style>
  <w:style w:type="numbering" w:customStyle="1" w:styleId="213100">
    <w:name w:val="Стиль21310"/>
    <w:rsid w:val="00D64554"/>
  </w:style>
  <w:style w:type="numbering" w:customStyle="1" w:styleId="111260">
    <w:name w:val="Стиль11126"/>
    <w:rsid w:val="00D64554"/>
  </w:style>
  <w:style w:type="numbering" w:customStyle="1" w:styleId="21129">
    <w:name w:val="Стиль21129"/>
    <w:rsid w:val="00D64554"/>
  </w:style>
  <w:style w:type="numbering" w:customStyle="1" w:styleId="2250">
    <w:name w:val="Стиль225"/>
    <w:rsid w:val="00D64554"/>
  </w:style>
  <w:style w:type="table" w:customStyle="1" w:styleId="-641">
    <w:name w:val="Светлый список - Акцент 641"/>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511">
    <w:name w:val="Стиль11511"/>
    <w:rsid w:val="00D64554"/>
  </w:style>
  <w:style w:type="numbering" w:customStyle="1" w:styleId="21711">
    <w:name w:val="Стиль21711"/>
    <w:rsid w:val="00D64554"/>
  </w:style>
  <w:style w:type="numbering" w:customStyle="1" w:styleId="11620">
    <w:name w:val="Стиль1162"/>
    <w:rsid w:val="00D64554"/>
  </w:style>
  <w:style w:type="numbering" w:customStyle="1" w:styleId="218111">
    <w:name w:val="Стиль218111"/>
    <w:rsid w:val="00D64554"/>
  </w:style>
  <w:style w:type="numbering" w:customStyle="1" w:styleId="111310">
    <w:name w:val="Стиль11131"/>
    <w:rsid w:val="00D64554"/>
  </w:style>
  <w:style w:type="numbering" w:customStyle="1" w:styleId="211411">
    <w:name w:val="Стиль211411"/>
    <w:rsid w:val="00D64554"/>
  </w:style>
  <w:style w:type="numbering" w:customStyle="1" w:styleId="211232">
    <w:name w:val="Стиль211232"/>
    <w:rsid w:val="00D64554"/>
  </w:style>
  <w:style w:type="numbering" w:customStyle="1" w:styleId="117111">
    <w:name w:val="Стиль117111"/>
    <w:rsid w:val="00D64554"/>
  </w:style>
  <w:style w:type="numbering" w:customStyle="1" w:styleId="21911">
    <w:name w:val="Стиль21911"/>
    <w:rsid w:val="00D64554"/>
  </w:style>
  <w:style w:type="numbering" w:customStyle="1" w:styleId="21332">
    <w:name w:val="Стиль21332"/>
    <w:rsid w:val="00D64554"/>
  </w:style>
  <w:style w:type="numbering" w:customStyle="1" w:styleId="11820">
    <w:name w:val="Стиль1182"/>
    <w:rsid w:val="00D64554"/>
  </w:style>
  <w:style w:type="numbering" w:customStyle="1" w:styleId="21102">
    <w:name w:val="Стиль21102"/>
    <w:rsid w:val="00D64554"/>
  </w:style>
  <w:style w:type="numbering" w:customStyle="1" w:styleId="111510">
    <w:name w:val="Стиль11151"/>
    <w:rsid w:val="00D64554"/>
  </w:style>
  <w:style w:type="numbering" w:customStyle="1" w:styleId="21162">
    <w:name w:val="Стиль21162"/>
    <w:rsid w:val="00D64554"/>
  </w:style>
  <w:style w:type="numbering" w:customStyle="1" w:styleId="122110">
    <w:name w:val="Стиль12211"/>
    <w:rsid w:val="00D64554"/>
  </w:style>
  <w:style w:type="numbering" w:customStyle="1" w:styleId="222110">
    <w:name w:val="Стиль22211"/>
    <w:rsid w:val="00D64554"/>
  </w:style>
  <w:style w:type="numbering" w:customStyle="1" w:styleId="112211">
    <w:name w:val="Стиль112211"/>
    <w:rsid w:val="00D64554"/>
  </w:style>
  <w:style w:type="numbering" w:customStyle="1" w:styleId="212211">
    <w:name w:val="Стиль212211"/>
    <w:rsid w:val="00D64554"/>
  </w:style>
  <w:style w:type="numbering" w:customStyle="1" w:styleId="31211">
    <w:name w:val="Стиль31211"/>
    <w:uiPriority w:val="99"/>
    <w:rsid w:val="00D64554"/>
  </w:style>
  <w:style w:type="numbering" w:customStyle="1" w:styleId="111121">
    <w:name w:val="Стиль111121"/>
    <w:rsid w:val="00D64554"/>
  </w:style>
  <w:style w:type="numbering" w:customStyle="1" w:styleId="2111211">
    <w:name w:val="Стиль2111211"/>
    <w:rsid w:val="00D64554"/>
  </w:style>
  <w:style w:type="numbering" w:customStyle="1" w:styleId="12121">
    <w:name w:val="Стиль12121"/>
    <w:rsid w:val="00D64554"/>
  </w:style>
  <w:style w:type="numbering" w:customStyle="1" w:styleId="22121">
    <w:name w:val="Стиль22121"/>
    <w:rsid w:val="00D64554"/>
  </w:style>
  <w:style w:type="numbering" w:customStyle="1" w:styleId="311210">
    <w:name w:val="Стиль31121"/>
    <w:uiPriority w:val="99"/>
    <w:rsid w:val="00D64554"/>
  </w:style>
  <w:style w:type="numbering" w:customStyle="1" w:styleId="1121210">
    <w:name w:val="Стиль112121"/>
    <w:rsid w:val="00D64554"/>
  </w:style>
  <w:style w:type="numbering" w:customStyle="1" w:styleId="212121">
    <w:name w:val="Стиль212121"/>
    <w:rsid w:val="00D64554"/>
  </w:style>
  <w:style w:type="numbering" w:customStyle="1" w:styleId="21111210">
    <w:name w:val="Стиль2111121"/>
    <w:rsid w:val="00D64554"/>
  </w:style>
  <w:style w:type="numbering" w:customStyle="1" w:styleId="1199">
    <w:name w:val="Стиль1199"/>
    <w:rsid w:val="00D64554"/>
  </w:style>
  <w:style w:type="numbering" w:customStyle="1" w:styleId="11911">
    <w:name w:val="Стиль11911"/>
    <w:rsid w:val="00D64554"/>
  </w:style>
  <w:style w:type="numbering" w:customStyle="1" w:styleId="11921">
    <w:name w:val="Стиль11921"/>
    <w:rsid w:val="00D64554"/>
  </w:style>
  <w:style w:type="numbering" w:customStyle="1" w:styleId="11931">
    <w:name w:val="Стиль11931"/>
    <w:rsid w:val="00D64554"/>
  </w:style>
  <w:style w:type="numbering" w:customStyle="1" w:styleId="11941">
    <w:name w:val="Стиль11941"/>
    <w:rsid w:val="00D64554"/>
  </w:style>
  <w:style w:type="numbering" w:customStyle="1" w:styleId="11951">
    <w:name w:val="Стиль11951"/>
    <w:rsid w:val="00D64554"/>
  </w:style>
  <w:style w:type="numbering" w:customStyle="1" w:styleId="11961">
    <w:name w:val="Стиль11961"/>
    <w:rsid w:val="00D64554"/>
  </w:style>
  <w:style w:type="numbering" w:customStyle="1" w:styleId="11971">
    <w:name w:val="Стиль11971"/>
    <w:rsid w:val="00D64554"/>
  </w:style>
  <w:style w:type="numbering" w:customStyle="1" w:styleId="111020">
    <w:name w:val="Стиль11102"/>
    <w:rsid w:val="00D64554"/>
  </w:style>
  <w:style w:type="numbering" w:customStyle="1" w:styleId="111610">
    <w:name w:val="Стиль11161"/>
    <w:rsid w:val="00D64554"/>
  </w:style>
  <w:style w:type="numbering" w:customStyle="1" w:styleId="211710">
    <w:name w:val="Стиль21171"/>
    <w:rsid w:val="00D64554"/>
  </w:style>
  <w:style w:type="numbering" w:customStyle="1" w:styleId="111710">
    <w:name w:val="Стиль11171"/>
    <w:rsid w:val="00D64554"/>
  </w:style>
  <w:style w:type="numbering" w:customStyle="1" w:styleId="111810">
    <w:name w:val="Стиль11181"/>
    <w:rsid w:val="00D64554"/>
  </w:style>
  <w:style w:type="numbering" w:customStyle="1" w:styleId="21191">
    <w:name w:val="Стиль21191"/>
    <w:rsid w:val="00D64554"/>
  </w:style>
  <w:style w:type="numbering" w:customStyle="1" w:styleId="111910">
    <w:name w:val="Стиль11191"/>
    <w:rsid w:val="00D64554"/>
  </w:style>
  <w:style w:type="numbering" w:customStyle="1" w:styleId="212010">
    <w:name w:val="Стиль21201"/>
    <w:rsid w:val="00D64554"/>
  </w:style>
  <w:style w:type="table" w:customStyle="1" w:styleId="11710">
    <w:name w:val="Сетка таблицы1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Стиль111101"/>
    <w:rsid w:val="00D64554"/>
  </w:style>
  <w:style w:type="numbering" w:customStyle="1" w:styleId="2111010">
    <w:name w:val="Стиль211101"/>
    <w:rsid w:val="00D64554"/>
  </w:style>
  <w:style w:type="numbering" w:customStyle="1" w:styleId="12310">
    <w:name w:val="Стиль1231"/>
    <w:rsid w:val="00D64554"/>
  </w:style>
  <w:style w:type="numbering" w:customStyle="1" w:styleId="22310">
    <w:name w:val="Стиль2231"/>
    <w:rsid w:val="00D64554"/>
  </w:style>
  <w:style w:type="numbering" w:customStyle="1" w:styleId="112310">
    <w:name w:val="Стиль11231"/>
    <w:rsid w:val="00D64554"/>
  </w:style>
  <w:style w:type="numbering" w:customStyle="1" w:styleId="212310">
    <w:name w:val="Стиль21231"/>
    <w:rsid w:val="00D64554"/>
  </w:style>
  <w:style w:type="numbering" w:customStyle="1" w:styleId="31310">
    <w:name w:val="Стиль3131"/>
    <w:uiPriority w:val="99"/>
    <w:rsid w:val="00D64554"/>
  </w:style>
  <w:style w:type="numbering" w:customStyle="1" w:styleId="1111310">
    <w:name w:val="Стиль111131"/>
    <w:rsid w:val="00D64554"/>
  </w:style>
  <w:style w:type="numbering" w:customStyle="1" w:styleId="2111310">
    <w:name w:val="Стиль211131"/>
    <w:rsid w:val="00D64554"/>
  </w:style>
  <w:style w:type="numbering" w:customStyle="1" w:styleId="12131">
    <w:name w:val="Стиль12131"/>
    <w:rsid w:val="00D64554"/>
  </w:style>
  <w:style w:type="numbering" w:customStyle="1" w:styleId="22131">
    <w:name w:val="Стиль22131"/>
    <w:rsid w:val="00D64554"/>
  </w:style>
  <w:style w:type="numbering" w:customStyle="1" w:styleId="311310">
    <w:name w:val="Стиль31131"/>
    <w:uiPriority w:val="99"/>
    <w:rsid w:val="00D64554"/>
  </w:style>
  <w:style w:type="numbering" w:customStyle="1" w:styleId="112131">
    <w:name w:val="Стиль112131"/>
    <w:rsid w:val="00D64554"/>
  </w:style>
  <w:style w:type="numbering" w:customStyle="1" w:styleId="212131">
    <w:name w:val="Стиль212131"/>
    <w:rsid w:val="00D64554"/>
  </w:style>
  <w:style w:type="numbering" w:customStyle="1" w:styleId="2111131">
    <w:name w:val="Стиль2111131"/>
    <w:rsid w:val="00D64554"/>
  </w:style>
  <w:style w:type="numbering" w:customStyle="1" w:styleId="112010">
    <w:name w:val="Стиль11201"/>
    <w:rsid w:val="00D64554"/>
  </w:style>
  <w:style w:type="numbering" w:customStyle="1" w:styleId="21241">
    <w:name w:val="Стиль21241"/>
    <w:rsid w:val="00D64554"/>
  </w:style>
  <w:style w:type="numbering" w:customStyle="1" w:styleId="111141">
    <w:name w:val="Стиль111141"/>
    <w:rsid w:val="00D64554"/>
  </w:style>
  <w:style w:type="numbering" w:customStyle="1" w:styleId="2111410">
    <w:name w:val="Стиль211141"/>
    <w:rsid w:val="00D64554"/>
  </w:style>
  <w:style w:type="numbering" w:customStyle="1" w:styleId="12410">
    <w:name w:val="Стиль1241"/>
    <w:rsid w:val="00D64554"/>
  </w:style>
  <w:style w:type="numbering" w:customStyle="1" w:styleId="22410">
    <w:name w:val="Стиль2241"/>
    <w:rsid w:val="00D64554"/>
  </w:style>
  <w:style w:type="numbering" w:customStyle="1" w:styleId="11241">
    <w:name w:val="Стиль11241"/>
    <w:rsid w:val="00D64554"/>
  </w:style>
  <w:style w:type="numbering" w:customStyle="1" w:styleId="21251">
    <w:name w:val="Стиль21251"/>
    <w:rsid w:val="00D64554"/>
  </w:style>
  <w:style w:type="numbering" w:customStyle="1" w:styleId="31410">
    <w:name w:val="Стиль3141"/>
    <w:uiPriority w:val="99"/>
    <w:rsid w:val="00D64554"/>
  </w:style>
  <w:style w:type="numbering" w:customStyle="1" w:styleId="111151">
    <w:name w:val="Стиль111151"/>
    <w:rsid w:val="00D64554"/>
  </w:style>
  <w:style w:type="numbering" w:customStyle="1" w:styleId="211151">
    <w:name w:val="Стиль211151"/>
    <w:rsid w:val="00D64554"/>
  </w:style>
  <w:style w:type="numbering" w:customStyle="1" w:styleId="12141">
    <w:name w:val="Стиль12141"/>
    <w:rsid w:val="00D64554"/>
  </w:style>
  <w:style w:type="numbering" w:customStyle="1" w:styleId="22141">
    <w:name w:val="Стиль22141"/>
    <w:rsid w:val="00D64554"/>
  </w:style>
  <w:style w:type="numbering" w:customStyle="1" w:styleId="311410">
    <w:name w:val="Стиль31141"/>
    <w:uiPriority w:val="99"/>
    <w:rsid w:val="00D64554"/>
  </w:style>
  <w:style w:type="numbering" w:customStyle="1" w:styleId="112141">
    <w:name w:val="Стиль112141"/>
    <w:rsid w:val="00D64554"/>
  </w:style>
  <w:style w:type="numbering" w:customStyle="1" w:styleId="212141">
    <w:name w:val="Стиль212141"/>
    <w:rsid w:val="00D64554"/>
  </w:style>
  <w:style w:type="numbering" w:customStyle="1" w:styleId="2111141">
    <w:name w:val="Стиль2111141"/>
    <w:rsid w:val="00D64554"/>
  </w:style>
  <w:style w:type="numbering" w:customStyle="1" w:styleId="11251">
    <w:name w:val="Стиль11251"/>
    <w:rsid w:val="00D64554"/>
  </w:style>
  <w:style w:type="numbering" w:customStyle="1" w:styleId="21261">
    <w:name w:val="Стиль21261"/>
    <w:rsid w:val="00D64554"/>
  </w:style>
  <w:style w:type="numbering" w:customStyle="1" w:styleId="11261">
    <w:name w:val="Стиль11261"/>
    <w:rsid w:val="00D64554"/>
  </w:style>
  <w:style w:type="numbering" w:customStyle="1" w:styleId="21271">
    <w:name w:val="Стиль21271"/>
    <w:rsid w:val="00D64554"/>
  </w:style>
  <w:style w:type="numbering" w:customStyle="1" w:styleId="111111112">
    <w:name w:val="1 / 1.1 / 1.1.1112"/>
    <w:rsid w:val="00D64554"/>
  </w:style>
  <w:style w:type="paragraph" w:customStyle="1" w:styleId="Style32">
    <w:name w:val="Style32"/>
    <w:basedOn w:val="a9"/>
    <w:uiPriority w:val="99"/>
    <w:rsid w:val="00D64554"/>
    <w:pPr>
      <w:adjustRightInd w:val="0"/>
    </w:pPr>
    <w:rPr>
      <w:sz w:val="24"/>
      <w:szCs w:val="24"/>
      <w:lang w:bidi="ar-SA"/>
    </w:rPr>
  </w:style>
  <w:style w:type="paragraph" w:customStyle="1" w:styleId="Style79">
    <w:name w:val="Style79"/>
    <w:basedOn w:val="a9"/>
    <w:uiPriority w:val="99"/>
    <w:rsid w:val="00D64554"/>
    <w:pPr>
      <w:adjustRightInd w:val="0"/>
      <w:spacing w:line="277" w:lineRule="exact"/>
    </w:pPr>
    <w:rPr>
      <w:sz w:val="24"/>
      <w:szCs w:val="24"/>
      <w:lang w:bidi="ar-SA"/>
    </w:rPr>
  </w:style>
  <w:style w:type="paragraph" w:customStyle="1" w:styleId="Style108">
    <w:name w:val="Style108"/>
    <w:basedOn w:val="a9"/>
    <w:uiPriority w:val="99"/>
    <w:rsid w:val="00D64554"/>
    <w:pPr>
      <w:adjustRightInd w:val="0"/>
      <w:spacing w:line="490" w:lineRule="exact"/>
      <w:jc w:val="both"/>
    </w:pPr>
    <w:rPr>
      <w:sz w:val="24"/>
      <w:szCs w:val="24"/>
      <w:lang w:bidi="ar-SA"/>
    </w:rPr>
  </w:style>
  <w:style w:type="paragraph" w:customStyle="1" w:styleId="Style128">
    <w:name w:val="Style128"/>
    <w:basedOn w:val="a9"/>
    <w:uiPriority w:val="99"/>
    <w:rsid w:val="00D64554"/>
    <w:pPr>
      <w:adjustRightInd w:val="0"/>
      <w:spacing w:line="278" w:lineRule="exact"/>
    </w:pPr>
    <w:rPr>
      <w:sz w:val="24"/>
      <w:szCs w:val="24"/>
      <w:lang w:bidi="ar-SA"/>
    </w:rPr>
  </w:style>
  <w:style w:type="character" w:customStyle="1" w:styleId="FontStyle173">
    <w:name w:val="Font Style173"/>
    <w:uiPriority w:val="99"/>
    <w:rsid w:val="00D64554"/>
    <w:rPr>
      <w:rFonts w:ascii="Times New Roman" w:hAnsi="Times New Roman" w:cs="Times New Roman"/>
      <w:b/>
      <w:bCs/>
      <w:sz w:val="28"/>
      <w:szCs w:val="28"/>
    </w:rPr>
  </w:style>
  <w:style w:type="character" w:customStyle="1" w:styleId="FontStyle175">
    <w:name w:val="Font Style175"/>
    <w:uiPriority w:val="99"/>
    <w:rsid w:val="00D64554"/>
    <w:rPr>
      <w:rFonts w:ascii="Times New Roman" w:hAnsi="Times New Roman" w:cs="Times New Roman"/>
      <w:b/>
      <w:bCs/>
      <w:sz w:val="22"/>
      <w:szCs w:val="22"/>
    </w:rPr>
  </w:style>
  <w:style w:type="character" w:customStyle="1" w:styleId="FontStyle176">
    <w:name w:val="Font Style176"/>
    <w:uiPriority w:val="99"/>
    <w:rsid w:val="00D64554"/>
    <w:rPr>
      <w:rFonts w:ascii="Times New Roman" w:hAnsi="Times New Roman" w:cs="Times New Roman"/>
      <w:sz w:val="22"/>
      <w:szCs w:val="22"/>
    </w:rPr>
  </w:style>
  <w:style w:type="table" w:customStyle="1" w:styleId="3810">
    <w:name w:val="Сетка таблицы38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1">
    <w:name w:val="Стиль11271"/>
    <w:rsid w:val="00D64554"/>
  </w:style>
  <w:style w:type="numbering" w:customStyle="1" w:styleId="21281">
    <w:name w:val="Стиль21281"/>
    <w:rsid w:val="00D64554"/>
  </w:style>
  <w:style w:type="character" w:customStyle="1" w:styleId="FontStyle139">
    <w:name w:val="Font Style139"/>
    <w:uiPriority w:val="99"/>
    <w:rsid w:val="00D64554"/>
    <w:rPr>
      <w:rFonts w:ascii="Times New Roman" w:hAnsi="Times New Roman" w:cs="Times New Roman" w:hint="default"/>
      <w:sz w:val="22"/>
      <w:szCs w:val="22"/>
    </w:rPr>
  </w:style>
  <w:style w:type="paragraph" w:customStyle="1" w:styleId="Style31">
    <w:name w:val="Style31"/>
    <w:basedOn w:val="a9"/>
    <w:rsid w:val="00D64554"/>
    <w:pPr>
      <w:adjustRightInd w:val="0"/>
      <w:spacing w:line="322" w:lineRule="exact"/>
      <w:ind w:hanging="350"/>
      <w:jc w:val="both"/>
    </w:pPr>
    <w:rPr>
      <w:sz w:val="24"/>
      <w:szCs w:val="24"/>
      <w:lang w:bidi="ar-SA"/>
    </w:rPr>
  </w:style>
  <w:style w:type="table" w:customStyle="1" w:styleId="3910">
    <w:name w:val="Сетка таблицы39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1">
    <w:name w:val="Стиль11281"/>
    <w:rsid w:val="00D64554"/>
  </w:style>
  <w:style w:type="numbering" w:customStyle="1" w:styleId="21291">
    <w:name w:val="Стиль21291"/>
    <w:rsid w:val="00D64554"/>
  </w:style>
  <w:style w:type="table" w:customStyle="1" w:styleId="4510">
    <w:name w:val="Сетка таблицы45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1">
    <w:name w:val="Стиль11291"/>
    <w:rsid w:val="00D64554"/>
  </w:style>
  <w:style w:type="numbering" w:customStyle="1" w:styleId="213010">
    <w:name w:val="Стиль21301"/>
    <w:rsid w:val="00D64554"/>
  </w:style>
  <w:style w:type="table" w:customStyle="1" w:styleId="4610">
    <w:name w:val="Сетка таблицы46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10">
    <w:name w:val="Стиль11301"/>
    <w:rsid w:val="00D64554"/>
  </w:style>
  <w:style w:type="numbering" w:customStyle="1" w:styleId="21361">
    <w:name w:val="Стиль21361"/>
    <w:rsid w:val="00D64554"/>
  </w:style>
  <w:style w:type="character" w:customStyle="1" w:styleId="w">
    <w:name w:val="w"/>
    <w:rsid w:val="00D64554"/>
  </w:style>
  <w:style w:type="numbering" w:customStyle="1" w:styleId="11481">
    <w:name w:val="Стиль11481"/>
    <w:rsid w:val="00D64554"/>
  </w:style>
  <w:style w:type="numbering" w:customStyle="1" w:styleId="2149">
    <w:name w:val="Стиль2149"/>
    <w:rsid w:val="00D64554"/>
  </w:style>
  <w:style w:type="numbering" w:customStyle="1" w:styleId="11111140">
    <w:name w:val="1 / 1.1 / 1.1.14"/>
    <w:basedOn w:val="ac"/>
    <w:next w:val="111111"/>
    <w:rsid w:val="00D64554"/>
  </w:style>
  <w:style w:type="numbering" w:customStyle="1" w:styleId="155">
    <w:name w:val="Текущий список15"/>
    <w:rsid w:val="00D64554"/>
  </w:style>
  <w:style w:type="numbering" w:customStyle="1" w:styleId="111270">
    <w:name w:val="Стиль11127"/>
    <w:rsid w:val="00D64554"/>
  </w:style>
  <w:style w:type="numbering" w:customStyle="1" w:styleId="2158">
    <w:name w:val="Стиль2158"/>
    <w:rsid w:val="00D64554"/>
  </w:style>
  <w:style w:type="numbering" w:customStyle="1" w:styleId="21514">
    <w:name w:val="Стиль21514"/>
    <w:rsid w:val="00D64554"/>
  </w:style>
  <w:style w:type="numbering" w:customStyle="1" w:styleId="211116">
    <w:name w:val="Стиль211116"/>
    <w:rsid w:val="00D64554"/>
  </w:style>
  <w:style w:type="numbering" w:customStyle="1" w:styleId="215113">
    <w:name w:val="Стиль215113"/>
    <w:rsid w:val="00D64554"/>
  </w:style>
  <w:style w:type="numbering" w:customStyle="1" w:styleId="21630">
    <w:name w:val="Стиль2163"/>
    <w:rsid w:val="00D64554"/>
  </w:style>
  <w:style w:type="numbering" w:customStyle="1" w:styleId="113120">
    <w:name w:val="Стиль11312"/>
    <w:rsid w:val="00D64554"/>
  </w:style>
  <w:style w:type="numbering" w:customStyle="1" w:styleId="213111">
    <w:name w:val="Стиль213111"/>
    <w:rsid w:val="00D64554"/>
  </w:style>
  <w:style w:type="numbering" w:customStyle="1" w:styleId="111280">
    <w:name w:val="Стиль11128"/>
    <w:rsid w:val="00D64554"/>
  </w:style>
  <w:style w:type="numbering" w:customStyle="1" w:styleId="2112100">
    <w:name w:val="Стиль211210"/>
    <w:rsid w:val="00D64554"/>
  </w:style>
  <w:style w:type="numbering" w:customStyle="1" w:styleId="2260">
    <w:name w:val="Стиль226"/>
    <w:rsid w:val="00D64554"/>
  </w:style>
  <w:style w:type="table" w:customStyle="1" w:styleId="-614">
    <w:name w:val="Светлый список - Акцент 614"/>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4">
    <w:name w:val="Светлая сетка - Акцент 44"/>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521">
    <w:name w:val="Стиль11521"/>
    <w:rsid w:val="00D64554"/>
  </w:style>
  <w:style w:type="numbering" w:customStyle="1" w:styleId="21721">
    <w:name w:val="Стиль21721"/>
    <w:rsid w:val="00D64554"/>
  </w:style>
  <w:style w:type="numbering" w:customStyle="1" w:styleId="1163">
    <w:name w:val="Стиль1163"/>
    <w:rsid w:val="00D64554"/>
  </w:style>
  <w:style w:type="numbering" w:customStyle="1" w:styleId="21820">
    <w:name w:val="Стиль2182"/>
    <w:rsid w:val="00D64554"/>
  </w:style>
  <w:style w:type="numbering" w:customStyle="1" w:styleId="111320">
    <w:name w:val="Стиль11132"/>
    <w:rsid w:val="00D64554"/>
  </w:style>
  <w:style w:type="numbering" w:customStyle="1" w:styleId="211421">
    <w:name w:val="Стиль211421"/>
    <w:rsid w:val="00D64554"/>
  </w:style>
  <w:style w:type="numbering" w:customStyle="1" w:styleId="211233">
    <w:name w:val="Стиль211233"/>
    <w:rsid w:val="00D64554"/>
  </w:style>
  <w:style w:type="numbering" w:customStyle="1" w:styleId="11720">
    <w:name w:val="Стиль1172"/>
    <w:rsid w:val="00D64554"/>
  </w:style>
  <w:style w:type="numbering" w:customStyle="1" w:styleId="21920">
    <w:name w:val="Стиль2192"/>
    <w:rsid w:val="00D64554"/>
  </w:style>
  <w:style w:type="numbering" w:customStyle="1" w:styleId="21333">
    <w:name w:val="Стиль21333"/>
    <w:rsid w:val="00D64554"/>
  </w:style>
  <w:style w:type="numbering" w:customStyle="1" w:styleId="1183">
    <w:name w:val="Стиль1183"/>
    <w:rsid w:val="00D64554"/>
  </w:style>
  <w:style w:type="numbering" w:customStyle="1" w:styleId="21103">
    <w:name w:val="Стиль21103"/>
    <w:rsid w:val="00D64554"/>
  </w:style>
  <w:style w:type="numbering" w:customStyle="1" w:styleId="111520">
    <w:name w:val="Стиль11152"/>
    <w:rsid w:val="00D64554"/>
  </w:style>
  <w:style w:type="numbering" w:customStyle="1" w:styleId="21163">
    <w:name w:val="Стиль21163"/>
    <w:rsid w:val="00D64554"/>
  </w:style>
  <w:style w:type="numbering" w:customStyle="1" w:styleId="12220">
    <w:name w:val="Стиль1222"/>
    <w:rsid w:val="00D64554"/>
  </w:style>
  <w:style w:type="numbering" w:customStyle="1" w:styleId="2222">
    <w:name w:val="Стиль2222"/>
    <w:rsid w:val="00D64554"/>
  </w:style>
  <w:style w:type="numbering" w:customStyle="1" w:styleId="11222">
    <w:name w:val="Стиль11222"/>
    <w:rsid w:val="00D64554"/>
  </w:style>
  <w:style w:type="numbering" w:customStyle="1" w:styleId="21222">
    <w:name w:val="Стиль21222"/>
    <w:rsid w:val="00D64554"/>
  </w:style>
  <w:style w:type="numbering" w:customStyle="1" w:styleId="31220">
    <w:name w:val="Стиль3122"/>
    <w:uiPriority w:val="99"/>
    <w:rsid w:val="00D64554"/>
  </w:style>
  <w:style w:type="numbering" w:customStyle="1" w:styleId="111122">
    <w:name w:val="Стиль111122"/>
    <w:rsid w:val="00D64554"/>
  </w:style>
  <w:style w:type="numbering" w:customStyle="1" w:styleId="2111220">
    <w:name w:val="Стиль211122"/>
    <w:rsid w:val="00D64554"/>
  </w:style>
  <w:style w:type="numbering" w:customStyle="1" w:styleId="12122">
    <w:name w:val="Стиль12122"/>
    <w:rsid w:val="00D64554"/>
  </w:style>
  <w:style w:type="numbering" w:customStyle="1" w:styleId="22122">
    <w:name w:val="Стиль22122"/>
    <w:rsid w:val="00D64554"/>
  </w:style>
  <w:style w:type="numbering" w:customStyle="1" w:styleId="311220">
    <w:name w:val="Стиль31122"/>
    <w:uiPriority w:val="99"/>
    <w:rsid w:val="00D64554"/>
  </w:style>
  <w:style w:type="numbering" w:customStyle="1" w:styleId="112122">
    <w:name w:val="Стиль112122"/>
    <w:rsid w:val="00D64554"/>
  </w:style>
  <w:style w:type="numbering" w:customStyle="1" w:styleId="212122">
    <w:name w:val="Стиль212122"/>
    <w:rsid w:val="00D64554"/>
  </w:style>
  <w:style w:type="numbering" w:customStyle="1" w:styleId="2111122">
    <w:name w:val="Стиль2111122"/>
    <w:rsid w:val="00D64554"/>
  </w:style>
  <w:style w:type="numbering" w:customStyle="1" w:styleId="119100">
    <w:name w:val="Стиль11910"/>
    <w:rsid w:val="00D64554"/>
  </w:style>
  <w:style w:type="numbering" w:customStyle="1" w:styleId="11912">
    <w:name w:val="Стиль11912"/>
    <w:rsid w:val="00D64554"/>
  </w:style>
  <w:style w:type="numbering" w:customStyle="1" w:styleId="11922">
    <w:name w:val="Стиль11922"/>
    <w:rsid w:val="00D64554"/>
  </w:style>
  <w:style w:type="numbering" w:customStyle="1" w:styleId="11932">
    <w:name w:val="Стиль11932"/>
    <w:rsid w:val="00D64554"/>
  </w:style>
  <w:style w:type="numbering" w:customStyle="1" w:styleId="11942">
    <w:name w:val="Стиль11942"/>
    <w:rsid w:val="00D64554"/>
  </w:style>
  <w:style w:type="numbering" w:customStyle="1" w:styleId="11952">
    <w:name w:val="Стиль11952"/>
    <w:rsid w:val="00D64554"/>
  </w:style>
  <w:style w:type="numbering" w:customStyle="1" w:styleId="11962">
    <w:name w:val="Стиль11962"/>
    <w:rsid w:val="00D64554"/>
  </w:style>
  <w:style w:type="numbering" w:customStyle="1" w:styleId="11972">
    <w:name w:val="Стиль11972"/>
    <w:rsid w:val="00D64554"/>
  </w:style>
  <w:style w:type="numbering" w:customStyle="1" w:styleId="11103">
    <w:name w:val="Стиль11103"/>
    <w:rsid w:val="00D64554"/>
  </w:style>
  <w:style w:type="numbering" w:customStyle="1" w:styleId="11162">
    <w:name w:val="Стиль11162"/>
    <w:rsid w:val="00D64554"/>
  </w:style>
  <w:style w:type="numbering" w:customStyle="1" w:styleId="21172">
    <w:name w:val="Стиль21172"/>
    <w:rsid w:val="00D64554"/>
  </w:style>
  <w:style w:type="numbering" w:customStyle="1" w:styleId="11172">
    <w:name w:val="Стиль11172"/>
    <w:rsid w:val="00D64554"/>
  </w:style>
  <w:style w:type="numbering" w:customStyle="1" w:styleId="11182">
    <w:name w:val="Стиль11182"/>
    <w:rsid w:val="00D64554"/>
  </w:style>
  <w:style w:type="numbering" w:customStyle="1" w:styleId="21192">
    <w:name w:val="Стиль21192"/>
    <w:rsid w:val="00D64554"/>
  </w:style>
  <w:style w:type="numbering" w:customStyle="1" w:styleId="11192">
    <w:name w:val="Стиль11192"/>
    <w:rsid w:val="00D64554"/>
  </w:style>
  <w:style w:type="numbering" w:customStyle="1" w:styleId="21202">
    <w:name w:val="Стиль21202"/>
    <w:rsid w:val="00D64554"/>
  </w:style>
  <w:style w:type="table" w:customStyle="1" w:styleId="11721">
    <w:name w:val="Сетка таблицы1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Стиль111102"/>
    <w:rsid w:val="00D64554"/>
  </w:style>
  <w:style w:type="numbering" w:customStyle="1" w:styleId="211102">
    <w:name w:val="Стиль211102"/>
    <w:rsid w:val="00D64554"/>
  </w:style>
  <w:style w:type="numbering" w:customStyle="1" w:styleId="1232">
    <w:name w:val="Стиль1232"/>
    <w:rsid w:val="00D64554"/>
  </w:style>
  <w:style w:type="numbering" w:customStyle="1" w:styleId="2232">
    <w:name w:val="Стиль2232"/>
    <w:rsid w:val="00D64554"/>
  </w:style>
  <w:style w:type="numbering" w:customStyle="1" w:styleId="11232">
    <w:name w:val="Стиль11232"/>
    <w:rsid w:val="00D64554"/>
  </w:style>
  <w:style w:type="numbering" w:customStyle="1" w:styleId="21232">
    <w:name w:val="Стиль21232"/>
    <w:rsid w:val="00D64554"/>
  </w:style>
  <w:style w:type="numbering" w:customStyle="1" w:styleId="31320">
    <w:name w:val="Стиль3132"/>
    <w:uiPriority w:val="99"/>
    <w:rsid w:val="00D64554"/>
  </w:style>
  <w:style w:type="numbering" w:customStyle="1" w:styleId="111132">
    <w:name w:val="Стиль111132"/>
    <w:rsid w:val="00D64554"/>
  </w:style>
  <w:style w:type="numbering" w:customStyle="1" w:styleId="2111320">
    <w:name w:val="Стиль211132"/>
    <w:rsid w:val="00D64554"/>
  </w:style>
  <w:style w:type="numbering" w:customStyle="1" w:styleId="12132">
    <w:name w:val="Стиль12132"/>
    <w:rsid w:val="00D64554"/>
  </w:style>
  <w:style w:type="numbering" w:customStyle="1" w:styleId="22132">
    <w:name w:val="Стиль22132"/>
    <w:rsid w:val="00D64554"/>
  </w:style>
  <w:style w:type="numbering" w:customStyle="1" w:styleId="31132">
    <w:name w:val="Стиль31132"/>
    <w:uiPriority w:val="99"/>
    <w:rsid w:val="00D64554"/>
  </w:style>
  <w:style w:type="numbering" w:customStyle="1" w:styleId="112132">
    <w:name w:val="Стиль112132"/>
    <w:rsid w:val="00D64554"/>
  </w:style>
  <w:style w:type="numbering" w:customStyle="1" w:styleId="212132">
    <w:name w:val="Стиль212132"/>
    <w:rsid w:val="00D64554"/>
  </w:style>
  <w:style w:type="numbering" w:customStyle="1" w:styleId="2111132">
    <w:name w:val="Стиль2111132"/>
    <w:rsid w:val="00D64554"/>
  </w:style>
  <w:style w:type="numbering" w:customStyle="1" w:styleId="112020">
    <w:name w:val="Стиль11202"/>
    <w:rsid w:val="00D64554"/>
  </w:style>
  <w:style w:type="numbering" w:customStyle="1" w:styleId="21242">
    <w:name w:val="Стиль21242"/>
    <w:rsid w:val="00D64554"/>
  </w:style>
  <w:style w:type="numbering" w:customStyle="1" w:styleId="111142">
    <w:name w:val="Стиль111142"/>
    <w:rsid w:val="00D64554"/>
  </w:style>
  <w:style w:type="numbering" w:customStyle="1" w:styleId="211142">
    <w:name w:val="Стиль211142"/>
    <w:rsid w:val="00D64554"/>
  </w:style>
  <w:style w:type="numbering" w:customStyle="1" w:styleId="1242">
    <w:name w:val="Стиль1242"/>
    <w:rsid w:val="00D64554"/>
  </w:style>
  <w:style w:type="numbering" w:customStyle="1" w:styleId="2242">
    <w:name w:val="Стиль2242"/>
    <w:rsid w:val="00D64554"/>
  </w:style>
  <w:style w:type="numbering" w:customStyle="1" w:styleId="11242">
    <w:name w:val="Стиль11242"/>
    <w:rsid w:val="00D64554"/>
  </w:style>
  <w:style w:type="numbering" w:customStyle="1" w:styleId="21252">
    <w:name w:val="Стиль21252"/>
    <w:rsid w:val="00D64554"/>
  </w:style>
  <w:style w:type="numbering" w:customStyle="1" w:styleId="31420">
    <w:name w:val="Стиль3142"/>
    <w:uiPriority w:val="99"/>
    <w:rsid w:val="00D64554"/>
  </w:style>
  <w:style w:type="numbering" w:customStyle="1" w:styleId="111152">
    <w:name w:val="Стиль111152"/>
    <w:rsid w:val="00D64554"/>
  </w:style>
  <w:style w:type="numbering" w:customStyle="1" w:styleId="211152">
    <w:name w:val="Стиль211152"/>
    <w:rsid w:val="00D64554"/>
  </w:style>
  <w:style w:type="numbering" w:customStyle="1" w:styleId="12142">
    <w:name w:val="Стиль12142"/>
    <w:rsid w:val="00D64554"/>
  </w:style>
  <w:style w:type="numbering" w:customStyle="1" w:styleId="22142">
    <w:name w:val="Стиль22142"/>
    <w:rsid w:val="00D64554"/>
  </w:style>
  <w:style w:type="numbering" w:customStyle="1" w:styleId="31142">
    <w:name w:val="Стиль31142"/>
    <w:uiPriority w:val="99"/>
    <w:rsid w:val="00D64554"/>
  </w:style>
  <w:style w:type="numbering" w:customStyle="1" w:styleId="112142">
    <w:name w:val="Стиль112142"/>
    <w:rsid w:val="00D64554"/>
  </w:style>
  <w:style w:type="numbering" w:customStyle="1" w:styleId="212142">
    <w:name w:val="Стиль212142"/>
    <w:rsid w:val="00D64554"/>
  </w:style>
  <w:style w:type="numbering" w:customStyle="1" w:styleId="2111142">
    <w:name w:val="Стиль2111142"/>
    <w:rsid w:val="00D64554"/>
  </w:style>
  <w:style w:type="numbering" w:customStyle="1" w:styleId="11252">
    <w:name w:val="Стиль11252"/>
    <w:rsid w:val="00D64554"/>
  </w:style>
  <w:style w:type="numbering" w:customStyle="1" w:styleId="21262">
    <w:name w:val="Стиль21262"/>
    <w:rsid w:val="00D64554"/>
  </w:style>
  <w:style w:type="numbering" w:customStyle="1" w:styleId="11262">
    <w:name w:val="Стиль11262"/>
    <w:rsid w:val="00D64554"/>
  </w:style>
  <w:style w:type="numbering" w:customStyle="1" w:styleId="21272">
    <w:name w:val="Стиль21272"/>
    <w:rsid w:val="00D64554"/>
  </w:style>
  <w:style w:type="numbering" w:customStyle="1" w:styleId="111111113">
    <w:name w:val="1 / 1.1 / 1.1.1113"/>
    <w:rsid w:val="00D64554"/>
  </w:style>
  <w:style w:type="table" w:customStyle="1" w:styleId="382">
    <w:name w:val="Сетка таблицы38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Стиль11272"/>
    <w:rsid w:val="00D64554"/>
  </w:style>
  <w:style w:type="numbering" w:customStyle="1" w:styleId="21282">
    <w:name w:val="Стиль21282"/>
    <w:rsid w:val="00D64554"/>
  </w:style>
  <w:style w:type="table" w:customStyle="1" w:styleId="3920">
    <w:name w:val="Сетка таблицы39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
    <w:name w:val="Стиль11282"/>
    <w:rsid w:val="00D64554"/>
  </w:style>
  <w:style w:type="numbering" w:customStyle="1" w:styleId="21292">
    <w:name w:val="Стиль21292"/>
    <w:rsid w:val="00D64554"/>
  </w:style>
  <w:style w:type="table" w:customStyle="1" w:styleId="452">
    <w:name w:val="Сетка таблицы45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2">
    <w:name w:val="Стиль11292"/>
    <w:rsid w:val="00D64554"/>
  </w:style>
  <w:style w:type="numbering" w:customStyle="1" w:styleId="21302">
    <w:name w:val="Стиль21302"/>
    <w:rsid w:val="00D64554"/>
  </w:style>
  <w:style w:type="table" w:customStyle="1" w:styleId="462">
    <w:name w:val="Сетка таблицы46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2">
    <w:name w:val="Стиль11302"/>
    <w:rsid w:val="00D64554"/>
  </w:style>
  <w:style w:type="numbering" w:customStyle="1" w:styleId="21362">
    <w:name w:val="Стиль21362"/>
    <w:rsid w:val="00D64554"/>
  </w:style>
  <w:style w:type="numbering" w:customStyle="1" w:styleId="1149">
    <w:name w:val="Стиль1149"/>
    <w:rsid w:val="00D64554"/>
  </w:style>
  <w:style w:type="numbering" w:customStyle="1" w:styleId="21500">
    <w:name w:val="Стиль2150"/>
    <w:rsid w:val="00D64554"/>
  </w:style>
  <w:style w:type="numbering" w:customStyle="1" w:styleId="1111115">
    <w:name w:val="1 / 1.1 / 1.1.15"/>
    <w:basedOn w:val="ac"/>
    <w:next w:val="111111"/>
    <w:rsid w:val="00D64554"/>
  </w:style>
  <w:style w:type="numbering" w:customStyle="1" w:styleId="166">
    <w:name w:val="Текущий список16"/>
    <w:rsid w:val="00D64554"/>
  </w:style>
  <w:style w:type="numbering" w:customStyle="1" w:styleId="111290">
    <w:name w:val="Стиль11129"/>
    <w:rsid w:val="00D64554"/>
  </w:style>
  <w:style w:type="numbering" w:customStyle="1" w:styleId="2159">
    <w:name w:val="Стиль2159"/>
    <w:rsid w:val="00D64554"/>
  </w:style>
  <w:style w:type="numbering" w:customStyle="1" w:styleId="21515">
    <w:name w:val="Стиль21515"/>
    <w:rsid w:val="00D64554"/>
  </w:style>
  <w:style w:type="numbering" w:customStyle="1" w:styleId="211117">
    <w:name w:val="Стиль211117"/>
    <w:rsid w:val="00D64554"/>
  </w:style>
  <w:style w:type="numbering" w:customStyle="1" w:styleId="215114">
    <w:name w:val="Стиль215114"/>
    <w:rsid w:val="00D64554"/>
  </w:style>
  <w:style w:type="numbering" w:customStyle="1" w:styleId="21640">
    <w:name w:val="Стиль2164"/>
    <w:rsid w:val="00D64554"/>
  </w:style>
  <w:style w:type="numbering" w:customStyle="1" w:styleId="11313">
    <w:name w:val="Стиль11313"/>
    <w:rsid w:val="00D64554"/>
  </w:style>
  <w:style w:type="numbering" w:customStyle="1" w:styleId="21312">
    <w:name w:val="Стиль21312"/>
    <w:rsid w:val="00D64554"/>
  </w:style>
  <w:style w:type="numbering" w:customStyle="1" w:styleId="1112100">
    <w:name w:val="Стиль111210"/>
    <w:rsid w:val="00D64554"/>
  </w:style>
  <w:style w:type="numbering" w:customStyle="1" w:styleId="2112111">
    <w:name w:val="Стиль2112111"/>
    <w:rsid w:val="00D64554"/>
  </w:style>
  <w:style w:type="numbering" w:customStyle="1" w:styleId="2270">
    <w:name w:val="Стиль227"/>
    <w:rsid w:val="00D64554"/>
  </w:style>
  <w:style w:type="table" w:customStyle="1" w:styleId="-615">
    <w:name w:val="Светлый список - Акцент 615"/>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6">
    <w:name w:val="Светлый список - Акцент 66"/>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5">
    <w:name w:val="Светлая сетка - Акцент 45"/>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530">
    <w:name w:val="Стиль1153"/>
    <w:rsid w:val="00D64554"/>
  </w:style>
  <w:style w:type="numbering" w:customStyle="1" w:styleId="21730">
    <w:name w:val="Стиль2173"/>
    <w:rsid w:val="00D64554"/>
  </w:style>
  <w:style w:type="numbering" w:customStyle="1" w:styleId="1164">
    <w:name w:val="Стиль1164"/>
    <w:rsid w:val="00D64554"/>
  </w:style>
  <w:style w:type="numbering" w:customStyle="1" w:styleId="21830">
    <w:name w:val="Стиль2183"/>
    <w:rsid w:val="00D64554"/>
  </w:style>
  <w:style w:type="numbering" w:customStyle="1" w:styleId="111330">
    <w:name w:val="Стиль11133"/>
    <w:rsid w:val="00D64554"/>
  </w:style>
  <w:style w:type="numbering" w:customStyle="1" w:styleId="211430">
    <w:name w:val="Стиль21143"/>
    <w:rsid w:val="00D64554"/>
  </w:style>
  <w:style w:type="numbering" w:customStyle="1" w:styleId="211234">
    <w:name w:val="Стиль211234"/>
    <w:rsid w:val="00D64554"/>
  </w:style>
  <w:style w:type="numbering" w:customStyle="1" w:styleId="11730">
    <w:name w:val="Стиль1173"/>
    <w:rsid w:val="00D64554"/>
  </w:style>
  <w:style w:type="numbering" w:customStyle="1" w:styleId="21930">
    <w:name w:val="Стиль2193"/>
    <w:rsid w:val="00D64554"/>
  </w:style>
  <w:style w:type="numbering" w:customStyle="1" w:styleId="21334">
    <w:name w:val="Стиль21334"/>
    <w:rsid w:val="00D64554"/>
  </w:style>
  <w:style w:type="numbering" w:customStyle="1" w:styleId="1184">
    <w:name w:val="Стиль1184"/>
    <w:rsid w:val="00D64554"/>
  </w:style>
  <w:style w:type="numbering" w:customStyle="1" w:styleId="21104">
    <w:name w:val="Стиль21104"/>
    <w:rsid w:val="00D64554"/>
  </w:style>
  <w:style w:type="numbering" w:customStyle="1" w:styleId="11153">
    <w:name w:val="Стиль11153"/>
    <w:rsid w:val="00D64554"/>
  </w:style>
  <w:style w:type="numbering" w:customStyle="1" w:styleId="21164">
    <w:name w:val="Стиль21164"/>
    <w:rsid w:val="00D64554"/>
  </w:style>
  <w:style w:type="numbering" w:customStyle="1" w:styleId="1223">
    <w:name w:val="Стиль1223"/>
    <w:rsid w:val="00D64554"/>
  </w:style>
  <w:style w:type="numbering" w:customStyle="1" w:styleId="2223">
    <w:name w:val="Стиль2223"/>
    <w:rsid w:val="00D64554"/>
  </w:style>
  <w:style w:type="numbering" w:customStyle="1" w:styleId="11223">
    <w:name w:val="Стиль11223"/>
    <w:rsid w:val="00D64554"/>
  </w:style>
  <w:style w:type="numbering" w:customStyle="1" w:styleId="21223">
    <w:name w:val="Стиль21223"/>
    <w:rsid w:val="00D64554"/>
  </w:style>
  <w:style w:type="numbering" w:customStyle="1" w:styleId="31230">
    <w:name w:val="Стиль3123"/>
    <w:uiPriority w:val="99"/>
    <w:rsid w:val="00D64554"/>
  </w:style>
  <w:style w:type="numbering" w:customStyle="1" w:styleId="111123">
    <w:name w:val="Стиль111123"/>
    <w:rsid w:val="00D64554"/>
  </w:style>
  <w:style w:type="numbering" w:customStyle="1" w:styleId="211123">
    <w:name w:val="Стиль211123"/>
    <w:rsid w:val="00D64554"/>
  </w:style>
  <w:style w:type="numbering" w:customStyle="1" w:styleId="12123">
    <w:name w:val="Стиль12123"/>
    <w:rsid w:val="00D64554"/>
  </w:style>
  <w:style w:type="numbering" w:customStyle="1" w:styleId="22123">
    <w:name w:val="Стиль22123"/>
    <w:rsid w:val="00D64554"/>
  </w:style>
  <w:style w:type="numbering" w:customStyle="1" w:styleId="31123">
    <w:name w:val="Стиль31123"/>
    <w:uiPriority w:val="99"/>
    <w:rsid w:val="00D64554"/>
  </w:style>
  <w:style w:type="numbering" w:customStyle="1" w:styleId="112123">
    <w:name w:val="Стиль112123"/>
    <w:rsid w:val="00D64554"/>
  </w:style>
  <w:style w:type="numbering" w:customStyle="1" w:styleId="212123">
    <w:name w:val="Стиль212123"/>
    <w:rsid w:val="00D64554"/>
  </w:style>
  <w:style w:type="numbering" w:customStyle="1" w:styleId="2111123">
    <w:name w:val="Стиль2111123"/>
    <w:rsid w:val="00D64554"/>
  </w:style>
  <w:style w:type="numbering" w:customStyle="1" w:styleId="11913">
    <w:name w:val="Стиль11913"/>
    <w:rsid w:val="00D64554"/>
  </w:style>
  <w:style w:type="numbering" w:customStyle="1" w:styleId="11914">
    <w:name w:val="Стиль11914"/>
    <w:rsid w:val="00D64554"/>
  </w:style>
  <w:style w:type="numbering" w:customStyle="1" w:styleId="11923">
    <w:name w:val="Стиль11923"/>
    <w:rsid w:val="00D64554"/>
  </w:style>
  <w:style w:type="numbering" w:customStyle="1" w:styleId="11933">
    <w:name w:val="Стиль11933"/>
    <w:rsid w:val="00D64554"/>
  </w:style>
  <w:style w:type="numbering" w:customStyle="1" w:styleId="11943">
    <w:name w:val="Стиль11943"/>
    <w:rsid w:val="00D64554"/>
  </w:style>
  <w:style w:type="numbering" w:customStyle="1" w:styleId="11953">
    <w:name w:val="Стиль11953"/>
    <w:rsid w:val="00D64554"/>
  </w:style>
  <w:style w:type="numbering" w:customStyle="1" w:styleId="11963">
    <w:name w:val="Стиль11963"/>
    <w:rsid w:val="00D64554"/>
  </w:style>
  <w:style w:type="numbering" w:customStyle="1" w:styleId="11973">
    <w:name w:val="Стиль11973"/>
    <w:rsid w:val="00D64554"/>
  </w:style>
  <w:style w:type="numbering" w:customStyle="1" w:styleId="11104">
    <w:name w:val="Стиль11104"/>
    <w:rsid w:val="00D64554"/>
  </w:style>
  <w:style w:type="numbering" w:customStyle="1" w:styleId="11163">
    <w:name w:val="Стиль11163"/>
    <w:rsid w:val="00D64554"/>
  </w:style>
  <w:style w:type="numbering" w:customStyle="1" w:styleId="21173">
    <w:name w:val="Стиль21173"/>
    <w:rsid w:val="00D64554"/>
  </w:style>
  <w:style w:type="numbering" w:customStyle="1" w:styleId="11173">
    <w:name w:val="Стиль11173"/>
    <w:rsid w:val="00D64554"/>
  </w:style>
  <w:style w:type="numbering" w:customStyle="1" w:styleId="11183">
    <w:name w:val="Стиль11183"/>
    <w:rsid w:val="00D64554"/>
  </w:style>
  <w:style w:type="numbering" w:customStyle="1" w:styleId="21193">
    <w:name w:val="Стиль21193"/>
    <w:rsid w:val="00D64554"/>
  </w:style>
  <w:style w:type="numbering" w:customStyle="1" w:styleId="11193">
    <w:name w:val="Стиль11193"/>
    <w:rsid w:val="00D64554"/>
  </w:style>
  <w:style w:type="numbering" w:customStyle="1" w:styleId="21203">
    <w:name w:val="Стиль21203"/>
    <w:rsid w:val="00D64554"/>
  </w:style>
  <w:style w:type="table" w:customStyle="1" w:styleId="11731">
    <w:name w:val="Сетка таблицы117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3">
    <w:name w:val="Стиль111103"/>
    <w:rsid w:val="00D64554"/>
  </w:style>
  <w:style w:type="numbering" w:customStyle="1" w:styleId="211103">
    <w:name w:val="Стиль211103"/>
    <w:rsid w:val="00D64554"/>
  </w:style>
  <w:style w:type="numbering" w:customStyle="1" w:styleId="1233">
    <w:name w:val="Стиль1233"/>
    <w:rsid w:val="00D64554"/>
  </w:style>
  <w:style w:type="numbering" w:customStyle="1" w:styleId="2233">
    <w:name w:val="Стиль2233"/>
    <w:rsid w:val="00D64554"/>
  </w:style>
  <w:style w:type="numbering" w:customStyle="1" w:styleId="11233">
    <w:name w:val="Стиль11233"/>
    <w:rsid w:val="00D64554"/>
  </w:style>
  <w:style w:type="numbering" w:customStyle="1" w:styleId="21233">
    <w:name w:val="Стиль21233"/>
    <w:rsid w:val="00D64554"/>
  </w:style>
  <w:style w:type="numbering" w:customStyle="1" w:styleId="3133">
    <w:name w:val="Стиль3133"/>
    <w:uiPriority w:val="99"/>
    <w:rsid w:val="00D64554"/>
  </w:style>
  <w:style w:type="numbering" w:customStyle="1" w:styleId="111133">
    <w:name w:val="Стиль111133"/>
    <w:rsid w:val="00D64554"/>
  </w:style>
  <w:style w:type="numbering" w:customStyle="1" w:styleId="211133">
    <w:name w:val="Стиль211133"/>
    <w:rsid w:val="00D64554"/>
  </w:style>
  <w:style w:type="numbering" w:customStyle="1" w:styleId="12133">
    <w:name w:val="Стиль12133"/>
    <w:rsid w:val="00D64554"/>
  </w:style>
  <w:style w:type="numbering" w:customStyle="1" w:styleId="22133">
    <w:name w:val="Стиль22133"/>
    <w:rsid w:val="00D64554"/>
  </w:style>
  <w:style w:type="numbering" w:customStyle="1" w:styleId="31133">
    <w:name w:val="Стиль31133"/>
    <w:uiPriority w:val="99"/>
    <w:rsid w:val="00D64554"/>
  </w:style>
  <w:style w:type="numbering" w:customStyle="1" w:styleId="112133">
    <w:name w:val="Стиль112133"/>
    <w:rsid w:val="00D64554"/>
  </w:style>
  <w:style w:type="numbering" w:customStyle="1" w:styleId="212133">
    <w:name w:val="Стиль212133"/>
    <w:rsid w:val="00D64554"/>
  </w:style>
  <w:style w:type="numbering" w:customStyle="1" w:styleId="2111133">
    <w:name w:val="Стиль2111133"/>
    <w:rsid w:val="00D64554"/>
  </w:style>
  <w:style w:type="numbering" w:customStyle="1" w:styleId="11203">
    <w:name w:val="Стиль11203"/>
    <w:rsid w:val="00D64554"/>
  </w:style>
  <w:style w:type="numbering" w:customStyle="1" w:styleId="21243">
    <w:name w:val="Стиль21243"/>
    <w:rsid w:val="00D64554"/>
  </w:style>
  <w:style w:type="numbering" w:customStyle="1" w:styleId="111143">
    <w:name w:val="Стиль111143"/>
    <w:rsid w:val="00D64554"/>
  </w:style>
  <w:style w:type="numbering" w:customStyle="1" w:styleId="211143">
    <w:name w:val="Стиль211143"/>
    <w:rsid w:val="00D64554"/>
  </w:style>
  <w:style w:type="numbering" w:customStyle="1" w:styleId="1243">
    <w:name w:val="Стиль1243"/>
    <w:rsid w:val="00D64554"/>
  </w:style>
  <w:style w:type="numbering" w:customStyle="1" w:styleId="2243">
    <w:name w:val="Стиль2243"/>
    <w:rsid w:val="00D64554"/>
  </w:style>
  <w:style w:type="numbering" w:customStyle="1" w:styleId="11243">
    <w:name w:val="Стиль11243"/>
    <w:rsid w:val="00D64554"/>
  </w:style>
  <w:style w:type="numbering" w:customStyle="1" w:styleId="21253">
    <w:name w:val="Стиль21253"/>
    <w:rsid w:val="00D64554"/>
  </w:style>
  <w:style w:type="numbering" w:customStyle="1" w:styleId="3143">
    <w:name w:val="Стиль3143"/>
    <w:uiPriority w:val="99"/>
    <w:rsid w:val="00D64554"/>
  </w:style>
  <w:style w:type="numbering" w:customStyle="1" w:styleId="111153">
    <w:name w:val="Стиль111153"/>
    <w:rsid w:val="00D64554"/>
  </w:style>
  <w:style w:type="numbering" w:customStyle="1" w:styleId="211153">
    <w:name w:val="Стиль211153"/>
    <w:rsid w:val="00D64554"/>
  </w:style>
  <w:style w:type="numbering" w:customStyle="1" w:styleId="12143">
    <w:name w:val="Стиль12143"/>
    <w:rsid w:val="00D64554"/>
  </w:style>
  <w:style w:type="numbering" w:customStyle="1" w:styleId="22143">
    <w:name w:val="Стиль22143"/>
    <w:rsid w:val="00D64554"/>
  </w:style>
  <w:style w:type="numbering" w:customStyle="1" w:styleId="31143">
    <w:name w:val="Стиль31143"/>
    <w:uiPriority w:val="99"/>
    <w:rsid w:val="00D64554"/>
  </w:style>
  <w:style w:type="numbering" w:customStyle="1" w:styleId="112143">
    <w:name w:val="Стиль112143"/>
    <w:rsid w:val="00D64554"/>
  </w:style>
  <w:style w:type="numbering" w:customStyle="1" w:styleId="212143">
    <w:name w:val="Стиль212143"/>
    <w:rsid w:val="00D64554"/>
  </w:style>
  <w:style w:type="numbering" w:customStyle="1" w:styleId="2111143">
    <w:name w:val="Стиль2111143"/>
    <w:rsid w:val="00D64554"/>
  </w:style>
  <w:style w:type="numbering" w:customStyle="1" w:styleId="11253">
    <w:name w:val="Стиль11253"/>
    <w:rsid w:val="00D64554"/>
  </w:style>
  <w:style w:type="numbering" w:customStyle="1" w:styleId="21263">
    <w:name w:val="Стиль21263"/>
    <w:rsid w:val="00D64554"/>
  </w:style>
  <w:style w:type="numbering" w:customStyle="1" w:styleId="11263">
    <w:name w:val="Стиль11263"/>
    <w:rsid w:val="00D64554"/>
  </w:style>
  <w:style w:type="numbering" w:customStyle="1" w:styleId="21273">
    <w:name w:val="Стиль21273"/>
    <w:rsid w:val="00D64554"/>
  </w:style>
  <w:style w:type="numbering" w:customStyle="1" w:styleId="111111114">
    <w:name w:val="1 / 1.1 / 1.1.1114"/>
    <w:rsid w:val="00D64554"/>
  </w:style>
  <w:style w:type="table" w:customStyle="1" w:styleId="383">
    <w:name w:val="Сетка таблицы38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3">
    <w:name w:val="Стиль11273"/>
    <w:rsid w:val="00D64554"/>
  </w:style>
  <w:style w:type="numbering" w:customStyle="1" w:styleId="21283">
    <w:name w:val="Стиль21283"/>
    <w:rsid w:val="00D64554"/>
  </w:style>
  <w:style w:type="table" w:customStyle="1" w:styleId="3930">
    <w:name w:val="Сетка таблицы39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3">
    <w:name w:val="Стиль11283"/>
    <w:rsid w:val="00D64554"/>
  </w:style>
  <w:style w:type="numbering" w:customStyle="1" w:styleId="21293">
    <w:name w:val="Стиль21293"/>
    <w:rsid w:val="00D64554"/>
  </w:style>
  <w:style w:type="table" w:customStyle="1" w:styleId="453">
    <w:name w:val="Сетка таблицы45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3">
    <w:name w:val="Стиль11293"/>
    <w:rsid w:val="00D64554"/>
  </w:style>
  <w:style w:type="numbering" w:customStyle="1" w:styleId="21303">
    <w:name w:val="Стиль21303"/>
    <w:rsid w:val="00D64554"/>
  </w:style>
  <w:style w:type="table" w:customStyle="1" w:styleId="463">
    <w:name w:val="Сетка таблицы46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
    <w:name w:val="Стиль11303"/>
    <w:rsid w:val="00D64554"/>
  </w:style>
  <w:style w:type="numbering" w:customStyle="1" w:styleId="21363">
    <w:name w:val="Стиль21363"/>
    <w:rsid w:val="00D64554"/>
  </w:style>
  <w:style w:type="numbering" w:customStyle="1" w:styleId="1271">
    <w:name w:val="Стиль127"/>
    <w:rsid w:val="00D64554"/>
  </w:style>
  <w:style w:type="numbering" w:customStyle="1" w:styleId="114511">
    <w:name w:val="Стиль114511"/>
    <w:rsid w:val="00D64554"/>
  </w:style>
  <w:style w:type="numbering" w:customStyle="1" w:styleId="214611">
    <w:name w:val="Стиль214611"/>
    <w:rsid w:val="00D64554"/>
  </w:style>
  <w:style w:type="table" w:customStyle="1" w:styleId="5611">
    <w:name w:val="Сетка таблицы561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11">
    <w:name w:val="Стиль114611"/>
    <w:rsid w:val="00D64554"/>
  </w:style>
  <w:style w:type="numbering" w:customStyle="1" w:styleId="214711">
    <w:name w:val="Стиль214711"/>
    <w:rsid w:val="00D64554"/>
  </w:style>
  <w:style w:type="numbering" w:customStyle="1" w:styleId="111a">
    <w:name w:val="Текущий список111"/>
    <w:rsid w:val="00D64554"/>
  </w:style>
  <w:style w:type="numbering" w:customStyle="1" w:styleId="111221">
    <w:name w:val="Стиль111221"/>
    <w:rsid w:val="00D64554"/>
  </w:style>
  <w:style w:type="numbering" w:customStyle="1" w:styleId="1111100">
    <w:name w:val="Стиль111110"/>
    <w:rsid w:val="00D64554"/>
  </w:style>
  <w:style w:type="numbering" w:customStyle="1" w:styleId="111111121">
    <w:name w:val="1 / 1.1 / 1.1.1121"/>
    <w:rsid w:val="00D64554"/>
  </w:style>
  <w:style w:type="numbering" w:customStyle="1" w:styleId="11612">
    <w:name w:val="Стиль11612"/>
    <w:rsid w:val="00D64554"/>
  </w:style>
  <w:style w:type="numbering" w:customStyle="1" w:styleId="111410">
    <w:name w:val="Стиль11141"/>
    <w:rsid w:val="00D64554"/>
  </w:style>
  <w:style w:type="numbering" w:customStyle="1" w:styleId="2133111">
    <w:name w:val="Стиль2133111"/>
    <w:rsid w:val="00D64554"/>
  </w:style>
  <w:style w:type="numbering" w:customStyle="1" w:styleId="21181">
    <w:name w:val="Стиль21181"/>
    <w:rsid w:val="00D64554"/>
  </w:style>
  <w:style w:type="numbering" w:customStyle="1" w:styleId="212411">
    <w:name w:val="Стиль212411"/>
    <w:rsid w:val="00D64554"/>
  </w:style>
  <w:style w:type="numbering" w:customStyle="1" w:styleId="12411">
    <w:name w:val="Стиль12411"/>
    <w:rsid w:val="00D64554"/>
  </w:style>
  <w:style w:type="numbering" w:customStyle="1" w:styleId="22411">
    <w:name w:val="Стиль22411"/>
    <w:rsid w:val="00D64554"/>
  </w:style>
  <w:style w:type="numbering" w:customStyle="1" w:styleId="112411">
    <w:name w:val="Стиль112411"/>
    <w:rsid w:val="00D64554"/>
  </w:style>
  <w:style w:type="numbering" w:customStyle="1" w:styleId="212511">
    <w:name w:val="Стиль212511"/>
    <w:rsid w:val="00D64554"/>
  </w:style>
  <w:style w:type="numbering" w:customStyle="1" w:styleId="31411">
    <w:name w:val="Стиль31411"/>
    <w:uiPriority w:val="99"/>
    <w:rsid w:val="00D64554"/>
  </w:style>
  <w:style w:type="numbering" w:customStyle="1" w:styleId="1111511">
    <w:name w:val="Стиль1111511"/>
    <w:rsid w:val="00D64554"/>
  </w:style>
  <w:style w:type="numbering" w:customStyle="1" w:styleId="2111511">
    <w:name w:val="Стиль2111511"/>
    <w:rsid w:val="00D64554"/>
  </w:style>
  <w:style w:type="numbering" w:customStyle="1" w:styleId="121411">
    <w:name w:val="Стиль121411"/>
    <w:rsid w:val="00D64554"/>
  </w:style>
  <w:style w:type="numbering" w:customStyle="1" w:styleId="221411">
    <w:name w:val="Стиль221411"/>
    <w:rsid w:val="00D64554"/>
  </w:style>
  <w:style w:type="numbering" w:customStyle="1" w:styleId="311411">
    <w:name w:val="Стиль311411"/>
    <w:uiPriority w:val="99"/>
    <w:rsid w:val="00D64554"/>
  </w:style>
  <w:style w:type="numbering" w:customStyle="1" w:styleId="1121411">
    <w:name w:val="Стиль1121411"/>
    <w:rsid w:val="00D64554"/>
  </w:style>
  <w:style w:type="numbering" w:customStyle="1" w:styleId="2121411">
    <w:name w:val="Стиль2121411"/>
    <w:rsid w:val="00D64554"/>
  </w:style>
  <w:style w:type="numbering" w:customStyle="1" w:styleId="21111411">
    <w:name w:val="Стиль21111411"/>
    <w:rsid w:val="00D64554"/>
  </w:style>
  <w:style w:type="numbering" w:customStyle="1" w:styleId="11111111111">
    <w:name w:val="1 / 1.1 / 1.1.111111"/>
    <w:rsid w:val="00D64554"/>
  </w:style>
  <w:style w:type="table" w:customStyle="1" w:styleId="-4211">
    <w:name w:val="Светлая сетка - Акцент 4211"/>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311">
    <w:name w:val="Светлый список - Акцент 6311"/>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510">
    <w:name w:val="Сетка таблицы215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b"/>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b"/>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
    <w:basedOn w:val="ab"/>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4">
    <w:name w:val="Сетка таблицы21115"/>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ветлый список - Акцент 6121"/>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21">
    <w:name w:val="Светлая сетка - Акцент 4121"/>
    <w:basedOn w:val="ab"/>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111">
    <w:name w:val="Светлая сетка - Акцент 41111"/>
    <w:basedOn w:val="ab"/>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11">
    <w:name w:val="Светлый список - Акцент 6111"/>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21">
    <w:name w:val="Светлый список - Акцент 621"/>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251">
    <w:name w:val="Стиль1251"/>
    <w:rsid w:val="00D64554"/>
    <w:pPr>
      <w:numPr>
        <w:numId w:val="172"/>
      </w:numPr>
    </w:pPr>
  </w:style>
  <w:style w:type="numbering" w:customStyle="1" w:styleId="111161">
    <w:name w:val="Стиль111161"/>
    <w:rsid w:val="00D64554"/>
  </w:style>
  <w:style w:type="numbering" w:customStyle="1" w:styleId="211161">
    <w:name w:val="Стиль211161"/>
    <w:rsid w:val="00D64554"/>
  </w:style>
  <w:style w:type="numbering" w:customStyle="1" w:styleId="211171">
    <w:name w:val="Стиль211171"/>
    <w:rsid w:val="00D64554"/>
  </w:style>
  <w:style w:type="numbering" w:customStyle="1" w:styleId="2251">
    <w:name w:val="Стиль2251"/>
    <w:rsid w:val="00D64554"/>
  </w:style>
  <w:style w:type="numbering" w:customStyle="1" w:styleId="315">
    <w:name w:val="Стиль315"/>
    <w:uiPriority w:val="99"/>
    <w:rsid w:val="00D64554"/>
    <w:pPr>
      <w:numPr>
        <w:numId w:val="173"/>
      </w:numPr>
    </w:pPr>
  </w:style>
  <w:style w:type="numbering" w:customStyle="1" w:styleId="212101">
    <w:name w:val="Стиль21210"/>
    <w:rsid w:val="00D64554"/>
  </w:style>
  <w:style w:type="numbering" w:customStyle="1" w:styleId="2111151">
    <w:name w:val="Стиль2111151"/>
    <w:rsid w:val="00D64554"/>
  </w:style>
  <w:style w:type="numbering" w:customStyle="1" w:styleId="112150">
    <w:name w:val="Стиль11215"/>
    <w:rsid w:val="00D64554"/>
  </w:style>
  <w:style w:type="numbering" w:customStyle="1" w:styleId="31150">
    <w:name w:val="Стиль3115"/>
    <w:uiPriority w:val="99"/>
    <w:rsid w:val="00D64554"/>
  </w:style>
  <w:style w:type="numbering" w:customStyle="1" w:styleId="213611">
    <w:name w:val="Стиль213611"/>
    <w:rsid w:val="00D64554"/>
  </w:style>
  <w:style w:type="numbering" w:customStyle="1" w:styleId="111171">
    <w:name w:val="Стиль111171"/>
    <w:rsid w:val="00D64554"/>
  </w:style>
  <w:style w:type="numbering" w:customStyle="1" w:styleId="22150">
    <w:name w:val="Стиль2215"/>
    <w:rsid w:val="00D64554"/>
  </w:style>
  <w:style w:type="numbering" w:customStyle="1" w:styleId="12151">
    <w:name w:val="Стиль1215"/>
    <w:rsid w:val="00D64554"/>
  </w:style>
  <w:style w:type="numbering" w:customStyle="1" w:styleId="112101">
    <w:name w:val="Стиль11210"/>
    <w:rsid w:val="00D64554"/>
  </w:style>
  <w:style w:type="numbering" w:customStyle="1" w:styleId="212150">
    <w:name w:val="Стиль21215"/>
    <w:rsid w:val="00D64554"/>
  </w:style>
  <w:style w:type="numbering" w:customStyle="1" w:styleId="1261">
    <w:name w:val="Стиль126"/>
    <w:rsid w:val="00D64554"/>
  </w:style>
  <w:style w:type="numbering" w:customStyle="1" w:styleId="113011">
    <w:name w:val="Стиль113011"/>
    <w:rsid w:val="00D64554"/>
  </w:style>
  <w:style w:type="numbering" w:customStyle="1" w:styleId="21371">
    <w:name w:val="Стиль21371"/>
    <w:rsid w:val="00D64554"/>
  </w:style>
  <w:style w:type="numbering" w:customStyle="1" w:styleId="111181">
    <w:name w:val="Стиль111181"/>
    <w:rsid w:val="00D64554"/>
  </w:style>
  <w:style w:type="numbering" w:customStyle="1" w:styleId="211181">
    <w:name w:val="Стиль211181"/>
    <w:rsid w:val="00D64554"/>
  </w:style>
  <w:style w:type="numbering" w:customStyle="1" w:styleId="1111101">
    <w:name w:val="Нет списка111110"/>
    <w:next w:val="ac"/>
    <w:uiPriority w:val="99"/>
    <w:semiHidden/>
    <w:unhideWhenUsed/>
    <w:rsid w:val="00D64554"/>
  </w:style>
  <w:style w:type="table" w:customStyle="1" w:styleId="21710">
    <w:name w:val="Сетка таблицы2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Стиль1271"/>
    <w:rsid w:val="00D64554"/>
  </w:style>
  <w:style w:type="numbering" w:customStyle="1" w:styleId="2261">
    <w:name w:val="Стиль2261"/>
    <w:rsid w:val="00D64554"/>
  </w:style>
  <w:style w:type="numbering" w:customStyle="1" w:styleId="111115">
    <w:name w:val="Нет списка111115"/>
    <w:next w:val="ac"/>
    <w:semiHidden/>
    <w:rsid w:val="00D64554"/>
  </w:style>
  <w:style w:type="numbering" w:customStyle="1" w:styleId="112160">
    <w:name w:val="Стиль11216"/>
    <w:rsid w:val="00D64554"/>
  </w:style>
  <w:style w:type="numbering" w:customStyle="1" w:styleId="212160">
    <w:name w:val="Стиль21216"/>
    <w:rsid w:val="00D64554"/>
  </w:style>
  <w:style w:type="numbering" w:customStyle="1" w:styleId="3162">
    <w:name w:val="Стиль316"/>
    <w:uiPriority w:val="99"/>
    <w:rsid w:val="00D64554"/>
  </w:style>
  <w:style w:type="numbering" w:customStyle="1" w:styleId="111191">
    <w:name w:val="Стиль111191"/>
    <w:rsid w:val="00D64554"/>
  </w:style>
  <w:style w:type="numbering" w:customStyle="1" w:styleId="211191">
    <w:name w:val="Стиль211191"/>
    <w:rsid w:val="00D64554"/>
  </w:style>
  <w:style w:type="numbering" w:customStyle="1" w:styleId="11111150">
    <w:name w:val="Нет списка1111115"/>
    <w:next w:val="ac"/>
    <w:uiPriority w:val="99"/>
    <w:semiHidden/>
    <w:unhideWhenUsed/>
    <w:rsid w:val="00D64554"/>
  </w:style>
  <w:style w:type="numbering" w:customStyle="1" w:styleId="2111150">
    <w:name w:val="Нет списка211115"/>
    <w:next w:val="ac"/>
    <w:uiPriority w:val="99"/>
    <w:semiHidden/>
    <w:unhideWhenUsed/>
    <w:rsid w:val="00D64554"/>
  </w:style>
  <w:style w:type="table" w:customStyle="1" w:styleId="31610">
    <w:name w:val="Сетка таблицы316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Стиль1216"/>
    <w:rsid w:val="00D64554"/>
  </w:style>
  <w:style w:type="numbering" w:customStyle="1" w:styleId="22160">
    <w:name w:val="Стиль2216"/>
    <w:rsid w:val="00D64554"/>
  </w:style>
  <w:style w:type="numbering" w:customStyle="1" w:styleId="3116">
    <w:name w:val="Стиль3116"/>
    <w:uiPriority w:val="99"/>
    <w:rsid w:val="00D64554"/>
  </w:style>
  <w:style w:type="numbering" w:customStyle="1" w:styleId="112170">
    <w:name w:val="Стиль11217"/>
    <w:rsid w:val="00D64554"/>
  </w:style>
  <w:style w:type="numbering" w:customStyle="1" w:styleId="212170">
    <w:name w:val="Стиль21217"/>
    <w:rsid w:val="00D64554"/>
  </w:style>
  <w:style w:type="table" w:customStyle="1" w:styleId="21165">
    <w:name w:val="Сетка таблицы2116"/>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
    <w:name w:val="Сетка таблицы11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61">
    <w:name w:val="Стиль2111161"/>
    <w:rsid w:val="00D64554"/>
  </w:style>
  <w:style w:type="table" w:customStyle="1" w:styleId="31710">
    <w:name w:val="Сетка таблицы3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
    <w:name w:val="Сетка таблицы11181"/>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c"/>
    <w:uiPriority w:val="99"/>
    <w:semiHidden/>
    <w:unhideWhenUsed/>
    <w:rsid w:val="00D64554"/>
  </w:style>
  <w:style w:type="table" w:customStyle="1" w:styleId="4910">
    <w:name w:val="Сетка таблицы49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5">
    <w:name w:val="Нет списка12115"/>
    <w:next w:val="ac"/>
    <w:uiPriority w:val="99"/>
    <w:semiHidden/>
    <w:unhideWhenUsed/>
    <w:rsid w:val="00D64554"/>
  </w:style>
  <w:style w:type="table" w:customStyle="1" w:styleId="211162">
    <w:name w:val="Сетка таблицы21116"/>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5">
    <w:name w:val="Нет списка22115"/>
    <w:next w:val="ac"/>
    <w:uiPriority w:val="99"/>
    <w:semiHidden/>
    <w:unhideWhenUsed/>
    <w:rsid w:val="00D64554"/>
  </w:style>
  <w:style w:type="numbering" w:customStyle="1" w:styleId="4100">
    <w:name w:val="Нет списка410"/>
    <w:next w:val="ac"/>
    <w:uiPriority w:val="99"/>
    <w:semiHidden/>
    <w:unhideWhenUsed/>
    <w:rsid w:val="00D64554"/>
  </w:style>
  <w:style w:type="numbering" w:customStyle="1" w:styleId="121140">
    <w:name w:val="Стиль12114"/>
    <w:rsid w:val="00D64554"/>
  </w:style>
  <w:style w:type="numbering" w:customStyle="1" w:styleId="221140">
    <w:name w:val="Стиль22114"/>
    <w:rsid w:val="00D64554"/>
  </w:style>
  <w:style w:type="numbering" w:customStyle="1" w:styleId="31114">
    <w:name w:val="Стиль31114"/>
    <w:uiPriority w:val="99"/>
    <w:rsid w:val="00D64554"/>
  </w:style>
  <w:style w:type="numbering" w:customStyle="1" w:styleId="1111150">
    <w:name w:val="Стиль111115"/>
    <w:rsid w:val="00D64554"/>
  </w:style>
  <w:style w:type="numbering" w:customStyle="1" w:styleId="212115">
    <w:name w:val="Стиль212115"/>
    <w:rsid w:val="00D64554"/>
  </w:style>
  <w:style w:type="numbering" w:customStyle="1" w:styleId="111215">
    <w:name w:val="Нет списка111215"/>
    <w:next w:val="ac"/>
    <w:uiPriority w:val="99"/>
    <w:semiHidden/>
    <w:unhideWhenUsed/>
    <w:rsid w:val="00D64554"/>
  </w:style>
  <w:style w:type="numbering" w:customStyle="1" w:styleId="211250">
    <w:name w:val="Нет списка21125"/>
    <w:next w:val="ac"/>
    <w:uiPriority w:val="99"/>
    <w:semiHidden/>
    <w:unhideWhenUsed/>
    <w:rsid w:val="00D64554"/>
  </w:style>
  <w:style w:type="numbering" w:customStyle="1" w:styleId="1341">
    <w:name w:val="Стиль134"/>
    <w:rsid w:val="00D64554"/>
  </w:style>
  <w:style w:type="numbering" w:customStyle="1" w:styleId="2340">
    <w:name w:val="Стиль234"/>
    <w:rsid w:val="00D64554"/>
  </w:style>
  <w:style w:type="numbering" w:customStyle="1" w:styleId="3240">
    <w:name w:val="Стиль324"/>
    <w:uiPriority w:val="99"/>
    <w:rsid w:val="00D64554"/>
  </w:style>
  <w:style w:type="numbering" w:customStyle="1" w:styleId="112115">
    <w:name w:val="Стиль112115"/>
    <w:rsid w:val="00D64554"/>
  </w:style>
  <w:style w:type="numbering" w:customStyle="1" w:styleId="21381">
    <w:name w:val="Стиль21381"/>
    <w:rsid w:val="00D64554"/>
  </w:style>
  <w:style w:type="numbering" w:customStyle="1" w:styleId="2111115">
    <w:name w:val="Стиль2111115"/>
    <w:rsid w:val="00D64554"/>
  </w:style>
  <w:style w:type="numbering" w:customStyle="1" w:styleId="4140">
    <w:name w:val="Стиль414"/>
    <w:uiPriority w:val="99"/>
    <w:rsid w:val="00D64554"/>
  </w:style>
  <w:style w:type="numbering" w:customStyle="1" w:styleId="5140">
    <w:name w:val="Стиль514"/>
    <w:uiPriority w:val="99"/>
    <w:rsid w:val="00D64554"/>
  </w:style>
  <w:style w:type="numbering" w:customStyle="1" w:styleId="1441">
    <w:name w:val="Стиль144"/>
    <w:rsid w:val="00D64554"/>
  </w:style>
  <w:style w:type="numbering" w:customStyle="1" w:styleId="2440">
    <w:name w:val="Стиль244"/>
    <w:rsid w:val="00D64554"/>
  </w:style>
  <w:style w:type="numbering" w:customStyle="1" w:styleId="334">
    <w:name w:val="Стиль334"/>
    <w:uiPriority w:val="99"/>
    <w:rsid w:val="00D64554"/>
  </w:style>
  <w:style w:type="numbering" w:customStyle="1" w:styleId="11351">
    <w:name w:val="Стиль11351"/>
    <w:rsid w:val="00D64554"/>
  </w:style>
  <w:style w:type="numbering" w:customStyle="1" w:styleId="21441">
    <w:name w:val="Стиль21441"/>
    <w:rsid w:val="00D64554"/>
  </w:style>
  <w:style w:type="numbering" w:customStyle="1" w:styleId="211271">
    <w:name w:val="Стиль211271"/>
    <w:rsid w:val="00D64554"/>
  </w:style>
  <w:style w:type="numbering" w:customStyle="1" w:styleId="424">
    <w:name w:val="Стиль424"/>
    <w:uiPriority w:val="99"/>
    <w:rsid w:val="00D64554"/>
  </w:style>
  <w:style w:type="numbering" w:customStyle="1" w:styleId="5240">
    <w:name w:val="Стиль524"/>
    <w:uiPriority w:val="99"/>
    <w:rsid w:val="00D64554"/>
  </w:style>
  <w:style w:type="numbering" w:customStyle="1" w:styleId="1540">
    <w:name w:val="Стиль154"/>
    <w:rsid w:val="00D64554"/>
  </w:style>
  <w:style w:type="numbering" w:customStyle="1" w:styleId="254">
    <w:name w:val="Стиль254"/>
    <w:rsid w:val="00D64554"/>
  </w:style>
  <w:style w:type="numbering" w:customStyle="1" w:styleId="3440">
    <w:name w:val="Стиль344"/>
    <w:uiPriority w:val="99"/>
    <w:rsid w:val="00D64554"/>
  </w:style>
  <w:style w:type="numbering" w:customStyle="1" w:styleId="1145111">
    <w:name w:val="Стиль1145111"/>
    <w:rsid w:val="00D64554"/>
  </w:style>
  <w:style w:type="numbering" w:customStyle="1" w:styleId="21135">
    <w:name w:val="Стиль21135"/>
    <w:rsid w:val="00D64554"/>
  </w:style>
  <w:style w:type="numbering" w:customStyle="1" w:styleId="4340">
    <w:name w:val="Стиль434"/>
    <w:uiPriority w:val="99"/>
    <w:rsid w:val="00D64554"/>
  </w:style>
  <w:style w:type="numbering" w:customStyle="1" w:styleId="5340">
    <w:name w:val="Стиль534"/>
    <w:uiPriority w:val="99"/>
    <w:rsid w:val="00D64554"/>
  </w:style>
  <w:style w:type="table" w:customStyle="1" w:styleId="5010">
    <w:name w:val="Сетка таблицы50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Стиль11361"/>
    <w:rsid w:val="00D64554"/>
  </w:style>
  <w:style w:type="numbering" w:customStyle="1" w:styleId="21391">
    <w:name w:val="Стиль21391"/>
    <w:rsid w:val="00D64554"/>
  </w:style>
  <w:style w:type="numbering" w:customStyle="1" w:styleId="11371">
    <w:name w:val="Стиль11371"/>
    <w:rsid w:val="00D64554"/>
  </w:style>
  <w:style w:type="numbering" w:customStyle="1" w:styleId="21401">
    <w:name w:val="Стиль21401"/>
    <w:rsid w:val="00D64554"/>
  </w:style>
  <w:style w:type="numbering" w:customStyle="1" w:styleId="21451">
    <w:name w:val="Стиль21451"/>
    <w:rsid w:val="00D64554"/>
  </w:style>
  <w:style w:type="numbering" w:customStyle="1" w:styleId="111241">
    <w:name w:val="Стиль111241"/>
    <w:rsid w:val="00D64554"/>
  </w:style>
  <w:style w:type="numbering" w:customStyle="1" w:styleId="211300">
    <w:name w:val="Стиль21130"/>
    <w:rsid w:val="00D64554"/>
  </w:style>
  <w:style w:type="numbering" w:customStyle="1" w:styleId="111116">
    <w:name w:val="Стиль111116"/>
    <w:rsid w:val="00D64554"/>
  </w:style>
  <w:style w:type="numbering" w:customStyle="1" w:styleId="11111113">
    <w:name w:val="1 / 1.1 / 1.1.113"/>
    <w:rsid w:val="00D64554"/>
  </w:style>
  <w:style w:type="numbering" w:customStyle="1" w:styleId="111420">
    <w:name w:val="Стиль11142"/>
    <w:rsid w:val="00D64554"/>
  </w:style>
  <w:style w:type="numbering" w:customStyle="1" w:styleId="211530">
    <w:name w:val="Стиль21153"/>
    <w:rsid w:val="00D64554"/>
  </w:style>
  <w:style w:type="numbering" w:customStyle="1" w:styleId="21182">
    <w:name w:val="Стиль21182"/>
    <w:rsid w:val="00D64554"/>
  </w:style>
  <w:style w:type="numbering" w:customStyle="1" w:styleId="212421">
    <w:name w:val="Стиль212421"/>
    <w:rsid w:val="00D64554"/>
  </w:style>
  <w:style w:type="numbering" w:customStyle="1" w:styleId="12421">
    <w:name w:val="Стиль12421"/>
    <w:rsid w:val="00D64554"/>
  </w:style>
  <w:style w:type="numbering" w:customStyle="1" w:styleId="22421">
    <w:name w:val="Стиль22421"/>
    <w:rsid w:val="00D64554"/>
  </w:style>
  <w:style w:type="numbering" w:customStyle="1" w:styleId="112421">
    <w:name w:val="Стиль112421"/>
    <w:rsid w:val="00D64554"/>
  </w:style>
  <w:style w:type="numbering" w:customStyle="1" w:styleId="212521">
    <w:name w:val="Стиль212521"/>
    <w:rsid w:val="00D64554"/>
  </w:style>
  <w:style w:type="numbering" w:customStyle="1" w:styleId="31421">
    <w:name w:val="Стиль31421"/>
    <w:uiPriority w:val="99"/>
    <w:rsid w:val="00D64554"/>
  </w:style>
  <w:style w:type="numbering" w:customStyle="1" w:styleId="1111521">
    <w:name w:val="Стиль1111521"/>
    <w:rsid w:val="00D64554"/>
  </w:style>
  <w:style w:type="numbering" w:customStyle="1" w:styleId="2111521">
    <w:name w:val="Стиль2111521"/>
    <w:rsid w:val="00D64554"/>
  </w:style>
  <w:style w:type="numbering" w:customStyle="1" w:styleId="121421">
    <w:name w:val="Стиль121421"/>
    <w:rsid w:val="00D64554"/>
  </w:style>
  <w:style w:type="numbering" w:customStyle="1" w:styleId="221421">
    <w:name w:val="Стиль221421"/>
    <w:rsid w:val="00D64554"/>
  </w:style>
  <w:style w:type="numbering" w:customStyle="1" w:styleId="311421">
    <w:name w:val="Стиль311421"/>
    <w:uiPriority w:val="99"/>
    <w:rsid w:val="00D64554"/>
  </w:style>
  <w:style w:type="numbering" w:customStyle="1" w:styleId="1121421">
    <w:name w:val="Стиль1121421"/>
    <w:rsid w:val="00D64554"/>
  </w:style>
  <w:style w:type="numbering" w:customStyle="1" w:styleId="2121421">
    <w:name w:val="Стиль2121421"/>
    <w:rsid w:val="00D64554"/>
  </w:style>
  <w:style w:type="numbering" w:customStyle="1" w:styleId="21111421">
    <w:name w:val="Стиль21111421"/>
    <w:rsid w:val="00D64554"/>
  </w:style>
  <w:style w:type="numbering" w:customStyle="1" w:styleId="1111111121">
    <w:name w:val="1 / 1.1 / 1.1.11121"/>
    <w:rsid w:val="00D64554"/>
  </w:style>
  <w:style w:type="table" w:customStyle="1" w:styleId="-422">
    <w:name w:val="Светлая сетка - Акцент 422"/>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32">
    <w:name w:val="Светлый список - Акцент 632"/>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520">
    <w:name w:val="Сетка таблицы215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b"/>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
    <w:name w:val="Сетка таблицы1115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b"/>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ветлый список - Акцент 6122"/>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2511">
    <w:name w:val="Стиль12511"/>
    <w:rsid w:val="00D64554"/>
  </w:style>
  <w:style w:type="numbering" w:customStyle="1" w:styleId="111162">
    <w:name w:val="Стиль111162"/>
    <w:rsid w:val="00D64554"/>
  </w:style>
  <w:style w:type="numbering" w:customStyle="1" w:styleId="2111620">
    <w:name w:val="Стиль211162"/>
    <w:rsid w:val="00D64554"/>
  </w:style>
  <w:style w:type="numbering" w:customStyle="1" w:styleId="211172">
    <w:name w:val="Стиль211172"/>
    <w:rsid w:val="00D64554"/>
  </w:style>
  <w:style w:type="numbering" w:customStyle="1" w:styleId="2252">
    <w:name w:val="Стиль2252"/>
    <w:rsid w:val="00D64554"/>
  </w:style>
  <w:style w:type="numbering" w:customStyle="1" w:styleId="3151">
    <w:name w:val="Стиль3151"/>
    <w:uiPriority w:val="99"/>
    <w:rsid w:val="00D64554"/>
    <w:pPr>
      <w:numPr>
        <w:numId w:val="171"/>
      </w:numPr>
    </w:pPr>
  </w:style>
  <w:style w:type="numbering" w:customStyle="1" w:styleId="2121010">
    <w:name w:val="Стиль212101"/>
    <w:rsid w:val="00D64554"/>
  </w:style>
  <w:style w:type="numbering" w:customStyle="1" w:styleId="21111511">
    <w:name w:val="Стиль21111511"/>
    <w:rsid w:val="00D64554"/>
  </w:style>
  <w:style w:type="numbering" w:customStyle="1" w:styleId="112151">
    <w:name w:val="Стиль112151"/>
    <w:rsid w:val="00D64554"/>
  </w:style>
  <w:style w:type="numbering" w:customStyle="1" w:styleId="311510">
    <w:name w:val="Стиль31151"/>
    <w:uiPriority w:val="99"/>
    <w:rsid w:val="00D64554"/>
  </w:style>
  <w:style w:type="numbering" w:customStyle="1" w:styleId="213621">
    <w:name w:val="Стиль213621"/>
    <w:rsid w:val="00D64554"/>
  </w:style>
  <w:style w:type="numbering" w:customStyle="1" w:styleId="111172">
    <w:name w:val="Стиль111172"/>
    <w:rsid w:val="00D64554"/>
  </w:style>
  <w:style w:type="numbering" w:customStyle="1" w:styleId="22151">
    <w:name w:val="Стиль22151"/>
    <w:rsid w:val="00D64554"/>
  </w:style>
  <w:style w:type="numbering" w:customStyle="1" w:styleId="121510">
    <w:name w:val="Стиль12151"/>
    <w:rsid w:val="00D64554"/>
  </w:style>
  <w:style w:type="numbering" w:customStyle="1" w:styleId="1121010">
    <w:name w:val="Стиль112101"/>
    <w:rsid w:val="00D64554"/>
  </w:style>
  <w:style w:type="numbering" w:customStyle="1" w:styleId="212151">
    <w:name w:val="Стиль212151"/>
    <w:rsid w:val="00D64554"/>
    <w:pPr>
      <w:numPr>
        <w:numId w:val="162"/>
      </w:numPr>
    </w:pPr>
  </w:style>
  <w:style w:type="numbering" w:customStyle="1" w:styleId="113021">
    <w:name w:val="Стиль113021"/>
    <w:rsid w:val="00D64554"/>
  </w:style>
  <w:style w:type="numbering" w:customStyle="1" w:styleId="21372">
    <w:name w:val="Стиль21372"/>
    <w:rsid w:val="00D64554"/>
  </w:style>
  <w:style w:type="numbering" w:customStyle="1" w:styleId="111182">
    <w:name w:val="Стиль111182"/>
    <w:rsid w:val="00D64554"/>
  </w:style>
  <w:style w:type="numbering" w:customStyle="1" w:styleId="211182">
    <w:name w:val="Стиль211182"/>
    <w:rsid w:val="00D64554"/>
  </w:style>
  <w:style w:type="table" w:customStyle="1" w:styleId="21720">
    <w:name w:val="Сетка таблицы2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Стиль1272"/>
    <w:rsid w:val="00D64554"/>
  </w:style>
  <w:style w:type="numbering" w:customStyle="1" w:styleId="22611">
    <w:name w:val="Стиль22611"/>
    <w:rsid w:val="00D64554"/>
  </w:style>
  <w:style w:type="numbering" w:customStyle="1" w:styleId="112161">
    <w:name w:val="Стиль112161"/>
    <w:rsid w:val="00D64554"/>
  </w:style>
  <w:style w:type="numbering" w:customStyle="1" w:styleId="212161">
    <w:name w:val="Стиль212161"/>
    <w:rsid w:val="00D64554"/>
  </w:style>
  <w:style w:type="numbering" w:customStyle="1" w:styleId="31611">
    <w:name w:val="Стиль3161"/>
    <w:uiPriority w:val="99"/>
    <w:rsid w:val="00D64554"/>
  </w:style>
  <w:style w:type="numbering" w:customStyle="1" w:styleId="111192">
    <w:name w:val="Стиль111192"/>
    <w:rsid w:val="00D64554"/>
  </w:style>
  <w:style w:type="numbering" w:customStyle="1" w:styleId="211192">
    <w:name w:val="Стиль211192"/>
    <w:rsid w:val="00D64554"/>
  </w:style>
  <w:style w:type="table" w:customStyle="1" w:styleId="31620">
    <w:name w:val="Сетка таблицы3162"/>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
    <w:name w:val="Стиль12161"/>
    <w:rsid w:val="00D64554"/>
  </w:style>
  <w:style w:type="numbering" w:customStyle="1" w:styleId="22161">
    <w:name w:val="Стиль22161"/>
    <w:rsid w:val="00D64554"/>
  </w:style>
  <w:style w:type="numbering" w:customStyle="1" w:styleId="31161">
    <w:name w:val="Стиль31161"/>
    <w:uiPriority w:val="99"/>
    <w:rsid w:val="00D64554"/>
  </w:style>
  <w:style w:type="numbering" w:customStyle="1" w:styleId="112171">
    <w:name w:val="Стиль112171"/>
    <w:rsid w:val="00D64554"/>
  </w:style>
  <w:style w:type="numbering" w:customStyle="1" w:styleId="212171">
    <w:name w:val="Стиль212171"/>
    <w:rsid w:val="00D64554"/>
  </w:style>
  <w:style w:type="table" w:customStyle="1" w:styleId="111720">
    <w:name w:val="Сетка таблицы11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611">
    <w:name w:val="Стиль21111611"/>
    <w:rsid w:val="00D64554"/>
  </w:style>
  <w:style w:type="table" w:customStyle="1" w:styleId="3172">
    <w:name w:val="Сетка таблицы3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0">
    <w:name w:val="Сетка таблицы11182"/>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82">
    <w:name w:val="Стиль21382"/>
    <w:rsid w:val="00D64554"/>
  </w:style>
  <w:style w:type="numbering" w:customStyle="1" w:styleId="11352">
    <w:name w:val="Стиль11352"/>
    <w:rsid w:val="00D64554"/>
  </w:style>
  <w:style w:type="numbering" w:customStyle="1" w:styleId="21442">
    <w:name w:val="Стиль21442"/>
    <w:rsid w:val="00D64554"/>
  </w:style>
  <w:style w:type="numbering" w:customStyle="1" w:styleId="211272">
    <w:name w:val="Стиль211272"/>
    <w:rsid w:val="00D64554"/>
  </w:style>
  <w:style w:type="numbering" w:customStyle="1" w:styleId="11452">
    <w:name w:val="Стиль11452"/>
    <w:rsid w:val="00D64554"/>
  </w:style>
  <w:style w:type="table" w:customStyle="1" w:styleId="502">
    <w:name w:val="Сетка таблицы50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2">
    <w:name w:val="Стиль11362"/>
    <w:rsid w:val="00D64554"/>
  </w:style>
  <w:style w:type="numbering" w:customStyle="1" w:styleId="21392">
    <w:name w:val="Стиль21392"/>
    <w:rsid w:val="00D64554"/>
  </w:style>
  <w:style w:type="numbering" w:customStyle="1" w:styleId="11372">
    <w:name w:val="Стиль11372"/>
    <w:rsid w:val="00D64554"/>
  </w:style>
  <w:style w:type="numbering" w:customStyle="1" w:styleId="21402">
    <w:name w:val="Стиль21402"/>
    <w:rsid w:val="00D64554"/>
  </w:style>
  <w:style w:type="numbering" w:customStyle="1" w:styleId="21452">
    <w:name w:val="Стиль21452"/>
    <w:rsid w:val="00D64554"/>
  </w:style>
  <w:style w:type="numbering" w:customStyle="1" w:styleId="11111114">
    <w:name w:val="1 / 1.1 / 1.1.114"/>
    <w:rsid w:val="00D64554"/>
  </w:style>
  <w:style w:type="numbering" w:customStyle="1" w:styleId="1312">
    <w:name w:val="Текущий список131"/>
    <w:rsid w:val="00D64554"/>
  </w:style>
  <w:style w:type="numbering" w:customStyle="1" w:styleId="211118">
    <w:name w:val="Стиль211118"/>
    <w:rsid w:val="00D64554"/>
  </w:style>
  <w:style w:type="numbering" w:customStyle="1" w:styleId="2280">
    <w:name w:val="Стиль228"/>
    <w:rsid w:val="00D64554"/>
  </w:style>
  <w:style w:type="numbering" w:customStyle="1" w:styleId="212431">
    <w:name w:val="Стиль212431"/>
    <w:rsid w:val="00D64554"/>
  </w:style>
  <w:style w:type="numbering" w:customStyle="1" w:styleId="12431">
    <w:name w:val="Стиль12431"/>
    <w:rsid w:val="00D64554"/>
  </w:style>
  <w:style w:type="numbering" w:customStyle="1" w:styleId="22431">
    <w:name w:val="Стиль22431"/>
    <w:rsid w:val="00D64554"/>
  </w:style>
  <w:style w:type="numbering" w:customStyle="1" w:styleId="112431">
    <w:name w:val="Стиль112431"/>
    <w:rsid w:val="00D64554"/>
  </w:style>
  <w:style w:type="numbering" w:customStyle="1" w:styleId="212531">
    <w:name w:val="Стиль212531"/>
    <w:rsid w:val="00D64554"/>
  </w:style>
  <w:style w:type="numbering" w:customStyle="1" w:styleId="31431">
    <w:name w:val="Стиль31431"/>
    <w:uiPriority w:val="99"/>
    <w:rsid w:val="00D64554"/>
  </w:style>
  <w:style w:type="numbering" w:customStyle="1" w:styleId="1111531">
    <w:name w:val="Стиль1111531"/>
    <w:rsid w:val="00D64554"/>
  </w:style>
  <w:style w:type="numbering" w:customStyle="1" w:styleId="2111531">
    <w:name w:val="Стиль2111531"/>
    <w:rsid w:val="00D64554"/>
  </w:style>
  <w:style w:type="numbering" w:customStyle="1" w:styleId="121431">
    <w:name w:val="Стиль121431"/>
    <w:rsid w:val="00D64554"/>
  </w:style>
  <w:style w:type="numbering" w:customStyle="1" w:styleId="221431">
    <w:name w:val="Стиль221431"/>
    <w:rsid w:val="00D64554"/>
  </w:style>
  <w:style w:type="numbering" w:customStyle="1" w:styleId="311431">
    <w:name w:val="Стиль311431"/>
    <w:uiPriority w:val="99"/>
    <w:rsid w:val="00D64554"/>
  </w:style>
  <w:style w:type="numbering" w:customStyle="1" w:styleId="1121431">
    <w:name w:val="Стиль1121431"/>
    <w:rsid w:val="00D64554"/>
  </w:style>
  <w:style w:type="numbering" w:customStyle="1" w:styleId="2121431">
    <w:name w:val="Стиль2121431"/>
    <w:rsid w:val="00D64554"/>
  </w:style>
  <w:style w:type="numbering" w:customStyle="1" w:styleId="21111431">
    <w:name w:val="Стиль21111431"/>
    <w:rsid w:val="00D64554"/>
  </w:style>
  <w:style w:type="numbering" w:customStyle="1" w:styleId="1111111131">
    <w:name w:val="1 / 1.1 / 1.1.11131"/>
    <w:rsid w:val="00D64554"/>
  </w:style>
  <w:style w:type="table" w:customStyle="1" w:styleId="4631">
    <w:name w:val="Сетка таблицы463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1">
    <w:name w:val="Стиль113031"/>
    <w:rsid w:val="00D64554"/>
  </w:style>
  <w:style w:type="numbering" w:customStyle="1" w:styleId="213631">
    <w:name w:val="Стиль213631"/>
    <w:rsid w:val="00D64554"/>
  </w:style>
  <w:style w:type="numbering" w:customStyle="1" w:styleId="11500">
    <w:name w:val="Стиль1150"/>
    <w:rsid w:val="00D64554"/>
  </w:style>
  <w:style w:type="numbering" w:customStyle="1" w:styleId="215100">
    <w:name w:val="Стиль21510"/>
    <w:rsid w:val="00D64554"/>
  </w:style>
  <w:style w:type="numbering" w:customStyle="1" w:styleId="211119">
    <w:name w:val="Стиль211119"/>
    <w:rsid w:val="00D64554"/>
  </w:style>
  <w:style w:type="numbering" w:customStyle="1" w:styleId="21313">
    <w:name w:val="Стиль21313"/>
    <w:rsid w:val="00D64554"/>
  </w:style>
  <w:style w:type="numbering" w:customStyle="1" w:styleId="211212">
    <w:name w:val="Стиль211212"/>
    <w:rsid w:val="00D64554"/>
  </w:style>
  <w:style w:type="numbering" w:customStyle="1" w:styleId="2290">
    <w:name w:val="Стиль229"/>
    <w:rsid w:val="00D64554"/>
  </w:style>
  <w:style w:type="numbering" w:customStyle="1" w:styleId="11540">
    <w:name w:val="Стиль1154"/>
    <w:rsid w:val="00D64554"/>
  </w:style>
  <w:style w:type="numbering" w:customStyle="1" w:styleId="21740">
    <w:name w:val="Стиль2174"/>
    <w:rsid w:val="00D64554"/>
  </w:style>
  <w:style w:type="numbering" w:customStyle="1" w:styleId="2184">
    <w:name w:val="Стиль2184"/>
    <w:rsid w:val="00D64554"/>
  </w:style>
  <w:style w:type="numbering" w:customStyle="1" w:styleId="11134">
    <w:name w:val="Стиль11134"/>
    <w:rsid w:val="00D64554"/>
  </w:style>
  <w:style w:type="numbering" w:customStyle="1" w:styleId="21144">
    <w:name w:val="Стиль21144"/>
    <w:rsid w:val="00D64554"/>
  </w:style>
  <w:style w:type="numbering" w:customStyle="1" w:styleId="1174">
    <w:name w:val="Стиль1174"/>
    <w:rsid w:val="00D64554"/>
  </w:style>
  <w:style w:type="numbering" w:customStyle="1" w:styleId="2194">
    <w:name w:val="Стиль2194"/>
    <w:rsid w:val="00D64554"/>
  </w:style>
  <w:style w:type="numbering" w:customStyle="1" w:styleId="11154">
    <w:name w:val="Стиль11154"/>
    <w:rsid w:val="00D64554"/>
  </w:style>
  <w:style w:type="numbering" w:customStyle="1" w:styleId="1224">
    <w:name w:val="Стиль1224"/>
    <w:rsid w:val="00D64554"/>
  </w:style>
  <w:style w:type="numbering" w:customStyle="1" w:styleId="2224">
    <w:name w:val="Стиль2224"/>
    <w:rsid w:val="00D64554"/>
  </w:style>
  <w:style w:type="numbering" w:customStyle="1" w:styleId="11224">
    <w:name w:val="Стиль11224"/>
    <w:rsid w:val="00D64554"/>
  </w:style>
  <w:style w:type="numbering" w:customStyle="1" w:styleId="21224">
    <w:name w:val="Стиль21224"/>
    <w:rsid w:val="00D64554"/>
  </w:style>
  <w:style w:type="numbering" w:customStyle="1" w:styleId="3124">
    <w:name w:val="Стиль3124"/>
    <w:uiPriority w:val="99"/>
    <w:rsid w:val="00D64554"/>
  </w:style>
  <w:style w:type="numbering" w:customStyle="1" w:styleId="111124">
    <w:name w:val="Стиль111124"/>
    <w:rsid w:val="00D64554"/>
  </w:style>
  <w:style w:type="numbering" w:customStyle="1" w:styleId="211124">
    <w:name w:val="Стиль211124"/>
    <w:rsid w:val="00D64554"/>
  </w:style>
  <w:style w:type="numbering" w:customStyle="1" w:styleId="12124">
    <w:name w:val="Стиль12124"/>
    <w:rsid w:val="00D64554"/>
  </w:style>
  <w:style w:type="numbering" w:customStyle="1" w:styleId="22124">
    <w:name w:val="Стиль22124"/>
    <w:rsid w:val="00D64554"/>
  </w:style>
  <w:style w:type="numbering" w:customStyle="1" w:styleId="31124">
    <w:name w:val="Стиль31124"/>
    <w:uiPriority w:val="99"/>
    <w:rsid w:val="00D64554"/>
  </w:style>
  <w:style w:type="numbering" w:customStyle="1" w:styleId="112124">
    <w:name w:val="Стиль112124"/>
    <w:rsid w:val="00D64554"/>
  </w:style>
  <w:style w:type="numbering" w:customStyle="1" w:styleId="212124">
    <w:name w:val="Стиль212124"/>
    <w:rsid w:val="00D64554"/>
  </w:style>
  <w:style w:type="numbering" w:customStyle="1" w:styleId="2111124">
    <w:name w:val="Стиль2111124"/>
    <w:rsid w:val="00D64554"/>
  </w:style>
  <w:style w:type="numbering" w:customStyle="1" w:styleId="11915">
    <w:name w:val="Стиль11915"/>
    <w:rsid w:val="00D64554"/>
  </w:style>
  <w:style w:type="numbering" w:customStyle="1" w:styleId="11924">
    <w:name w:val="Стиль11924"/>
    <w:rsid w:val="00D64554"/>
  </w:style>
  <w:style w:type="numbering" w:customStyle="1" w:styleId="11934">
    <w:name w:val="Стиль11934"/>
    <w:rsid w:val="00D64554"/>
  </w:style>
  <w:style w:type="numbering" w:customStyle="1" w:styleId="11944">
    <w:name w:val="Стиль11944"/>
    <w:rsid w:val="00D64554"/>
  </w:style>
  <w:style w:type="numbering" w:customStyle="1" w:styleId="11954">
    <w:name w:val="Стиль11954"/>
    <w:rsid w:val="00D64554"/>
  </w:style>
  <w:style w:type="numbering" w:customStyle="1" w:styleId="11964">
    <w:name w:val="Стиль11964"/>
    <w:rsid w:val="00D64554"/>
  </w:style>
  <w:style w:type="numbering" w:customStyle="1" w:styleId="11974">
    <w:name w:val="Стиль11974"/>
    <w:rsid w:val="00D64554"/>
  </w:style>
  <w:style w:type="numbering" w:customStyle="1" w:styleId="11164">
    <w:name w:val="Стиль11164"/>
    <w:rsid w:val="00D64554"/>
  </w:style>
  <w:style w:type="numbering" w:customStyle="1" w:styleId="21174">
    <w:name w:val="Стиль21174"/>
    <w:rsid w:val="00D64554"/>
  </w:style>
  <w:style w:type="numbering" w:customStyle="1" w:styleId="11174">
    <w:name w:val="Стиль11174"/>
    <w:rsid w:val="00D64554"/>
  </w:style>
  <w:style w:type="numbering" w:customStyle="1" w:styleId="11184">
    <w:name w:val="Стиль11184"/>
    <w:rsid w:val="00D64554"/>
  </w:style>
  <w:style w:type="numbering" w:customStyle="1" w:styleId="21194">
    <w:name w:val="Стиль21194"/>
    <w:rsid w:val="00D64554"/>
  </w:style>
  <w:style w:type="numbering" w:customStyle="1" w:styleId="11194">
    <w:name w:val="Стиль11194"/>
    <w:rsid w:val="00D64554"/>
  </w:style>
  <w:style w:type="numbering" w:customStyle="1" w:styleId="21204">
    <w:name w:val="Стиль21204"/>
    <w:rsid w:val="00D64554"/>
  </w:style>
  <w:style w:type="table" w:customStyle="1" w:styleId="11740">
    <w:name w:val="Сетка таблицы1174"/>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4">
    <w:name w:val="Стиль111104"/>
    <w:rsid w:val="00D64554"/>
  </w:style>
  <w:style w:type="numbering" w:customStyle="1" w:styleId="211104">
    <w:name w:val="Стиль211104"/>
    <w:rsid w:val="00D64554"/>
  </w:style>
  <w:style w:type="numbering" w:customStyle="1" w:styleId="1234">
    <w:name w:val="Стиль1234"/>
    <w:rsid w:val="00D64554"/>
  </w:style>
  <w:style w:type="numbering" w:customStyle="1" w:styleId="2234">
    <w:name w:val="Стиль2234"/>
    <w:rsid w:val="00D64554"/>
  </w:style>
  <w:style w:type="numbering" w:customStyle="1" w:styleId="11234">
    <w:name w:val="Стиль11234"/>
    <w:rsid w:val="00D64554"/>
  </w:style>
  <w:style w:type="numbering" w:customStyle="1" w:styleId="21234">
    <w:name w:val="Стиль21234"/>
    <w:rsid w:val="00D64554"/>
  </w:style>
  <w:style w:type="numbering" w:customStyle="1" w:styleId="3134">
    <w:name w:val="Стиль3134"/>
    <w:uiPriority w:val="99"/>
    <w:rsid w:val="00D64554"/>
  </w:style>
  <w:style w:type="numbering" w:customStyle="1" w:styleId="111134">
    <w:name w:val="Стиль111134"/>
    <w:rsid w:val="00D64554"/>
  </w:style>
  <w:style w:type="numbering" w:customStyle="1" w:styleId="211134">
    <w:name w:val="Стиль211134"/>
    <w:rsid w:val="00D64554"/>
  </w:style>
  <w:style w:type="numbering" w:customStyle="1" w:styleId="12134">
    <w:name w:val="Стиль12134"/>
    <w:rsid w:val="00D64554"/>
  </w:style>
  <w:style w:type="numbering" w:customStyle="1" w:styleId="22134">
    <w:name w:val="Стиль22134"/>
    <w:rsid w:val="00D64554"/>
  </w:style>
  <w:style w:type="numbering" w:customStyle="1" w:styleId="31134">
    <w:name w:val="Стиль31134"/>
    <w:uiPriority w:val="99"/>
    <w:rsid w:val="00D64554"/>
  </w:style>
  <w:style w:type="numbering" w:customStyle="1" w:styleId="112134">
    <w:name w:val="Стиль112134"/>
    <w:rsid w:val="00D64554"/>
  </w:style>
  <w:style w:type="numbering" w:customStyle="1" w:styleId="212134">
    <w:name w:val="Стиль212134"/>
    <w:rsid w:val="00D64554"/>
  </w:style>
  <w:style w:type="numbering" w:customStyle="1" w:styleId="2111134">
    <w:name w:val="Стиль2111134"/>
    <w:rsid w:val="00D64554"/>
  </w:style>
  <w:style w:type="numbering" w:customStyle="1" w:styleId="11204">
    <w:name w:val="Стиль11204"/>
    <w:rsid w:val="00D64554"/>
  </w:style>
  <w:style w:type="numbering" w:customStyle="1" w:styleId="21244">
    <w:name w:val="Стиль21244"/>
    <w:rsid w:val="00D64554"/>
  </w:style>
  <w:style w:type="numbering" w:customStyle="1" w:styleId="111144">
    <w:name w:val="Стиль111144"/>
    <w:rsid w:val="00D64554"/>
  </w:style>
  <w:style w:type="numbering" w:customStyle="1" w:styleId="211144">
    <w:name w:val="Стиль211144"/>
    <w:rsid w:val="00D64554"/>
  </w:style>
  <w:style w:type="numbering" w:customStyle="1" w:styleId="1244">
    <w:name w:val="Стиль1244"/>
    <w:rsid w:val="00D64554"/>
  </w:style>
  <w:style w:type="numbering" w:customStyle="1" w:styleId="2244">
    <w:name w:val="Стиль2244"/>
    <w:rsid w:val="00D64554"/>
  </w:style>
  <w:style w:type="numbering" w:customStyle="1" w:styleId="11244">
    <w:name w:val="Стиль11244"/>
    <w:rsid w:val="00D64554"/>
  </w:style>
  <w:style w:type="numbering" w:customStyle="1" w:styleId="21254">
    <w:name w:val="Стиль21254"/>
    <w:rsid w:val="00D64554"/>
  </w:style>
  <w:style w:type="numbering" w:customStyle="1" w:styleId="3144">
    <w:name w:val="Стиль3144"/>
    <w:uiPriority w:val="99"/>
    <w:rsid w:val="00D64554"/>
  </w:style>
  <w:style w:type="numbering" w:customStyle="1" w:styleId="111154">
    <w:name w:val="Стиль111154"/>
    <w:rsid w:val="00D64554"/>
  </w:style>
  <w:style w:type="numbering" w:customStyle="1" w:styleId="2111540">
    <w:name w:val="Стиль211154"/>
    <w:rsid w:val="00D64554"/>
  </w:style>
  <w:style w:type="numbering" w:customStyle="1" w:styleId="12144">
    <w:name w:val="Стиль12144"/>
    <w:rsid w:val="00D64554"/>
  </w:style>
  <w:style w:type="numbering" w:customStyle="1" w:styleId="22144">
    <w:name w:val="Стиль22144"/>
    <w:rsid w:val="00D64554"/>
  </w:style>
  <w:style w:type="numbering" w:customStyle="1" w:styleId="31144">
    <w:name w:val="Стиль31144"/>
    <w:uiPriority w:val="99"/>
    <w:rsid w:val="00D64554"/>
  </w:style>
  <w:style w:type="numbering" w:customStyle="1" w:styleId="112144">
    <w:name w:val="Стиль112144"/>
    <w:rsid w:val="00D64554"/>
  </w:style>
  <w:style w:type="numbering" w:customStyle="1" w:styleId="212144">
    <w:name w:val="Стиль212144"/>
    <w:rsid w:val="00D64554"/>
  </w:style>
  <w:style w:type="numbering" w:customStyle="1" w:styleId="2111144">
    <w:name w:val="Стиль2111144"/>
    <w:rsid w:val="00D64554"/>
  </w:style>
  <w:style w:type="numbering" w:customStyle="1" w:styleId="11254">
    <w:name w:val="Стиль11254"/>
    <w:rsid w:val="00D64554"/>
  </w:style>
  <w:style w:type="numbering" w:customStyle="1" w:styleId="21264">
    <w:name w:val="Стиль21264"/>
    <w:rsid w:val="00D64554"/>
  </w:style>
  <w:style w:type="numbering" w:customStyle="1" w:styleId="11264">
    <w:name w:val="Стиль11264"/>
    <w:rsid w:val="00D64554"/>
  </w:style>
  <w:style w:type="numbering" w:customStyle="1" w:styleId="21274">
    <w:name w:val="Стиль21274"/>
    <w:rsid w:val="00D64554"/>
  </w:style>
  <w:style w:type="numbering" w:customStyle="1" w:styleId="1111111141">
    <w:name w:val="1 / 1.1 / 1.1.11141"/>
    <w:rsid w:val="00D64554"/>
  </w:style>
  <w:style w:type="table" w:customStyle="1" w:styleId="384">
    <w:name w:val="Сетка таблицы38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4">
    <w:name w:val="Стиль11274"/>
    <w:rsid w:val="00D64554"/>
  </w:style>
  <w:style w:type="numbering" w:customStyle="1" w:styleId="21284">
    <w:name w:val="Стиль21284"/>
    <w:rsid w:val="00D64554"/>
  </w:style>
  <w:style w:type="table" w:customStyle="1" w:styleId="394">
    <w:name w:val="Сетка таблицы394"/>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4">
    <w:name w:val="Стиль11284"/>
    <w:rsid w:val="00D64554"/>
  </w:style>
  <w:style w:type="numbering" w:customStyle="1" w:styleId="21294">
    <w:name w:val="Стиль21294"/>
    <w:rsid w:val="00D64554"/>
  </w:style>
  <w:style w:type="table" w:customStyle="1" w:styleId="454">
    <w:name w:val="Сетка таблицы45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4">
    <w:name w:val="Стиль11294"/>
    <w:rsid w:val="00D64554"/>
  </w:style>
  <w:style w:type="numbering" w:customStyle="1" w:styleId="21304">
    <w:name w:val="Стиль21304"/>
    <w:rsid w:val="00D64554"/>
  </w:style>
  <w:style w:type="table" w:customStyle="1" w:styleId="464">
    <w:name w:val="Сетка таблицы464"/>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4">
    <w:name w:val="Стиль11304"/>
    <w:rsid w:val="00D64554"/>
  </w:style>
  <w:style w:type="numbering" w:customStyle="1" w:styleId="21364">
    <w:name w:val="Стиль21364"/>
    <w:rsid w:val="00D64554"/>
  </w:style>
  <w:style w:type="numbering" w:customStyle="1" w:styleId="1155">
    <w:name w:val="Стиль1155"/>
    <w:rsid w:val="00D64554"/>
  </w:style>
  <w:style w:type="numbering" w:customStyle="1" w:styleId="21600">
    <w:name w:val="Стиль2160"/>
    <w:rsid w:val="00D64554"/>
  </w:style>
  <w:style w:type="numbering" w:customStyle="1" w:styleId="1111116">
    <w:name w:val="1 / 1.1 / 1.1.16"/>
    <w:basedOn w:val="ac"/>
    <w:next w:val="111111"/>
    <w:rsid w:val="00D64554"/>
  </w:style>
  <w:style w:type="numbering" w:customStyle="1" w:styleId="111300">
    <w:name w:val="Стиль11130"/>
    <w:rsid w:val="00D64554"/>
  </w:style>
  <w:style w:type="numbering" w:customStyle="1" w:styleId="21516">
    <w:name w:val="Стиль21516"/>
    <w:rsid w:val="00D64554"/>
  </w:style>
  <w:style w:type="numbering" w:customStyle="1" w:styleId="21517">
    <w:name w:val="Стиль21517"/>
    <w:rsid w:val="00D64554"/>
  </w:style>
  <w:style w:type="numbering" w:customStyle="1" w:styleId="2111200">
    <w:name w:val="Стиль211120"/>
    <w:rsid w:val="00D64554"/>
  </w:style>
  <w:style w:type="numbering" w:customStyle="1" w:styleId="215115">
    <w:name w:val="Стиль215115"/>
    <w:rsid w:val="00D64554"/>
  </w:style>
  <w:style w:type="numbering" w:customStyle="1" w:styleId="2165">
    <w:name w:val="Стиль2165"/>
    <w:rsid w:val="00D64554"/>
  </w:style>
  <w:style w:type="numbering" w:customStyle="1" w:styleId="11314">
    <w:name w:val="Стиль11314"/>
    <w:rsid w:val="00D64554"/>
  </w:style>
  <w:style w:type="numbering" w:customStyle="1" w:styleId="21314">
    <w:name w:val="Стиль21314"/>
    <w:rsid w:val="00D64554"/>
  </w:style>
  <w:style w:type="numbering" w:customStyle="1" w:styleId="211213">
    <w:name w:val="Стиль211213"/>
    <w:rsid w:val="00D64554"/>
  </w:style>
  <w:style w:type="numbering" w:customStyle="1" w:styleId="22101">
    <w:name w:val="Стиль2210"/>
    <w:rsid w:val="00D64554"/>
  </w:style>
  <w:style w:type="table" w:customStyle="1" w:styleId="-616">
    <w:name w:val="Светлый список - Акцент 616"/>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7">
    <w:name w:val="Светлый список - Акцент 67"/>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6">
    <w:name w:val="Светлая сетка - Акцент 46"/>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56">
    <w:name w:val="Стиль1156"/>
    <w:rsid w:val="00D64554"/>
  </w:style>
  <w:style w:type="numbering" w:customStyle="1" w:styleId="2175">
    <w:name w:val="Стиль2175"/>
    <w:rsid w:val="00D64554"/>
  </w:style>
  <w:style w:type="numbering" w:customStyle="1" w:styleId="1165">
    <w:name w:val="Стиль1165"/>
    <w:rsid w:val="00D64554"/>
  </w:style>
  <w:style w:type="numbering" w:customStyle="1" w:styleId="2185">
    <w:name w:val="Стиль2185"/>
    <w:rsid w:val="00D64554"/>
  </w:style>
  <w:style w:type="numbering" w:customStyle="1" w:styleId="11135">
    <w:name w:val="Стиль11135"/>
    <w:rsid w:val="00D64554"/>
  </w:style>
  <w:style w:type="numbering" w:customStyle="1" w:styleId="21145">
    <w:name w:val="Стиль21145"/>
    <w:rsid w:val="00D64554"/>
  </w:style>
  <w:style w:type="numbering" w:customStyle="1" w:styleId="211235">
    <w:name w:val="Стиль211235"/>
    <w:rsid w:val="00D64554"/>
  </w:style>
  <w:style w:type="numbering" w:customStyle="1" w:styleId="1175">
    <w:name w:val="Стиль1175"/>
    <w:rsid w:val="00D64554"/>
  </w:style>
  <w:style w:type="numbering" w:customStyle="1" w:styleId="2195">
    <w:name w:val="Стиль2195"/>
    <w:rsid w:val="00D64554"/>
  </w:style>
  <w:style w:type="numbering" w:customStyle="1" w:styleId="21335">
    <w:name w:val="Стиль21335"/>
    <w:rsid w:val="00D64554"/>
  </w:style>
  <w:style w:type="numbering" w:customStyle="1" w:styleId="1185">
    <w:name w:val="Стиль1185"/>
    <w:rsid w:val="00D64554"/>
  </w:style>
  <w:style w:type="numbering" w:customStyle="1" w:styleId="21105">
    <w:name w:val="Стиль21105"/>
    <w:rsid w:val="00D64554"/>
  </w:style>
  <w:style w:type="numbering" w:customStyle="1" w:styleId="11155">
    <w:name w:val="Стиль11155"/>
    <w:rsid w:val="00D64554"/>
  </w:style>
  <w:style w:type="numbering" w:customStyle="1" w:styleId="211650">
    <w:name w:val="Стиль21165"/>
    <w:rsid w:val="00D64554"/>
  </w:style>
  <w:style w:type="numbering" w:customStyle="1" w:styleId="1225">
    <w:name w:val="Стиль1225"/>
    <w:rsid w:val="00D64554"/>
  </w:style>
  <w:style w:type="numbering" w:customStyle="1" w:styleId="2225">
    <w:name w:val="Стиль2225"/>
    <w:rsid w:val="00D64554"/>
  </w:style>
  <w:style w:type="numbering" w:customStyle="1" w:styleId="11225">
    <w:name w:val="Стиль11225"/>
    <w:rsid w:val="00D64554"/>
  </w:style>
  <w:style w:type="numbering" w:customStyle="1" w:styleId="21225">
    <w:name w:val="Стиль21225"/>
    <w:rsid w:val="00D64554"/>
  </w:style>
  <w:style w:type="numbering" w:customStyle="1" w:styleId="3125">
    <w:name w:val="Стиль3125"/>
    <w:uiPriority w:val="99"/>
    <w:rsid w:val="00D64554"/>
  </w:style>
  <w:style w:type="numbering" w:customStyle="1" w:styleId="111125">
    <w:name w:val="Стиль111125"/>
    <w:rsid w:val="00D64554"/>
  </w:style>
  <w:style w:type="numbering" w:customStyle="1" w:styleId="211125">
    <w:name w:val="Стиль211125"/>
    <w:rsid w:val="00D64554"/>
  </w:style>
  <w:style w:type="numbering" w:customStyle="1" w:styleId="12125">
    <w:name w:val="Стиль12125"/>
    <w:rsid w:val="00D64554"/>
  </w:style>
  <w:style w:type="numbering" w:customStyle="1" w:styleId="22125">
    <w:name w:val="Стиль22125"/>
    <w:rsid w:val="00D64554"/>
  </w:style>
  <w:style w:type="numbering" w:customStyle="1" w:styleId="31125">
    <w:name w:val="Стиль31125"/>
    <w:uiPriority w:val="99"/>
    <w:rsid w:val="00D64554"/>
  </w:style>
  <w:style w:type="numbering" w:customStyle="1" w:styleId="112125">
    <w:name w:val="Стиль112125"/>
    <w:rsid w:val="00D64554"/>
  </w:style>
  <w:style w:type="numbering" w:customStyle="1" w:styleId="212125">
    <w:name w:val="Стиль212125"/>
    <w:rsid w:val="00D64554"/>
  </w:style>
  <w:style w:type="numbering" w:customStyle="1" w:styleId="2111125">
    <w:name w:val="Стиль2111125"/>
    <w:rsid w:val="00D64554"/>
  </w:style>
  <w:style w:type="numbering" w:customStyle="1" w:styleId="11916">
    <w:name w:val="Стиль11916"/>
    <w:rsid w:val="00D64554"/>
  </w:style>
  <w:style w:type="numbering" w:customStyle="1" w:styleId="11917">
    <w:name w:val="Стиль11917"/>
    <w:rsid w:val="00D64554"/>
  </w:style>
  <w:style w:type="numbering" w:customStyle="1" w:styleId="11925">
    <w:name w:val="Стиль11925"/>
    <w:rsid w:val="00D64554"/>
  </w:style>
  <w:style w:type="numbering" w:customStyle="1" w:styleId="11935">
    <w:name w:val="Стиль11935"/>
    <w:rsid w:val="00D64554"/>
  </w:style>
  <w:style w:type="numbering" w:customStyle="1" w:styleId="11945">
    <w:name w:val="Стиль11945"/>
    <w:rsid w:val="00D64554"/>
  </w:style>
  <w:style w:type="numbering" w:customStyle="1" w:styleId="11955">
    <w:name w:val="Стиль11955"/>
    <w:rsid w:val="00D64554"/>
  </w:style>
  <w:style w:type="numbering" w:customStyle="1" w:styleId="11965">
    <w:name w:val="Стиль11965"/>
    <w:rsid w:val="00D64554"/>
  </w:style>
  <w:style w:type="numbering" w:customStyle="1" w:styleId="11975">
    <w:name w:val="Стиль11975"/>
    <w:rsid w:val="00D64554"/>
  </w:style>
  <w:style w:type="numbering" w:customStyle="1" w:styleId="11105">
    <w:name w:val="Стиль11105"/>
    <w:rsid w:val="00D64554"/>
  </w:style>
  <w:style w:type="numbering" w:customStyle="1" w:styleId="11165">
    <w:name w:val="Стиль11165"/>
    <w:rsid w:val="00D64554"/>
  </w:style>
  <w:style w:type="numbering" w:customStyle="1" w:styleId="21175">
    <w:name w:val="Стиль21175"/>
    <w:rsid w:val="00D64554"/>
  </w:style>
  <w:style w:type="numbering" w:customStyle="1" w:styleId="11175">
    <w:name w:val="Стиль11175"/>
    <w:rsid w:val="00D64554"/>
  </w:style>
  <w:style w:type="numbering" w:customStyle="1" w:styleId="11185">
    <w:name w:val="Стиль11185"/>
    <w:rsid w:val="00D64554"/>
  </w:style>
  <w:style w:type="numbering" w:customStyle="1" w:styleId="21195">
    <w:name w:val="Стиль21195"/>
    <w:rsid w:val="00D64554"/>
  </w:style>
  <w:style w:type="numbering" w:customStyle="1" w:styleId="11195">
    <w:name w:val="Стиль11195"/>
    <w:rsid w:val="00D64554"/>
  </w:style>
  <w:style w:type="numbering" w:customStyle="1" w:styleId="21205">
    <w:name w:val="Стиль21205"/>
    <w:rsid w:val="00D64554"/>
  </w:style>
  <w:style w:type="table" w:customStyle="1" w:styleId="11750">
    <w:name w:val="Сетка таблицы1175"/>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5">
    <w:name w:val="Стиль111105"/>
    <w:rsid w:val="00D64554"/>
  </w:style>
  <w:style w:type="numbering" w:customStyle="1" w:styleId="211105">
    <w:name w:val="Стиль211105"/>
    <w:rsid w:val="00D64554"/>
  </w:style>
  <w:style w:type="numbering" w:customStyle="1" w:styleId="1235">
    <w:name w:val="Стиль1235"/>
    <w:rsid w:val="00D64554"/>
  </w:style>
  <w:style w:type="numbering" w:customStyle="1" w:styleId="2235">
    <w:name w:val="Стиль2235"/>
    <w:rsid w:val="00D64554"/>
  </w:style>
  <w:style w:type="numbering" w:customStyle="1" w:styleId="11235">
    <w:name w:val="Стиль11235"/>
    <w:rsid w:val="00D64554"/>
  </w:style>
  <w:style w:type="numbering" w:customStyle="1" w:styleId="21235">
    <w:name w:val="Стиль21235"/>
    <w:rsid w:val="00D64554"/>
  </w:style>
  <w:style w:type="numbering" w:customStyle="1" w:styleId="3135">
    <w:name w:val="Стиль3135"/>
    <w:uiPriority w:val="99"/>
    <w:rsid w:val="00D64554"/>
  </w:style>
  <w:style w:type="numbering" w:customStyle="1" w:styleId="111135">
    <w:name w:val="Стиль111135"/>
    <w:rsid w:val="00D64554"/>
  </w:style>
  <w:style w:type="numbering" w:customStyle="1" w:styleId="211135">
    <w:name w:val="Стиль211135"/>
    <w:rsid w:val="00D64554"/>
  </w:style>
  <w:style w:type="numbering" w:customStyle="1" w:styleId="12135">
    <w:name w:val="Стиль12135"/>
    <w:rsid w:val="00D64554"/>
  </w:style>
  <w:style w:type="numbering" w:customStyle="1" w:styleId="22135">
    <w:name w:val="Стиль22135"/>
    <w:rsid w:val="00D64554"/>
  </w:style>
  <w:style w:type="numbering" w:customStyle="1" w:styleId="31135">
    <w:name w:val="Стиль31135"/>
    <w:uiPriority w:val="99"/>
    <w:rsid w:val="00D64554"/>
  </w:style>
  <w:style w:type="numbering" w:customStyle="1" w:styleId="112135">
    <w:name w:val="Стиль112135"/>
    <w:rsid w:val="00D64554"/>
  </w:style>
  <w:style w:type="numbering" w:customStyle="1" w:styleId="212135">
    <w:name w:val="Стиль212135"/>
    <w:rsid w:val="00D64554"/>
  </w:style>
  <w:style w:type="numbering" w:customStyle="1" w:styleId="2111135">
    <w:name w:val="Стиль2111135"/>
    <w:rsid w:val="00D64554"/>
  </w:style>
  <w:style w:type="numbering" w:customStyle="1" w:styleId="11205">
    <w:name w:val="Стиль11205"/>
    <w:rsid w:val="00D64554"/>
  </w:style>
  <w:style w:type="numbering" w:customStyle="1" w:styleId="21245">
    <w:name w:val="Стиль21245"/>
    <w:rsid w:val="00D64554"/>
  </w:style>
  <w:style w:type="numbering" w:customStyle="1" w:styleId="111145">
    <w:name w:val="Стиль111145"/>
    <w:rsid w:val="00D64554"/>
  </w:style>
  <w:style w:type="numbering" w:customStyle="1" w:styleId="211145">
    <w:name w:val="Стиль211145"/>
    <w:rsid w:val="00D64554"/>
  </w:style>
  <w:style w:type="numbering" w:customStyle="1" w:styleId="1245">
    <w:name w:val="Стиль1245"/>
    <w:rsid w:val="00D64554"/>
  </w:style>
  <w:style w:type="numbering" w:customStyle="1" w:styleId="2245">
    <w:name w:val="Стиль2245"/>
    <w:rsid w:val="00D64554"/>
  </w:style>
  <w:style w:type="numbering" w:customStyle="1" w:styleId="11245">
    <w:name w:val="Стиль11245"/>
    <w:rsid w:val="00D64554"/>
  </w:style>
  <w:style w:type="numbering" w:customStyle="1" w:styleId="21255">
    <w:name w:val="Стиль21255"/>
    <w:rsid w:val="00D64554"/>
  </w:style>
  <w:style w:type="numbering" w:customStyle="1" w:styleId="3145">
    <w:name w:val="Стиль3145"/>
    <w:uiPriority w:val="99"/>
    <w:rsid w:val="00D64554"/>
  </w:style>
  <w:style w:type="numbering" w:customStyle="1" w:styleId="111155">
    <w:name w:val="Стиль111155"/>
    <w:rsid w:val="00D64554"/>
  </w:style>
  <w:style w:type="numbering" w:customStyle="1" w:styleId="211155">
    <w:name w:val="Стиль211155"/>
    <w:rsid w:val="00D64554"/>
  </w:style>
  <w:style w:type="numbering" w:customStyle="1" w:styleId="12145">
    <w:name w:val="Стиль12145"/>
    <w:rsid w:val="00D64554"/>
  </w:style>
  <w:style w:type="numbering" w:customStyle="1" w:styleId="22145">
    <w:name w:val="Стиль22145"/>
    <w:rsid w:val="00D64554"/>
  </w:style>
  <w:style w:type="numbering" w:customStyle="1" w:styleId="31145">
    <w:name w:val="Стиль31145"/>
    <w:uiPriority w:val="99"/>
    <w:rsid w:val="00D64554"/>
  </w:style>
  <w:style w:type="numbering" w:customStyle="1" w:styleId="112145">
    <w:name w:val="Стиль112145"/>
    <w:rsid w:val="00D64554"/>
  </w:style>
  <w:style w:type="numbering" w:customStyle="1" w:styleId="212145">
    <w:name w:val="Стиль212145"/>
    <w:rsid w:val="00D64554"/>
  </w:style>
  <w:style w:type="numbering" w:customStyle="1" w:styleId="2111145">
    <w:name w:val="Стиль2111145"/>
    <w:rsid w:val="00D64554"/>
  </w:style>
  <w:style w:type="numbering" w:customStyle="1" w:styleId="11255">
    <w:name w:val="Стиль11255"/>
    <w:rsid w:val="00D64554"/>
  </w:style>
  <w:style w:type="numbering" w:customStyle="1" w:styleId="21265">
    <w:name w:val="Стиль21265"/>
    <w:rsid w:val="00D64554"/>
  </w:style>
  <w:style w:type="numbering" w:customStyle="1" w:styleId="11265">
    <w:name w:val="Стиль11265"/>
    <w:rsid w:val="00D64554"/>
  </w:style>
  <w:style w:type="numbering" w:customStyle="1" w:styleId="21275">
    <w:name w:val="Стиль21275"/>
    <w:rsid w:val="00D64554"/>
  </w:style>
  <w:style w:type="numbering" w:customStyle="1" w:styleId="111111115">
    <w:name w:val="1 / 1.1 / 1.1.1115"/>
    <w:rsid w:val="00D64554"/>
  </w:style>
  <w:style w:type="table" w:customStyle="1" w:styleId="385">
    <w:name w:val="Сетка таблицы38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5">
    <w:name w:val="Стиль11275"/>
    <w:rsid w:val="00D64554"/>
  </w:style>
  <w:style w:type="numbering" w:customStyle="1" w:styleId="21285">
    <w:name w:val="Стиль21285"/>
    <w:rsid w:val="00D64554"/>
  </w:style>
  <w:style w:type="table" w:customStyle="1" w:styleId="395">
    <w:name w:val="Сетка таблицы395"/>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5">
    <w:name w:val="Стиль11285"/>
    <w:rsid w:val="00D64554"/>
  </w:style>
  <w:style w:type="numbering" w:customStyle="1" w:styleId="21295">
    <w:name w:val="Стиль21295"/>
    <w:rsid w:val="00D64554"/>
  </w:style>
  <w:style w:type="table" w:customStyle="1" w:styleId="455">
    <w:name w:val="Сетка таблицы45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5">
    <w:name w:val="Стиль11295"/>
    <w:rsid w:val="00D64554"/>
  </w:style>
  <w:style w:type="numbering" w:customStyle="1" w:styleId="21305">
    <w:name w:val="Стиль21305"/>
    <w:rsid w:val="00D64554"/>
  </w:style>
  <w:style w:type="table" w:customStyle="1" w:styleId="465">
    <w:name w:val="Сетка таблицы465"/>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5">
    <w:name w:val="Стиль11305"/>
    <w:rsid w:val="00D64554"/>
  </w:style>
  <w:style w:type="numbering" w:customStyle="1" w:styleId="21365">
    <w:name w:val="Стиль21365"/>
    <w:rsid w:val="00D64554"/>
  </w:style>
  <w:style w:type="numbering" w:customStyle="1" w:styleId="111111111111">
    <w:name w:val="1 / 1.1 / 1.1.1111111"/>
    <w:rsid w:val="00D64554"/>
  </w:style>
  <w:style w:type="numbering" w:customStyle="1" w:styleId="114531">
    <w:name w:val="Стиль114531"/>
    <w:rsid w:val="00D64554"/>
  </w:style>
  <w:style w:type="numbering" w:customStyle="1" w:styleId="2146111">
    <w:name w:val="Стиль2146111"/>
    <w:rsid w:val="00D64554"/>
  </w:style>
  <w:style w:type="numbering" w:customStyle="1" w:styleId="1146111">
    <w:name w:val="Стиль1146111"/>
    <w:rsid w:val="00D64554"/>
  </w:style>
  <w:style w:type="numbering" w:customStyle="1" w:styleId="2147111">
    <w:name w:val="Стиль2147111"/>
    <w:rsid w:val="00D64554"/>
  </w:style>
  <w:style w:type="numbering" w:customStyle="1" w:styleId="21331111">
    <w:name w:val="Стиль21331111"/>
    <w:rsid w:val="00D64554"/>
  </w:style>
  <w:style w:type="numbering" w:customStyle="1" w:styleId="1273">
    <w:name w:val="Стиль1273"/>
    <w:rsid w:val="00D64554"/>
  </w:style>
  <w:style w:type="numbering" w:customStyle="1" w:styleId="11454">
    <w:name w:val="Стиль11454"/>
    <w:rsid w:val="00D64554"/>
  </w:style>
  <w:style w:type="numbering" w:customStyle="1" w:styleId="21462">
    <w:name w:val="Стиль21462"/>
    <w:rsid w:val="00D64554"/>
  </w:style>
  <w:style w:type="table" w:customStyle="1" w:styleId="562">
    <w:name w:val="Сетка таблицы56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2">
    <w:name w:val="Стиль11462"/>
    <w:rsid w:val="00D64554"/>
  </w:style>
  <w:style w:type="numbering" w:customStyle="1" w:styleId="21472">
    <w:name w:val="Стиль21472"/>
    <w:rsid w:val="00D64554"/>
  </w:style>
  <w:style w:type="numbering" w:customStyle="1" w:styleId="112a">
    <w:name w:val="Текущий список112"/>
    <w:rsid w:val="00D64554"/>
  </w:style>
  <w:style w:type="numbering" w:customStyle="1" w:styleId="111222">
    <w:name w:val="Стиль111222"/>
    <w:rsid w:val="00D64554"/>
  </w:style>
  <w:style w:type="numbering" w:customStyle="1" w:styleId="111111122">
    <w:name w:val="1 / 1.1 / 1.1.1122"/>
    <w:rsid w:val="00D64554"/>
  </w:style>
  <w:style w:type="numbering" w:customStyle="1" w:styleId="11613">
    <w:name w:val="Стиль11613"/>
    <w:rsid w:val="00D64554"/>
  </w:style>
  <w:style w:type="numbering" w:customStyle="1" w:styleId="213312">
    <w:name w:val="Стиль213312"/>
    <w:rsid w:val="00D64554"/>
  </w:style>
  <w:style w:type="numbering" w:customStyle="1" w:styleId="212412">
    <w:name w:val="Стиль212412"/>
    <w:rsid w:val="00D64554"/>
  </w:style>
  <w:style w:type="numbering" w:customStyle="1" w:styleId="12412">
    <w:name w:val="Стиль12412"/>
    <w:rsid w:val="00D64554"/>
  </w:style>
  <w:style w:type="numbering" w:customStyle="1" w:styleId="22412">
    <w:name w:val="Стиль22412"/>
    <w:rsid w:val="00D64554"/>
  </w:style>
  <w:style w:type="numbering" w:customStyle="1" w:styleId="112412">
    <w:name w:val="Стиль112412"/>
    <w:rsid w:val="00D64554"/>
  </w:style>
  <w:style w:type="numbering" w:customStyle="1" w:styleId="212512">
    <w:name w:val="Стиль212512"/>
    <w:rsid w:val="00D64554"/>
  </w:style>
  <w:style w:type="numbering" w:customStyle="1" w:styleId="31412">
    <w:name w:val="Стиль31412"/>
    <w:uiPriority w:val="99"/>
    <w:rsid w:val="00D64554"/>
  </w:style>
  <w:style w:type="numbering" w:customStyle="1" w:styleId="1111512">
    <w:name w:val="Стиль1111512"/>
    <w:rsid w:val="00D64554"/>
  </w:style>
  <w:style w:type="numbering" w:customStyle="1" w:styleId="2111512">
    <w:name w:val="Стиль2111512"/>
    <w:rsid w:val="00D64554"/>
  </w:style>
  <w:style w:type="numbering" w:customStyle="1" w:styleId="121412">
    <w:name w:val="Стиль121412"/>
    <w:rsid w:val="00D64554"/>
  </w:style>
  <w:style w:type="numbering" w:customStyle="1" w:styleId="221412">
    <w:name w:val="Стиль221412"/>
    <w:rsid w:val="00D64554"/>
  </w:style>
  <w:style w:type="numbering" w:customStyle="1" w:styleId="311412">
    <w:name w:val="Стиль311412"/>
    <w:uiPriority w:val="99"/>
    <w:rsid w:val="00D64554"/>
  </w:style>
  <w:style w:type="numbering" w:customStyle="1" w:styleId="1121412">
    <w:name w:val="Стиль1121412"/>
    <w:rsid w:val="00D64554"/>
  </w:style>
  <w:style w:type="numbering" w:customStyle="1" w:styleId="2121412">
    <w:name w:val="Стиль2121412"/>
    <w:rsid w:val="00D64554"/>
  </w:style>
  <w:style w:type="numbering" w:customStyle="1" w:styleId="21111412">
    <w:name w:val="Стиль21111412"/>
    <w:rsid w:val="00D64554"/>
  </w:style>
  <w:style w:type="numbering" w:customStyle="1" w:styleId="1111111112">
    <w:name w:val="1 / 1.1 / 1.1.11112"/>
    <w:rsid w:val="00D64554"/>
  </w:style>
  <w:style w:type="numbering" w:customStyle="1" w:styleId="12520">
    <w:name w:val="Стиль1252"/>
    <w:rsid w:val="00D64554"/>
  </w:style>
  <w:style w:type="numbering" w:customStyle="1" w:styleId="1111611">
    <w:name w:val="Стиль1111611"/>
    <w:rsid w:val="00D64554"/>
  </w:style>
  <w:style w:type="numbering" w:customStyle="1" w:styleId="2111611">
    <w:name w:val="Стиль2111611"/>
    <w:rsid w:val="00D64554"/>
  </w:style>
  <w:style w:type="numbering" w:customStyle="1" w:styleId="2111711">
    <w:name w:val="Стиль2111711"/>
    <w:rsid w:val="00D64554"/>
  </w:style>
  <w:style w:type="numbering" w:customStyle="1" w:styleId="22511">
    <w:name w:val="Стиль22511"/>
    <w:rsid w:val="00D64554"/>
  </w:style>
  <w:style w:type="numbering" w:customStyle="1" w:styleId="3152">
    <w:name w:val="Стиль3152"/>
    <w:uiPriority w:val="99"/>
    <w:rsid w:val="00D64554"/>
    <w:pPr>
      <w:numPr>
        <w:numId w:val="160"/>
      </w:numPr>
    </w:pPr>
  </w:style>
  <w:style w:type="numbering" w:customStyle="1" w:styleId="212102">
    <w:name w:val="Стиль212102"/>
    <w:rsid w:val="00D64554"/>
  </w:style>
  <w:style w:type="numbering" w:customStyle="1" w:styleId="2111152">
    <w:name w:val="Стиль2111152"/>
    <w:rsid w:val="00D64554"/>
  </w:style>
  <w:style w:type="numbering" w:customStyle="1" w:styleId="112152">
    <w:name w:val="Стиль112152"/>
    <w:rsid w:val="00D64554"/>
  </w:style>
  <w:style w:type="numbering" w:customStyle="1" w:styleId="31152">
    <w:name w:val="Стиль31152"/>
    <w:uiPriority w:val="99"/>
    <w:rsid w:val="00D64554"/>
  </w:style>
  <w:style w:type="numbering" w:customStyle="1" w:styleId="213612">
    <w:name w:val="Стиль213612"/>
    <w:rsid w:val="00D64554"/>
  </w:style>
  <w:style w:type="numbering" w:customStyle="1" w:styleId="1111711">
    <w:name w:val="Стиль1111711"/>
    <w:rsid w:val="00D64554"/>
  </w:style>
  <w:style w:type="numbering" w:customStyle="1" w:styleId="22152">
    <w:name w:val="Стиль22152"/>
    <w:rsid w:val="00D64554"/>
  </w:style>
  <w:style w:type="numbering" w:customStyle="1" w:styleId="12152">
    <w:name w:val="Стиль12152"/>
    <w:rsid w:val="00D64554"/>
  </w:style>
  <w:style w:type="numbering" w:customStyle="1" w:styleId="112102">
    <w:name w:val="Стиль112102"/>
    <w:rsid w:val="00D64554"/>
  </w:style>
  <w:style w:type="numbering" w:customStyle="1" w:styleId="212152">
    <w:name w:val="Стиль212152"/>
    <w:rsid w:val="00D64554"/>
  </w:style>
  <w:style w:type="numbering" w:customStyle="1" w:styleId="113012">
    <w:name w:val="Стиль113012"/>
    <w:rsid w:val="00D64554"/>
  </w:style>
  <w:style w:type="numbering" w:customStyle="1" w:styleId="213711">
    <w:name w:val="Стиль213711"/>
    <w:rsid w:val="00D64554"/>
  </w:style>
  <w:style w:type="numbering" w:customStyle="1" w:styleId="1111811">
    <w:name w:val="Стиль1111811"/>
    <w:rsid w:val="00D64554"/>
  </w:style>
  <w:style w:type="numbering" w:customStyle="1" w:styleId="2111811">
    <w:name w:val="Стиль2111811"/>
    <w:rsid w:val="00D64554"/>
  </w:style>
  <w:style w:type="numbering" w:customStyle="1" w:styleId="12711">
    <w:name w:val="Стиль12711"/>
    <w:rsid w:val="00D64554"/>
  </w:style>
  <w:style w:type="numbering" w:customStyle="1" w:styleId="2262">
    <w:name w:val="Стиль2262"/>
    <w:rsid w:val="00D64554"/>
  </w:style>
  <w:style w:type="numbering" w:customStyle="1" w:styleId="112162">
    <w:name w:val="Стиль112162"/>
    <w:rsid w:val="00D64554"/>
  </w:style>
  <w:style w:type="numbering" w:customStyle="1" w:styleId="212162">
    <w:name w:val="Стиль212162"/>
    <w:rsid w:val="00D64554"/>
  </w:style>
  <w:style w:type="numbering" w:customStyle="1" w:styleId="31621">
    <w:name w:val="Стиль3162"/>
    <w:uiPriority w:val="99"/>
    <w:rsid w:val="00D64554"/>
  </w:style>
  <w:style w:type="numbering" w:customStyle="1" w:styleId="1111911">
    <w:name w:val="Стиль1111911"/>
    <w:rsid w:val="00D64554"/>
  </w:style>
  <w:style w:type="numbering" w:customStyle="1" w:styleId="2111911">
    <w:name w:val="Стиль2111911"/>
    <w:rsid w:val="00D64554"/>
  </w:style>
  <w:style w:type="numbering" w:customStyle="1" w:styleId="12162">
    <w:name w:val="Стиль12162"/>
    <w:rsid w:val="00D64554"/>
  </w:style>
  <w:style w:type="numbering" w:customStyle="1" w:styleId="22162">
    <w:name w:val="Стиль22162"/>
    <w:rsid w:val="00D64554"/>
  </w:style>
  <w:style w:type="numbering" w:customStyle="1" w:styleId="31162">
    <w:name w:val="Стиль31162"/>
    <w:uiPriority w:val="99"/>
    <w:rsid w:val="00D64554"/>
  </w:style>
  <w:style w:type="numbering" w:customStyle="1" w:styleId="112172">
    <w:name w:val="Стиль112172"/>
    <w:rsid w:val="00D64554"/>
  </w:style>
  <w:style w:type="numbering" w:customStyle="1" w:styleId="212172">
    <w:name w:val="Стиль212172"/>
    <w:rsid w:val="00D64554"/>
  </w:style>
  <w:style w:type="numbering" w:customStyle="1" w:styleId="2111162">
    <w:name w:val="Стиль2111162"/>
    <w:rsid w:val="00D64554"/>
  </w:style>
  <w:style w:type="numbering" w:customStyle="1" w:styleId="114512">
    <w:name w:val="Стиль114512"/>
    <w:rsid w:val="00D64554"/>
  </w:style>
  <w:style w:type="numbering" w:customStyle="1" w:styleId="214511">
    <w:name w:val="Стиль214511"/>
    <w:rsid w:val="00D64554"/>
  </w:style>
  <w:style w:type="numbering" w:customStyle="1" w:styleId="111242">
    <w:name w:val="Стиль111242"/>
    <w:rsid w:val="00D64554"/>
  </w:style>
  <w:style w:type="numbering" w:customStyle="1" w:styleId="212422">
    <w:name w:val="Стиль212422"/>
    <w:rsid w:val="00D64554"/>
  </w:style>
  <w:style w:type="numbering" w:customStyle="1" w:styleId="12422">
    <w:name w:val="Стиль12422"/>
    <w:rsid w:val="00D64554"/>
  </w:style>
  <w:style w:type="numbering" w:customStyle="1" w:styleId="22422">
    <w:name w:val="Стиль22422"/>
    <w:rsid w:val="00D64554"/>
  </w:style>
  <w:style w:type="numbering" w:customStyle="1" w:styleId="112422">
    <w:name w:val="Стиль112422"/>
    <w:rsid w:val="00D64554"/>
  </w:style>
  <w:style w:type="numbering" w:customStyle="1" w:styleId="212522">
    <w:name w:val="Стиль212522"/>
    <w:rsid w:val="00D64554"/>
  </w:style>
  <w:style w:type="numbering" w:customStyle="1" w:styleId="31422">
    <w:name w:val="Стиль31422"/>
    <w:uiPriority w:val="99"/>
    <w:rsid w:val="00D64554"/>
  </w:style>
  <w:style w:type="numbering" w:customStyle="1" w:styleId="1111522">
    <w:name w:val="Стиль1111522"/>
    <w:rsid w:val="00D64554"/>
  </w:style>
  <w:style w:type="numbering" w:customStyle="1" w:styleId="2111522">
    <w:name w:val="Стиль2111522"/>
    <w:rsid w:val="00D64554"/>
  </w:style>
  <w:style w:type="numbering" w:customStyle="1" w:styleId="121422">
    <w:name w:val="Стиль121422"/>
    <w:rsid w:val="00D64554"/>
  </w:style>
  <w:style w:type="numbering" w:customStyle="1" w:styleId="221422">
    <w:name w:val="Стиль221422"/>
    <w:rsid w:val="00D64554"/>
  </w:style>
  <w:style w:type="numbering" w:customStyle="1" w:styleId="311422">
    <w:name w:val="Стиль311422"/>
    <w:uiPriority w:val="99"/>
    <w:rsid w:val="00D64554"/>
  </w:style>
  <w:style w:type="numbering" w:customStyle="1" w:styleId="1121422">
    <w:name w:val="Стиль1121422"/>
    <w:rsid w:val="00D64554"/>
  </w:style>
  <w:style w:type="numbering" w:customStyle="1" w:styleId="2121422">
    <w:name w:val="Стиль2121422"/>
    <w:rsid w:val="00D64554"/>
  </w:style>
  <w:style w:type="numbering" w:customStyle="1" w:styleId="21111422">
    <w:name w:val="Стиль21111422"/>
    <w:rsid w:val="00D64554"/>
  </w:style>
  <w:style w:type="numbering" w:customStyle="1" w:styleId="1111111122">
    <w:name w:val="1 / 1.1 / 1.1.11122"/>
    <w:rsid w:val="00D64554"/>
  </w:style>
  <w:style w:type="numbering" w:customStyle="1" w:styleId="12512">
    <w:name w:val="Стиль12512"/>
    <w:rsid w:val="00D64554"/>
  </w:style>
  <w:style w:type="numbering" w:customStyle="1" w:styleId="1111621">
    <w:name w:val="Стиль1111621"/>
    <w:rsid w:val="00D64554"/>
  </w:style>
  <w:style w:type="numbering" w:customStyle="1" w:styleId="2111621">
    <w:name w:val="Стиль2111621"/>
    <w:rsid w:val="00D64554"/>
  </w:style>
  <w:style w:type="numbering" w:customStyle="1" w:styleId="2111721">
    <w:name w:val="Стиль2111721"/>
    <w:rsid w:val="00D64554"/>
  </w:style>
  <w:style w:type="numbering" w:customStyle="1" w:styleId="22521">
    <w:name w:val="Стиль22521"/>
    <w:rsid w:val="00D64554"/>
  </w:style>
  <w:style w:type="numbering" w:customStyle="1" w:styleId="31511">
    <w:name w:val="Стиль31511"/>
    <w:uiPriority w:val="99"/>
    <w:rsid w:val="00D64554"/>
  </w:style>
  <w:style w:type="numbering" w:customStyle="1" w:styleId="2121011">
    <w:name w:val="Стиль2121011"/>
    <w:rsid w:val="00D64554"/>
  </w:style>
  <w:style w:type="numbering" w:customStyle="1" w:styleId="21111512">
    <w:name w:val="Стиль21111512"/>
    <w:rsid w:val="00D64554"/>
  </w:style>
  <w:style w:type="numbering" w:customStyle="1" w:styleId="1121511">
    <w:name w:val="Стиль1121511"/>
    <w:rsid w:val="00D64554"/>
  </w:style>
  <w:style w:type="numbering" w:customStyle="1" w:styleId="311511">
    <w:name w:val="Стиль311511"/>
    <w:uiPriority w:val="99"/>
    <w:rsid w:val="00D64554"/>
  </w:style>
  <w:style w:type="numbering" w:customStyle="1" w:styleId="213622">
    <w:name w:val="Стиль213622"/>
    <w:rsid w:val="00D64554"/>
  </w:style>
  <w:style w:type="numbering" w:customStyle="1" w:styleId="1111721">
    <w:name w:val="Стиль1111721"/>
    <w:rsid w:val="00D64554"/>
  </w:style>
  <w:style w:type="numbering" w:customStyle="1" w:styleId="221511">
    <w:name w:val="Стиль221511"/>
    <w:rsid w:val="00D64554"/>
  </w:style>
  <w:style w:type="numbering" w:customStyle="1" w:styleId="121511">
    <w:name w:val="Стиль121511"/>
    <w:rsid w:val="00D64554"/>
  </w:style>
  <w:style w:type="numbering" w:customStyle="1" w:styleId="1121011">
    <w:name w:val="Стиль1121011"/>
    <w:rsid w:val="00D64554"/>
  </w:style>
  <w:style w:type="numbering" w:customStyle="1" w:styleId="2121511">
    <w:name w:val="Стиль2121511"/>
    <w:rsid w:val="00D64554"/>
  </w:style>
  <w:style w:type="numbering" w:customStyle="1" w:styleId="113022">
    <w:name w:val="Стиль113022"/>
    <w:rsid w:val="00D64554"/>
  </w:style>
  <w:style w:type="numbering" w:customStyle="1" w:styleId="213721">
    <w:name w:val="Стиль213721"/>
    <w:rsid w:val="00D64554"/>
  </w:style>
  <w:style w:type="numbering" w:customStyle="1" w:styleId="1111821">
    <w:name w:val="Стиль1111821"/>
    <w:rsid w:val="00D64554"/>
  </w:style>
  <w:style w:type="numbering" w:customStyle="1" w:styleId="2111821">
    <w:name w:val="Стиль2111821"/>
    <w:rsid w:val="00D64554"/>
  </w:style>
  <w:style w:type="numbering" w:customStyle="1" w:styleId="12721">
    <w:name w:val="Стиль12721"/>
    <w:rsid w:val="00D64554"/>
  </w:style>
  <w:style w:type="numbering" w:customStyle="1" w:styleId="22612">
    <w:name w:val="Стиль22612"/>
    <w:rsid w:val="00D64554"/>
  </w:style>
  <w:style w:type="numbering" w:customStyle="1" w:styleId="1121611">
    <w:name w:val="Стиль1121611"/>
    <w:rsid w:val="00D64554"/>
  </w:style>
  <w:style w:type="numbering" w:customStyle="1" w:styleId="2121611">
    <w:name w:val="Стиль2121611"/>
    <w:rsid w:val="00D64554"/>
  </w:style>
  <w:style w:type="numbering" w:customStyle="1" w:styleId="316110">
    <w:name w:val="Стиль31611"/>
    <w:uiPriority w:val="99"/>
    <w:rsid w:val="00D64554"/>
  </w:style>
  <w:style w:type="numbering" w:customStyle="1" w:styleId="1111921">
    <w:name w:val="Стиль1111921"/>
    <w:rsid w:val="00D64554"/>
  </w:style>
  <w:style w:type="numbering" w:customStyle="1" w:styleId="2111921">
    <w:name w:val="Стиль2111921"/>
    <w:rsid w:val="00D64554"/>
  </w:style>
  <w:style w:type="numbering" w:customStyle="1" w:styleId="121611">
    <w:name w:val="Стиль121611"/>
    <w:rsid w:val="00D64554"/>
  </w:style>
  <w:style w:type="numbering" w:customStyle="1" w:styleId="221611">
    <w:name w:val="Стиль221611"/>
    <w:rsid w:val="00D64554"/>
  </w:style>
  <w:style w:type="numbering" w:customStyle="1" w:styleId="311611">
    <w:name w:val="Стиль311611"/>
    <w:uiPriority w:val="99"/>
    <w:rsid w:val="00D64554"/>
  </w:style>
  <w:style w:type="numbering" w:customStyle="1" w:styleId="1121711">
    <w:name w:val="Стиль1121711"/>
    <w:rsid w:val="00D64554"/>
  </w:style>
  <w:style w:type="numbering" w:customStyle="1" w:styleId="2121711">
    <w:name w:val="Стиль2121711"/>
    <w:rsid w:val="00D64554"/>
  </w:style>
  <w:style w:type="numbering" w:customStyle="1" w:styleId="21111612">
    <w:name w:val="Стиль21111612"/>
    <w:rsid w:val="00D64554"/>
  </w:style>
  <w:style w:type="numbering" w:customStyle="1" w:styleId="214521">
    <w:name w:val="Стиль214521"/>
    <w:rsid w:val="00D64554"/>
  </w:style>
  <w:style w:type="numbering" w:customStyle="1" w:styleId="111111141">
    <w:name w:val="1 / 1.1 / 1.1.1141"/>
    <w:rsid w:val="00D64554"/>
  </w:style>
  <w:style w:type="numbering" w:customStyle="1" w:styleId="1322">
    <w:name w:val="Текущий список132"/>
    <w:rsid w:val="00D64554"/>
  </w:style>
  <w:style w:type="numbering" w:customStyle="1" w:styleId="212432">
    <w:name w:val="Стиль212432"/>
    <w:rsid w:val="00D64554"/>
  </w:style>
  <w:style w:type="numbering" w:customStyle="1" w:styleId="12432">
    <w:name w:val="Стиль12432"/>
    <w:rsid w:val="00D64554"/>
  </w:style>
  <w:style w:type="numbering" w:customStyle="1" w:styleId="22432">
    <w:name w:val="Стиль22432"/>
    <w:rsid w:val="00D64554"/>
  </w:style>
  <w:style w:type="numbering" w:customStyle="1" w:styleId="112432">
    <w:name w:val="Стиль112432"/>
    <w:rsid w:val="00D64554"/>
  </w:style>
  <w:style w:type="numbering" w:customStyle="1" w:styleId="212532">
    <w:name w:val="Стиль212532"/>
    <w:rsid w:val="00D64554"/>
  </w:style>
  <w:style w:type="numbering" w:customStyle="1" w:styleId="31432">
    <w:name w:val="Стиль31432"/>
    <w:uiPriority w:val="99"/>
    <w:rsid w:val="00D64554"/>
  </w:style>
  <w:style w:type="numbering" w:customStyle="1" w:styleId="1111532">
    <w:name w:val="Стиль1111532"/>
    <w:rsid w:val="00D64554"/>
  </w:style>
  <w:style w:type="numbering" w:customStyle="1" w:styleId="2111532">
    <w:name w:val="Стиль2111532"/>
    <w:rsid w:val="00D64554"/>
  </w:style>
  <w:style w:type="numbering" w:customStyle="1" w:styleId="121432">
    <w:name w:val="Стиль121432"/>
    <w:rsid w:val="00D64554"/>
  </w:style>
  <w:style w:type="numbering" w:customStyle="1" w:styleId="221432">
    <w:name w:val="Стиль221432"/>
    <w:rsid w:val="00D64554"/>
  </w:style>
  <w:style w:type="numbering" w:customStyle="1" w:styleId="311432">
    <w:name w:val="Стиль311432"/>
    <w:uiPriority w:val="99"/>
    <w:rsid w:val="00D64554"/>
  </w:style>
  <w:style w:type="numbering" w:customStyle="1" w:styleId="1121432">
    <w:name w:val="Стиль1121432"/>
    <w:rsid w:val="00D64554"/>
  </w:style>
  <w:style w:type="numbering" w:customStyle="1" w:styleId="2121432">
    <w:name w:val="Стиль2121432"/>
    <w:rsid w:val="00D64554"/>
  </w:style>
  <w:style w:type="numbering" w:customStyle="1" w:styleId="21111432">
    <w:name w:val="Стиль21111432"/>
    <w:rsid w:val="00D64554"/>
  </w:style>
  <w:style w:type="numbering" w:customStyle="1" w:styleId="1111111132">
    <w:name w:val="1 / 1.1 / 1.1.11132"/>
    <w:rsid w:val="00D64554"/>
  </w:style>
  <w:style w:type="table" w:customStyle="1" w:styleId="4632">
    <w:name w:val="Сетка таблицы463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2">
    <w:name w:val="Стиль113032"/>
    <w:rsid w:val="00D64554"/>
  </w:style>
  <w:style w:type="numbering" w:customStyle="1" w:styleId="213632">
    <w:name w:val="Стиль213632"/>
    <w:rsid w:val="00D64554"/>
  </w:style>
  <w:style w:type="numbering" w:customStyle="1" w:styleId="212441">
    <w:name w:val="Стиль212441"/>
    <w:rsid w:val="00D64554"/>
  </w:style>
  <w:style w:type="numbering" w:customStyle="1" w:styleId="12441">
    <w:name w:val="Стиль12441"/>
    <w:rsid w:val="00D64554"/>
  </w:style>
  <w:style w:type="numbering" w:customStyle="1" w:styleId="22441">
    <w:name w:val="Стиль22441"/>
    <w:rsid w:val="00D64554"/>
  </w:style>
  <w:style w:type="numbering" w:customStyle="1" w:styleId="112441">
    <w:name w:val="Стиль112441"/>
    <w:rsid w:val="00D64554"/>
  </w:style>
  <w:style w:type="numbering" w:customStyle="1" w:styleId="212541">
    <w:name w:val="Стиль212541"/>
    <w:rsid w:val="00D64554"/>
  </w:style>
  <w:style w:type="numbering" w:customStyle="1" w:styleId="31441">
    <w:name w:val="Стиль31441"/>
    <w:uiPriority w:val="99"/>
    <w:rsid w:val="00D64554"/>
  </w:style>
  <w:style w:type="numbering" w:customStyle="1" w:styleId="1111541">
    <w:name w:val="Стиль1111541"/>
    <w:rsid w:val="00D64554"/>
  </w:style>
  <w:style w:type="numbering" w:customStyle="1" w:styleId="2111541">
    <w:name w:val="Стиль2111541"/>
    <w:rsid w:val="00D64554"/>
  </w:style>
  <w:style w:type="numbering" w:customStyle="1" w:styleId="121441">
    <w:name w:val="Стиль121441"/>
    <w:rsid w:val="00D64554"/>
  </w:style>
  <w:style w:type="numbering" w:customStyle="1" w:styleId="221441">
    <w:name w:val="Стиль221441"/>
    <w:rsid w:val="00D64554"/>
  </w:style>
  <w:style w:type="numbering" w:customStyle="1" w:styleId="311441">
    <w:name w:val="Стиль311441"/>
    <w:uiPriority w:val="99"/>
    <w:rsid w:val="00D64554"/>
  </w:style>
  <w:style w:type="numbering" w:customStyle="1" w:styleId="1121441">
    <w:name w:val="Стиль1121441"/>
    <w:rsid w:val="00D64554"/>
  </w:style>
  <w:style w:type="numbering" w:customStyle="1" w:styleId="2121441">
    <w:name w:val="Стиль2121441"/>
    <w:rsid w:val="00D64554"/>
  </w:style>
  <w:style w:type="numbering" w:customStyle="1" w:styleId="21111441">
    <w:name w:val="Стиль21111441"/>
    <w:rsid w:val="00D64554"/>
  </w:style>
  <w:style w:type="numbering" w:customStyle="1" w:styleId="1111111142">
    <w:name w:val="1 / 1.1 / 1.1.11142"/>
    <w:rsid w:val="00D64554"/>
  </w:style>
  <w:style w:type="numbering" w:customStyle="1" w:styleId="113041">
    <w:name w:val="Стиль113041"/>
    <w:rsid w:val="00D64554"/>
  </w:style>
  <w:style w:type="numbering" w:customStyle="1" w:styleId="213641">
    <w:name w:val="Стиль213641"/>
    <w:rsid w:val="00D64554"/>
  </w:style>
  <w:style w:type="numbering" w:customStyle="1" w:styleId="212451">
    <w:name w:val="Стиль212451"/>
    <w:rsid w:val="00D64554"/>
  </w:style>
  <w:style w:type="numbering" w:customStyle="1" w:styleId="12451">
    <w:name w:val="Стиль12451"/>
    <w:rsid w:val="00D64554"/>
  </w:style>
  <w:style w:type="numbering" w:customStyle="1" w:styleId="22451">
    <w:name w:val="Стиль22451"/>
    <w:rsid w:val="00D64554"/>
  </w:style>
  <w:style w:type="numbering" w:customStyle="1" w:styleId="112451">
    <w:name w:val="Стиль112451"/>
    <w:rsid w:val="00D64554"/>
  </w:style>
  <w:style w:type="numbering" w:customStyle="1" w:styleId="212551">
    <w:name w:val="Стиль212551"/>
    <w:rsid w:val="00D64554"/>
  </w:style>
  <w:style w:type="numbering" w:customStyle="1" w:styleId="31451">
    <w:name w:val="Стиль31451"/>
    <w:uiPriority w:val="99"/>
    <w:rsid w:val="00D64554"/>
  </w:style>
  <w:style w:type="numbering" w:customStyle="1" w:styleId="1111551">
    <w:name w:val="Стиль1111551"/>
    <w:rsid w:val="00D64554"/>
  </w:style>
  <w:style w:type="numbering" w:customStyle="1" w:styleId="2111551">
    <w:name w:val="Стиль2111551"/>
    <w:rsid w:val="00D64554"/>
  </w:style>
  <w:style w:type="numbering" w:customStyle="1" w:styleId="121451">
    <w:name w:val="Стиль121451"/>
    <w:rsid w:val="00D64554"/>
  </w:style>
  <w:style w:type="numbering" w:customStyle="1" w:styleId="221451">
    <w:name w:val="Стиль221451"/>
    <w:rsid w:val="00D64554"/>
  </w:style>
  <w:style w:type="numbering" w:customStyle="1" w:styleId="311451">
    <w:name w:val="Стиль311451"/>
    <w:uiPriority w:val="99"/>
    <w:rsid w:val="00D64554"/>
  </w:style>
  <w:style w:type="numbering" w:customStyle="1" w:styleId="1121451">
    <w:name w:val="Стиль1121451"/>
    <w:rsid w:val="00D64554"/>
  </w:style>
  <w:style w:type="numbering" w:customStyle="1" w:styleId="2121451">
    <w:name w:val="Стиль2121451"/>
    <w:rsid w:val="00D64554"/>
  </w:style>
  <w:style w:type="numbering" w:customStyle="1" w:styleId="21111451">
    <w:name w:val="Стиль21111451"/>
    <w:rsid w:val="00D64554"/>
  </w:style>
  <w:style w:type="numbering" w:customStyle="1" w:styleId="1111111151">
    <w:name w:val="1 / 1.1 / 1.1.11151"/>
    <w:rsid w:val="00D64554"/>
  </w:style>
  <w:style w:type="numbering" w:customStyle="1" w:styleId="113051">
    <w:name w:val="Стиль113051"/>
    <w:rsid w:val="00D64554"/>
  </w:style>
  <w:style w:type="numbering" w:customStyle="1" w:styleId="213651">
    <w:name w:val="Стиль213651"/>
    <w:rsid w:val="00D64554"/>
  </w:style>
  <w:style w:type="numbering" w:customStyle="1" w:styleId="11111111112">
    <w:name w:val="1 / 1.1 / 1.1.111112"/>
    <w:rsid w:val="00D64554"/>
  </w:style>
  <w:style w:type="numbering" w:customStyle="1" w:styleId="1145311">
    <w:name w:val="Стиль1145311"/>
    <w:rsid w:val="00D64554"/>
  </w:style>
  <w:style w:type="numbering" w:customStyle="1" w:styleId="214612">
    <w:name w:val="Стиль214612"/>
    <w:rsid w:val="00D64554"/>
  </w:style>
  <w:style w:type="numbering" w:customStyle="1" w:styleId="114612">
    <w:name w:val="Стиль114612"/>
    <w:rsid w:val="00D64554"/>
  </w:style>
  <w:style w:type="numbering" w:customStyle="1" w:styleId="214712">
    <w:name w:val="Стиль214712"/>
    <w:rsid w:val="00D64554"/>
  </w:style>
  <w:style w:type="numbering" w:customStyle="1" w:styleId="2133112">
    <w:name w:val="Стиль2133112"/>
    <w:rsid w:val="00D64554"/>
  </w:style>
  <w:style w:type="numbering" w:customStyle="1" w:styleId="790">
    <w:name w:val="Нет списка79"/>
    <w:next w:val="ac"/>
    <w:uiPriority w:val="99"/>
    <w:semiHidden/>
    <w:unhideWhenUsed/>
    <w:rsid w:val="00D64554"/>
  </w:style>
  <w:style w:type="numbering" w:customStyle="1" w:styleId="1157">
    <w:name w:val="Стиль1157"/>
    <w:rsid w:val="00D64554"/>
  </w:style>
  <w:style w:type="numbering" w:customStyle="1" w:styleId="2166">
    <w:name w:val="Стиль2166"/>
    <w:rsid w:val="00D64554"/>
  </w:style>
  <w:style w:type="numbering" w:customStyle="1" w:styleId="800">
    <w:name w:val="Нет списка80"/>
    <w:next w:val="ac"/>
    <w:uiPriority w:val="99"/>
    <w:semiHidden/>
    <w:unhideWhenUsed/>
    <w:rsid w:val="00D64554"/>
  </w:style>
  <w:style w:type="table" w:customStyle="1" w:styleId="581">
    <w:name w:val="Сетка таблицы58"/>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c"/>
    <w:uiPriority w:val="99"/>
    <w:semiHidden/>
    <w:rsid w:val="00D64554"/>
  </w:style>
  <w:style w:type="numbering" w:customStyle="1" w:styleId="245">
    <w:name w:val="Нет списка245"/>
    <w:next w:val="ac"/>
    <w:uiPriority w:val="99"/>
    <w:semiHidden/>
    <w:unhideWhenUsed/>
    <w:rsid w:val="00D64554"/>
  </w:style>
  <w:style w:type="numbering" w:customStyle="1" w:styleId="1158">
    <w:name w:val="Стиль1158"/>
    <w:rsid w:val="00D64554"/>
  </w:style>
  <w:style w:type="numbering" w:customStyle="1" w:styleId="2167">
    <w:name w:val="Стиль2167"/>
    <w:rsid w:val="00D64554"/>
  </w:style>
  <w:style w:type="numbering" w:customStyle="1" w:styleId="11401">
    <w:name w:val="Нет списка1140"/>
    <w:next w:val="ac"/>
    <w:semiHidden/>
    <w:unhideWhenUsed/>
    <w:rsid w:val="00D64554"/>
  </w:style>
  <w:style w:type="numbering" w:customStyle="1" w:styleId="21403">
    <w:name w:val="Нет списка2140"/>
    <w:next w:val="ac"/>
    <w:uiPriority w:val="99"/>
    <w:semiHidden/>
    <w:unhideWhenUsed/>
    <w:rsid w:val="00D64554"/>
  </w:style>
  <w:style w:type="numbering" w:customStyle="1" w:styleId="111243">
    <w:name w:val="Стиль111243"/>
    <w:rsid w:val="00D64554"/>
    <w:pPr>
      <w:numPr>
        <w:numId w:val="174"/>
      </w:numPr>
    </w:pPr>
  </w:style>
  <w:style w:type="numbering" w:customStyle="1" w:styleId="1274">
    <w:name w:val="Стиль1274"/>
    <w:rsid w:val="00D64554"/>
  </w:style>
  <w:style w:type="numbering" w:customStyle="1" w:styleId="11455">
    <w:name w:val="Стиль11455"/>
    <w:rsid w:val="00D64554"/>
  </w:style>
  <w:style w:type="numbering" w:customStyle="1" w:styleId="21463">
    <w:name w:val="Стиль21463"/>
    <w:rsid w:val="00D64554"/>
  </w:style>
  <w:style w:type="table" w:customStyle="1" w:styleId="563">
    <w:name w:val="Сетка таблицы56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3">
    <w:name w:val="Стиль11463"/>
    <w:rsid w:val="00D64554"/>
  </w:style>
  <w:style w:type="numbering" w:customStyle="1" w:styleId="21473">
    <w:name w:val="Стиль21473"/>
    <w:rsid w:val="00D64554"/>
  </w:style>
  <w:style w:type="numbering" w:customStyle="1" w:styleId="113a">
    <w:name w:val="Текущий список113"/>
    <w:rsid w:val="00D64554"/>
  </w:style>
  <w:style w:type="numbering" w:customStyle="1" w:styleId="111223">
    <w:name w:val="Стиль111223"/>
    <w:rsid w:val="00D64554"/>
  </w:style>
  <w:style w:type="numbering" w:customStyle="1" w:styleId="111111123">
    <w:name w:val="1 / 1.1 / 1.1.1123"/>
    <w:rsid w:val="00D64554"/>
  </w:style>
  <w:style w:type="numbering" w:customStyle="1" w:styleId="11614">
    <w:name w:val="Стиль11614"/>
    <w:rsid w:val="00D64554"/>
  </w:style>
  <w:style w:type="numbering" w:customStyle="1" w:styleId="213313">
    <w:name w:val="Стиль213313"/>
    <w:rsid w:val="00D64554"/>
  </w:style>
  <w:style w:type="numbering" w:customStyle="1" w:styleId="212413">
    <w:name w:val="Стиль212413"/>
    <w:rsid w:val="00D64554"/>
  </w:style>
  <w:style w:type="numbering" w:customStyle="1" w:styleId="12413">
    <w:name w:val="Стиль12413"/>
    <w:rsid w:val="00D64554"/>
  </w:style>
  <w:style w:type="numbering" w:customStyle="1" w:styleId="22413">
    <w:name w:val="Стиль22413"/>
    <w:rsid w:val="00D64554"/>
  </w:style>
  <w:style w:type="numbering" w:customStyle="1" w:styleId="112413">
    <w:name w:val="Стиль112413"/>
    <w:rsid w:val="00D64554"/>
  </w:style>
  <w:style w:type="numbering" w:customStyle="1" w:styleId="212513">
    <w:name w:val="Стиль212513"/>
    <w:rsid w:val="00D64554"/>
  </w:style>
  <w:style w:type="numbering" w:customStyle="1" w:styleId="31413">
    <w:name w:val="Стиль31413"/>
    <w:uiPriority w:val="99"/>
    <w:rsid w:val="00D64554"/>
  </w:style>
  <w:style w:type="numbering" w:customStyle="1" w:styleId="1111513">
    <w:name w:val="Стиль1111513"/>
    <w:rsid w:val="00D64554"/>
  </w:style>
  <w:style w:type="numbering" w:customStyle="1" w:styleId="2111513">
    <w:name w:val="Стиль2111513"/>
    <w:rsid w:val="00D64554"/>
  </w:style>
  <w:style w:type="numbering" w:customStyle="1" w:styleId="121413">
    <w:name w:val="Стиль121413"/>
    <w:rsid w:val="00D64554"/>
  </w:style>
  <w:style w:type="numbering" w:customStyle="1" w:styleId="221413">
    <w:name w:val="Стиль221413"/>
    <w:rsid w:val="00D64554"/>
  </w:style>
  <w:style w:type="numbering" w:customStyle="1" w:styleId="311413">
    <w:name w:val="Стиль311413"/>
    <w:uiPriority w:val="99"/>
    <w:rsid w:val="00D64554"/>
  </w:style>
  <w:style w:type="numbering" w:customStyle="1" w:styleId="1121413">
    <w:name w:val="Стиль1121413"/>
    <w:rsid w:val="00D64554"/>
  </w:style>
  <w:style w:type="numbering" w:customStyle="1" w:styleId="2121413">
    <w:name w:val="Стиль2121413"/>
    <w:rsid w:val="00D64554"/>
  </w:style>
  <w:style w:type="numbering" w:customStyle="1" w:styleId="21111413">
    <w:name w:val="Стиль21111413"/>
    <w:rsid w:val="00D64554"/>
  </w:style>
  <w:style w:type="numbering" w:customStyle="1" w:styleId="1111111113">
    <w:name w:val="1 / 1.1 / 1.1.11113"/>
    <w:rsid w:val="00D64554"/>
  </w:style>
  <w:style w:type="numbering" w:customStyle="1" w:styleId="1253">
    <w:name w:val="Стиль1253"/>
    <w:rsid w:val="00D64554"/>
    <w:pPr>
      <w:numPr>
        <w:numId w:val="159"/>
      </w:numPr>
    </w:pPr>
  </w:style>
  <w:style w:type="numbering" w:customStyle="1" w:styleId="1111612">
    <w:name w:val="Стиль1111612"/>
    <w:rsid w:val="00D64554"/>
  </w:style>
  <w:style w:type="numbering" w:customStyle="1" w:styleId="2111612">
    <w:name w:val="Стиль2111612"/>
    <w:rsid w:val="00D64554"/>
  </w:style>
  <w:style w:type="numbering" w:customStyle="1" w:styleId="2111712">
    <w:name w:val="Стиль2111712"/>
    <w:rsid w:val="00D64554"/>
  </w:style>
  <w:style w:type="numbering" w:customStyle="1" w:styleId="22512">
    <w:name w:val="Стиль22512"/>
    <w:rsid w:val="00D64554"/>
  </w:style>
  <w:style w:type="numbering" w:customStyle="1" w:styleId="3153">
    <w:name w:val="Стиль3153"/>
    <w:uiPriority w:val="99"/>
    <w:rsid w:val="00D64554"/>
    <w:pPr>
      <w:numPr>
        <w:numId w:val="169"/>
      </w:numPr>
    </w:pPr>
  </w:style>
  <w:style w:type="numbering" w:customStyle="1" w:styleId="212103">
    <w:name w:val="Стиль212103"/>
    <w:rsid w:val="00D64554"/>
  </w:style>
  <w:style w:type="numbering" w:customStyle="1" w:styleId="2111153">
    <w:name w:val="Стиль2111153"/>
    <w:rsid w:val="00D64554"/>
  </w:style>
  <w:style w:type="numbering" w:customStyle="1" w:styleId="112153">
    <w:name w:val="Стиль112153"/>
    <w:rsid w:val="00D64554"/>
  </w:style>
  <w:style w:type="numbering" w:customStyle="1" w:styleId="31153">
    <w:name w:val="Стиль31153"/>
    <w:uiPriority w:val="99"/>
    <w:rsid w:val="00D64554"/>
  </w:style>
  <w:style w:type="numbering" w:customStyle="1" w:styleId="213613">
    <w:name w:val="Стиль213613"/>
    <w:rsid w:val="00D64554"/>
  </w:style>
  <w:style w:type="numbering" w:customStyle="1" w:styleId="1111712">
    <w:name w:val="Стиль1111712"/>
    <w:rsid w:val="00D64554"/>
  </w:style>
  <w:style w:type="numbering" w:customStyle="1" w:styleId="22153">
    <w:name w:val="Стиль22153"/>
    <w:rsid w:val="00D64554"/>
  </w:style>
  <w:style w:type="numbering" w:customStyle="1" w:styleId="12153">
    <w:name w:val="Стиль12153"/>
    <w:rsid w:val="00D64554"/>
  </w:style>
  <w:style w:type="numbering" w:customStyle="1" w:styleId="112103">
    <w:name w:val="Стиль112103"/>
    <w:rsid w:val="00D64554"/>
  </w:style>
  <w:style w:type="numbering" w:customStyle="1" w:styleId="212153">
    <w:name w:val="Стиль212153"/>
    <w:rsid w:val="00D64554"/>
  </w:style>
  <w:style w:type="numbering" w:customStyle="1" w:styleId="113013">
    <w:name w:val="Стиль113013"/>
    <w:rsid w:val="00D64554"/>
  </w:style>
  <w:style w:type="numbering" w:customStyle="1" w:styleId="213712">
    <w:name w:val="Стиль213712"/>
    <w:rsid w:val="00D64554"/>
  </w:style>
  <w:style w:type="numbering" w:customStyle="1" w:styleId="1111812">
    <w:name w:val="Стиль1111812"/>
    <w:rsid w:val="00D64554"/>
  </w:style>
  <w:style w:type="numbering" w:customStyle="1" w:styleId="2111812">
    <w:name w:val="Стиль2111812"/>
    <w:rsid w:val="00D64554"/>
  </w:style>
  <w:style w:type="numbering" w:customStyle="1" w:styleId="12712">
    <w:name w:val="Стиль12712"/>
    <w:rsid w:val="00D64554"/>
  </w:style>
  <w:style w:type="numbering" w:customStyle="1" w:styleId="2263">
    <w:name w:val="Стиль2263"/>
    <w:rsid w:val="00D64554"/>
  </w:style>
  <w:style w:type="numbering" w:customStyle="1" w:styleId="112163">
    <w:name w:val="Стиль112163"/>
    <w:rsid w:val="00D64554"/>
  </w:style>
  <w:style w:type="numbering" w:customStyle="1" w:styleId="212163">
    <w:name w:val="Стиль212163"/>
    <w:rsid w:val="00D64554"/>
  </w:style>
  <w:style w:type="numbering" w:customStyle="1" w:styleId="3163">
    <w:name w:val="Стиль3163"/>
    <w:uiPriority w:val="99"/>
    <w:rsid w:val="00D64554"/>
  </w:style>
  <w:style w:type="numbering" w:customStyle="1" w:styleId="1111912">
    <w:name w:val="Стиль1111912"/>
    <w:rsid w:val="00D64554"/>
  </w:style>
  <w:style w:type="numbering" w:customStyle="1" w:styleId="2111912">
    <w:name w:val="Стиль2111912"/>
    <w:rsid w:val="00D64554"/>
  </w:style>
  <w:style w:type="numbering" w:customStyle="1" w:styleId="12163">
    <w:name w:val="Стиль12163"/>
    <w:rsid w:val="00D64554"/>
  </w:style>
  <w:style w:type="numbering" w:customStyle="1" w:styleId="22163">
    <w:name w:val="Стиль22163"/>
    <w:rsid w:val="00D64554"/>
  </w:style>
  <w:style w:type="numbering" w:customStyle="1" w:styleId="31163">
    <w:name w:val="Стиль31163"/>
    <w:uiPriority w:val="99"/>
    <w:rsid w:val="00D64554"/>
  </w:style>
  <w:style w:type="numbering" w:customStyle="1" w:styleId="112173">
    <w:name w:val="Стиль112173"/>
    <w:rsid w:val="00D64554"/>
  </w:style>
  <w:style w:type="numbering" w:customStyle="1" w:styleId="212173">
    <w:name w:val="Стиль212173"/>
    <w:rsid w:val="00D64554"/>
  </w:style>
  <w:style w:type="numbering" w:customStyle="1" w:styleId="2111163">
    <w:name w:val="Стиль2111163"/>
    <w:rsid w:val="00D64554"/>
  </w:style>
  <w:style w:type="numbering" w:customStyle="1" w:styleId="114513">
    <w:name w:val="Стиль114513"/>
    <w:rsid w:val="00D64554"/>
  </w:style>
  <w:style w:type="numbering" w:customStyle="1" w:styleId="214512">
    <w:name w:val="Стиль214512"/>
    <w:rsid w:val="00D64554"/>
  </w:style>
  <w:style w:type="numbering" w:customStyle="1" w:styleId="111244">
    <w:name w:val="Стиль111244"/>
    <w:rsid w:val="00D64554"/>
  </w:style>
  <w:style w:type="numbering" w:customStyle="1" w:styleId="212423">
    <w:name w:val="Стиль212423"/>
    <w:rsid w:val="00D64554"/>
  </w:style>
  <w:style w:type="numbering" w:customStyle="1" w:styleId="12423">
    <w:name w:val="Стиль12423"/>
    <w:rsid w:val="00D64554"/>
  </w:style>
  <w:style w:type="numbering" w:customStyle="1" w:styleId="22423">
    <w:name w:val="Стиль22423"/>
    <w:rsid w:val="00D64554"/>
  </w:style>
  <w:style w:type="numbering" w:customStyle="1" w:styleId="112423">
    <w:name w:val="Стиль112423"/>
    <w:rsid w:val="00D64554"/>
  </w:style>
  <w:style w:type="numbering" w:customStyle="1" w:styleId="212523">
    <w:name w:val="Стиль212523"/>
    <w:rsid w:val="00D64554"/>
  </w:style>
  <w:style w:type="numbering" w:customStyle="1" w:styleId="31423">
    <w:name w:val="Стиль31423"/>
    <w:uiPriority w:val="99"/>
    <w:rsid w:val="00D64554"/>
  </w:style>
  <w:style w:type="numbering" w:customStyle="1" w:styleId="1111523">
    <w:name w:val="Стиль1111523"/>
    <w:rsid w:val="00D64554"/>
  </w:style>
  <w:style w:type="numbering" w:customStyle="1" w:styleId="2111523">
    <w:name w:val="Стиль2111523"/>
    <w:rsid w:val="00D64554"/>
  </w:style>
  <w:style w:type="numbering" w:customStyle="1" w:styleId="121423">
    <w:name w:val="Стиль121423"/>
    <w:rsid w:val="00D64554"/>
  </w:style>
  <w:style w:type="numbering" w:customStyle="1" w:styleId="221423">
    <w:name w:val="Стиль221423"/>
    <w:rsid w:val="00D64554"/>
  </w:style>
  <w:style w:type="numbering" w:customStyle="1" w:styleId="311423">
    <w:name w:val="Стиль311423"/>
    <w:uiPriority w:val="99"/>
    <w:rsid w:val="00D64554"/>
  </w:style>
  <w:style w:type="numbering" w:customStyle="1" w:styleId="1121423">
    <w:name w:val="Стиль1121423"/>
    <w:rsid w:val="00D64554"/>
  </w:style>
  <w:style w:type="numbering" w:customStyle="1" w:styleId="2121423">
    <w:name w:val="Стиль2121423"/>
    <w:rsid w:val="00D64554"/>
  </w:style>
  <w:style w:type="numbering" w:customStyle="1" w:styleId="21111423">
    <w:name w:val="Стиль21111423"/>
    <w:rsid w:val="00D64554"/>
  </w:style>
  <w:style w:type="numbering" w:customStyle="1" w:styleId="1111111123">
    <w:name w:val="1 / 1.1 / 1.1.11123"/>
    <w:rsid w:val="00D64554"/>
  </w:style>
  <w:style w:type="numbering" w:customStyle="1" w:styleId="12513">
    <w:name w:val="Стиль12513"/>
    <w:rsid w:val="00D64554"/>
    <w:pPr>
      <w:numPr>
        <w:numId w:val="150"/>
      </w:numPr>
    </w:pPr>
  </w:style>
  <w:style w:type="numbering" w:customStyle="1" w:styleId="1111622">
    <w:name w:val="Стиль1111622"/>
    <w:rsid w:val="00D64554"/>
    <w:pPr>
      <w:numPr>
        <w:numId w:val="58"/>
      </w:numPr>
    </w:pPr>
  </w:style>
  <w:style w:type="numbering" w:customStyle="1" w:styleId="2111622">
    <w:name w:val="Стиль2111622"/>
    <w:rsid w:val="00D64554"/>
    <w:pPr>
      <w:numPr>
        <w:numId w:val="59"/>
      </w:numPr>
    </w:pPr>
  </w:style>
  <w:style w:type="numbering" w:customStyle="1" w:styleId="2111722">
    <w:name w:val="Стиль2111722"/>
    <w:rsid w:val="00D64554"/>
    <w:pPr>
      <w:numPr>
        <w:numId w:val="60"/>
      </w:numPr>
    </w:pPr>
  </w:style>
  <w:style w:type="numbering" w:customStyle="1" w:styleId="22522">
    <w:name w:val="Стиль22522"/>
    <w:rsid w:val="00D64554"/>
    <w:pPr>
      <w:numPr>
        <w:numId w:val="61"/>
      </w:numPr>
    </w:pPr>
  </w:style>
  <w:style w:type="numbering" w:customStyle="1" w:styleId="31512">
    <w:name w:val="Стиль31512"/>
    <w:uiPriority w:val="99"/>
    <w:rsid w:val="00D64554"/>
    <w:pPr>
      <w:numPr>
        <w:numId w:val="151"/>
      </w:numPr>
    </w:pPr>
  </w:style>
  <w:style w:type="numbering" w:customStyle="1" w:styleId="2121012">
    <w:name w:val="Стиль2121012"/>
    <w:rsid w:val="00D64554"/>
    <w:pPr>
      <w:numPr>
        <w:numId w:val="63"/>
      </w:numPr>
    </w:pPr>
  </w:style>
  <w:style w:type="numbering" w:customStyle="1" w:styleId="21111513">
    <w:name w:val="Стиль21111513"/>
    <w:rsid w:val="00D64554"/>
    <w:pPr>
      <w:numPr>
        <w:numId w:val="64"/>
      </w:numPr>
    </w:pPr>
  </w:style>
  <w:style w:type="numbering" w:customStyle="1" w:styleId="1121512">
    <w:name w:val="Стиль1121512"/>
    <w:rsid w:val="00D64554"/>
    <w:pPr>
      <w:numPr>
        <w:numId w:val="65"/>
      </w:numPr>
    </w:pPr>
  </w:style>
  <w:style w:type="numbering" w:customStyle="1" w:styleId="311512">
    <w:name w:val="Стиль311512"/>
    <w:uiPriority w:val="99"/>
    <w:rsid w:val="00D64554"/>
    <w:pPr>
      <w:numPr>
        <w:numId w:val="66"/>
      </w:numPr>
    </w:pPr>
  </w:style>
  <w:style w:type="numbering" w:customStyle="1" w:styleId="213623">
    <w:name w:val="Стиль213623"/>
    <w:rsid w:val="00D64554"/>
    <w:pPr>
      <w:numPr>
        <w:numId w:val="67"/>
      </w:numPr>
    </w:pPr>
  </w:style>
  <w:style w:type="numbering" w:customStyle="1" w:styleId="1111722">
    <w:name w:val="Стиль1111722"/>
    <w:rsid w:val="00D64554"/>
    <w:pPr>
      <w:numPr>
        <w:numId w:val="68"/>
      </w:numPr>
    </w:pPr>
  </w:style>
  <w:style w:type="numbering" w:customStyle="1" w:styleId="221512">
    <w:name w:val="Стиль221512"/>
    <w:rsid w:val="00D64554"/>
    <w:pPr>
      <w:numPr>
        <w:numId w:val="69"/>
      </w:numPr>
    </w:pPr>
  </w:style>
  <w:style w:type="numbering" w:customStyle="1" w:styleId="121512">
    <w:name w:val="Стиль121512"/>
    <w:rsid w:val="00D64554"/>
    <w:pPr>
      <w:numPr>
        <w:numId w:val="70"/>
      </w:numPr>
    </w:pPr>
  </w:style>
  <w:style w:type="numbering" w:customStyle="1" w:styleId="1121012">
    <w:name w:val="Стиль1121012"/>
    <w:rsid w:val="00D64554"/>
    <w:pPr>
      <w:numPr>
        <w:numId w:val="74"/>
      </w:numPr>
    </w:pPr>
  </w:style>
  <w:style w:type="numbering" w:customStyle="1" w:styleId="2121512">
    <w:name w:val="Стиль2121512"/>
    <w:rsid w:val="00D64554"/>
    <w:pPr>
      <w:numPr>
        <w:numId w:val="153"/>
      </w:numPr>
    </w:pPr>
  </w:style>
  <w:style w:type="numbering" w:customStyle="1" w:styleId="113023">
    <w:name w:val="Стиль113023"/>
    <w:rsid w:val="00D64554"/>
  </w:style>
  <w:style w:type="numbering" w:customStyle="1" w:styleId="213722">
    <w:name w:val="Стиль213722"/>
    <w:rsid w:val="00D64554"/>
  </w:style>
  <w:style w:type="numbering" w:customStyle="1" w:styleId="1111822">
    <w:name w:val="Стиль1111822"/>
    <w:rsid w:val="00D64554"/>
  </w:style>
  <w:style w:type="numbering" w:customStyle="1" w:styleId="2111822">
    <w:name w:val="Стиль2111822"/>
    <w:rsid w:val="00D64554"/>
  </w:style>
  <w:style w:type="numbering" w:customStyle="1" w:styleId="12722">
    <w:name w:val="Стиль12722"/>
    <w:rsid w:val="00D64554"/>
  </w:style>
  <w:style w:type="numbering" w:customStyle="1" w:styleId="22613">
    <w:name w:val="Стиль22613"/>
    <w:rsid w:val="00D64554"/>
  </w:style>
  <w:style w:type="numbering" w:customStyle="1" w:styleId="1121612">
    <w:name w:val="Стиль1121612"/>
    <w:rsid w:val="00D64554"/>
  </w:style>
  <w:style w:type="numbering" w:customStyle="1" w:styleId="2121612">
    <w:name w:val="Стиль2121612"/>
    <w:rsid w:val="00D64554"/>
  </w:style>
  <w:style w:type="numbering" w:customStyle="1" w:styleId="31612">
    <w:name w:val="Стиль31612"/>
    <w:uiPriority w:val="99"/>
    <w:rsid w:val="00D64554"/>
  </w:style>
  <w:style w:type="numbering" w:customStyle="1" w:styleId="1111922">
    <w:name w:val="Стиль1111922"/>
    <w:rsid w:val="00D64554"/>
  </w:style>
  <w:style w:type="numbering" w:customStyle="1" w:styleId="2111922">
    <w:name w:val="Стиль2111922"/>
    <w:rsid w:val="00D64554"/>
  </w:style>
  <w:style w:type="numbering" w:customStyle="1" w:styleId="121612">
    <w:name w:val="Стиль121612"/>
    <w:rsid w:val="00D64554"/>
  </w:style>
  <w:style w:type="numbering" w:customStyle="1" w:styleId="221612">
    <w:name w:val="Стиль221612"/>
    <w:rsid w:val="00D64554"/>
  </w:style>
  <w:style w:type="numbering" w:customStyle="1" w:styleId="311612">
    <w:name w:val="Стиль311612"/>
    <w:uiPriority w:val="99"/>
    <w:rsid w:val="00D64554"/>
  </w:style>
  <w:style w:type="numbering" w:customStyle="1" w:styleId="1121712">
    <w:name w:val="Стиль1121712"/>
    <w:rsid w:val="00D64554"/>
  </w:style>
  <w:style w:type="numbering" w:customStyle="1" w:styleId="2121712">
    <w:name w:val="Стиль2121712"/>
    <w:rsid w:val="00D64554"/>
  </w:style>
  <w:style w:type="numbering" w:customStyle="1" w:styleId="21111613">
    <w:name w:val="Стиль21111613"/>
    <w:rsid w:val="00D64554"/>
  </w:style>
  <w:style w:type="numbering" w:customStyle="1" w:styleId="214522">
    <w:name w:val="Стиль214522"/>
    <w:rsid w:val="00D64554"/>
  </w:style>
  <w:style w:type="numbering" w:customStyle="1" w:styleId="111111142">
    <w:name w:val="1 / 1.1 / 1.1.1142"/>
    <w:rsid w:val="00D64554"/>
  </w:style>
  <w:style w:type="numbering" w:customStyle="1" w:styleId="1331">
    <w:name w:val="Текущий список133"/>
    <w:rsid w:val="00D64554"/>
  </w:style>
  <w:style w:type="numbering" w:customStyle="1" w:styleId="212433">
    <w:name w:val="Стиль212433"/>
    <w:rsid w:val="00D64554"/>
  </w:style>
  <w:style w:type="numbering" w:customStyle="1" w:styleId="12433">
    <w:name w:val="Стиль12433"/>
    <w:rsid w:val="00D64554"/>
  </w:style>
  <w:style w:type="numbering" w:customStyle="1" w:styleId="22433">
    <w:name w:val="Стиль22433"/>
    <w:rsid w:val="00D64554"/>
  </w:style>
  <w:style w:type="numbering" w:customStyle="1" w:styleId="112433">
    <w:name w:val="Стиль112433"/>
    <w:rsid w:val="00D64554"/>
  </w:style>
  <w:style w:type="numbering" w:customStyle="1" w:styleId="212533">
    <w:name w:val="Стиль212533"/>
    <w:rsid w:val="00D64554"/>
  </w:style>
  <w:style w:type="numbering" w:customStyle="1" w:styleId="31433">
    <w:name w:val="Стиль31433"/>
    <w:uiPriority w:val="99"/>
    <w:rsid w:val="00D64554"/>
  </w:style>
  <w:style w:type="numbering" w:customStyle="1" w:styleId="1111533">
    <w:name w:val="Стиль1111533"/>
    <w:rsid w:val="00D64554"/>
  </w:style>
  <w:style w:type="numbering" w:customStyle="1" w:styleId="2111533">
    <w:name w:val="Стиль2111533"/>
    <w:rsid w:val="00D64554"/>
  </w:style>
  <w:style w:type="numbering" w:customStyle="1" w:styleId="121433">
    <w:name w:val="Стиль121433"/>
    <w:rsid w:val="00D64554"/>
  </w:style>
  <w:style w:type="numbering" w:customStyle="1" w:styleId="221433">
    <w:name w:val="Стиль221433"/>
    <w:rsid w:val="00D64554"/>
  </w:style>
  <w:style w:type="numbering" w:customStyle="1" w:styleId="311433">
    <w:name w:val="Стиль311433"/>
    <w:uiPriority w:val="99"/>
    <w:rsid w:val="00D64554"/>
  </w:style>
  <w:style w:type="numbering" w:customStyle="1" w:styleId="1121433">
    <w:name w:val="Стиль1121433"/>
    <w:rsid w:val="00D64554"/>
  </w:style>
  <w:style w:type="numbering" w:customStyle="1" w:styleId="2121433">
    <w:name w:val="Стиль2121433"/>
    <w:rsid w:val="00D64554"/>
  </w:style>
  <w:style w:type="numbering" w:customStyle="1" w:styleId="21111433">
    <w:name w:val="Стиль21111433"/>
    <w:rsid w:val="00D64554"/>
  </w:style>
  <w:style w:type="numbering" w:customStyle="1" w:styleId="1111111133">
    <w:name w:val="1 / 1.1 / 1.1.11133"/>
    <w:rsid w:val="00D64554"/>
  </w:style>
  <w:style w:type="table" w:customStyle="1" w:styleId="4633">
    <w:name w:val="Сетка таблицы463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3">
    <w:name w:val="Стиль113033"/>
    <w:rsid w:val="00D64554"/>
  </w:style>
  <w:style w:type="numbering" w:customStyle="1" w:styleId="213633">
    <w:name w:val="Стиль213633"/>
    <w:rsid w:val="00D64554"/>
  </w:style>
  <w:style w:type="numbering" w:customStyle="1" w:styleId="212442">
    <w:name w:val="Стиль212442"/>
    <w:rsid w:val="00D64554"/>
  </w:style>
  <w:style w:type="numbering" w:customStyle="1" w:styleId="12442">
    <w:name w:val="Стиль12442"/>
    <w:rsid w:val="00D64554"/>
  </w:style>
  <w:style w:type="numbering" w:customStyle="1" w:styleId="22442">
    <w:name w:val="Стиль22442"/>
    <w:rsid w:val="00D64554"/>
  </w:style>
  <w:style w:type="numbering" w:customStyle="1" w:styleId="112442">
    <w:name w:val="Стиль112442"/>
    <w:rsid w:val="00D64554"/>
  </w:style>
  <w:style w:type="numbering" w:customStyle="1" w:styleId="212542">
    <w:name w:val="Стиль212542"/>
    <w:rsid w:val="00D64554"/>
  </w:style>
  <w:style w:type="numbering" w:customStyle="1" w:styleId="31442">
    <w:name w:val="Стиль31442"/>
    <w:uiPriority w:val="99"/>
    <w:rsid w:val="00D64554"/>
  </w:style>
  <w:style w:type="numbering" w:customStyle="1" w:styleId="1111542">
    <w:name w:val="Стиль1111542"/>
    <w:rsid w:val="00D64554"/>
  </w:style>
  <w:style w:type="numbering" w:customStyle="1" w:styleId="2111542">
    <w:name w:val="Стиль2111542"/>
    <w:rsid w:val="00D64554"/>
  </w:style>
  <w:style w:type="numbering" w:customStyle="1" w:styleId="121442">
    <w:name w:val="Стиль121442"/>
    <w:rsid w:val="00D64554"/>
  </w:style>
  <w:style w:type="numbering" w:customStyle="1" w:styleId="221442">
    <w:name w:val="Стиль221442"/>
    <w:rsid w:val="00D64554"/>
  </w:style>
  <w:style w:type="numbering" w:customStyle="1" w:styleId="311442">
    <w:name w:val="Стиль311442"/>
    <w:uiPriority w:val="99"/>
    <w:rsid w:val="00D64554"/>
  </w:style>
  <w:style w:type="numbering" w:customStyle="1" w:styleId="1121442">
    <w:name w:val="Стиль1121442"/>
    <w:rsid w:val="00D64554"/>
  </w:style>
  <w:style w:type="numbering" w:customStyle="1" w:styleId="2121442">
    <w:name w:val="Стиль2121442"/>
    <w:rsid w:val="00D64554"/>
  </w:style>
  <w:style w:type="numbering" w:customStyle="1" w:styleId="21111442">
    <w:name w:val="Стиль21111442"/>
    <w:rsid w:val="00D64554"/>
  </w:style>
  <w:style w:type="numbering" w:customStyle="1" w:styleId="1111111143">
    <w:name w:val="1 / 1.1 / 1.1.11143"/>
    <w:rsid w:val="00D64554"/>
  </w:style>
  <w:style w:type="numbering" w:customStyle="1" w:styleId="113042">
    <w:name w:val="Стиль113042"/>
    <w:rsid w:val="00D64554"/>
  </w:style>
  <w:style w:type="numbering" w:customStyle="1" w:styleId="213642">
    <w:name w:val="Стиль213642"/>
    <w:rsid w:val="00D64554"/>
  </w:style>
  <w:style w:type="numbering" w:customStyle="1" w:styleId="212452">
    <w:name w:val="Стиль212452"/>
    <w:rsid w:val="00D64554"/>
  </w:style>
  <w:style w:type="numbering" w:customStyle="1" w:styleId="12452">
    <w:name w:val="Стиль12452"/>
    <w:rsid w:val="00D64554"/>
  </w:style>
  <w:style w:type="numbering" w:customStyle="1" w:styleId="22452">
    <w:name w:val="Стиль22452"/>
    <w:rsid w:val="00D64554"/>
  </w:style>
  <w:style w:type="numbering" w:customStyle="1" w:styleId="112452">
    <w:name w:val="Стиль112452"/>
    <w:rsid w:val="00D64554"/>
  </w:style>
  <w:style w:type="numbering" w:customStyle="1" w:styleId="212552">
    <w:name w:val="Стиль212552"/>
    <w:rsid w:val="00D64554"/>
  </w:style>
  <w:style w:type="numbering" w:customStyle="1" w:styleId="31452">
    <w:name w:val="Стиль31452"/>
    <w:uiPriority w:val="99"/>
    <w:rsid w:val="00D64554"/>
  </w:style>
  <w:style w:type="numbering" w:customStyle="1" w:styleId="1111552">
    <w:name w:val="Стиль1111552"/>
    <w:rsid w:val="00D64554"/>
  </w:style>
  <w:style w:type="numbering" w:customStyle="1" w:styleId="2111552">
    <w:name w:val="Стиль2111552"/>
    <w:rsid w:val="00D64554"/>
  </w:style>
  <w:style w:type="numbering" w:customStyle="1" w:styleId="121452">
    <w:name w:val="Стиль121452"/>
    <w:rsid w:val="00D64554"/>
  </w:style>
  <w:style w:type="numbering" w:customStyle="1" w:styleId="221452">
    <w:name w:val="Стиль221452"/>
    <w:rsid w:val="00D64554"/>
  </w:style>
  <w:style w:type="numbering" w:customStyle="1" w:styleId="311452">
    <w:name w:val="Стиль311452"/>
    <w:uiPriority w:val="99"/>
    <w:rsid w:val="00D64554"/>
  </w:style>
  <w:style w:type="numbering" w:customStyle="1" w:styleId="1121452">
    <w:name w:val="Стиль1121452"/>
    <w:rsid w:val="00D64554"/>
  </w:style>
  <w:style w:type="numbering" w:customStyle="1" w:styleId="2121452">
    <w:name w:val="Стиль2121452"/>
    <w:rsid w:val="00D64554"/>
  </w:style>
  <w:style w:type="numbering" w:customStyle="1" w:styleId="21111452">
    <w:name w:val="Стиль21111452"/>
    <w:rsid w:val="00D64554"/>
  </w:style>
  <w:style w:type="numbering" w:customStyle="1" w:styleId="1111111152">
    <w:name w:val="1 / 1.1 / 1.1.11152"/>
    <w:rsid w:val="00D64554"/>
  </w:style>
  <w:style w:type="numbering" w:customStyle="1" w:styleId="113052">
    <w:name w:val="Стиль113052"/>
    <w:rsid w:val="00D64554"/>
  </w:style>
  <w:style w:type="numbering" w:customStyle="1" w:styleId="213652">
    <w:name w:val="Стиль213652"/>
    <w:rsid w:val="00D64554"/>
  </w:style>
  <w:style w:type="numbering" w:customStyle="1" w:styleId="11111111113">
    <w:name w:val="1 / 1.1 / 1.1.111113"/>
    <w:rsid w:val="00D64554"/>
  </w:style>
  <w:style w:type="numbering" w:customStyle="1" w:styleId="114532">
    <w:name w:val="Стиль114532"/>
    <w:rsid w:val="00D64554"/>
  </w:style>
  <w:style w:type="numbering" w:customStyle="1" w:styleId="214613">
    <w:name w:val="Стиль214613"/>
    <w:rsid w:val="00D64554"/>
  </w:style>
  <w:style w:type="numbering" w:customStyle="1" w:styleId="114613">
    <w:name w:val="Стиль114613"/>
    <w:rsid w:val="00D64554"/>
  </w:style>
  <w:style w:type="numbering" w:customStyle="1" w:styleId="214713">
    <w:name w:val="Стиль214713"/>
    <w:rsid w:val="00D64554"/>
  </w:style>
  <w:style w:type="numbering" w:customStyle="1" w:styleId="2133113">
    <w:name w:val="Стиль2133113"/>
    <w:rsid w:val="00D64554"/>
  </w:style>
  <w:style w:type="numbering" w:customStyle="1" w:styleId="830">
    <w:name w:val="Нет списка83"/>
    <w:next w:val="ac"/>
    <w:uiPriority w:val="99"/>
    <w:semiHidden/>
    <w:unhideWhenUsed/>
    <w:rsid w:val="00D64554"/>
  </w:style>
  <w:style w:type="character" w:customStyle="1" w:styleId="95pt">
    <w:name w:val="Колонтитул + 9;5 pt"/>
    <w:rsid w:val="00D64554"/>
    <w:rPr>
      <w:rFonts w:ascii="Times New Roman" w:eastAsia="Times New Roman" w:hAnsi="Times New Roman" w:cs="Times New Roman"/>
      <w:spacing w:val="0"/>
      <w:sz w:val="19"/>
      <w:szCs w:val="19"/>
      <w:shd w:val="clear" w:color="auto" w:fill="FFFFFF"/>
    </w:rPr>
  </w:style>
  <w:style w:type="character" w:customStyle="1" w:styleId="115pt">
    <w:name w:val="Колонтитул + 11;5 pt"/>
    <w:rsid w:val="00D64554"/>
    <w:rPr>
      <w:rFonts w:ascii="Times New Roman" w:eastAsia="Times New Roman" w:hAnsi="Times New Roman" w:cs="Times New Roman"/>
      <w:spacing w:val="0"/>
      <w:sz w:val="23"/>
      <w:szCs w:val="23"/>
      <w:shd w:val="clear" w:color="auto" w:fill="FFFFFF"/>
    </w:rPr>
  </w:style>
  <w:style w:type="table" w:customStyle="1" w:styleId="591">
    <w:name w:val="Сетка таблицы59"/>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c"/>
    <w:uiPriority w:val="99"/>
    <w:semiHidden/>
    <w:unhideWhenUsed/>
    <w:rsid w:val="00D64554"/>
  </w:style>
  <w:style w:type="table" w:customStyle="1" w:styleId="1290">
    <w:name w:val="Сетка таблицы129"/>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6"/>
    <w:next w:val="ac"/>
    <w:uiPriority w:val="99"/>
    <w:semiHidden/>
    <w:unhideWhenUsed/>
    <w:rsid w:val="00D64554"/>
  </w:style>
  <w:style w:type="table" w:customStyle="1" w:styleId="221a">
    <w:name w:val="Сетка таблицы22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
    <w:next w:val="ac"/>
    <w:semiHidden/>
    <w:rsid w:val="00D64554"/>
  </w:style>
  <w:style w:type="numbering" w:customStyle="1" w:styleId="21410">
    <w:name w:val="Нет списка2141"/>
    <w:next w:val="ac"/>
    <w:uiPriority w:val="99"/>
    <w:semiHidden/>
    <w:unhideWhenUsed/>
    <w:rsid w:val="00D64554"/>
  </w:style>
  <w:style w:type="numbering" w:customStyle="1" w:styleId="1159">
    <w:name w:val="Стиль1159"/>
    <w:rsid w:val="00D64554"/>
    <w:pPr>
      <w:numPr>
        <w:numId w:val="175"/>
      </w:numPr>
    </w:pPr>
  </w:style>
  <w:style w:type="numbering" w:customStyle="1" w:styleId="2168">
    <w:name w:val="Стиль2168"/>
    <w:rsid w:val="00D64554"/>
  </w:style>
  <w:style w:type="numbering" w:customStyle="1" w:styleId="111301">
    <w:name w:val="Нет списка11130"/>
    <w:next w:val="ac"/>
    <w:uiPriority w:val="99"/>
    <w:semiHidden/>
    <w:unhideWhenUsed/>
    <w:rsid w:val="00D64554"/>
  </w:style>
  <w:style w:type="numbering" w:customStyle="1" w:styleId="211260">
    <w:name w:val="Нет списка21126"/>
    <w:next w:val="ac"/>
    <w:uiPriority w:val="99"/>
    <w:semiHidden/>
    <w:unhideWhenUsed/>
    <w:rsid w:val="00D64554"/>
  </w:style>
  <w:style w:type="numbering" w:customStyle="1" w:styleId="3222">
    <w:name w:val="Нет списка322"/>
    <w:next w:val="ac"/>
    <w:uiPriority w:val="99"/>
    <w:semiHidden/>
    <w:unhideWhenUsed/>
    <w:rsid w:val="00D64554"/>
  </w:style>
  <w:style w:type="numbering" w:customStyle="1" w:styleId="12200">
    <w:name w:val="Нет списка1220"/>
    <w:next w:val="ac"/>
    <w:semiHidden/>
    <w:unhideWhenUsed/>
    <w:rsid w:val="00D64554"/>
  </w:style>
  <w:style w:type="table" w:customStyle="1" w:styleId="3191">
    <w:name w:val="Сетка таблицы319"/>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0">
    <w:name w:val="Нет списка2220"/>
    <w:next w:val="ac"/>
    <w:uiPriority w:val="99"/>
    <w:semiHidden/>
    <w:unhideWhenUsed/>
    <w:rsid w:val="00D64554"/>
  </w:style>
  <w:style w:type="numbering" w:customStyle="1" w:styleId="11136">
    <w:name w:val="Стиль11136"/>
    <w:rsid w:val="00D64554"/>
  </w:style>
  <w:style w:type="numbering" w:customStyle="1" w:styleId="21136">
    <w:name w:val="Стиль21136"/>
    <w:rsid w:val="00D64554"/>
  </w:style>
  <w:style w:type="numbering" w:customStyle="1" w:styleId="112190">
    <w:name w:val="Нет списка11219"/>
    <w:next w:val="ac"/>
    <w:uiPriority w:val="99"/>
    <w:semiHidden/>
    <w:unhideWhenUsed/>
    <w:rsid w:val="00D64554"/>
  </w:style>
  <w:style w:type="numbering" w:customStyle="1" w:styleId="21219">
    <w:name w:val="Нет списка21219"/>
    <w:next w:val="ac"/>
    <w:uiPriority w:val="99"/>
    <w:semiHidden/>
    <w:unhideWhenUsed/>
    <w:rsid w:val="00D64554"/>
  </w:style>
  <w:style w:type="table" w:customStyle="1" w:styleId="112116">
    <w:name w:val="Сетка таблицы11211"/>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c"/>
    <w:uiPriority w:val="99"/>
    <w:semiHidden/>
    <w:unhideWhenUsed/>
    <w:rsid w:val="00D64554"/>
  </w:style>
  <w:style w:type="table" w:customStyle="1" w:styleId="601">
    <w:name w:val="Сетка таблицы60"/>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Нет списка148"/>
    <w:next w:val="ac"/>
    <w:semiHidden/>
    <w:unhideWhenUsed/>
    <w:rsid w:val="00D64554"/>
  </w:style>
  <w:style w:type="table" w:customStyle="1" w:styleId="1301">
    <w:name w:val="Сетка таблицы130"/>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Нет списка247"/>
    <w:next w:val="ac"/>
    <w:uiPriority w:val="99"/>
    <w:semiHidden/>
    <w:unhideWhenUsed/>
    <w:rsid w:val="00D64554"/>
  </w:style>
  <w:style w:type="table" w:customStyle="1" w:styleId="2226">
    <w:name w:val="Сетка таблицы22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c"/>
    <w:uiPriority w:val="99"/>
    <w:semiHidden/>
    <w:rsid w:val="00D64554"/>
  </w:style>
  <w:style w:type="numbering" w:customStyle="1" w:styleId="21422">
    <w:name w:val="Нет списка2142"/>
    <w:next w:val="ac"/>
    <w:uiPriority w:val="99"/>
    <w:semiHidden/>
    <w:unhideWhenUsed/>
    <w:rsid w:val="00D64554"/>
  </w:style>
  <w:style w:type="numbering" w:customStyle="1" w:styleId="11600">
    <w:name w:val="Стиль1160"/>
    <w:rsid w:val="00D64554"/>
  </w:style>
  <w:style w:type="numbering" w:customStyle="1" w:styleId="2169">
    <w:name w:val="Стиль2169"/>
    <w:rsid w:val="00D64554"/>
  </w:style>
  <w:style w:type="numbering" w:customStyle="1" w:styleId="111311">
    <w:name w:val="Нет списка111311"/>
    <w:next w:val="ac"/>
    <w:uiPriority w:val="99"/>
    <w:semiHidden/>
    <w:unhideWhenUsed/>
    <w:rsid w:val="00D64554"/>
  </w:style>
  <w:style w:type="numbering" w:customStyle="1" w:styleId="211270">
    <w:name w:val="Нет списка21127"/>
    <w:next w:val="ac"/>
    <w:uiPriority w:val="99"/>
    <w:semiHidden/>
    <w:unhideWhenUsed/>
    <w:rsid w:val="00D64554"/>
  </w:style>
  <w:style w:type="numbering" w:customStyle="1" w:styleId="3231">
    <w:name w:val="Нет списка323"/>
    <w:next w:val="ac"/>
    <w:uiPriority w:val="99"/>
    <w:semiHidden/>
    <w:unhideWhenUsed/>
    <w:rsid w:val="00D64554"/>
  </w:style>
  <w:style w:type="numbering" w:customStyle="1" w:styleId="122111">
    <w:name w:val="Нет списка12211"/>
    <w:next w:val="ac"/>
    <w:semiHidden/>
    <w:unhideWhenUsed/>
    <w:rsid w:val="00D64554"/>
  </w:style>
  <w:style w:type="table" w:customStyle="1" w:styleId="3201">
    <w:name w:val="Сетка таблицы320"/>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
    <w:name w:val="Нет списка22211"/>
    <w:next w:val="ac"/>
    <w:uiPriority w:val="99"/>
    <w:semiHidden/>
    <w:unhideWhenUsed/>
    <w:rsid w:val="00D64554"/>
  </w:style>
  <w:style w:type="numbering" w:customStyle="1" w:styleId="11137">
    <w:name w:val="Стиль11137"/>
    <w:rsid w:val="00D64554"/>
  </w:style>
  <w:style w:type="numbering" w:customStyle="1" w:styleId="21137">
    <w:name w:val="Стиль21137"/>
    <w:rsid w:val="00D64554"/>
  </w:style>
  <w:style w:type="numbering" w:customStyle="1" w:styleId="112200">
    <w:name w:val="Нет списка11220"/>
    <w:next w:val="ac"/>
    <w:uiPriority w:val="99"/>
    <w:semiHidden/>
    <w:unhideWhenUsed/>
    <w:rsid w:val="00D64554"/>
  </w:style>
  <w:style w:type="numbering" w:customStyle="1" w:styleId="212200">
    <w:name w:val="Нет списка21220"/>
    <w:next w:val="ac"/>
    <w:uiPriority w:val="99"/>
    <w:semiHidden/>
    <w:unhideWhenUsed/>
    <w:rsid w:val="00D64554"/>
  </w:style>
  <w:style w:type="table" w:customStyle="1" w:styleId="11226">
    <w:name w:val="Сетка таблицы1122"/>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c"/>
    <w:uiPriority w:val="99"/>
    <w:semiHidden/>
    <w:unhideWhenUsed/>
    <w:rsid w:val="00D64554"/>
  </w:style>
  <w:style w:type="table" w:customStyle="1" w:styleId="622">
    <w:name w:val="Сетка таблицы6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
    <w:name w:val="Нет списка149"/>
    <w:next w:val="ac"/>
    <w:semiHidden/>
    <w:unhideWhenUsed/>
    <w:rsid w:val="00D64554"/>
  </w:style>
  <w:style w:type="table" w:customStyle="1" w:styleId="1313">
    <w:name w:val="Сетка таблицы13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Нет списка248"/>
    <w:next w:val="ac"/>
    <w:uiPriority w:val="99"/>
    <w:semiHidden/>
    <w:unhideWhenUsed/>
    <w:rsid w:val="00D64554"/>
  </w:style>
  <w:style w:type="table" w:customStyle="1" w:styleId="2236">
    <w:name w:val="Сетка таблицы22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
    <w:next w:val="ac"/>
    <w:uiPriority w:val="99"/>
    <w:semiHidden/>
    <w:rsid w:val="00D64554"/>
  </w:style>
  <w:style w:type="numbering" w:customStyle="1" w:styleId="21431">
    <w:name w:val="Нет списка2143"/>
    <w:next w:val="ac"/>
    <w:uiPriority w:val="99"/>
    <w:semiHidden/>
    <w:unhideWhenUsed/>
    <w:rsid w:val="00D64554"/>
  </w:style>
  <w:style w:type="numbering" w:customStyle="1" w:styleId="1166">
    <w:name w:val="Стиль1166"/>
    <w:rsid w:val="00D64554"/>
  </w:style>
  <w:style w:type="numbering" w:customStyle="1" w:styleId="2170">
    <w:name w:val="Стиль2170"/>
    <w:rsid w:val="00D64554"/>
    <w:pPr>
      <w:numPr>
        <w:numId w:val="127"/>
      </w:numPr>
    </w:pPr>
  </w:style>
  <w:style w:type="numbering" w:customStyle="1" w:styleId="111321">
    <w:name w:val="Нет списка11132"/>
    <w:next w:val="ac"/>
    <w:uiPriority w:val="99"/>
    <w:semiHidden/>
    <w:unhideWhenUsed/>
    <w:rsid w:val="00D64554"/>
  </w:style>
  <w:style w:type="numbering" w:customStyle="1" w:styleId="211280">
    <w:name w:val="Нет списка21128"/>
    <w:next w:val="ac"/>
    <w:uiPriority w:val="99"/>
    <w:semiHidden/>
    <w:unhideWhenUsed/>
    <w:rsid w:val="00D64554"/>
  </w:style>
  <w:style w:type="numbering" w:customStyle="1" w:styleId="3241">
    <w:name w:val="Нет списка324"/>
    <w:next w:val="ac"/>
    <w:uiPriority w:val="99"/>
    <w:semiHidden/>
    <w:unhideWhenUsed/>
    <w:rsid w:val="00D64554"/>
  </w:style>
  <w:style w:type="numbering" w:customStyle="1" w:styleId="12221">
    <w:name w:val="Нет списка1222"/>
    <w:next w:val="ac"/>
    <w:semiHidden/>
    <w:unhideWhenUsed/>
    <w:rsid w:val="00D64554"/>
  </w:style>
  <w:style w:type="table" w:customStyle="1" w:styleId="3212">
    <w:name w:val="Сетка таблицы321"/>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c"/>
    <w:uiPriority w:val="99"/>
    <w:semiHidden/>
    <w:unhideWhenUsed/>
    <w:rsid w:val="00D64554"/>
  </w:style>
  <w:style w:type="numbering" w:customStyle="1" w:styleId="11138">
    <w:name w:val="Стиль11138"/>
    <w:rsid w:val="00D64554"/>
  </w:style>
  <w:style w:type="numbering" w:customStyle="1" w:styleId="21138">
    <w:name w:val="Стиль21138"/>
    <w:rsid w:val="00D64554"/>
    <w:pPr>
      <w:numPr>
        <w:numId w:val="126"/>
      </w:numPr>
    </w:pPr>
  </w:style>
  <w:style w:type="numbering" w:customStyle="1" w:styleId="112210">
    <w:name w:val="Нет списка11221"/>
    <w:next w:val="ac"/>
    <w:uiPriority w:val="99"/>
    <w:semiHidden/>
    <w:unhideWhenUsed/>
    <w:rsid w:val="00D64554"/>
  </w:style>
  <w:style w:type="numbering" w:customStyle="1" w:styleId="212210">
    <w:name w:val="Нет списка21221"/>
    <w:next w:val="ac"/>
    <w:uiPriority w:val="99"/>
    <w:semiHidden/>
    <w:unhideWhenUsed/>
    <w:rsid w:val="00D64554"/>
  </w:style>
  <w:style w:type="table" w:customStyle="1" w:styleId="11236">
    <w:name w:val="Сетка таблицы1123"/>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7">
    <w:name w:val="Стиль1167"/>
    <w:rsid w:val="00D64554"/>
  </w:style>
  <w:style w:type="numbering" w:customStyle="1" w:styleId="2176">
    <w:name w:val="Стиль2176"/>
    <w:rsid w:val="00D64554"/>
  </w:style>
  <w:style w:type="numbering" w:customStyle="1" w:styleId="1111117">
    <w:name w:val="1 / 1.1 / 1.1.17"/>
    <w:basedOn w:val="ac"/>
    <w:next w:val="111111"/>
    <w:rsid w:val="00D64554"/>
  </w:style>
  <w:style w:type="numbering" w:customStyle="1" w:styleId="173">
    <w:name w:val="Текущий список17"/>
    <w:rsid w:val="00D64554"/>
  </w:style>
  <w:style w:type="numbering" w:customStyle="1" w:styleId="11139">
    <w:name w:val="Стиль11139"/>
    <w:rsid w:val="00D64554"/>
    <w:pPr>
      <w:numPr>
        <w:numId w:val="177"/>
      </w:numPr>
    </w:pPr>
  </w:style>
  <w:style w:type="numbering" w:customStyle="1" w:styleId="21139">
    <w:name w:val="Стиль21139"/>
    <w:rsid w:val="00D64554"/>
  </w:style>
  <w:style w:type="numbering" w:customStyle="1" w:styleId="21518">
    <w:name w:val="Стиль21518"/>
    <w:rsid w:val="00D64554"/>
  </w:style>
  <w:style w:type="numbering" w:customStyle="1" w:styleId="21519">
    <w:name w:val="Стиль21519"/>
    <w:rsid w:val="00D64554"/>
  </w:style>
  <w:style w:type="numbering" w:customStyle="1" w:styleId="11218">
    <w:name w:val="Стиль11218"/>
    <w:rsid w:val="00D64554"/>
    <w:pPr>
      <w:numPr>
        <w:numId w:val="132"/>
      </w:numPr>
    </w:pPr>
  </w:style>
  <w:style w:type="numbering" w:customStyle="1" w:styleId="21218">
    <w:name w:val="Стиль21218"/>
    <w:rsid w:val="00D64554"/>
    <w:pPr>
      <w:numPr>
        <w:numId w:val="133"/>
      </w:numPr>
    </w:pPr>
  </w:style>
  <w:style w:type="numbering" w:customStyle="1" w:styleId="111117">
    <w:name w:val="Стиль111117"/>
    <w:rsid w:val="00D64554"/>
  </w:style>
  <w:style w:type="numbering" w:customStyle="1" w:styleId="211126">
    <w:name w:val="Стиль211126"/>
    <w:rsid w:val="00D64554"/>
  </w:style>
  <w:style w:type="numbering" w:customStyle="1" w:styleId="11410">
    <w:name w:val="Стиль11410"/>
    <w:rsid w:val="00D64554"/>
    <w:pPr>
      <w:numPr>
        <w:numId w:val="195"/>
      </w:numPr>
    </w:pPr>
  </w:style>
  <w:style w:type="numbering" w:customStyle="1" w:styleId="211310">
    <w:name w:val="Стиль211310"/>
    <w:rsid w:val="00D64554"/>
  </w:style>
  <w:style w:type="numbering" w:customStyle="1" w:styleId="215116">
    <w:name w:val="Стиль215116"/>
    <w:rsid w:val="00D64554"/>
  </w:style>
  <w:style w:type="numbering" w:customStyle="1" w:styleId="21610">
    <w:name w:val="Стиль21610"/>
    <w:rsid w:val="00D64554"/>
  </w:style>
  <w:style w:type="numbering" w:customStyle="1" w:styleId="11315">
    <w:name w:val="Стиль11315"/>
    <w:rsid w:val="00D64554"/>
  </w:style>
  <w:style w:type="numbering" w:customStyle="1" w:styleId="21315">
    <w:name w:val="Стиль21315"/>
    <w:rsid w:val="00D64554"/>
  </w:style>
  <w:style w:type="numbering" w:customStyle="1" w:styleId="11121110">
    <w:name w:val="Стиль1112111"/>
    <w:rsid w:val="00D64554"/>
  </w:style>
  <w:style w:type="numbering" w:customStyle="1" w:styleId="211214">
    <w:name w:val="Стиль211214"/>
    <w:rsid w:val="00D64554"/>
  </w:style>
  <w:style w:type="numbering" w:customStyle="1" w:styleId="128">
    <w:name w:val="Стиль128"/>
    <w:rsid w:val="00D64554"/>
    <w:pPr>
      <w:numPr>
        <w:numId w:val="147"/>
      </w:numPr>
    </w:pPr>
  </w:style>
  <w:style w:type="numbering" w:customStyle="1" w:styleId="22170">
    <w:name w:val="Стиль2217"/>
    <w:rsid w:val="00D64554"/>
  </w:style>
  <w:style w:type="numbering" w:customStyle="1" w:styleId="11219">
    <w:name w:val="Стиль11219"/>
    <w:rsid w:val="00D64554"/>
    <w:pPr>
      <w:numPr>
        <w:numId w:val="137"/>
      </w:numPr>
    </w:pPr>
  </w:style>
  <w:style w:type="numbering" w:customStyle="1" w:styleId="212190">
    <w:name w:val="Стиль21219"/>
    <w:rsid w:val="00D64554"/>
  </w:style>
  <w:style w:type="numbering" w:customStyle="1" w:styleId="317">
    <w:name w:val="Стиль317"/>
    <w:uiPriority w:val="99"/>
    <w:rsid w:val="00D64554"/>
    <w:pPr>
      <w:numPr>
        <w:numId w:val="140"/>
      </w:numPr>
    </w:pPr>
  </w:style>
  <w:style w:type="numbering" w:customStyle="1" w:styleId="111118">
    <w:name w:val="Стиль111118"/>
    <w:rsid w:val="00D64554"/>
  </w:style>
  <w:style w:type="numbering" w:customStyle="1" w:styleId="2111110">
    <w:name w:val="Стиль2111110"/>
    <w:rsid w:val="00D64554"/>
    <w:pPr>
      <w:numPr>
        <w:numId w:val="139"/>
      </w:numPr>
    </w:pPr>
  </w:style>
  <w:style w:type="numbering" w:customStyle="1" w:styleId="12170">
    <w:name w:val="Стиль1217"/>
    <w:rsid w:val="00D64554"/>
  </w:style>
  <w:style w:type="numbering" w:customStyle="1" w:styleId="2218">
    <w:name w:val="Стиль2218"/>
    <w:rsid w:val="00D64554"/>
    <w:pPr>
      <w:numPr>
        <w:numId w:val="143"/>
      </w:numPr>
    </w:pPr>
  </w:style>
  <w:style w:type="numbering" w:customStyle="1" w:styleId="3117">
    <w:name w:val="Стиль3117"/>
    <w:uiPriority w:val="99"/>
    <w:rsid w:val="00D64554"/>
    <w:pPr>
      <w:numPr>
        <w:numId w:val="144"/>
      </w:numPr>
    </w:pPr>
  </w:style>
  <w:style w:type="numbering" w:customStyle="1" w:styleId="1121160">
    <w:name w:val="Стиль112116"/>
    <w:rsid w:val="00D64554"/>
  </w:style>
  <w:style w:type="numbering" w:customStyle="1" w:styleId="212116">
    <w:name w:val="Стиль212116"/>
    <w:rsid w:val="00D64554"/>
  </w:style>
  <w:style w:type="numbering" w:customStyle="1" w:styleId="2111116">
    <w:name w:val="Стиль2111116"/>
    <w:rsid w:val="00D64554"/>
  </w:style>
  <w:style w:type="numbering" w:customStyle="1" w:styleId="2112211">
    <w:name w:val="Стиль2112211"/>
    <w:rsid w:val="00D64554"/>
  </w:style>
  <w:style w:type="numbering" w:customStyle="1" w:styleId="11111115">
    <w:name w:val="1 / 1.1 / 1.1.115"/>
    <w:rsid w:val="00D64554"/>
  </w:style>
  <w:style w:type="numbering" w:customStyle="1" w:styleId="11510">
    <w:name w:val="Стиль11510"/>
    <w:rsid w:val="00D64554"/>
  </w:style>
  <w:style w:type="numbering" w:customStyle="1" w:styleId="2177">
    <w:name w:val="Стиль2177"/>
    <w:rsid w:val="00D64554"/>
  </w:style>
  <w:style w:type="numbering" w:customStyle="1" w:styleId="1168">
    <w:name w:val="Стиль1168"/>
    <w:rsid w:val="00D64554"/>
  </w:style>
  <w:style w:type="numbering" w:customStyle="1" w:styleId="2186">
    <w:name w:val="Стиль2186"/>
    <w:rsid w:val="00D64554"/>
  </w:style>
  <w:style w:type="numbering" w:customStyle="1" w:styleId="1113100">
    <w:name w:val="Стиль111310"/>
    <w:rsid w:val="00D64554"/>
  </w:style>
  <w:style w:type="numbering" w:customStyle="1" w:styleId="21146">
    <w:name w:val="Стиль21146"/>
    <w:rsid w:val="00D64554"/>
  </w:style>
  <w:style w:type="numbering" w:customStyle="1" w:styleId="211236">
    <w:name w:val="Стиль211236"/>
    <w:rsid w:val="00D64554"/>
  </w:style>
  <w:style w:type="numbering" w:customStyle="1" w:styleId="1176">
    <w:name w:val="Стиль1176"/>
    <w:rsid w:val="00D64554"/>
  </w:style>
  <w:style w:type="numbering" w:customStyle="1" w:styleId="2196">
    <w:name w:val="Стиль2196"/>
    <w:rsid w:val="00D64554"/>
  </w:style>
  <w:style w:type="numbering" w:customStyle="1" w:styleId="11143">
    <w:name w:val="Стиль11143"/>
    <w:rsid w:val="00D64554"/>
  </w:style>
  <w:style w:type="numbering" w:customStyle="1" w:styleId="21154">
    <w:name w:val="Стиль21154"/>
    <w:rsid w:val="00D64554"/>
  </w:style>
  <w:style w:type="numbering" w:customStyle="1" w:styleId="21336">
    <w:name w:val="Стиль21336"/>
    <w:rsid w:val="00D64554"/>
  </w:style>
  <w:style w:type="numbering" w:customStyle="1" w:styleId="1186">
    <w:name w:val="Стиль1186"/>
    <w:rsid w:val="00D64554"/>
  </w:style>
  <w:style w:type="numbering" w:customStyle="1" w:styleId="21106">
    <w:name w:val="Стиль21106"/>
    <w:rsid w:val="00D64554"/>
  </w:style>
  <w:style w:type="numbering" w:customStyle="1" w:styleId="11156">
    <w:name w:val="Стиль11156"/>
    <w:rsid w:val="00D64554"/>
  </w:style>
  <w:style w:type="numbering" w:customStyle="1" w:styleId="21166">
    <w:name w:val="Стиль21166"/>
    <w:rsid w:val="00D64554"/>
  </w:style>
  <w:style w:type="numbering" w:customStyle="1" w:styleId="1226">
    <w:name w:val="Стиль1226"/>
    <w:rsid w:val="00D64554"/>
  </w:style>
  <w:style w:type="numbering" w:customStyle="1" w:styleId="22260">
    <w:name w:val="Стиль2226"/>
    <w:rsid w:val="00D64554"/>
  </w:style>
  <w:style w:type="numbering" w:customStyle="1" w:styleId="112260">
    <w:name w:val="Стиль11226"/>
    <w:rsid w:val="00D64554"/>
  </w:style>
  <w:style w:type="numbering" w:customStyle="1" w:styleId="21226">
    <w:name w:val="Стиль21226"/>
    <w:rsid w:val="00D64554"/>
  </w:style>
  <w:style w:type="numbering" w:customStyle="1" w:styleId="3126">
    <w:name w:val="Стиль3126"/>
    <w:uiPriority w:val="99"/>
    <w:rsid w:val="00D64554"/>
  </w:style>
  <w:style w:type="numbering" w:customStyle="1" w:styleId="111126">
    <w:name w:val="Стиль111126"/>
    <w:rsid w:val="00D64554"/>
  </w:style>
  <w:style w:type="numbering" w:customStyle="1" w:styleId="211127">
    <w:name w:val="Стиль211127"/>
    <w:rsid w:val="00D64554"/>
  </w:style>
  <w:style w:type="numbering" w:customStyle="1" w:styleId="12126">
    <w:name w:val="Стиль12126"/>
    <w:rsid w:val="00D64554"/>
  </w:style>
  <w:style w:type="numbering" w:customStyle="1" w:styleId="22126">
    <w:name w:val="Стиль22126"/>
    <w:rsid w:val="00D64554"/>
  </w:style>
  <w:style w:type="numbering" w:customStyle="1" w:styleId="31126">
    <w:name w:val="Стиль31126"/>
    <w:uiPriority w:val="99"/>
    <w:rsid w:val="00D64554"/>
  </w:style>
  <w:style w:type="numbering" w:customStyle="1" w:styleId="112126">
    <w:name w:val="Стиль112126"/>
    <w:rsid w:val="00D64554"/>
  </w:style>
  <w:style w:type="numbering" w:customStyle="1" w:styleId="212126">
    <w:name w:val="Стиль212126"/>
    <w:rsid w:val="00D64554"/>
  </w:style>
  <w:style w:type="numbering" w:customStyle="1" w:styleId="2111126">
    <w:name w:val="Стиль2111126"/>
    <w:rsid w:val="00D64554"/>
  </w:style>
  <w:style w:type="numbering" w:customStyle="1" w:styleId="11918">
    <w:name w:val="Стиль11918"/>
    <w:rsid w:val="00D64554"/>
  </w:style>
  <w:style w:type="numbering" w:customStyle="1" w:styleId="11919">
    <w:name w:val="Стиль11919"/>
    <w:rsid w:val="00D64554"/>
  </w:style>
  <w:style w:type="numbering" w:customStyle="1" w:styleId="11926">
    <w:name w:val="Стиль11926"/>
    <w:rsid w:val="00D64554"/>
  </w:style>
  <w:style w:type="numbering" w:customStyle="1" w:styleId="11936">
    <w:name w:val="Стиль11936"/>
    <w:rsid w:val="00D64554"/>
  </w:style>
  <w:style w:type="numbering" w:customStyle="1" w:styleId="11946">
    <w:name w:val="Стиль11946"/>
    <w:rsid w:val="00D64554"/>
  </w:style>
  <w:style w:type="numbering" w:customStyle="1" w:styleId="11956">
    <w:name w:val="Стиль11956"/>
    <w:rsid w:val="00D64554"/>
  </w:style>
  <w:style w:type="numbering" w:customStyle="1" w:styleId="11966">
    <w:name w:val="Стиль11966"/>
    <w:rsid w:val="00D64554"/>
  </w:style>
  <w:style w:type="numbering" w:customStyle="1" w:styleId="11976">
    <w:name w:val="Стиль11976"/>
    <w:rsid w:val="00D64554"/>
  </w:style>
  <w:style w:type="numbering" w:customStyle="1" w:styleId="11106">
    <w:name w:val="Стиль11106"/>
    <w:rsid w:val="00D64554"/>
  </w:style>
  <w:style w:type="numbering" w:customStyle="1" w:styleId="11166">
    <w:name w:val="Стиль11166"/>
    <w:rsid w:val="00D64554"/>
  </w:style>
  <w:style w:type="numbering" w:customStyle="1" w:styleId="21176">
    <w:name w:val="Стиль21176"/>
    <w:rsid w:val="00D64554"/>
  </w:style>
  <w:style w:type="numbering" w:customStyle="1" w:styleId="11176">
    <w:name w:val="Стиль11176"/>
    <w:rsid w:val="00D64554"/>
  </w:style>
  <w:style w:type="numbering" w:customStyle="1" w:styleId="21183">
    <w:name w:val="Стиль21183"/>
    <w:rsid w:val="00D64554"/>
  </w:style>
  <w:style w:type="numbering" w:customStyle="1" w:styleId="2115111">
    <w:name w:val="Стиль2115111"/>
    <w:rsid w:val="00D64554"/>
  </w:style>
  <w:style w:type="numbering" w:customStyle="1" w:styleId="11186">
    <w:name w:val="Стиль11186"/>
    <w:rsid w:val="00D64554"/>
  </w:style>
  <w:style w:type="numbering" w:customStyle="1" w:styleId="21196">
    <w:name w:val="Стиль21196"/>
    <w:rsid w:val="00D64554"/>
  </w:style>
  <w:style w:type="numbering" w:customStyle="1" w:styleId="11196">
    <w:name w:val="Стиль11196"/>
    <w:rsid w:val="00D64554"/>
  </w:style>
  <w:style w:type="numbering" w:customStyle="1" w:styleId="21206">
    <w:name w:val="Стиль21206"/>
    <w:rsid w:val="00D64554"/>
  </w:style>
  <w:style w:type="numbering" w:customStyle="1" w:styleId="111106">
    <w:name w:val="Стиль111106"/>
    <w:rsid w:val="00D64554"/>
  </w:style>
  <w:style w:type="numbering" w:customStyle="1" w:styleId="211106">
    <w:name w:val="Стиль211106"/>
    <w:rsid w:val="00D64554"/>
  </w:style>
  <w:style w:type="numbering" w:customStyle="1" w:styleId="1236">
    <w:name w:val="Стиль1236"/>
    <w:rsid w:val="00D64554"/>
  </w:style>
  <w:style w:type="numbering" w:customStyle="1" w:styleId="22360">
    <w:name w:val="Стиль2236"/>
    <w:rsid w:val="00D64554"/>
  </w:style>
  <w:style w:type="numbering" w:customStyle="1" w:styleId="112360">
    <w:name w:val="Стиль11236"/>
    <w:rsid w:val="00D64554"/>
  </w:style>
  <w:style w:type="numbering" w:customStyle="1" w:styleId="21236">
    <w:name w:val="Стиль21236"/>
    <w:rsid w:val="00D64554"/>
  </w:style>
  <w:style w:type="numbering" w:customStyle="1" w:styleId="3136">
    <w:name w:val="Стиль3136"/>
    <w:uiPriority w:val="99"/>
    <w:rsid w:val="00D64554"/>
  </w:style>
  <w:style w:type="numbering" w:customStyle="1" w:styleId="111136">
    <w:name w:val="Стиль111136"/>
    <w:rsid w:val="00D64554"/>
  </w:style>
  <w:style w:type="numbering" w:customStyle="1" w:styleId="211136">
    <w:name w:val="Стиль211136"/>
    <w:rsid w:val="00D64554"/>
  </w:style>
  <w:style w:type="numbering" w:customStyle="1" w:styleId="12136">
    <w:name w:val="Стиль12136"/>
    <w:rsid w:val="00D64554"/>
  </w:style>
  <w:style w:type="numbering" w:customStyle="1" w:styleId="22136">
    <w:name w:val="Стиль22136"/>
    <w:rsid w:val="00D64554"/>
  </w:style>
  <w:style w:type="numbering" w:customStyle="1" w:styleId="31136">
    <w:name w:val="Стиль31136"/>
    <w:uiPriority w:val="99"/>
    <w:rsid w:val="00D64554"/>
  </w:style>
  <w:style w:type="numbering" w:customStyle="1" w:styleId="112136">
    <w:name w:val="Стиль112136"/>
    <w:rsid w:val="00D64554"/>
  </w:style>
  <w:style w:type="numbering" w:customStyle="1" w:styleId="212136">
    <w:name w:val="Стиль212136"/>
    <w:rsid w:val="00D64554"/>
  </w:style>
  <w:style w:type="numbering" w:customStyle="1" w:styleId="2111136">
    <w:name w:val="Стиль2111136"/>
    <w:rsid w:val="00D64554"/>
  </w:style>
  <w:style w:type="numbering" w:customStyle="1" w:styleId="11206">
    <w:name w:val="Стиль11206"/>
    <w:rsid w:val="00D64554"/>
  </w:style>
  <w:style w:type="numbering" w:customStyle="1" w:styleId="21246">
    <w:name w:val="Стиль21246"/>
    <w:rsid w:val="00D64554"/>
  </w:style>
  <w:style w:type="numbering" w:customStyle="1" w:styleId="111146">
    <w:name w:val="Стиль111146"/>
    <w:rsid w:val="00D64554"/>
  </w:style>
  <w:style w:type="numbering" w:customStyle="1" w:styleId="211146">
    <w:name w:val="Стиль211146"/>
    <w:rsid w:val="00D64554"/>
  </w:style>
  <w:style w:type="numbering" w:customStyle="1" w:styleId="1246">
    <w:name w:val="Стиль1246"/>
    <w:rsid w:val="00D64554"/>
  </w:style>
  <w:style w:type="numbering" w:customStyle="1" w:styleId="2246">
    <w:name w:val="Стиль2246"/>
    <w:rsid w:val="00D64554"/>
  </w:style>
  <w:style w:type="numbering" w:customStyle="1" w:styleId="11246">
    <w:name w:val="Стиль11246"/>
    <w:rsid w:val="00D64554"/>
  </w:style>
  <w:style w:type="numbering" w:customStyle="1" w:styleId="212562">
    <w:name w:val="Стиль212562"/>
    <w:rsid w:val="00D64554"/>
  </w:style>
  <w:style w:type="numbering" w:customStyle="1" w:styleId="3146">
    <w:name w:val="Стиль3146"/>
    <w:uiPriority w:val="99"/>
    <w:rsid w:val="00D64554"/>
  </w:style>
  <w:style w:type="numbering" w:customStyle="1" w:styleId="111156">
    <w:name w:val="Стиль111156"/>
    <w:rsid w:val="00D64554"/>
  </w:style>
  <w:style w:type="numbering" w:customStyle="1" w:styleId="211156">
    <w:name w:val="Стиль211156"/>
    <w:rsid w:val="00D64554"/>
  </w:style>
  <w:style w:type="numbering" w:customStyle="1" w:styleId="12146">
    <w:name w:val="Стиль12146"/>
    <w:rsid w:val="00D64554"/>
  </w:style>
  <w:style w:type="numbering" w:customStyle="1" w:styleId="22146">
    <w:name w:val="Стиль22146"/>
    <w:rsid w:val="00D64554"/>
  </w:style>
  <w:style w:type="numbering" w:customStyle="1" w:styleId="31146">
    <w:name w:val="Стиль31146"/>
    <w:uiPriority w:val="99"/>
    <w:rsid w:val="00D64554"/>
  </w:style>
  <w:style w:type="numbering" w:customStyle="1" w:styleId="112146">
    <w:name w:val="Стиль112146"/>
    <w:rsid w:val="00D64554"/>
  </w:style>
  <w:style w:type="numbering" w:customStyle="1" w:styleId="212146">
    <w:name w:val="Стиль212146"/>
    <w:rsid w:val="00D64554"/>
  </w:style>
  <w:style w:type="numbering" w:customStyle="1" w:styleId="2111146">
    <w:name w:val="Стиль2111146"/>
    <w:rsid w:val="00D64554"/>
  </w:style>
  <w:style w:type="numbering" w:customStyle="1" w:styleId="11256">
    <w:name w:val="Стиль11256"/>
    <w:rsid w:val="00D64554"/>
  </w:style>
  <w:style w:type="numbering" w:customStyle="1" w:styleId="21266">
    <w:name w:val="Стиль21266"/>
    <w:rsid w:val="00D64554"/>
  </w:style>
  <w:style w:type="numbering" w:customStyle="1" w:styleId="11266">
    <w:name w:val="Стиль11266"/>
    <w:rsid w:val="00D64554"/>
  </w:style>
  <w:style w:type="numbering" w:customStyle="1" w:styleId="21276">
    <w:name w:val="Стиль21276"/>
    <w:rsid w:val="00D64554"/>
  </w:style>
  <w:style w:type="numbering" w:customStyle="1" w:styleId="11276">
    <w:name w:val="Стиль11276"/>
    <w:rsid w:val="00D64554"/>
  </w:style>
  <w:style w:type="numbering" w:customStyle="1" w:styleId="21286">
    <w:name w:val="Стиль21286"/>
    <w:rsid w:val="00D64554"/>
  </w:style>
  <w:style w:type="numbering" w:customStyle="1" w:styleId="111163">
    <w:name w:val="Стиль111163"/>
    <w:rsid w:val="00D64554"/>
  </w:style>
  <w:style w:type="numbering" w:customStyle="1" w:styleId="211163">
    <w:name w:val="Стиль211163"/>
    <w:rsid w:val="00D64554"/>
  </w:style>
  <w:style w:type="numbering" w:customStyle="1" w:styleId="111111116">
    <w:name w:val="1 / 1.1 / 1.1.1116"/>
    <w:rsid w:val="00D64554"/>
  </w:style>
  <w:style w:type="numbering" w:customStyle="1" w:styleId="11286">
    <w:name w:val="Стиль11286"/>
    <w:rsid w:val="00D64554"/>
  </w:style>
  <w:style w:type="numbering" w:customStyle="1" w:styleId="21296">
    <w:name w:val="Стиль21296"/>
    <w:rsid w:val="00D64554"/>
  </w:style>
  <w:style w:type="numbering" w:customStyle="1" w:styleId="111173">
    <w:name w:val="Стиль111173"/>
    <w:rsid w:val="00D64554"/>
  </w:style>
  <w:style w:type="numbering" w:customStyle="1" w:styleId="211173">
    <w:name w:val="Стиль211173"/>
    <w:rsid w:val="00D64554"/>
  </w:style>
  <w:style w:type="numbering" w:customStyle="1" w:styleId="11296">
    <w:name w:val="Стиль11296"/>
    <w:rsid w:val="00D64554"/>
  </w:style>
  <w:style w:type="numbering" w:customStyle="1" w:styleId="21306">
    <w:name w:val="Стиль21306"/>
    <w:rsid w:val="00D64554"/>
  </w:style>
  <w:style w:type="numbering" w:customStyle="1" w:styleId="111183">
    <w:name w:val="Стиль111183"/>
    <w:rsid w:val="00D64554"/>
  </w:style>
  <w:style w:type="numbering" w:customStyle="1" w:styleId="211183">
    <w:name w:val="Стиль211183"/>
    <w:rsid w:val="00D64554"/>
  </w:style>
  <w:style w:type="numbering" w:customStyle="1" w:styleId="11306">
    <w:name w:val="Стиль11306"/>
    <w:rsid w:val="00D64554"/>
  </w:style>
  <w:style w:type="numbering" w:customStyle="1" w:styleId="21366">
    <w:name w:val="Стиль21366"/>
    <w:rsid w:val="00D64554"/>
  </w:style>
  <w:style w:type="numbering" w:customStyle="1" w:styleId="111193">
    <w:name w:val="Стиль111193"/>
    <w:rsid w:val="00D64554"/>
  </w:style>
  <w:style w:type="numbering" w:customStyle="1" w:styleId="211193">
    <w:name w:val="Стиль211193"/>
    <w:rsid w:val="00D64554"/>
  </w:style>
  <w:style w:type="numbering" w:customStyle="1" w:styleId="11353">
    <w:name w:val="Стиль11353"/>
    <w:rsid w:val="00D64554"/>
  </w:style>
  <w:style w:type="numbering" w:customStyle="1" w:styleId="21373">
    <w:name w:val="Стиль21373"/>
    <w:rsid w:val="00D64554"/>
  </w:style>
  <w:style w:type="numbering" w:customStyle="1" w:styleId="11363">
    <w:name w:val="Стиль11363"/>
    <w:rsid w:val="00D64554"/>
  </w:style>
  <w:style w:type="numbering" w:customStyle="1" w:styleId="21383">
    <w:name w:val="Стиль21383"/>
    <w:rsid w:val="00D64554"/>
  </w:style>
  <w:style w:type="numbering" w:customStyle="1" w:styleId="11373">
    <w:name w:val="Стиль11373"/>
    <w:rsid w:val="00D64554"/>
  </w:style>
  <w:style w:type="numbering" w:customStyle="1" w:styleId="21393">
    <w:name w:val="Стиль21393"/>
    <w:rsid w:val="00D64554"/>
  </w:style>
  <w:style w:type="numbering" w:customStyle="1" w:styleId="11381">
    <w:name w:val="Стиль11381"/>
    <w:rsid w:val="00D64554"/>
  </w:style>
  <w:style w:type="numbering" w:customStyle="1" w:styleId="214030">
    <w:name w:val="Стиль21403"/>
    <w:rsid w:val="00D64554"/>
  </w:style>
  <w:style w:type="numbering" w:customStyle="1" w:styleId="11391">
    <w:name w:val="Стиль11391"/>
    <w:rsid w:val="00D64554"/>
  </w:style>
  <w:style w:type="numbering" w:customStyle="1" w:styleId="21443">
    <w:name w:val="Стиль21443"/>
    <w:rsid w:val="00D64554"/>
  </w:style>
  <w:style w:type="numbering" w:customStyle="1" w:styleId="1112010">
    <w:name w:val="Стиль111201"/>
    <w:rsid w:val="00D64554"/>
  </w:style>
  <w:style w:type="numbering" w:customStyle="1" w:styleId="2112010">
    <w:name w:val="Стиль211201"/>
    <w:rsid w:val="00D64554"/>
  </w:style>
  <w:style w:type="numbering" w:customStyle="1" w:styleId="114010">
    <w:name w:val="Стиль11401"/>
    <w:rsid w:val="00D64554"/>
  </w:style>
  <w:style w:type="numbering" w:customStyle="1" w:styleId="21453">
    <w:name w:val="Стиль21453"/>
    <w:rsid w:val="00D64554"/>
  </w:style>
  <w:style w:type="numbering" w:customStyle="1" w:styleId="1112120">
    <w:name w:val="Стиль111212"/>
    <w:rsid w:val="00D64554"/>
  </w:style>
  <w:style w:type="numbering" w:customStyle="1" w:styleId="211273">
    <w:name w:val="Стиль211273"/>
    <w:rsid w:val="00D64554"/>
  </w:style>
  <w:style w:type="numbering" w:customStyle="1" w:styleId="12c">
    <w:name w:val="Стиль проба12"/>
    <w:uiPriority w:val="99"/>
    <w:rsid w:val="00D64554"/>
  </w:style>
  <w:style w:type="numbering" w:customStyle="1" w:styleId="11456">
    <w:name w:val="Стиль11456"/>
    <w:rsid w:val="00D64554"/>
    <w:pPr>
      <w:numPr>
        <w:numId w:val="165"/>
      </w:numPr>
    </w:pPr>
  </w:style>
  <w:style w:type="numbering" w:customStyle="1" w:styleId="111224">
    <w:name w:val="Стиль111224"/>
    <w:rsid w:val="00D64554"/>
    <w:pPr>
      <w:numPr>
        <w:numId w:val="194"/>
      </w:numPr>
    </w:pPr>
  </w:style>
  <w:style w:type="numbering" w:customStyle="1" w:styleId="1254">
    <w:name w:val="Стиль1254"/>
    <w:rsid w:val="00D64554"/>
  </w:style>
  <w:style w:type="numbering" w:customStyle="1" w:styleId="111111124">
    <w:name w:val="1 / 1.1 / 1.1.1124"/>
    <w:rsid w:val="00D64554"/>
    <w:pPr>
      <w:numPr>
        <w:numId w:val="146"/>
      </w:numPr>
    </w:pPr>
  </w:style>
  <w:style w:type="numbering" w:customStyle="1" w:styleId="11615">
    <w:name w:val="Стиль11615"/>
    <w:rsid w:val="00D64554"/>
  </w:style>
  <w:style w:type="numbering" w:customStyle="1" w:styleId="213314">
    <w:name w:val="Стиль213314"/>
    <w:rsid w:val="00D64554"/>
  </w:style>
  <w:style w:type="numbering" w:customStyle="1" w:styleId="114">
    <w:name w:val="Текущий список114"/>
    <w:rsid w:val="00D64554"/>
    <w:pPr>
      <w:numPr>
        <w:numId w:val="166"/>
      </w:numPr>
    </w:pPr>
  </w:style>
  <w:style w:type="numbering" w:customStyle="1" w:styleId="24">
    <w:name w:val="Стиль проба2"/>
    <w:uiPriority w:val="99"/>
    <w:rsid w:val="00D64554"/>
    <w:pPr>
      <w:numPr>
        <w:numId w:val="167"/>
      </w:numPr>
    </w:pPr>
  </w:style>
  <w:style w:type="numbering" w:customStyle="1" w:styleId="111b">
    <w:name w:val="Стиль проба111"/>
    <w:uiPriority w:val="99"/>
    <w:rsid w:val="00D64554"/>
  </w:style>
  <w:style w:type="numbering" w:customStyle="1" w:styleId="110">
    <w:name w:val="Стиль 11"/>
    <w:uiPriority w:val="99"/>
    <w:rsid w:val="00D64554"/>
    <w:pPr>
      <w:numPr>
        <w:numId w:val="168"/>
      </w:numPr>
    </w:pPr>
  </w:style>
  <w:style w:type="numbering" w:customStyle="1" w:styleId="134">
    <w:name w:val="Текущий список134"/>
    <w:rsid w:val="00D64554"/>
    <w:pPr>
      <w:numPr>
        <w:numId w:val="128"/>
      </w:numPr>
    </w:pPr>
  </w:style>
  <w:style w:type="numbering" w:customStyle="1" w:styleId="111245">
    <w:name w:val="Стиль111245"/>
    <w:rsid w:val="00D64554"/>
    <w:pPr>
      <w:numPr>
        <w:numId w:val="170"/>
      </w:numPr>
    </w:pPr>
  </w:style>
  <w:style w:type="numbering" w:customStyle="1" w:styleId="11464">
    <w:name w:val="Стиль11464"/>
    <w:rsid w:val="00D64554"/>
  </w:style>
  <w:style w:type="numbering" w:customStyle="1" w:styleId="21474">
    <w:name w:val="Стиль21474"/>
    <w:rsid w:val="00D64554"/>
  </w:style>
  <w:style w:type="numbering" w:customStyle="1" w:styleId="21691">
    <w:name w:val="Стиль21691"/>
    <w:rsid w:val="00D64554"/>
    <w:pPr>
      <w:numPr>
        <w:numId w:val="176"/>
      </w:numPr>
    </w:pPr>
  </w:style>
  <w:style w:type="paragraph" w:customStyle="1" w:styleId="WW-1">
    <w:name w:val="WW-Знак1"/>
    <w:basedOn w:val="a9"/>
    <w:rsid w:val="00D64554"/>
    <w:pPr>
      <w:widowControl/>
      <w:suppressAutoHyphens/>
      <w:autoSpaceDE/>
      <w:autoSpaceDN/>
      <w:spacing w:after="160" w:line="240" w:lineRule="exact"/>
    </w:pPr>
    <w:rPr>
      <w:rFonts w:ascii="Verdana" w:hAnsi="Verdana" w:cs="Verdana"/>
      <w:sz w:val="24"/>
      <w:szCs w:val="24"/>
      <w:lang w:val="en-US" w:eastAsia="ar-SA" w:bidi="ar-SA"/>
    </w:rPr>
  </w:style>
  <w:style w:type="paragraph" w:customStyle="1" w:styleId="WW-11">
    <w:name w:val="WW-Знак11"/>
    <w:basedOn w:val="a9"/>
    <w:rsid w:val="00D64554"/>
    <w:pPr>
      <w:widowControl/>
      <w:suppressAutoHyphens/>
      <w:autoSpaceDE/>
      <w:autoSpaceDN/>
      <w:spacing w:after="160" w:line="240" w:lineRule="exact"/>
    </w:pPr>
    <w:rPr>
      <w:rFonts w:ascii="Verdana" w:hAnsi="Verdana" w:cs="Verdana"/>
      <w:sz w:val="24"/>
      <w:szCs w:val="24"/>
      <w:lang w:val="en-US" w:eastAsia="ar-SA" w:bidi="ar-SA"/>
    </w:rPr>
  </w:style>
  <w:style w:type="paragraph" w:customStyle="1" w:styleId="WW-0">
    <w:name w:val="WW-Знак"/>
    <w:basedOn w:val="a9"/>
    <w:rsid w:val="00D64554"/>
    <w:pPr>
      <w:widowControl/>
      <w:suppressAutoHyphens/>
      <w:autoSpaceDE/>
      <w:autoSpaceDN/>
      <w:spacing w:before="280" w:after="280"/>
    </w:pPr>
    <w:rPr>
      <w:rFonts w:ascii="Tahoma" w:hAnsi="Tahoma"/>
      <w:sz w:val="20"/>
      <w:szCs w:val="20"/>
      <w:lang w:val="en-US" w:eastAsia="ar-SA" w:bidi="ar-SA"/>
    </w:rPr>
  </w:style>
  <w:style w:type="character" w:customStyle="1" w:styleId="2ff9">
    <w:name w:val="Основной текст (2)_"/>
    <w:link w:val="2ffa"/>
    <w:locked/>
    <w:rsid w:val="00D64554"/>
    <w:rPr>
      <w:b/>
      <w:bCs/>
      <w:shd w:val="clear" w:color="auto" w:fill="FFFFFF"/>
    </w:rPr>
  </w:style>
  <w:style w:type="paragraph" w:customStyle="1" w:styleId="2ffa">
    <w:name w:val="Основной текст (2)"/>
    <w:basedOn w:val="a9"/>
    <w:link w:val="2ff9"/>
    <w:rsid w:val="00D64554"/>
    <w:pPr>
      <w:shd w:val="clear" w:color="auto" w:fill="FFFFFF"/>
      <w:autoSpaceDE/>
      <w:autoSpaceDN/>
      <w:spacing w:after="240" w:line="274" w:lineRule="exact"/>
      <w:jc w:val="center"/>
    </w:pPr>
    <w:rPr>
      <w:rFonts w:asciiTheme="minorHAnsi" w:eastAsiaTheme="minorHAnsi" w:hAnsiTheme="minorHAnsi" w:cstheme="minorBidi"/>
      <w:b/>
      <w:bCs/>
      <w:lang w:val="en-US" w:eastAsia="en-US" w:bidi="ar-SA"/>
    </w:rPr>
  </w:style>
  <w:style w:type="character" w:customStyle="1" w:styleId="1ffffff4">
    <w:name w:val="Название Знак1"/>
    <w:aliases w:val="Çàãîëîâîê Знак1"/>
    <w:rsid w:val="00D64554"/>
    <w:rPr>
      <w:rFonts w:ascii="Cambria" w:eastAsia="Times New Roman" w:hAnsi="Cambria" w:cs="Times New Roman"/>
      <w:color w:val="17365D"/>
      <w:spacing w:val="5"/>
      <w:kern w:val="28"/>
      <w:sz w:val="52"/>
      <w:szCs w:val="52"/>
      <w:lang w:eastAsia="ru-RU"/>
    </w:rPr>
  </w:style>
  <w:style w:type="character" w:customStyle="1" w:styleId="1ffffff5">
    <w:name w:val="Подзаголовок Знак1"/>
    <w:rsid w:val="00D64554"/>
    <w:rPr>
      <w:rFonts w:ascii="Cambria" w:eastAsia="Times New Roman" w:hAnsi="Cambria" w:cs="Times New Roman"/>
      <w:i/>
      <w:iCs/>
      <w:color w:val="4F81BD"/>
      <w:spacing w:val="15"/>
      <w:sz w:val="24"/>
      <w:szCs w:val="24"/>
      <w:lang w:eastAsia="ru-RU"/>
    </w:rPr>
  </w:style>
  <w:style w:type="character" w:customStyle="1" w:styleId="22a">
    <w:name w:val="Цитата 2 Знак2"/>
    <w:rsid w:val="00D64554"/>
    <w:rPr>
      <w:i/>
      <w:iCs/>
      <w:color w:val="000000"/>
    </w:rPr>
  </w:style>
  <w:style w:type="character" w:customStyle="1" w:styleId="2ffb">
    <w:name w:val="Выделенная цитата Знак2"/>
    <w:rsid w:val="00D64554"/>
    <w:rPr>
      <w:b/>
      <w:bCs/>
      <w:i/>
      <w:iCs/>
      <w:color w:val="4F81BD"/>
    </w:rPr>
  </w:style>
  <w:style w:type="table" w:customStyle="1" w:styleId="311112">
    <w:name w:val="Сетка таблицы31111"/>
    <w:basedOn w:val="ab"/>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b"/>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b"/>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91">
    <w:name w:val="Стиль112191"/>
    <w:rsid w:val="00D64554"/>
  </w:style>
  <w:style w:type="numbering" w:customStyle="1" w:styleId="212191">
    <w:name w:val="Стиль212191"/>
    <w:rsid w:val="00D64554"/>
  </w:style>
  <w:style w:type="numbering" w:customStyle="1" w:styleId="212181">
    <w:name w:val="Стиль212181"/>
    <w:rsid w:val="00D64554"/>
    <w:pPr>
      <w:numPr>
        <w:numId w:val="163"/>
      </w:numPr>
    </w:pPr>
  </w:style>
  <w:style w:type="numbering" w:customStyle="1" w:styleId="112181">
    <w:name w:val="Стиль112181"/>
    <w:rsid w:val="00D64554"/>
    <w:pPr>
      <w:numPr>
        <w:numId w:val="164"/>
      </w:numPr>
    </w:pPr>
  </w:style>
  <w:style w:type="table" w:customStyle="1" w:styleId="2620">
    <w:name w:val="Сетка таблицы262"/>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Стиль проба21"/>
    <w:uiPriority w:val="99"/>
    <w:rsid w:val="00D64554"/>
    <w:pPr>
      <w:numPr>
        <w:numId w:val="152"/>
      </w:numPr>
    </w:pPr>
  </w:style>
  <w:style w:type="numbering" w:customStyle="1" w:styleId="121a">
    <w:name w:val="Стиль проба121"/>
    <w:uiPriority w:val="99"/>
    <w:rsid w:val="00D64554"/>
  </w:style>
  <w:style w:type="numbering" w:customStyle="1" w:styleId="1112">
    <w:name w:val="Стиль 111"/>
    <w:uiPriority w:val="99"/>
    <w:rsid w:val="00D64554"/>
    <w:pPr>
      <w:numPr>
        <w:numId w:val="178"/>
      </w:numPr>
    </w:pPr>
  </w:style>
  <w:style w:type="table" w:customStyle="1" w:styleId="2322">
    <w:name w:val="Сетка таблицы232"/>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0">
    <w:name w:val="Сетка таблицы263"/>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1">
    <w:name w:val="Стиль1112011"/>
    <w:rsid w:val="00D64554"/>
  </w:style>
  <w:style w:type="numbering" w:customStyle="1" w:styleId="2112011">
    <w:name w:val="Стиль2112011"/>
    <w:rsid w:val="00D64554"/>
  </w:style>
  <w:style w:type="numbering" w:customStyle="1" w:styleId="11121111">
    <w:name w:val="Стиль11121111"/>
    <w:rsid w:val="00D64554"/>
  </w:style>
  <w:style w:type="character" w:customStyle="1" w:styleId="2Exact">
    <w:name w:val="Основной текст (2) Exact"/>
    <w:rsid w:val="00D64554"/>
    <w:rPr>
      <w:rFonts w:ascii="Times New Roman" w:eastAsia="Times New Roman" w:hAnsi="Times New Roman" w:cs="Times New Roman"/>
      <w:b w:val="0"/>
      <w:bCs w:val="0"/>
      <w:i w:val="0"/>
      <w:iCs w:val="0"/>
      <w:smallCaps w:val="0"/>
      <w:strike w:val="0"/>
      <w:sz w:val="28"/>
      <w:szCs w:val="28"/>
      <w:u w:val="none"/>
    </w:rPr>
  </w:style>
  <w:style w:type="table" w:customStyle="1" w:styleId="5112">
    <w:name w:val="Сетка таблицы511"/>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a">
    <w:name w:val="Верх.колонтитул нумерации стран"/>
    <w:basedOn w:val="a9"/>
    <w:next w:val="a9"/>
    <w:rsid w:val="00D64554"/>
    <w:pPr>
      <w:widowControl/>
      <w:suppressAutoHyphens/>
      <w:autoSpaceDE/>
      <w:autoSpaceDN/>
      <w:spacing w:before="120"/>
      <w:jc w:val="right"/>
    </w:pPr>
    <w:rPr>
      <w:sz w:val="24"/>
      <w:szCs w:val="24"/>
      <w:lang w:bidi="ar-SA"/>
    </w:rPr>
  </w:style>
  <w:style w:type="paragraph" w:customStyle="1" w:styleId="afffffffffffb">
    <w:name w:val="Список нумеров."/>
    <w:basedOn w:val="a9"/>
    <w:rsid w:val="00D64554"/>
    <w:pPr>
      <w:widowControl/>
      <w:autoSpaceDE/>
      <w:autoSpaceDN/>
    </w:pPr>
    <w:rPr>
      <w:sz w:val="24"/>
      <w:szCs w:val="24"/>
      <w:lang w:bidi="ar-SA"/>
    </w:rPr>
  </w:style>
  <w:style w:type="paragraph" w:customStyle="1" w:styleId="phSubtitle">
    <w:name w:val="ph_Subtitle"/>
    <w:basedOn w:val="a9"/>
    <w:next w:val="a9"/>
    <w:autoRedefine/>
    <w:rsid w:val="00D64554"/>
    <w:pPr>
      <w:widowControl/>
      <w:autoSpaceDE/>
      <w:autoSpaceDN/>
      <w:spacing w:line="360" w:lineRule="auto"/>
      <w:jc w:val="center"/>
      <w:outlineLvl w:val="0"/>
    </w:pPr>
    <w:rPr>
      <w:b/>
      <w:sz w:val="40"/>
      <w:szCs w:val="40"/>
      <w:lang w:bidi="ar-SA"/>
    </w:rPr>
  </w:style>
  <w:style w:type="paragraph" w:customStyle="1" w:styleId="phNormal">
    <w:name w:val="ph_Normal"/>
    <w:basedOn w:val="a9"/>
    <w:link w:val="phNormal1"/>
    <w:rsid w:val="00D64554"/>
    <w:pPr>
      <w:widowControl/>
      <w:autoSpaceDE/>
      <w:autoSpaceDN/>
      <w:spacing w:line="360" w:lineRule="auto"/>
      <w:ind w:firstLine="851"/>
      <w:jc w:val="both"/>
    </w:pPr>
    <w:rPr>
      <w:sz w:val="24"/>
      <w:szCs w:val="24"/>
      <w:lang w:val="x-none" w:eastAsia="x-none" w:bidi="ar-SA"/>
    </w:rPr>
  </w:style>
  <w:style w:type="character" w:customStyle="1" w:styleId="phNormal1">
    <w:name w:val="ph_Normal Знак1"/>
    <w:link w:val="phNormal"/>
    <w:rsid w:val="00D64554"/>
    <w:rPr>
      <w:rFonts w:ascii="Times New Roman" w:eastAsia="Times New Roman" w:hAnsi="Times New Roman" w:cs="Times New Roman"/>
      <w:sz w:val="24"/>
      <w:szCs w:val="24"/>
      <w:lang w:val="x-none" w:eastAsia="x-none"/>
    </w:rPr>
  </w:style>
  <w:style w:type="paragraph" w:customStyle="1" w:styleId="phConfirm">
    <w:name w:val="ph_Confirm"/>
    <w:basedOn w:val="phNormal"/>
    <w:next w:val="phNormal"/>
    <w:rsid w:val="00D64554"/>
    <w:pPr>
      <w:ind w:left="567" w:firstLine="709"/>
      <w:jc w:val="left"/>
    </w:pPr>
    <w:rPr>
      <w:b/>
      <w:caps/>
    </w:rPr>
  </w:style>
  <w:style w:type="paragraph" w:customStyle="1" w:styleId="phTitle2">
    <w:name w:val="ph_Title2"/>
    <w:basedOn w:val="phNormal"/>
    <w:link w:val="phTitle20"/>
    <w:rsid w:val="00D64554"/>
    <w:pPr>
      <w:ind w:left="567" w:firstLine="709"/>
    </w:pPr>
  </w:style>
  <w:style w:type="paragraph" w:customStyle="1" w:styleId="phDate">
    <w:name w:val="ph_Date"/>
    <w:basedOn w:val="phNormal"/>
    <w:next w:val="phNormal"/>
    <w:autoRedefine/>
    <w:rsid w:val="00D64554"/>
    <w:pPr>
      <w:ind w:firstLine="0"/>
      <w:jc w:val="center"/>
    </w:pPr>
    <w:rPr>
      <w:sz w:val="28"/>
      <w:szCs w:val="28"/>
    </w:rPr>
  </w:style>
  <w:style w:type="character" w:customStyle="1" w:styleId="phTitle20">
    <w:name w:val="ph_Title2 Знак"/>
    <w:link w:val="phTitle2"/>
    <w:rsid w:val="00D64554"/>
    <w:rPr>
      <w:rFonts w:ascii="Times New Roman" w:eastAsia="Times New Roman" w:hAnsi="Times New Roman" w:cs="Times New Roman"/>
      <w:sz w:val="24"/>
      <w:szCs w:val="24"/>
      <w:lang w:val="x-none" w:eastAsia="x-none"/>
    </w:rPr>
  </w:style>
  <w:style w:type="paragraph" w:customStyle="1" w:styleId="Portada">
    <w:name w:val="Portada"/>
    <w:rsid w:val="00D64554"/>
    <w:pPr>
      <w:widowControl/>
      <w:autoSpaceDE/>
      <w:autoSpaceDN/>
      <w:jc w:val="center"/>
    </w:pPr>
    <w:rPr>
      <w:rFonts w:ascii="Arial" w:eastAsia="Times New Roman" w:hAnsi="Arial" w:cs="Times New Roman"/>
      <w:b/>
      <w:noProof/>
      <w:sz w:val="40"/>
      <w:szCs w:val="20"/>
      <w:lang w:val="es-ES" w:eastAsia="es-ES"/>
    </w:rPr>
  </w:style>
  <w:style w:type="paragraph" w:customStyle="1" w:styleId="2ffc">
    <w:name w:val="Стиль Заголовок 2 + не полужирный"/>
    <w:basedOn w:val="27"/>
    <w:rsid w:val="00D64554"/>
    <w:pPr>
      <w:keepNext/>
      <w:numPr>
        <w:ilvl w:val="1"/>
      </w:numPr>
      <w:suppressAutoHyphens/>
      <w:autoSpaceDE/>
      <w:autoSpaceDN/>
      <w:spacing w:before="360" w:after="240"/>
      <w:ind w:left="1506"/>
    </w:pPr>
    <w:rPr>
      <w:rFonts w:eastAsia="HG Mincho Light J"/>
      <w:bCs w:val="0"/>
      <w:color w:val="000000"/>
      <w:sz w:val="28"/>
      <w:szCs w:val="32"/>
      <w:lang w:val="x-none" w:eastAsia="en-US" w:bidi="ar-SA"/>
    </w:rPr>
  </w:style>
  <w:style w:type="character" w:customStyle="1" w:styleId="FontStyle14">
    <w:name w:val="Font Style14"/>
    <w:uiPriority w:val="99"/>
    <w:rsid w:val="00D64554"/>
    <w:rPr>
      <w:rFonts w:ascii="Times New Roman" w:hAnsi="Times New Roman" w:cs="Times New Roman"/>
      <w:sz w:val="22"/>
      <w:szCs w:val="22"/>
    </w:rPr>
  </w:style>
  <w:style w:type="paragraph" w:customStyle="1" w:styleId="m">
    <w:name w:val="m"/>
    <w:basedOn w:val="a9"/>
    <w:rsid w:val="00D64554"/>
    <w:pPr>
      <w:widowControl/>
      <w:overflowPunct w:val="0"/>
    </w:pPr>
    <w:rPr>
      <w:sz w:val="20"/>
      <w:szCs w:val="20"/>
      <w:lang w:bidi="ar-SA"/>
    </w:rPr>
  </w:style>
  <w:style w:type="numbering" w:customStyle="1" w:styleId="113811">
    <w:name w:val="Стиль113811"/>
    <w:rsid w:val="00D64554"/>
  </w:style>
  <w:style w:type="numbering" w:customStyle="1" w:styleId="113911">
    <w:name w:val="Стиль113911"/>
    <w:rsid w:val="00D64554"/>
  </w:style>
  <w:style w:type="numbering" w:customStyle="1" w:styleId="111111210">
    <w:name w:val="1 / 1.1 / 1.1.121"/>
    <w:basedOn w:val="ac"/>
    <w:next w:val="111111"/>
    <w:rsid w:val="00D64554"/>
  </w:style>
  <w:style w:type="numbering" w:customStyle="1" w:styleId="211281">
    <w:name w:val="Стиль211281"/>
    <w:rsid w:val="00D64554"/>
  </w:style>
  <w:style w:type="numbering" w:customStyle="1" w:styleId="21561">
    <w:name w:val="Стиль21561"/>
    <w:rsid w:val="00D64554"/>
  </w:style>
  <w:style w:type="numbering" w:customStyle="1" w:styleId="215121">
    <w:name w:val="Стиль215121"/>
    <w:rsid w:val="00D64554"/>
  </w:style>
  <w:style w:type="numbering" w:customStyle="1" w:styleId="2111101">
    <w:name w:val="Стиль2111101"/>
    <w:rsid w:val="00D64554"/>
  </w:style>
  <w:style w:type="numbering" w:customStyle="1" w:styleId="21511111">
    <w:name w:val="Стиль21511111"/>
    <w:rsid w:val="00D64554"/>
  </w:style>
  <w:style w:type="numbering" w:customStyle="1" w:styleId="216111">
    <w:name w:val="Стиль216111"/>
    <w:rsid w:val="00D64554"/>
  </w:style>
  <w:style w:type="numbering" w:customStyle="1" w:styleId="113101">
    <w:name w:val="Стиль113101"/>
    <w:rsid w:val="00D64554"/>
  </w:style>
  <w:style w:type="numbering" w:customStyle="1" w:styleId="1112310">
    <w:name w:val="Стиль111231"/>
    <w:rsid w:val="00D64554"/>
  </w:style>
  <w:style w:type="numbering" w:customStyle="1" w:styleId="211291">
    <w:name w:val="Стиль211291"/>
    <w:rsid w:val="00D64554"/>
  </w:style>
  <w:style w:type="numbering" w:customStyle="1" w:styleId="21122111">
    <w:name w:val="Стиль21122111"/>
    <w:rsid w:val="00D64554"/>
  </w:style>
  <w:style w:type="numbering" w:customStyle="1" w:styleId="2112311">
    <w:name w:val="Стиль2112311"/>
    <w:rsid w:val="00D64554"/>
  </w:style>
  <w:style w:type="numbering" w:customStyle="1" w:styleId="2115211">
    <w:name w:val="Стиль2115211"/>
    <w:rsid w:val="00D64554"/>
  </w:style>
  <w:style w:type="numbering" w:customStyle="1" w:styleId="11811">
    <w:name w:val="Стиль11811"/>
    <w:rsid w:val="00D64554"/>
  </w:style>
  <w:style w:type="numbering" w:customStyle="1" w:styleId="211011">
    <w:name w:val="Стиль211011"/>
    <w:rsid w:val="00D64554"/>
  </w:style>
  <w:style w:type="numbering" w:customStyle="1" w:styleId="21161111">
    <w:name w:val="Стиль21161111"/>
    <w:rsid w:val="00D64554"/>
  </w:style>
  <w:style w:type="numbering" w:customStyle="1" w:styleId="11981">
    <w:name w:val="Стиль11981"/>
    <w:rsid w:val="00D64554"/>
  </w:style>
  <w:style w:type="numbering" w:customStyle="1" w:styleId="111011">
    <w:name w:val="Стиль111011"/>
    <w:rsid w:val="00D64554"/>
  </w:style>
  <w:style w:type="numbering" w:customStyle="1" w:styleId="21151111">
    <w:name w:val="Стиль21151111"/>
    <w:rsid w:val="00D64554"/>
  </w:style>
  <w:style w:type="numbering" w:customStyle="1" w:styleId="113511">
    <w:name w:val="Стиль113511"/>
    <w:rsid w:val="00D64554"/>
  </w:style>
  <w:style w:type="numbering" w:customStyle="1" w:styleId="11120111">
    <w:name w:val="Стиль11120111"/>
    <w:rsid w:val="00D64554"/>
  </w:style>
  <w:style w:type="numbering" w:customStyle="1" w:styleId="21120111">
    <w:name w:val="Стиль21120111"/>
    <w:rsid w:val="00D64554"/>
  </w:style>
  <w:style w:type="numbering" w:customStyle="1" w:styleId="113611">
    <w:name w:val="Стиль113611"/>
    <w:rsid w:val="00D64554"/>
  </w:style>
  <w:style w:type="numbering" w:customStyle="1" w:styleId="213811">
    <w:name w:val="Стиль213811"/>
    <w:rsid w:val="00D64554"/>
  </w:style>
  <w:style w:type="numbering" w:customStyle="1" w:styleId="111211111">
    <w:name w:val="Стиль111211111"/>
    <w:rsid w:val="00D64554"/>
  </w:style>
  <w:style w:type="numbering" w:customStyle="1" w:styleId="2112711">
    <w:name w:val="Стиль2112711"/>
    <w:rsid w:val="00D64554"/>
  </w:style>
  <w:style w:type="numbering" w:customStyle="1" w:styleId="113711">
    <w:name w:val="Стиль113711"/>
    <w:rsid w:val="00D64554"/>
  </w:style>
  <w:style w:type="numbering" w:customStyle="1" w:styleId="213911">
    <w:name w:val="Стиль213911"/>
    <w:rsid w:val="00D64554"/>
  </w:style>
  <w:style w:type="numbering" w:customStyle="1" w:styleId="1138111">
    <w:name w:val="Стиль1138111"/>
    <w:rsid w:val="00D64554"/>
  </w:style>
  <w:style w:type="numbering" w:customStyle="1" w:styleId="214011">
    <w:name w:val="Стиль214011"/>
    <w:rsid w:val="00D64554"/>
  </w:style>
  <w:style w:type="table" w:customStyle="1" w:styleId="1262">
    <w:name w:val="Сетка таблицы1262"/>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2">
    <w:name w:val="Стиль111202"/>
    <w:rsid w:val="00D64554"/>
  </w:style>
  <w:style w:type="numbering" w:customStyle="1" w:styleId="211202">
    <w:name w:val="Стиль211202"/>
    <w:rsid w:val="00D64554"/>
  </w:style>
  <w:style w:type="numbering" w:customStyle="1" w:styleId="1112121">
    <w:name w:val="Стиль1112121"/>
    <w:rsid w:val="00D64554"/>
  </w:style>
  <w:style w:type="table" w:customStyle="1" w:styleId="5122">
    <w:name w:val="Сетка таблицы512"/>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2">
    <w:name w:val="Стиль11382"/>
    <w:rsid w:val="00D64554"/>
  </w:style>
  <w:style w:type="numbering" w:customStyle="1" w:styleId="11392">
    <w:name w:val="Стиль11392"/>
    <w:rsid w:val="00D64554"/>
  </w:style>
  <w:style w:type="numbering" w:customStyle="1" w:styleId="11111122">
    <w:name w:val="1 / 1.1 / 1.1.122"/>
    <w:basedOn w:val="ac"/>
    <w:next w:val="111111"/>
    <w:rsid w:val="00D64554"/>
  </w:style>
  <w:style w:type="numbering" w:customStyle="1" w:styleId="211282">
    <w:name w:val="Стиль211282"/>
    <w:rsid w:val="00D64554"/>
  </w:style>
  <w:style w:type="numbering" w:customStyle="1" w:styleId="21562">
    <w:name w:val="Стиль21562"/>
    <w:rsid w:val="00D64554"/>
  </w:style>
  <w:style w:type="numbering" w:customStyle="1" w:styleId="215122">
    <w:name w:val="Стиль215122"/>
    <w:rsid w:val="00D64554"/>
  </w:style>
  <w:style w:type="numbering" w:customStyle="1" w:styleId="11111010">
    <w:name w:val="Стиль1111101"/>
    <w:rsid w:val="00D64554"/>
  </w:style>
  <w:style w:type="numbering" w:customStyle="1" w:styleId="2111102">
    <w:name w:val="Стиль2111102"/>
    <w:rsid w:val="00D64554"/>
  </w:style>
  <w:style w:type="numbering" w:customStyle="1" w:styleId="211351">
    <w:name w:val="Стиль211351"/>
    <w:rsid w:val="00D64554"/>
  </w:style>
  <w:style w:type="numbering" w:customStyle="1" w:styleId="2151112">
    <w:name w:val="Стиль2151112"/>
    <w:rsid w:val="00D64554"/>
  </w:style>
  <w:style w:type="numbering" w:customStyle="1" w:styleId="21612">
    <w:name w:val="Стиль21612"/>
    <w:rsid w:val="00D64554"/>
  </w:style>
  <w:style w:type="numbering" w:customStyle="1" w:styleId="113102">
    <w:name w:val="Стиль113102"/>
    <w:rsid w:val="00D64554"/>
  </w:style>
  <w:style w:type="numbering" w:customStyle="1" w:styleId="213101">
    <w:name w:val="Стиль213101"/>
    <w:rsid w:val="00D64554"/>
  </w:style>
  <w:style w:type="numbering" w:customStyle="1" w:styleId="111232">
    <w:name w:val="Стиль111232"/>
    <w:rsid w:val="00D64554"/>
  </w:style>
  <w:style w:type="numbering" w:customStyle="1" w:styleId="211292">
    <w:name w:val="Стиль211292"/>
    <w:rsid w:val="00D64554"/>
  </w:style>
  <w:style w:type="numbering" w:customStyle="1" w:styleId="1111151">
    <w:name w:val="Стиль1111151"/>
    <w:rsid w:val="00D64554"/>
  </w:style>
  <w:style w:type="numbering" w:customStyle="1" w:styleId="1121151">
    <w:name w:val="Стиль1121151"/>
    <w:rsid w:val="00D64554"/>
  </w:style>
  <w:style w:type="numbering" w:customStyle="1" w:styleId="2121151">
    <w:name w:val="Стиль2121151"/>
    <w:rsid w:val="00D64554"/>
  </w:style>
  <w:style w:type="numbering" w:customStyle="1" w:styleId="21111151">
    <w:name w:val="Стиль21111151"/>
    <w:rsid w:val="00D64554"/>
  </w:style>
  <w:style w:type="numbering" w:customStyle="1" w:styleId="211221111">
    <w:name w:val="Стиль211221111"/>
    <w:rsid w:val="00D64554"/>
  </w:style>
  <w:style w:type="numbering" w:customStyle="1" w:styleId="115111">
    <w:name w:val="Стиль115111"/>
    <w:rsid w:val="00D64554"/>
  </w:style>
  <w:style w:type="numbering" w:customStyle="1" w:styleId="217111">
    <w:name w:val="Стиль217111"/>
    <w:rsid w:val="00D64554"/>
  </w:style>
  <w:style w:type="numbering" w:customStyle="1" w:styleId="2181111">
    <w:name w:val="Стиль2181111"/>
    <w:rsid w:val="00D64554"/>
  </w:style>
  <w:style w:type="numbering" w:customStyle="1" w:styleId="1113110">
    <w:name w:val="Стиль111311"/>
    <w:rsid w:val="00D64554"/>
  </w:style>
  <w:style w:type="numbering" w:customStyle="1" w:styleId="2114111">
    <w:name w:val="Стиль2114111"/>
    <w:rsid w:val="00D64554"/>
  </w:style>
  <w:style w:type="numbering" w:customStyle="1" w:styleId="2112312">
    <w:name w:val="Стиль2112312"/>
    <w:rsid w:val="00D64554"/>
  </w:style>
  <w:style w:type="numbering" w:customStyle="1" w:styleId="1171111">
    <w:name w:val="Стиль1171111"/>
    <w:rsid w:val="00D64554"/>
  </w:style>
  <w:style w:type="numbering" w:customStyle="1" w:styleId="219111">
    <w:name w:val="Стиль219111"/>
    <w:rsid w:val="00D64554"/>
  </w:style>
  <w:style w:type="numbering" w:customStyle="1" w:styleId="111411">
    <w:name w:val="Стиль111411"/>
    <w:rsid w:val="00D64554"/>
  </w:style>
  <w:style w:type="numbering" w:customStyle="1" w:styleId="211522">
    <w:name w:val="Стиль211522"/>
    <w:rsid w:val="00D64554"/>
  </w:style>
  <w:style w:type="numbering" w:customStyle="1" w:styleId="11812">
    <w:name w:val="Стиль11812"/>
    <w:rsid w:val="00D64554"/>
  </w:style>
  <w:style w:type="numbering" w:customStyle="1" w:styleId="211012">
    <w:name w:val="Стиль211012"/>
    <w:rsid w:val="00D64554"/>
  </w:style>
  <w:style w:type="numbering" w:customStyle="1" w:styleId="1115110">
    <w:name w:val="Стиль111511"/>
    <w:rsid w:val="00D64554"/>
  </w:style>
  <w:style w:type="numbering" w:customStyle="1" w:styleId="211612">
    <w:name w:val="Стиль211612"/>
    <w:rsid w:val="00D64554"/>
  </w:style>
  <w:style w:type="numbering" w:customStyle="1" w:styleId="1221110">
    <w:name w:val="Стиль122111"/>
    <w:rsid w:val="00D64554"/>
  </w:style>
  <w:style w:type="numbering" w:customStyle="1" w:styleId="2221110">
    <w:name w:val="Стиль222111"/>
    <w:rsid w:val="00D64554"/>
  </w:style>
  <w:style w:type="numbering" w:customStyle="1" w:styleId="1122111">
    <w:name w:val="Стиль1122111"/>
    <w:rsid w:val="00D64554"/>
  </w:style>
  <w:style w:type="numbering" w:customStyle="1" w:styleId="2122111">
    <w:name w:val="Стиль2122111"/>
    <w:rsid w:val="00D64554"/>
  </w:style>
  <w:style w:type="numbering" w:customStyle="1" w:styleId="312111">
    <w:name w:val="Стиль312111"/>
    <w:uiPriority w:val="99"/>
    <w:rsid w:val="00D64554"/>
  </w:style>
  <w:style w:type="numbering" w:customStyle="1" w:styleId="1111211">
    <w:name w:val="Стиль1111211"/>
    <w:rsid w:val="00D64554"/>
  </w:style>
  <w:style w:type="numbering" w:customStyle="1" w:styleId="21112111">
    <w:name w:val="Стиль21112111"/>
    <w:rsid w:val="00D64554"/>
  </w:style>
  <w:style w:type="numbering" w:customStyle="1" w:styleId="121211">
    <w:name w:val="Стиль121211"/>
    <w:rsid w:val="00D64554"/>
  </w:style>
  <w:style w:type="numbering" w:customStyle="1" w:styleId="221211">
    <w:name w:val="Стиль221211"/>
    <w:rsid w:val="00D64554"/>
  </w:style>
  <w:style w:type="numbering" w:customStyle="1" w:styleId="311211">
    <w:name w:val="Стиль311211"/>
    <w:uiPriority w:val="99"/>
    <w:rsid w:val="00D64554"/>
  </w:style>
  <w:style w:type="numbering" w:customStyle="1" w:styleId="1121211">
    <w:name w:val="Стиль1121211"/>
    <w:rsid w:val="00D64554"/>
  </w:style>
  <w:style w:type="numbering" w:customStyle="1" w:styleId="2121211">
    <w:name w:val="Стиль2121211"/>
    <w:rsid w:val="00D64554"/>
  </w:style>
  <w:style w:type="numbering" w:customStyle="1" w:styleId="21111211">
    <w:name w:val="Стиль21111211"/>
    <w:rsid w:val="00D64554"/>
  </w:style>
  <w:style w:type="numbering" w:customStyle="1" w:styleId="11982">
    <w:name w:val="Стиль11982"/>
    <w:rsid w:val="00D64554"/>
  </w:style>
  <w:style w:type="numbering" w:customStyle="1" w:styleId="119111">
    <w:name w:val="Стиль119111"/>
    <w:rsid w:val="00D64554"/>
  </w:style>
  <w:style w:type="numbering" w:customStyle="1" w:styleId="119211">
    <w:name w:val="Стиль119211"/>
    <w:rsid w:val="00D64554"/>
  </w:style>
  <w:style w:type="numbering" w:customStyle="1" w:styleId="119311">
    <w:name w:val="Стиль119311"/>
    <w:rsid w:val="00D64554"/>
  </w:style>
  <w:style w:type="numbering" w:customStyle="1" w:styleId="119411">
    <w:name w:val="Стиль119411"/>
    <w:rsid w:val="00D64554"/>
  </w:style>
  <w:style w:type="numbering" w:customStyle="1" w:styleId="119511">
    <w:name w:val="Стиль119511"/>
    <w:rsid w:val="00D64554"/>
  </w:style>
  <w:style w:type="numbering" w:customStyle="1" w:styleId="119611">
    <w:name w:val="Стиль119611"/>
    <w:rsid w:val="00D64554"/>
  </w:style>
  <w:style w:type="numbering" w:customStyle="1" w:styleId="119711">
    <w:name w:val="Стиль119711"/>
    <w:rsid w:val="00D64554"/>
  </w:style>
  <w:style w:type="numbering" w:customStyle="1" w:styleId="111012">
    <w:name w:val="Стиль111012"/>
    <w:rsid w:val="00D64554"/>
  </w:style>
  <w:style w:type="numbering" w:customStyle="1" w:styleId="1116110">
    <w:name w:val="Стиль111611"/>
    <w:rsid w:val="00D64554"/>
  </w:style>
  <w:style w:type="numbering" w:customStyle="1" w:styleId="211711">
    <w:name w:val="Стиль211711"/>
    <w:rsid w:val="00D64554"/>
  </w:style>
  <w:style w:type="numbering" w:customStyle="1" w:styleId="1117110">
    <w:name w:val="Стиль111711"/>
    <w:rsid w:val="00D64554"/>
  </w:style>
  <w:style w:type="numbering" w:customStyle="1" w:styleId="211811">
    <w:name w:val="Стиль211811"/>
    <w:rsid w:val="00D64554"/>
  </w:style>
  <w:style w:type="numbering" w:customStyle="1" w:styleId="211511111">
    <w:name w:val="Стиль211511111"/>
    <w:rsid w:val="00D64554"/>
  </w:style>
  <w:style w:type="numbering" w:customStyle="1" w:styleId="1118110">
    <w:name w:val="Стиль111811"/>
    <w:rsid w:val="00D64554"/>
  </w:style>
  <w:style w:type="numbering" w:customStyle="1" w:styleId="211911">
    <w:name w:val="Стиль211911"/>
    <w:rsid w:val="00D64554"/>
  </w:style>
  <w:style w:type="numbering" w:customStyle="1" w:styleId="111911">
    <w:name w:val="Стиль111911"/>
    <w:rsid w:val="00D64554"/>
  </w:style>
  <w:style w:type="numbering" w:customStyle="1" w:styleId="212011">
    <w:name w:val="Стиль212011"/>
    <w:rsid w:val="00D64554"/>
  </w:style>
  <w:style w:type="numbering" w:customStyle="1" w:styleId="1111011">
    <w:name w:val="Стиль1111011"/>
    <w:rsid w:val="00D64554"/>
  </w:style>
  <w:style w:type="numbering" w:customStyle="1" w:styleId="2111011">
    <w:name w:val="Стиль2111011"/>
    <w:rsid w:val="00D64554"/>
  </w:style>
  <w:style w:type="numbering" w:customStyle="1" w:styleId="12311">
    <w:name w:val="Стиль12311"/>
    <w:rsid w:val="00D64554"/>
  </w:style>
  <w:style w:type="numbering" w:customStyle="1" w:styleId="22311">
    <w:name w:val="Стиль22311"/>
    <w:rsid w:val="00D64554"/>
  </w:style>
  <w:style w:type="numbering" w:customStyle="1" w:styleId="112311">
    <w:name w:val="Стиль112311"/>
    <w:rsid w:val="00D64554"/>
  </w:style>
  <w:style w:type="numbering" w:customStyle="1" w:styleId="212311">
    <w:name w:val="Стиль212311"/>
    <w:rsid w:val="00D64554"/>
  </w:style>
  <w:style w:type="numbering" w:customStyle="1" w:styleId="31311">
    <w:name w:val="Стиль31311"/>
    <w:uiPriority w:val="99"/>
    <w:rsid w:val="00D64554"/>
  </w:style>
  <w:style w:type="numbering" w:customStyle="1" w:styleId="1111311">
    <w:name w:val="Стиль1111311"/>
    <w:rsid w:val="00D64554"/>
  </w:style>
  <w:style w:type="numbering" w:customStyle="1" w:styleId="2111311">
    <w:name w:val="Стиль2111311"/>
    <w:rsid w:val="00D64554"/>
  </w:style>
  <w:style w:type="numbering" w:customStyle="1" w:styleId="121311">
    <w:name w:val="Стиль121311"/>
    <w:rsid w:val="00D64554"/>
  </w:style>
  <w:style w:type="numbering" w:customStyle="1" w:styleId="221311">
    <w:name w:val="Стиль221311"/>
    <w:rsid w:val="00D64554"/>
  </w:style>
  <w:style w:type="numbering" w:customStyle="1" w:styleId="311311">
    <w:name w:val="Стиль311311"/>
    <w:uiPriority w:val="99"/>
    <w:rsid w:val="00D64554"/>
  </w:style>
  <w:style w:type="numbering" w:customStyle="1" w:styleId="1121311">
    <w:name w:val="Стиль1121311"/>
    <w:rsid w:val="00D64554"/>
  </w:style>
  <w:style w:type="numbering" w:customStyle="1" w:styleId="2121311">
    <w:name w:val="Стиль2121311"/>
    <w:rsid w:val="00D64554"/>
  </w:style>
  <w:style w:type="numbering" w:customStyle="1" w:styleId="21111311">
    <w:name w:val="Стиль21111311"/>
    <w:rsid w:val="00D64554"/>
  </w:style>
  <w:style w:type="numbering" w:customStyle="1" w:styleId="112011">
    <w:name w:val="Стиль112011"/>
    <w:rsid w:val="00D64554"/>
  </w:style>
  <w:style w:type="numbering" w:customStyle="1" w:styleId="1111411">
    <w:name w:val="Стиль1111411"/>
    <w:rsid w:val="00D64554"/>
  </w:style>
  <w:style w:type="numbering" w:customStyle="1" w:styleId="2111411">
    <w:name w:val="Стиль2111411"/>
    <w:rsid w:val="00D64554"/>
  </w:style>
  <w:style w:type="numbering" w:customStyle="1" w:styleId="112511">
    <w:name w:val="Стиль112511"/>
    <w:rsid w:val="00D64554"/>
  </w:style>
  <w:style w:type="numbering" w:customStyle="1" w:styleId="212611">
    <w:name w:val="Стиль212611"/>
    <w:rsid w:val="00D64554"/>
  </w:style>
  <w:style w:type="numbering" w:customStyle="1" w:styleId="112611">
    <w:name w:val="Стиль112611"/>
    <w:rsid w:val="00D64554"/>
  </w:style>
  <w:style w:type="numbering" w:customStyle="1" w:styleId="212711">
    <w:name w:val="Стиль212711"/>
    <w:rsid w:val="00D64554"/>
  </w:style>
  <w:style w:type="numbering" w:customStyle="1" w:styleId="112711">
    <w:name w:val="Стиль112711"/>
    <w:rsid w:val="00D64554"/>
  </w:style>
  <w:style w:type="numbering" w:customStyle="1" w:styleId="212811">
    <w:name w:val="Стиль212811"/>
    <w:rsid w:val="00D64554"/>
  </w:style>
  <w:style w:type="numbering" w:customStyle="1" w:styleId="112811">
    <w:name w:val="Стиль112811"/>
    <w:rsid w:val="00D64554"/>
  </w:style>
  <w:style w:type="numbering" w:customStyle="1" w:styleId="212911">
    <w:name w:val="Стиль212911"/>
    <w:rsid w:val="00D64554"/>
  </w:style>
  <w:style w:type="numbering" w:customStyle="1" w:styleId="112911">
    <w:name w:val="Стиль112911"/>
    <w:rsid w:val="00D64554"/>
  </w:style>
  <w:style w:type="numbering" w:customStyle="1" w:styleId="213011">
    <w:name w:val="Стиль213011"/>
    <w:rsid w:val="00D64554"/>
  </w:style>
  <w:style w:type="numbering" w:customStyle="1" w:styleId="113512">
    <w:name w:val="Стиль113512"/>
    <w:rsid w:val="00D64554"/>
  </w:style>
  <w:style w:type="numbering" w:customStyle="1" w:styleId="1112012">
    <w:name w:val="Стиль1112012"/>
    <w:rsid w:val="00D64554"/>
  </w:style>
  <w:style w:type="numbering" w:customStyle="1" w:styleId="2112012">
    <w:name w:val="Стиль2112012"/>
    <w:rsid w:val="00D64554"/>
  </w:style>
  <w:style w:type="numbering" w:customStyle="1" w:styleId="113612">
    <w:name w:val="Стиль113612"/>
    <w:rsid w:val="00D64554"/>
  </w:style>
  <w:style w:type="numbering" w:customStyle="1" w:styleId="213812">
    <w:name w:val="Стиль213812"/>
    <w:rsid w:val="00D64554"/>
  </w:style>
  <w:style w:type="numbering" w:customStyle="1" w:styleId="11121120">
    <w:name w:val="Стиль1112112"/>
    <w:rsid w:val="00D64554"/>
  </w:style>
  <w:style w:type="numbering" w:customStyle="1" w:styleId="2112712">
    <w:name w:val="Стиль2112712"/>
    <w:rsid w:val="00D64554"/>
  </w:style>
  <w:style w:type="numbering" w:customStyle="1" w:styleId="113712">
    <w:name w:val="Стиль113712"/>
    <w:rsid w:val="00D64554"/>
  </w:style>
  <w:style w:type="numbering" w:customStyle="1" w:styleId="213912">
    <w:name w:val="Стиль213912"/>
    <w:rsid w:val="00D64554"/>
  </w:style>
  <w:style w:type="numbering" w:customStyle="1" w:styleId="113812">
    <w:name w:val="Стиль113812"/>
    <w:rsid w:val="00D64554"/>
  </w:style>
  <w:style w:type="numbering" w:customStyle="1" w:styleId="214012">
    <w:name w:val="Стиль214012"/>
    <w:rsid w:val="00D64554"/>
  </w:style>
  <w:style w:type="table" w:customStyle="1" w:styleId="493">
    <w:name w:val="Сетка таблицы49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31">
    <w:name w:val="Стиль113531"/>
    <w:rsid w:val="00D64554"/>
  </w:style>
  <w:style w:type="numbering" w:customStyle="1" w:styleId="213731">
    <w:name w:val="Стиль213731"/>
    <w:rsid w:val="00D64554"/>
  </w:style>
  <w:style w:type="numbering" w:customStyle="1" w:styleId="111203">
    <w:name w:val="Стиль111203"/>
    <w:rsid w:val="00D64554"/>
  </w:style>
  <w:style w:type="numbering" w:customStyle="1" w:styleId="211203">
    <w:name w:val="Стиль211203"/>
    <w:rsid w:val="00D64554"/>
  </w:style>
  <w:style w:type="table" w:customStyle="1" w:styleId="503">
    <w:name w:val="Сетка таблицы50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31">
    <w:name w:val="Стиль113631"/>
    <w:rsid w:val="00D64554"/>
  </w:style>
  <w:style w:type="numbering" w:customStyle="1" w:styleId="213831">
    <w:name w:val="Стиль213831"/>
    <w:rsid w:val="00D64554"/>
  </w:style>
  <w:style w:type="numbering" w:customStyle="1" w:styleId="1112130">
    <w:name w:val="Стиль111213"/>
    <w:rsid w:val="00D64554"/>
  </w:style>
  <w:style w:type="numbering" w:customStyle="1" w:styleId="2112731">
    <w:name w:val="Стиль2112731"/>
    <w:rsid w:val="00D64554"/>
  </w:style>
  <w:style w:type="table" w:customStyle="1" w:styleId="5131">
    <w:name w:val="Сетка таблицы51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31">
    <w:name w:val="Стиль113731"/>
    <w:rsid w:val="00D64554"/>
  </w:style>
  <w:style w:type="numbering" w:customStyle="1" w:styleId="213931">
    <w:name w:val="Стиль213931"/>
    <w:rsid w:val="00D64554"/>
  </w:style>
  <w:style w:type="numbering" w:customStyle="1" w:styleId="11383">
    <w:name w:val="Стиль11383"/>
    <w:rsid w:val="00D64554"/>
  </w:style>
  <w:style w:type="numbering" w:customStyle="1" w:styleId="214031">
    <w:name w:val="Стиль214031"/>
    <w:rsid w:val="00D64554"/>
  </w:style>
  <w:style w:type="numbering" w:customStyle="1" w:styleId="11393">
    <w:name w:val="Стиль11393"/>
    <w:rsid w:val="00D64554"/>
  </w:style>
  <w:style w:type="numbering" w:customStyle="1" w:styleId="214431">
    <w:name w:val="Стиль214431"/>
    <w:rsid w:val="00D64554"/>
  </w:style>
  <w:style w:type="numbering" w:customStyle="1" w:styleId="11111123">
    <w:name w:val="1 / 1.1 / 1.1.123"/>
    <w:basedOn w:val="ac"/>
    <w:next w:val="111111"/>
    <w:rsid w:val="00D64554"/>
  </w:style>
  <w:style w:type="numbering" w:customStyle="1" w:styleId="11414">
    <w:name w:val="Текущий список1141"/>
    <w:rsid w:val="00D64554"/>
  </w:style>
  <w:style w:type="numbering" w:customStyle="1" w:styleId="211283">
    <w:name w:val="Стиль211283"/>
    <w:rsid w:val="00D64554"/>
  </w:style>
  <w:style w:type="numbering" w:customStyle="1" w:styleId="21563">
    <w:name w:val="Стиль21563"/>
    <w:rsid w:val="00D64554"/>
  </w:style>
  <w:style w:type="numbering" w:customStyle="1" w:styleId="215123">
    <w:name w:val="Стиль215123"/>
    <w:rsid w:val="00D64554"/>
  </w:style>
  <w:style w:type="numbering" w:customStyle="1" w:styleId="1111102">
    <w:name w:val="Стиль1111102"/>
    <w:rsid w:val="00D64554"/>
    <w:pPr>
      <w:numPr>
        <w:numId w:val="114"/>
      </w:numPr>
    </w:pPr>
  </w:style>
  <w:style w:type="numbering" w:customStyle="1" w:styleId="2111103">
    <w:name w:val="Стиль2111103"/>
    <w:rsid w:val="00D64554"/>
  </w:style>
  <w:style w:type="numbering" w:customStyle="1" w:styleId="211352">
    <w:name w:val="Стиль211352"/>
    <w:rsid w:val="00D64554"/>
    <w:pPr>
      <w:numPr>
        <w:numId w:val="134"/>
      </w:numPr>
    </w:pPr>
  </w:style>
  <w:style w:type="numbering" w:customStyle="1" w:styleId="2151113">
    <w:name w:val="Стиль2151113"/>
    <w:rsid w:val="00D64554"/>
  </w:style>
  <w:style w:type="numbering" w:customStyle="1" w:styleId="21613">
    <w:name w:val="Стиль21613"/>
    <w:rsid w:val="00D64554"/>
  </w:style>
  <w:style w:type="numbering" w:customStyle="1" w:styleId="113103">
    <w:name w:val="Стиль113103"/>
    <w:rsid w:val="00D64554"/>
  </w:style>
  <w:style w:type="numbering" w:customStyle="1" w:styleId="213102">
    <w:name w:val="Стиль213102"/>
    <w:rsid w:val="00D64554"/>
  </w:style>
  <w:style w:type="numbering" w:customStyle="1" w:styleId="111233">
    <w:name w:val="Стиль111233"/>
    <w:rsid w:val="00D64554"/>
  </w:style>
  <w:style w:type="numbering" w:customStyle="1" w:styleId="211293">
    <w:name w:val="Стиль211293"/>
    <w:rsid w:val="00D64554"/>
  </w:style>
  <w:style w:type="numbering" w:customStyle="1" w:styleId="1111152">
    <w:name w:val="Стиль1111152"/>
    <w:rsid w:val="00D64554"/>
    <w:pPr>
      <w:numPr>
        <w:numId w:val="138"/>
      </w:numPr>
    </w:pPr>
  </w:style>
  <w:style w:type="numbering" w:customStyle="1" w:styleId="1121152">
    <w:name w:val="Стиль1121152"/>
    <w:rsid w:val="00D64554"/>
    <w:pPr>
      <w:numPr>
        <w:numId w:val="142"/>
      </w:numPr>
    </w:pPr>
  </w:style>
  <w:style w:type="numbering" w:customStyle="1" w:styleId="2121152">
    <w:name w:val="Стиль2121152"/>
    <w:rsid w:val="00D64554"/>
    <w:pPr>
      <w:numPr>
        <w:numId w:val="193"/>
      </w:numPr>
    </w:pPr>
  </w:style>
  <w:style w:type="numbering" w:customStyle="1" w:styleId="21111152">
    <w:name w:val="Стиль21111152"/>
    <w:rsid w:val="00D64554"/>
    <w:pPr>
      <w:numPr>
        <w:numId w:val="141"/>
      </w:numPr>
    </w:pPr>
  </w:style>
  <w:style w:type="numbering" w:customStyle="1" w:styleId="2112212">
    <w:name w:val="Стиль2112212"/>
    <w:rsid w:val="00D64554"/>
    <w:pPr>
      <w:numPr>
        <w:numId w:val="145"/>
      </w:numPr>
    </w:pPr>
  </w:style>
  <w:style w:type="numbering" w:customStyle="1" w:styleId="11512">
    <w:name w:val="Стиль11512"/>
    <w:rsid w:val="00D64554"/>
  </w:style>
  <w:style w:type="numbering" w:customStyle="1" w:styleId="21712">
    <w:name w:val="Стиль21712"/>
    <w:rsid w:val="00D64554"/>
  </w:style>
  <w:style w:type="numbering" w:customStyle="1" w:styleId="116151">
    <w:name w:val="Стиль116151"/>
    <w:rsid w:val="00D64554"/>
  </w:style>
  <w:style w:type="numbering" w:customStyle="1" w:styleId="21812">
    <w:name w:val="Стиль21812"/>
    <w:rsid w:val="00D64554"/>
  </w:style>
  <w:style w:type="numbering" w:customStyle="1" w:styleId="111312">
    <w:name w:val="Стиль111312"/>
    <w:rsid w:val="00D64554"/>
  </w:style>
  <w:style w:type="numbering" w:customStyle="1" w:styleId="211412">
    <w:name w:val="Стиль211412"/>
    <w:rsid w:val="00D64554"/>
  </w:style>
  <w:style w:type="numbering" w:customStyle="1" w:styleId="2112313">
    <w:name w:val="Стиль2112313"/>
    <w:rsid w:val="00D64554"/>
  </w:style>
  <w:style w:type="numbering" w:customStyle="1" w:styleId="11712">
    <w:name w:val="Стиль11712"/>
    <w:rsid w:val="00D64554"/>
  </w:style>
  <w:style w:type="numbering" w:customStyle="1" w:styleId="21912">
    <w:name w:val="Стиль21912"/>
    <w:rsid w:val="00D64554"/>
  </w:style>
  <w:style w:type="numbering" w:customStyle="1" w:styleId="111412">
    <w:name w:val="Стиль111412"/>
    <w:rsid w:val="00D64554"/>
    <w:pPr>
      <w:numPr>
        <w:numId w:val="16"/>
      </w:numPr>
    </w:pPr>
  </w:style>
  <w:style w:type="numbering" w:customStyle="1" w:styleId="211523">
    <w:name w:val="Стиль211523"/>
    <w:rsid w:val="00D64554"/>
    <w:pPr>
      <w:numPr>
        <w:numId w:val="125"/>
      </w:numPr>
    </w:pPr>
  </w:style>
  <w:style w:type="numbering" w:customStyle="1" w:styleId="11813">
    <w:name w:val="Стиль11813"/>
    <w:rsid w:val="00D64554"/>
  </w:style>
  <w:style w:type="numbering" w:customStyle="1" w:styleId="211013">
    <w:name w:val="Стиль211013"/>
    <w:rsid w:val="00D64554"/>
  </w:style>
  <w:style w:type="numbering" w:customStyle="1" w:styleId="111512">
    <w:name w:val="Стиль111512"/>
    <w:rsid w:val="00D64554"/>
  </w:style>
  <w:style w:type="numbering" w:customStyle="1" w:styleId="211613">
    <w:name w:val="Стиль211613"/>
    <w:rsid w:val="00D64554"/>
  </w:style>
  <w:style w:type="numbering" w:customStyle="1" w:styleId="12212">
    <w:name w:val="Стиль12212"/>
    <w:rsid w:val="00D64554"/>
  </w:style>
  <w:style w:type="numbering" w:customStyle="1" w:styleId="22212">
    <w:name w:val="Стиль22212"/>
    <w:rsid w:val="00D64554"/>
  </w:style>
  <w:style w:type="numbering" w:customStyle="1" w:styleId="112212">
    <w:name w:val="Стиль112212"/>
    <w:rsid w:val="00D64554"/>
  </w:style>
  <w:style w:type="numbering" w:customStyle="1" w:styleId="212212">
    <w:name w:val="Стиль212212"/>
    <w:rsid w:val="00D64554"/>
  </w:style>
  <w:style w:type="numbering" w:customStyle="1" w:styleId="31212">
    <w:name w:val="Стиль31212"/>
    <w:uiPriority w:val="99"/>
    <w:rsid w:val="00D64554"/>
  </w:style>
  <w:style w:type="numbering" w:customStyle="1" w:styleId="1111212">
    <w:name w:val="Стиль1111212"/>
    <w:rsid w:val="00D64554"/>
  </w:style>
  <w:style w:type="numbering" w:customStyle="1" w:styleId="2111212">
    <w:name w:val="Стиль2111212"/>
    <w:rsid w:val="00D64554"/>
  </w:style>
  <w:style w:type="numbering" w:customStyle="1" w:styleId="121212">
    <w:name w:val="Стиль121212"/>
    <w:rsid w:val="00D64554"/>
  </w:style>
  <w:style w:type="numbering" w:customStyle="1" w:styleId="221212">
    <w:name w:val="Стиль221212"/>
    <w:rsid w:val="00D64554"/>
  </w:style>
  <w:style w:type="numbering" w:customStyle="1" w:styleId="311212">
    <w:name w:val="Стиль311212"/>
    <w:uiPriority w:val="99"/>
    <w:rsid w:val="00D64554"/>
  </w:style>
  <w:style w:type="numbering" w:customStyle="1" w:styleId="1121212">
    <w:name w:val="Стиль1121212"/>
    <w:rsid w:val="00D64554"/>
  </w:style>
  <w:style w:type="numbering" w:customStyle="1" w:styleId="2121212">
    <w:name w:val="Стиль2121212"/>
    <w:rsid w:val="00D64554"/>
  </w:style>
  <w:style w:type="numbering" w:customStyle="1" w:styleId="21111212">
    <w:name w:val="Стиль21111212"/>
    <w:rsid w:val="00D64554"/>
  </w:style>
  <w:style w:type="numbering" w:customStyle="1" w:styleId="11983">
    <w:name w:val="Стиль11983"/>
    <w:rsid w:val="00D64554"/>
  </w:style>
  <w:style w:type="numbering" w:customStyle="1" w:styleId="119112">
    <w:name w:val="Стиль119112"/>
    <w:rsid w:val="00D64554"/>
  </w:style>
  <w:style w:type="numbering" w:customStyle="1" w:styleId="119212">
    <w:name w:val="Стиль119212"/>
    <w:rsid w:val="00D64554"/>
  </w:style>
  <w:style w:type="numbering" w:customStyle="1" w:styleId="119312">
    <w:name w:val="Стиль119312"/>
    <w:rsid w:val="00D64554"/>
  </w:style>
  <w:style w:type="numbering" w:customStyle="1" w:styleId="119412">
    <w:name w:val="Стиль119412"/>
    <w:rsid w:val="00D64554"/>
  </w:style>
  <w:style w:type="numbering" w:customStyle="1" w:styleId="119512">
    <w:name w:val="Стиль119512"/>
    <w:rsid w:val="00D64554"/>
  </w:style>
  <w:style w:type="numbering" w:customStyle="1" w:styleId="119612">
    <w:name w:val="Стиль119612"/>
    <w:rsid w:val="00D64554"/>
  </w:style>
  <w:style w:type="numbering" w:customStyle="1" w:styleId="119712">
    <w:name w:val="Стиль119712"/>
    <w:rsid w:val="00D64554"/>
  </w:style>
  <w:style w:type="numbering" w:customStyle="1" w:styleId="111013">
    <w:name w:val="Стиль111013"/>
    <w:rsid w:val="00D64554"/>
  </w:style>
  <w:style w:type="numbering" w:customStyle="1" w:styleId="111612">
    <w:name w:val="Стиль111612"/>
    <w:rsid w:val="00D64554"/>
  </w:style>
  <w:style w:type="numbering" w:customStyle="1" w:styleId="211712">
    <w:name w:val="Стиль211712"/>
    <w:rsid w:val="00D64554"/>
  </w:style>
  <w:style w:type="numbering" w:customStyle="1" w:styleId="111712">
    <w:name w:val="Стиль111712"/>
    <w:rsid w:val="00D64554"/>
  </w:style>
  <w:style w:type="numbering" w:customStyle="1" w:styleId="211812">
    <w:name w:val="Стиль211812"/>
    <w:rsid w:val="00D64554"/>
  </w:style>
  <w:style w:type="numbering" w:customStyle="1" w:styleId="2115112">
    <w:name w:val="Стиль2115112"/>
    <w:rsid w:val="00D64554"/>
    <w:pPr>
      <w:numPr>
        <w:numId w:val="1"/>
      </w:numPr>
    </w:pPr>
  </w:style>
  <w:style w:type="numbering" w:customStyle="1" w:styleId="111812">
    <w:name w:val="Стиль111812"/>
    <w:rsid w:val="00D64554"/>
  </w:style>
  <w:style w:type="numbering" w:customStyle="1" w:styleId="211912">
    <w:name w:val="Стиль211912"/>
    <w:rsid w:val="00D64554"/>
  </w:style>
  <w:style w:type="numbering" w:customStyle="1" w:styleId="111912">
    <w:name w:val="Стиль111912"/>
    <w:rsid w:val="00D64554"/>
  </w:style>
  <w:style w:type="numbering" w:customStyle="1" w:styleId="212012">
    <w:name w:val="Стиль212012"/>
    <w:rsid w:val="00D64554"/>
  </w:style>
  <w:style w:type="numbering" w:customStyle="1" w:styleId="1111012">
    <w:name w:val="Стиль1111012"/>
    <w:rsid w:val="00D64554"/>
  </w:style>
  <w:style w:type="numbering" w:customStyle="1" w:styleId="2111012">
    <w:name w:val="Стиль2111012"/>
    <w:rsid w:val="00D64554"/>
  </w:style>
  <w:style w:type="numbering" w:customStyle="1" w:styleId="12312">
    <w:name w:val="Стиль12312"/>
    <w:rsid w:val="00D64554"/>
  </w:style>
  <w:style w:type="numbering" w:customStyle="1" w:styleId="22312">
    <w:name w:val="Стиль22312"/>
    <w:rsid w:val="00D64554"/>
  </w:style>
  <w:style w:type="numbering" w:customStyle="1" w:styleId="112312">
    <w:name w:val="Стиль112312"/>
    <w:rsid w:val="00D64554"/>
  </w:style>
  <w:style w:type="numbering" w:customStyle="1" w:styleId="212312">
    <w:name w:val="Стиль212312"/>
    <w:rsid w:val="00D64554"/>
    <w:pPr>
      <w:numPr>
        <w:numId w:val="115"/>
      </w:numPr>
    </w:pPr>
  </w:style>
  <w:style w:type="numbering" w:customStyle="1" w:styleId="31312">
    <w:name w:val="Стиль31312"/>
    <w:uiPriority w:val="99"/>
    <w:rsid w:val="00D64554"/>
    <w:pPr>
      <w:numPr>
        <w:numId w:val="11"/>
      </w:numPr>
    </w:pPr>
  </w:style>
  <w:style w:type="numbering" w:customStyle="1" w:styleId="1111312">
    <w:name w:val="Стиль1111312"/>
    <w:rsid w:val="00D64554"/>
    <w:pPr>
      <w:numPr>
        <w:numId w:val="119"/>
      </w:numPr>
    </w:pPr>
  </w:style>
  <w:style w:type="numbering" w:customStyle="1" w:styleId="2111312">
    <w:name w:val="Стиль2111312"/>
    <w:rsid w:val="00D64554"/>
    <w:pPr>
      <w:numPr>
        <w:numId w:val="120"/>
      </w:numPr>
    </w:pPr>
  </w:style>
  <w:style w:type="numbering" w:customStyle="1" w:styleId="121312">
    <w:name w:val="Стиль121312"/>
    <w:rsid w:val="00D64554"/>
    <w:pPr>
      <w:numPr>
        <w:numId w:val="5"/>
      </w:numPr>
    </w:pPr>
  </w:style>
  <w:style w:type="numbering" w:customStyle="1" w:styleId="221312">
    <w:name w:val="Стиль221312"/>
    <w:rsid w:val="00D64554"/>
    <w:pPr>
      <w:numPr>
        <w:numId w:val="123"/>
      </w:numPr>
    </w:pPr>
  </w:style>
  <w:style w:type="numbering" w:customStyle="1" w:styleId="311312">
    <w:name w:val="Стиль311312"/>
    <w:uiPriority w:val="99"/>
    <w:rsid w:val="00D64554"/>
    <w:pPr>
      <w:numPr>
        <w:numId w:val="124"/>
      </w:numPr>
    </w:pPr>
  </w:style>
  <w:style w:type="numbering" w:customStyle="1" w:styleId="1121312">
    <w:name w:val="Стиль1121312"/>
    <w:rsid w:val="00D64554"/>
    <w:pPr>
      <w:numPr>
        <w:numId w:val="122"/>
      </w:numPr>
    </w:pPr>
  </w:style>
  <w:style w:type="numbering" w:customStyle="1" w:styleId="2121312">
    <w:name w:val="Стиль2121312"/>
    <w:rsid w:val="00D64554"/>
  </w:style>
  <w:style w:type="numbering" w:customStyle="1" w:styleId="21111312">
    <w:name w:val="Стиль21111312"/>
    <w:rsid w:val="00D64554"/>
    <w:pPr>
      <w:numPr>
        <w:numId w:val="121"/>
      </w:numPr>
    </w:pPr>
  </w:style>
  <w:style w:type="numbering" w:customStyle="1" w:styleId="112012">
    <w:name w:val="Стиль112012"/>
    <w:rsid w:val="00D64554"/>
  </w:style>
  <w:style w:type="numbering" w:customStyle="1" w:styleId="1111412">
    <w:name w:val="Стиль1111412"/>
    <w:rsid w:val="00D64554"/>
    <w:pPr>
      <w:numPr>
        <w:numId w:val="113"/>
      </w:numPr>
    </w:pPr>
  </w:style>
  <w:style w:type="numbering" w:customStyle="1" w:styleId="2111412">
    <w:name w:val="Стиль2111412"/>
    <w:rsid w:val="00D64554"/>
    <w:pPr>
      <w:numPr>
        <w:numId w:val="9"/>
      </w:numPr>
    </w:pPr>
  </w:style>
  <w:style w:type="numbering" w:customStyle="1" w:styleId="112512">
    <w:name w:val="Стиль112512"/>
    <w:rsid w:val="00D64554"/>
  </w:style>
  <w:style w:type="numbering" w:customStyle="1" w:styleId="212612">
    <w:name w:val="Стиль212612"/>
    <w:rsid w:val="00D64554"/>
  </w:style>
  <w:style w:type="numbering" w:customStyle="1" w:styleId="112612">
    <w:name w:val="Стиль112612"/>
    <w:rsid w:val="00D64554"/>
  </w:style>
  <w:style w:type="numbering" w:customStyle="1" w:styleId="212712">
    <w:name w:val="Стиль212712"/>
    <w:rsid w:val="00D64554"/>
  </w:style>
  <w:style w:type="numbering" w:customStyle="1" w:styleId="112712">
    <w:name w:val="Стиль112712"/>
    <w:rsid w:val="00D64554"/>
  </w:style>
  <w:style w:type="numbering" w:customStyle="1" w:styleId="212812">
    <w:name w:val="Стиль212812"/>
    <w:rsid w:val="00D64554"/>
  </w:style>
  <w:style w:type="numbering" w:customStyle="1" w:styleId="112812">
    <w:name w:val="Стиль112812"/>
    <w:rsid w:val="00D64554"/>
  </w:style>
  <w:style w:type="numbering" w:customStyle="1" w:styleId="212912">
    <w:name w:val="Стиль212912"/>
    <w:rsid w:val="00D64554"/>
  </w:style>
  <w:style w:type="numbering" w:customStyle="1" w:styleId="112912">
    <w:name w:val="Стиль112912"/>
    <w:rsid w:val="00D64554"/>
  </w:style>
  <w:style w:type="numbering" w:customStyle="1" w:styleId="213012">
    <w:name w:val="Стиль213012"/>
    <w:rsid w:val="00D64554"/>
  </w:style>
  <w:style w:type="numbering" w:customStyle="1" w:styleId="113513">
    <w:name w:val="Стиль113513"/>
    <w:rsid w:val="00D64554"/>
  </w:style>
  <w:style w:type="numbering" w:customStyle="1" w:styleId="213713">
    <w:name w:val="Стиль213713"/>
    <w:rsid w:val="00D64554"/>
  </w:style>
  <w:style w:type="numbering" w:customStyle="1" w:styleId="1112013">
    <w:name w:val="Стиль1112013"/>
    <w:rsid w:val="00D64554"/>
  </w:style>
  <w:style w:type="numbering" w:customStyle="1" w:styleId="2112013">
    <w:name w:val="Стиль2112013"/>
    <w:rsid w:val="00D64554"/>
  </w:style>
  <w:style w:type="numbering" w:customStyle="1" w:styleId="113613">
    <w:name w:val="Стиль113613"/>
    <w:rsid w:val="00D64554"/>
  </w:style>
  <w:style w:type="numbering" w:customStyle="1" w:styleId="213813">
    <w:name w:val="Стиль213813"/>
    <w:rsid w:val="00D64554"/>
    <w:pPr>
      <w:numPr>
        <w:numId w:val="118"/>
      </w:numPr>
    </w:pPr>
  </w:style>
  <w:style w:type="numbering" w:customStyle="1" w:styleId="1112113">
    <w:name w:val="Стиль1112113"/>
    <w:rsid w:val="00D64554"/>
    <w:pPr>
      <w:numPr>
        <w:numId w:val="116"/>
      </w:numPr>
    </w:pPr>
  </w:style>
  <w:style w:type="numbering" w:customStyle="1" w:styleId="2112713">
    <w:name w:val="Стиль2112713"/>
    <w:rsid w:val="00D64554"/>
    <w:pPr>
      <w:numPr>
        <w:numId w:val="117"/>
      </w:numPr>
    </w:pPr>
  </w:style>
  <w:style w:type="numbering" w:customStyle="1" w:styleId="113713">
    <w:name w:val="Стиль113713"/>
    <w:rsid w:val="00D64554"/>
  </w:style>
  <w:style w:type="numbering" w:customStyle="1" w:styleId="213913">
    <w:name w:val="Стиль213913"/>
    <w:rsid w:val="00D64554"/>
  </w:style>
  <w:style w:type="numbering" w:customStyle="1" w:styleId="113813">
    <w:name w:val="Стиль113813"/>
    <w:rsid w:val="00D64554"/>
    <w:pPr>
      <w:numPr>
        <w:numId w:val="135"/>
      </w:numPr>
    </w:pPr>
  </w:style>
  <w:style w:type="numbering" w:customStyle="1" w:styleId="214013">
    <w:name w:val="Стиль214013"/>
    <w:rsid w:val="00D64554"/>
    <w:pPr>
      <w:numPr>
        <w:numId w:val="136"/>
      </w:numPr>
    </w:pPr>
  </w:style>
  <w:style w:type="character" w:customStyle="1" w:styleId="WW8Num4z4">
    <w:name w:val="WW8Num4z4"/>
    <w:rsid w:val="00D64554"/>
    <w:rPr>
      <w:color w:val="auto"/>
    </w:rPr>
  </w:style>
  <w:style w:type="character" w:customStyle="1" w:styleId="WW8Num9z4">
    <w:name w:val="WW8Num9z4"/>
    <w:rsid w:val="00D64554"/>
    <w:rPr>
      <w:color w:val="auto"/>
    </w:rPr>
  </w:style>
  <w:style w:type="character" w:customStyle="1" w:styleId="WW8Num10z4">
    <w:name w:val="WW8Num10z4"/>
    <w:rsid w:val="00D64554"/>
    <w:rPr>
      <w:color w:val="auto"/>
    </w:rPr>
  </w:style>
  <w:style w:type="character" w:customStyle="1" w:styleId="WW8Num11z4">
    <w:name w:val="WW8Num11z4"/>
    <w:rsid w:val="00D64554"/>
    <w:rPr>
      <w:color w:val="auto"/>
    </w:rPr>
  </w:style>
  <w:style w:type="character" w:customStyle="1" w:styleId="WW8Num12z4">
    <w:name w:val="WW8Num12z4"/>
    <w:rsid w:val="00D64554"/>
    <w:rPr>
      <w:color w:val="auto"/>
    </w:rPr>
  </w:style>
  <w:style w:type="character" w:customStyle="1" w:styleId="WW8Num15z4">
    <w:name w:val="WW8Num15z4"/>
    <w:rsid w:val="00D64554"/>
    <w:rPr>
      <w:color w:val="auto"/>
    </w:rPr>
  </w:style>
  <w:style w:type="character" w:customStyle="1" w:styleId="WW8Num16z4">
    <w:name w:val="WW8Num16z4"/>
    <w:rsid w:val="00D64554"/>
    <w:rPr>
      <w:color w:val="auto"/>
    </w:rPr>
  </w:style>
  <w:style w:type="character" w:customStyle="1" w:styleId="WW8Num17z4">
    <w:name w:val="WW8Num17z4"/>
    <w:rsid w:val="00D64554"/>
    <w:rPr>
      <w:color w:val="auto"/>
    </w:rPr>
  </w:style>
  <w:style w:type="character" w:customStyle="1" w:styleId="3ff">
    <w:name w:val="Основной шрифт абзаца3"/>
    <w:rsid w:val="00D64554"/>
  </w:style>
  <w:style w:type="character" w:customStyle="1" w:styleId="WW8Num2z4">
    <w:name w:val="WW8Num2z4"/>
    <w:rsid w:val="00D64554"/>
    <w:rPr>
      <w:color w:val="auto"/>
    </w:rPr>
  </w:style>
  <w:style w:type="character" w:customStyle="1" w:styleId="WW8Num9z2">
    <w:name w:val="WW8Num9z2"/>
    <w:rsid w:val="00D64554"/>
    <w:rPr>
      <w:rFonts w:ascii="Wingdings" w:hAnsi="Wingdings"/>
    </w:rPr>
  </w:style>
  <w:style w:type="character" w:customStyle="1" w:styleId="WW8Num11z2">
    <w:name w:val="WW8Num11z2"/>
    <w:rsid w:val="00D64554"/>
    <w:rPr>
      <w:rFonts w:ascii="Wingdings" w:hAnsi="Wingdings"/>
    </w:rPr>
  </w:style>
  <w:style w:type="character" w:customStyle="1" w:styleId="WW8Num14z0">
    <w:name w:val="WW8Num14z0"/>
    <w:rsid w:val="00D64554"/>
    <w:rPr>
      <w:b w:val="0"/>
      <w:color w:val="000000"/>
      <w:sz w:val="28"/>
      <w:szCs w:val="28"/>
    </w:rPr>
  </w:style>
  <w:style w:type="character" w:customStyle="1" w:styleId="WW8Num14z4">
    <w:name w:val="WW8Num14z4"/>
    <w:rsid w:val="00D64554"/>
    <w:rPr>
      <w:color w:val="auto"/>
    </w:rPr>
  </w:style>
  <w:style w:type="character" w:customStyle="1" w:styleId="WW8Num16z2">
    <w:name w:val="WW8Num16z2"/>
    <w:rsid w:val="00D64554"/>
    <w:rPr>
      <w:rFonts w:ascii="Wingdings" w:hAnsi="Wingdings"/>
    </w:rPr>
  </w:style>
  <w:style w:type="character" w:customStyle="1" w:styleId="WW8Num19z2">
    <w:name w:val="WW8Num19z2"/>
    <w:rsid w:val="00D64554"/>
    <w:rPr>
      <w:rFonts w:ascii="Wingdings" w:hAnsi="Wingdings" w:cs="Wingdings"/>
    </w:rPr>
  </w:style>
  <w:style w:type="character" w:customStyle="1" w:styleId="WW8NumSt1z0">
    <w:name w:val="WW8NumSt1z0"/>
    <w:rsid w:val="00D64554"/>
    <w:rPr>
      <w:rFonts w:ascii="Times New Roman" w:hAnsi="Times New Roman" w:cs="Times New Roman"/>
    </w:rPr>
  </w:style>
  <w:style w:type="character" w:customStyle="1" w:styleId="FontStyle129">
    <w:name w:val="Font Style129"/>
    <w:rsid w:val="00D64554"/>
    <w:rPr>
      <w:rFonts w:ascii="Times New Roman" w:hAnsi="Times New Roman" w:cs="Times New Roman"/>
      <w:sz w:val="26"/>
      <w:szCs w:val="26"/>
    </w:rPr>
  </w:style>
  <w:style w:type="paragraph" w:customStyle="1" w:styleId="3ff0">
    <w:name w:val="Указатель3"/>
    <w:basedOn w:val="a9"/>
    <w:rsid w:val="00D64554"/>
    <w:pPr>
      <w:widowControl/>
      <w:suppressLineNumbers/>
      <w:suppressAutoHyphens/>
      <w:autoSpaceDE/>
      <w:autoSpaceDN/>
    </w:pPr>
    <w:rPr>
      <w:rFonts w:ascii="Arial" w:hAnsi="Arial" w:cs="Tahoma"/>
      <w:sz w:val="24"/>
      <w:szCs w:val="24"/>
      <w:lang w:eastAsia="ar-SA" w:bidi="ar-SA"/>
    </w:rPr>
  </w:style>
  <w:style w:type="paragraph" w:customStyle="1" w:styleId="2ffd">
    <w:name w:val="Текст примечания2"/>
    <w:basedOn w:val="a9"/>
    <w:rsid w:val="00D64554"/>
    <w:pPr>
      <w:widowControl/>
      <w:suppressAutoHyphens/>
      <w:autoSpaceDE/>
      <w:autoSpaceDN/>
    </w:pPr>
    <w:rPr>
      <w:sz w:val="20"/>
      <w:szCs w:val="20"/>
      <w:lang w:eastAsia="ar-SA" w:bidi="ar-SA"/>
    </w:rPr>
  </w:style>
  <w:style w:type="paragraph" w:customStyle="1" w:styleId="2ffe">
    <w:name w:val="Знак Знак Знак2 Знак"/>
    <w:basedOn w:val="a9"/>
    <w:rsid w:val="00D64554"/>
    <w:pPr>
      <w:suppressAutoHyphens/>
      <w:autoSpaceDE/>
      <w:autoSpaceDN/>
      <w:spacing w:after="160" w:line="240" w:lineRule="exact"/>
      <w:jc w:val="right"/>
    </w:pPr>
    <w:rPr>
      <w:sz w:val="20"/>
      <w:szCs w:val="20"/>
      <w:lang w:val="en-GB" w:eastAsia="ar-SA" w:bidi="ar-SA"/>
    </w:rPr>
  </w:style>
  <w:style w:type="paragraph" w:customStyle="1" w:styleId="Aioiaue">
    <w:name w:val="Aioiaue"/>
    <w:basedOn w:val="a9"/>
    <w:rsid w:val="00D6455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N/>
      <w:textAlignment w:val="baseline"/>
    </w:pPr>
    <w:rPr>
      <w:rFonts w:ascii="Courier New" w:hAnsi="Courier New"/>
      <w:sz w:val="20"/>
      <w:szCs w:val="20"/>
      <w:lang w:eastAsia="ar-SA" w:bidi="ar-SA"/>
    </w:rPr>
  </w:style>
  <w:style w:type="paragraph" w:customStyle="1" w:styleId="249">
    <w:name w:val="Основной текст 24"/>
    <w:basedOn w:val="a9"/>
    <w:rsid w:val="00D64554"/>
    <w:pPr>
      <w:widowControl/>
      <w:autoSpaceDE/>
      <w:autoSpaceDN/>
      <w:spacing w:line="360" w:lineRule="auto"/>
    </w:pPr>
    <w:rPr>
      <w:sz w:val="24"/>
      <w:szCs w:val="24"/>
      <w:lang w:eastAsia="ar-SA" w:bidi="ar-SA"/>
    </w:rPr>
  </w:style>
  <w:style w:type="paragraph" w:customStyle="1" w:styleId="1ffffff6">
    <w:name w:val="Маркированный список1"/>
    <w:basedOn w:val="a9"/>
    <w:rsid w:val="00D64554"/>
    <w:pPr>
      <w:widowControl/>
      <w:tabs>
        <w:tab w:val="num" w:pos="643"/>
      </w:tabs>
      <w:suppressAutoHyphens/>
      <w:autoSpaceDE/>
      <w:autoSpaceDN/>
      <w:ind w:left="643" w:hanging="360"/>
    </w:pPr>
    <w:rPr>
      <w:sz w:val="24"/>
      <w:szCs w:val="24"/>
      <w:lang w:eastAsia="ar-SA" w:bidi="ar-SA"/>
    </w:rPr>
  </w:style>
  <w:style w:type="paragraph" w:customStyle="1" w:styleId="10pt">
    <w:name w:val="Стиль Маркированный список + 10 pt"/>
    <w:basedOn w:val="1ffffff6"/>
    <w:rsid w:val="00D64554"/>
    <w:pPr>
      <w:keepLines/>
      <w:tabs>
        <w:tab w:val="clear" w:pos="643"/>
        <w:tab w:val="num" w:pos="926"/>
        <w:tab w:val="left" w:pos="1708"/>
        <w:tab w:val="left" w:pos="2880"/>
      </w:tabs>
      <w:suppressAutoHyphens w:val="0"/>
      <w:spacing w:line="280" w:lineRule="atLeast"/>
      <w:ind w:left="1440" w:right="425" w:firstLine="0"/>
      <w:jc w:val="both"/>
    </w:pPr>
    <w:rPr>
      <w:rFonts w:ascii="Arial" w:hAnsi="Arial" w:cs="Arial"/>
      <w:sz w:val="22"/>
      <w:szCs w:val="22"/>
    </w:rPr>
  </w:style>
  <w:style w:type="paragraph" w:customStyle="1" w:styleId="style24">
    <w:name w:val="style2"/>
    <w:basedOn w:val="a9"/>
    <w:rsid w:val="00D64554"/>
    <w:pPr>
      <w:widowControl/>
      <w:autoSpaceDE/>
      <w:autoSpaceDN/>
      <w:spacing w:before="280" w:after="280"/>
    </w:pPr>
    <w:rPr>
      <w:sz w:val="24"/>
      <w:szCs w:val="24"/>
      <w:lang w:eastAsia="ar-SA" w:bidi="ar-SA"/>
    </w:rPr>
  </w:style>
  <w:style w:type="paragraph" w:customStyle="1" w:styleId="2fff">
    <w:name w:val="Пункт2"/>
    <w:basedOn w:val="a9"/>
    <w:rsid w:val="00D64554"/>
    <w:pPr>
      <w:keepNext/>
      <w:widowControl/>
      <w:suppressAutoHyphens/>
      <w:autoSpaceDE/>
      <w:autoSpaceDN/>
      <w:spacing w:before="240" w:after="120"/>
    </w:pPr>
    <w:rPr>
      <w:rFonts w:ascii="Cambria" w:hAnsi="Cambria" w:cs="Calibri"/>
      <w:b/>
      <w:lang w:val="en-US" w:eastAsia="en-US" w:bidi="en-US"/>
    </w:rPr>
  </w:style>
  <w:style w:type="paragraph" w:customStyle="1" w:styleId="Style97">
    <w:name w:val="Style97"/>
    <w:basedOn w:val="a9"/>
    <w:rsid w:val="00D64554"/>
    <w:pPr>
      <w:suppressAutoHyphens/>
      <w:autoSpaceDN/>
      <w:spacing w:line="371" w:lineRule="exact"/>
      <w:ind w:firstLine="720"/>
    </w:pPr>
    <w:rPr>
      <w:sz w:val="24"/>
      <w:szCs w:val="24"/>
      <w:lang w:eastAsia="ar-SA" w:bidi="ar-SA"/>
    </w:rPr>
  </w:style>
  <w:style w:type="paragraph" w:customStyle="1" w:styleId="Style55">
    <w:name w:val="Style55"/>
    <w:basedOn w:val="a9"/>
    <w:rsid w:val="00D64554"/>
    <w:pPr>
      <w:suppressAutoHyphens/>
      <w:autoSpaceDN/>
      <w:spacing w:line="370" w:lineRule="exact"/>
      <w:ind w:firstLine="715"/>
    </w:pPr>
    <w:rPr>
      <w:sz w:val="24"/>
      <w:szCs w:val="24"/>
      <w:lang w:eastAsia="ar-SA" w:bidi="ar-SA"/>
    </w:rPr>
  </w:style>
  <w:style w:type="numbering" w:customStyle="1" w:styleId="860">
    <w:name w:val="Нет списка86"/>
    <w:next w:val="ac"/>
    <w:uiPriority w:val="99"/>
    <w:semiHidden/>
    <w:unhideWhenUsed/>
    <w:rsid w:val="00D64554"/>
  </w:style>
  <w:style w:type="table" w:customStyle="1" w:styleId="2247">
    <w:name w:val="Сетка таблицы22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
    <w:next w:val="ac"/>
    <w:uiPriority w:val="99"/>
    <w:semiHidden/>
    <w:unhideWhenUsed/>
    <w:rsid w:val="00D64554"/>
  </w:style>
  <w:style w:type="numbering" w:customStyle="1" w:styleId="870">
    <w:name w:val="Нет списка87"/>
    <w:next w:val="ac"/>
    <w:uiPriority w:val="99"/>
    <w:semiHidden/>
    <w:unhideWhenUsed/>
    <w:rsid w:val="00D64554"/>
  </w:style>
  <w:style w:type="numbering" w:customStyle="1" w:styleId="88">
    <w:name w:val="Нет списка88"/>
    <w:next w:val="ac"/>
    <w:uiPriority w:val="99"/>
    <w:semiHidden/>
    <w:unhideWhenUsed/>
    <w:rsid w:val="00D64554"/>
  </w:style>
  <w:style w:type="table" w:customStyle="1" w:styleId="641">
    <w:name w:val="Сетка таблицы64"/>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c"/>
    <w:uiPriority w:val="99"/>
    <w:semiHidden/>
    <w:unhideWhenUsed/>
    <w:rsid w:val="00D64554"/>
  </w:style>
  <w:style w:type="table" w:customStyle="1" w:styleId="651">
    <w:name w:val="Сетка таблицы65"/>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c"/>
    <w:uiPriority w:val="99"/>
    <w:semiHidden/>
    <w:rsid w:val="00D64554"/>
  </w:style>
  <w:style w:type="numbering" w:customStyle="1" w:styleId="2490">
    <w:name w:val="Нет списка249"/>
    <w:next w:val="ac"/>
    <w:uiPriority w:val="99"/>
    <w:semiHidden/>
    <w:unhideWhenUsed/>
    <w:rsid w:val="00D64554"/>
  </w:style>
  <w:style w:type="numbering" w:customStyle="1" w:styleId="1169">
    <w:name w:val="Стиль1169"/>
    <w:rsid w:val="00D64554"/>
  </w:style>
  <w:style w:type="numbering" w:customStyle="1" w:styleId="2178">
    <w:name w:val="Стиль2178"/>
    <w:rsid w:val="00D64554"/>
  </w:style>
  <w:style w:type="numbering" w:customStyle="1" w:styleId="11441">
    <w:name w:val="Нет списка1144"/>
    <w:next w:val="ac"/>
    <w:uiPriority w:val="99"/>
    <w:semiHidden/>
    <w:unhideWhenUsed/>
    <w:rsid w:val="00D64554"/>
  </w:style>
  <w:style w:type="numbering" w:customStyle="1" w:styleId="21440">
    <w:name w:val="Нет списка2144"/>
    <w:next w:val="ac"/>
    <w:uiPriority w:val="99"/>
    <w:semiHidden/>
    <w:unhideWhenUsed/>
    <w:rsid w:val="00D64554"/>
  </w:style>
  <w:style w:type="table" w:customStyle="1" w:styleId="2253">
    <w:name w:val="Сетка таблицы225"/>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0">
    <w:name w:val="Стиль21140"/>
    <w:rsid w:val="00D64554"/>
  </w:style>
  <w:style w:type="table" w:customStyle="1" w:styleId="3223">
    <w:name w:val="Сетка таблицы32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7">
    <w:name w:val="Сетка таблицы1124"/>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c"/>
    <w:uiPriority w:val="99"/>
    <w:semiHidden/>
    <w:unhideWhenUsed/>
    <w:rsid w:val="00D64554"/>
  </w:style>
  <w:style w:type="table" w:customStyle="1" w:styleId="4122">
    <w:name w:val="Сетка таблицы41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c"/>
    <w:uiPriority w:val="99"/>
    <w:semiHidden/>
    <w:unhideWhenUsed/>
    <w:rsid w:val="00D64554"/>
  </w:style>
  <w:style w:type="table" w:customStyle="1" w:styleId="21107">
    <w:name w:val="Сетка таблицы2110"/>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0">
    <w:name w:val="Нет списка2223"/>
    <w:next w:val="ac"/>
    <w:uiPriority w:val="99"/>
    <w:semiHidden/>
    <w:unhideWhenUsed/>
    <w:rsid w:val="00D64554"/>
  </w:style>
  <w:style w:type="table" w:customStyle="1" w:styleId="111107">
    <w:name w:val="Сетка таблицы11110"/>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
    <w:next w:val="ac"/>
    <w:uiPriority w:val="99"/>
    <w:semiHidden/>
    <w:unhideWhenUsed/>
    <w:rsid w:val="00D64554"/>
  </w:style>
  <w:style w:type="numbering" w:customStyle="1" w:styleId="5100">
    <w:name w:val="Нет списка510"/>
    <w:next w:val="ac"/>
    <w:uiPriority w:val="99"/>
    <w:semiHidden/>
    <w:unhideWhenUsed/>
    <w:rsid w:val="00D64554"/>
  </w:style>
  <w:style w:type="table" w:customStyle="1" w:styleId="-68">
    <w:name w:val="Светлый список - Акцент 68"/>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7">
    <w:name w:val="Светлая сетка - Акцент 47"/>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00">
    <w:name w:val="Нет списка610"/>
    <w:next w:val="ac"/>
    <w:uiPriority w:val="99"/>
    <w:semiHidden/>
    <w:unhideWhenUsed/>
    <w:rsid w:val="00D64554"/>
  </w:style>
  <w:style w:type="numbering" w:customStyle="1" w:styleId="13100">
    <w:name w:val="Нет списка1310"/>
    <w:next w:val="ac"/>
    <w:semiHidden/>
    <w:rsid w:val="00D64554"/>
  </w:style>
  <w:style w:type="numbering" w:customStyle="1" w:styleId="1291">
    <w:name w:val="Стиль129"/>
    <w:rsid w:val="00D64554"/>
  </w:style>
  <w:style w:type="numbering" w:customStyle="1" w:styleId="22190">
    <w:name w:val="Стиль2219"/>
    <w:rsid w:val="00D64554"/>
  </w:style>
  <w:style w:type="numbering" w:customStyle="1" w:styleId="3182">
    <w:name w:val="Стиль318"/>
    <w:uiPriority w:val="99"/>
    <w:rsid w:val="00D64554"/>
  </w:style>
  <w:style w:type="numbering" w:customStyle="1" w:styleId="23100">
    <w:name w:val="Нет списка2310"/>
    <w:next w:val="ac"/>
    <w:uiPriority w:val="99"/>
    <w:semiHidden/>
    <w:unhideWhenUsed/>
    <w:rsid w:val="00D64554"/>
  </w:style>
  <w:style w:type="numbering" w:customStyle="1" w:styleId="111400">
    <w:name w:val="Стиль11140"/>
    <w:rsid w:val="00D64554"/>
  </w:style>
  <w:style w:type="numbering" w:customStyle="1" w:styleId="212201">
    <w:name w:val="Стиль21220"/>
    <w:rsid w:val="00D64554"/>
  </w:style>
  <w:style w:type="numbering" w:customStyle="1" w:styleId="111340">
    <w:name w:val="Нет списка11134"/>
    <w:next w:val="ac"/>
    <w:uiPriority w:val="99"/>
    <w:semiHidden/>
    <w:unhideWhenUsed/>
    <w:rsid w:val="00D64554"/>
  </w:style>
  <w:style w:type="numbering" w:customStyle="1" w:styleId="211290">
    <w:name w:val="Нет списка21129"/>
    <w:next w:val="ac"/>
    <w:uiPriority w:val="99"/>
    <w:semiHidden/>
    <w:unhideWhenUsed/>
    <w:rsid w:val="00D64554"/>
  </w:style>
  <w:style w:type="numbering" w:customStyle="1" w:styleId="1350">
    <w:name w:val="Стиль135"/>
    <w:rsid w:val="00D64554"/>
  </w:style>
  <w:style w:type="numbering" w:customStyle="1" w:styleId="2350">
    <w:name w:val="Стиль235"/>
    <w:rsid w:val="00D64554"/>
  </w:style>
  <w:style w:type="numbering" w:customStyle="1" w:styleId="3250">
    <w:name w:val="Стиль325"/>
    <w:uiPriority w:val="99"/>
    <w:rsid w:val="00D64554"/>
  </w:style>
  <w:style w:type="numbering" w:customStyle="1" w:styleId="112201">
    <w:name w:val="Стиль11220"/>
    <w:rsid w:val="00D64554"/>
  </w:style>
  <w:style w:type="numbering" w:customStyle="1" w:styleId="21316">
    <w:name w:val="Стиль21316"/>
    <w:rsid w:val="00D64554"/>
  </w:style>
  <w:style w:type="numbering" w:customStyle="1" w:styleId="211128">
    <w:name w:val="Стиль211128"/>
    <w:rsid w:val="00D64554"/>
  </w:style>
  <w:style w:type="numbering" w:customStyle="1" w:styleId="4150">
    <w:name w:val="Стиль415"/>
    <w:uiPriority w:val="99"/>
    <w:rsid w:val="00D64554"/>
  </w:style>
  <w:style w:type="numbering" w:customStyle="1" w:styleId="515">
    <w:name w:val="Стиль515"/>
    <w:uiPriority w:val="99"/>
    <w:rsid w:val="00D64554"/>
  </w:style>
  <w:style w:type="numbering" w:customStyle="1" w:styleId="1451">
    <w:name w:val="Стиль145"/>
    <w:rsid w:val="00D64554"/>
  </w:style>
  <w:style w:type="numbering" w:customStyle="1" w:styleId="2450">
    <w:name w:val="Стиль245"/>
    <w:rsid w:val="00D64554"/>
  </w:style>
  <w:style w:type="numbering" w:customStyle="1" w:styleId="335">
    <w:name w:val="Стиль335"/>
    <w:uiPriority w:val="99"/>
    <w:rsid w:val="00D64554"/>
  </w:style>
  <w:style w:type="numbering" w:customStyle="1" w:styleId="11316">
    <w:name w:val="Стиль11316"/>
    <w:rsid w:val="00D64554"/>
  </w:style>
  <w:style w:type="numbering" w:customStyle="1" w:styleId="214100">
    <w:name w:val="Стиль21410"/>
    <w:rsid w:val="00D64554"/>
  </w:style>
  <w:style w:type="numbering" w:customStyle="1" w:styleId="211215">
    <w:name w:val="Стиль211215"/>
    <w:rsid w:val="00D64554"/>
  </w:style>
  <w:style w:type="numbering" w:customStyle="1" w:styleId="425">
    <w:name w:val="Стиль425"/>
    <w:uiPriority w:val="99"/>
    <w:rsid w:val="00D64554"/>
  </w:style>
  <w:style w:type="numbering" w:customStyle="1" w:styleId="525">
    <w:name w:val="Стиль525"/>
    <w:uiPriority w:val="99"/>
    <w:rsid w:val="00D64554"/>
  </w:style>
  <w:style w:type="numbering" w:customStyle="1" w:styleId="1550">
    <w:name w:val="Стиль155"/>
    <w:rsid w:val="00D64554"/>
  </w:style>
  <w:style w:type="numbering" w:customStyle="1" w:styleId="255">
    <w:name w:val="Стиль255"/>
    <w:rsid w:val="00D64554"/>
  </w:style>
  <w:style w:type="numbering" w:customStyle="1" w:styleId="3450">
    <w:name w:val="Стиль345"/>
    <w:uiPriority w:val="99"/>
    <w:rsid w:val="00D64554"/>
  </w:style>
  <w:style w:type="numbering" w:customStyle="1" w:styleId="114111">
    <w:name w:val="Стиль114111"/>
    <w:rsid w:val="00D64554"/>
  </w:style>
  <w:style w:type="numbering" w:customStyle="1" w:styleId="215200">
    <w:name w:val="Стиль21520"/>
    <w:rsid w:val="00D64554"/>
  </w:style>
  <w:style w:type="numbering" w:customStyle="1" w:styleId="2113111">
    <w:name w:val="Стиль2113111"/>
    <w:rsid w:val="00D64554"/>
  </w:style>
  <w:style w:type="numbering" w:customStyle="1" w:styleId="435">
    <w:name w:val="Стиль435"/>
    <w:uiPriority w:val="99"/>
    <w:rsid w:val="00D64554"/>
  </w:style>
  <w:style w:type="numbering" w:customStyle="1" w:styleId="535">
    <w:name w:val="Стиль535"/>
    <w:uiPriority w:val="99"/>
    <w:rsid w:val="00D64554"/>
  </w:style>
  <w:style w:type="table" w:customStyle="1" w:styleId="-617">
    <w:name w:val="Светлый список - Акцент 617"/>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33">
    <w:name w:val="Светлый список - Акцент 633"/>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620">
    <w:name w:val="Стиль162"/>
    <w:rsid w:val="00D64554"/>
  </w:style>
  <w:style w:type="numbering" w:customStyle="1" w:styleId="2621">
    <w:name w:val="Стиль262"/>
    <w:rsid w:val="00D64554"/>
  </w:style>
  <w:style w:type="numbering" w:customStyle="1" w:styleId="3520">
    <w:name w:val="Стиль352"/>
    <w:uiPriority w:val="99"/>
    <w:rsid w:val="00D64554"/>
  </w:style>
  <w:style w:type="numbering" w:customStyle="1" w:styleId="11513">
    <w:name w:val="Стиль11513"/>
    <w:rsid w:val="00D64554"/>
  </w:style>
  <w:style w:type="numbering" w:customStyle="1" w:styleId="21614">
    <w:name w:val="Стиль21614"/>
    <w:rsid w:val="00D64554"/>
  </w:style>
  <w:style w:type="numbering" w:customStyle="1" w:styleId="21147">
    <w:name w:val="Стиль21147"/>
    <w:rsid w:val="00D64554"/>
  </w:style>
  <w:style w:type="numbering" w:customStyle="1" w:styleId="4420">
    <w:name w:val="Стиль442"/>
    <w:uiPriority w:val="99"/>
    <w:rsid w:val="00D64554"/>
  </w:style>
  <w:style w:type="numbering" w:customStyle="1" w:styleId="5420">
    <w:name w:val="Стиль542"/>
    <w:uiPriority w:val="99"/>
    <w:rsid w:val="00D64554"/>
  </w:style>
  <w:style w:type="numbering" w:customStyle="1" w:styleId="1710">
    <w:name w:val="Стиль171"/>
    <w:rsid w:val="00D64554"/>
  </w:style>
  <w:style w:type="numbering" w:customStyle="1" w:styleId="1711">
    <w:name w:val="Стиль1711"/>
    <w:rsid w:val="00D64554"/>
  </w:style>
  <w:style w:type="numbering" w:customStyle="1" w:styleId="2712">
    <w:name w:val="Стиль271"/>
    <w:rsid w:val="00D64554"/>
  </w:style>
  <w:style w:type="numbering" w:customStyle="1" w:styleId="3610">
    <w:name w:val="Стиль361"/>
    <w:uiPriority w:val="99"/>
    <w:rsid w:val="00D64554"/>
  </w:style>
  <w:style w:type="numbering" w:customStyle="1" w:styleId="18">
    <w:name w:val="Стиль18"/>
    <w:rsid w:val="00D64554"/>
    <w:pPr>
      <w:numPr>
        <w:numId w:val="180"/>
      </w:numPr>
    </w:pPr>
  </w:style>
  <w:style w:type="numbering" w:customStyle="1" w:styleId="28">
    <w:name w:val="Стиль28"/>
    <w:rsid w:val="00D64554"/>
    <w:pPr>
      <w:numPr>
        <w:numId w:val="181"/>
      </w:numPr>
    </w:pPr>
  </w:style>
  <w:style w:type="numbering" w:customStyle="1" w:styleId="37">
    <w:name w:val="Стиль37"/>
    <w:uiPriority w:val="99"/>
    <w:rsid w:val="00D64554"/>
    <w:pPr>
      <w:numPr>
        <w:numId w:val="6"/>
      </w:numPr>
    </w:pPr>
  </w:style>
  <w:style w:type="numbering" w:customStyle="1" w:styleId="131110">
    <w:name w:val="Нет списка13111"/>
    <w:next w:val="ac"/>
    <w:semiHidden/>
    <w:rsid w:val="00D64554"/>
  </w:style>
  <w:style w:type="numbering" w:customStyle="1" w:styleId="231110">
    <w:name w:val="Нет списка23111"/>
    <w:next w:val="ac"/>
    <w:uiPriority w:val="99"/>
    <w:semiHidden/>
    <w:unhideWhenUsed/>
    <w:rsid w:val="00D64554"/>
  </w:style>
  <w:style w:type="numbering" w:customStyle="1" w:styleId="1131111">
    <w:name w:val="Нет списка113111"/>
    <w:next w:val="ac"/>
    <w:uiPriority w:val="99"/>
    <w:semiHidden/>
    <w:unhideWhenUsed/>
    <w:rsid w:val="00D64554"/>
  </w:style>
  <w:style w:type="numbering" w:customStyle="1" w:styleId="2131110">
    <w:name w:val="Нет списка213111"/>
    <w:next w:val="ac"/>
    <w:uiPriority w:val="99"/>
    <w:semiHidden/>
    <w:unhideWhenUsed/>
    <w:rsid w:val="00D64554"/>
  </w:style>
  <w:style w:type="numbering" w:customStyle="1" w:styleId="900">
    <w:name w:val="Нет списка90"/>
    <w:next w:val="ac"/>
    <w:uiPriority w:val="99"/>
    <w:semiHidden/>
    <w:unhideWhenUsed/>
    <w:rsid w:val="00D64554"/>
  </w:style>
  <w:style w:type="table" w:customStyle="1" w:styleId="661">
    <w:name w:val="Сетка таблицы66"/>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c"/>
    <w:uiPriority w:val="99"/>
    <w:semiHidden/>
    <w:rsid w:val="00D64554"/>
  </w:style>
  <w:style w:type="numbering" w:customStyle="1" w:styleId="2500">
    <w:name w:val="Нет списка250"/>
    <w:next w:val="ac"/>
    <w:uiPriority w:val="99"/>
    <w:semiHidden/>
    <w:unhideWhenUsed/>
    <w:rsid w:val="00D64554"/>
  </w:style>
  <w:style w:type="numbering" w:customStyle="1" w:styleId="11700">
    <w:name w:val="Стиль1170"/>
    <w:rsid w:val="00D64554"/>
  </w:style>
  <w:style w:type="numbering" w:customStyle="1" w:styleId="2179">
    <w:name w:val="Стиль2179"/>
    <w:rsid w:val="00D64554"/>
  </w:style>
  <w:style w:type="numbering" w:customStyle="1" w:styleId="11450">
    <w:name w:val="Нет списка1145"/>
    <w:next w:val="ac"/>
    <w:uiPriority w:val="99"/>
    <w:semiHidden/>
    <w:unhideWhenUsed/>
    <w:rsid w:val="00D64554"/>
  </w:style>
  <w:style w:type="numbering" w:customStyle="1" w:styleId="21450">
    <w:name w:val="Нет списка2145"/>
    <w:next w:val="ac"/>
    <w:uiPriority w:val="99"/>
    <w:semiHidden/>
    <w:unhideWhenUsed/>
    <w:rsid w:val="00D64554"/>
  </w:style>
  <w:style w:type="table" w:customStyle="1" w:styleId="2264">
    <w:name w:val="Сетка таблицы226"/>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8">
    <w:name w:val="Стиль21148"/>
    <w:rsid w:val="00D64554"/>
  </w:style>
  <w:style w:type="table" w:customStyle="1" w:styleId="3232">
    <w:name w:val="Сетка таблицы32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7">
    <w:name w:val="Сетка таблицы1125"/>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c"/>
    <w:uiPriority w:val="99"/>
    <w:semiHidden/>
    <w:unhideWhenUsed/>
    <w:rsid w:val="00D64554"/>
  </w:style>
  <w:style w:type="table" w:customStyle="1" w:styleId="4131">
    <w:name w:val="Сетка таблицы41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c"/>
    <w:uiPriority w:val="99"/>
    <w:semiHidden/>
    <w:unhideWhenUsed/>
    <w:rsid w:val="00D64554"/>
  </w:style>
  <w:style w:type="table" w:customStyle="1" w:styleId="21177">
    <w:name w:val="Сетка таблицы2117"/>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40">
    <w:name w:val="Нет списка2224"/>
    <w:next w:val="ac"/>
    <w:uiPriority w:val="99"/>
    <w:semiHidden/>
    <w:unhideWhenUsed/>
    <w:rsid w:val="00D64554"/>
  </w:style>
  <w:style w:type="table" w:customStyle="1" w:styleId="111127">
    <w:name w:val="Сетка таблицы11112"/>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
    <w:next w:val="ac"/>
    <w:uiPriority w:val="99"/>
    <w:semiHidden/>
    <w:unhideWhenUsed/>
    <w:rsid w:val="00D64554"/>
  </w:style>
  <w:style w:type="numbering" w:customStyle="1" w:styleId="51111">
    <w:name w:val="Нет списка5111"/>
    <w:next w:val="ac"/>
    <w:uiPriority w:val="99"/>
    <w:semiHidden/>
    <w:unhideWhenUsed/>
    <w:rsid w:val="00D64554"/>
  </w:style>
  <w:style w:type="table" w:customStyle="1" w:styleId="-69">
    <w:name w:val="Светлый список - Акцент 69"/>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8">
    <w:name w:val="Светлая сетка - Акцент 48"/>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11">
    <w:name w:val="Нет списка6111"/>
    <w:next w:val="ac"/>
    <w:uiPriority w:val="99"/>
    <w:semiHidden/>
    <w:unhideWhenUsed/>
    <w:rsid w:val="00D64554"/>
  </w:style>
  <w:style w:type="numbering" w:customStyle="1" w:styleId="13120">
    <w:name w:val="Нет списка1312"/>
    <w:next w:val="ac"/>
    <w:semiHidden/>
    <w:rsid w:val="00D64554"/>
  </w:style>
  <w:style w:type="numbering" w:customStyle="1" w:styleId="12101">
    <w:name w:val="Стиль1210"/>
    <w:rsid w:val="00D64554"/>
  </w:style>
  <w:style w:type="numbering" w:customStyle="1" w:styleId="22201">
    <w:name w:val="Стиль2220"/>
    <w:rsid w:val="00D64554"/>
  </w:style>
  <w:style w:type="numbering" w:customStyle="1" w:styleId="3192">
    <w:name w:val="Стиль319"/>
    <w:uiPriority w:val="99"/>
    <w:rsid w:val="00D64554"/>
  </w:style>
  <w:style w:type="numbering" w:customStyle="1" w:styleId="23120">
    <w:name w:val="Нет списка2312"/>
    <w:next w:val="ac"/>
    <w:uiPriority w:val="99"/>
    <w:semiHidden/>
    <w:unhideWhenUsed/>
    <w:rsid w:val="00D64554"/>
  </w:style>
  <w:style w:type="numbering" w:customStyle="1" w:styleId="11144">
    <w:name w:val="Стиль11144"/>
    <w:rsid w:val="00D64554"/>
  </w:style>
  <w:style w:type="numbering" w:customStyle="1" w:styleId="21227">
    <w:name w:val="Стиль21227"/>
    <w:rsid w:val="00D64554"/>
  </w:style>
  <w:style w:type="numbering" w:customStyle="1" w:styleId="111350">
    <w:name w:val="Нет списка11135"/>
    <w:next w:val="ac"/>
    <w:uiPriority w:val="99"/>
    <w:semiHidden/>
    <w:unhideWhenUsed/>
    <w:rsid w:val="00D64554"/>
  </w:style>
  <w:style w:type="numbering" w:customStyle="1" w:styleId="211301">
    <w:name w:val="Нет списка21130"/>
    <w:next w:val="ac"/>
    <w:uiPriority w:val="99"/>
    <w:semiHidden/>
    <w:unhideWhenUsed/>
    <w:rsid w:val="00D64554"/>
  </w:style>
  <w:style w:type="numbering" w:customStyle="1" w:styleId="1360">
    <w:name w:val="Стиль136"/>
    <w:rsid w:val="00D64554"/>
  </w:style>
  <w:style w:type="numbering" w:customStyle="1" w:styleId="2360">
    <w:name w:val="Стиль236"/>
    <w:rsid w:val="00D64554"/>
  </w:style>
  <w:style w:type="numbering" w:customStyle="1" w:styleId="930">
    <w:name w:val="Нет списка93"/>
    <w:next w:val="ac"/>
    <w:uiPriority w:val="99"/>
    <w:semiHidden/>
    <w:unhideWhenUsed/>
    <w:rsid w:val="00932276"/>
  </w:style>
  <w:style w:type="numbering" w:customStyle="1" w:styleId="1522">
    <w:name w:val="Нет списка152"/>
    <w:next w:val="ac"/>
    <w:uiPriority w:val="99"/>
    <w:semiHidden/>
    <w:unhideWhenUsed/>
    <w:rsid w:val="00932276"/>
  </w:style>
  <w:style w:type="table" w:customStyle="1" w:styleId="671">
    <w:name w:val="Сетка таблицы67"/>
    <w:basedOn w:val="ab"/>
    <w:next w:val="af4"/>
    <w:uiPriority w:val="59"/>
    <w:rsid w:val="00932276"/>
    <w:pPr>
      <w:widowControl/>
      <w:autoSpaceDE/>
      <w:autoSpaceDN/>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Нет списка1146"/>
    <w:next w:val="ac"/>
    <w:semiHidden/>
    <w:unhideWhenUsed/>
    <w:rsid w:val="00932276"/>
  </w:style>
  <w:style w:type="numbering" w:customStyle="1" w:styleId="2522">
    <w:name w:val="Нет списка252"/>
    <w:next w:val="ac"/>
    <w:uiPriority w:val="99"/>
    <w:semiHidden/>
    <w:unhideWhenUsed/>
    <w:rsid w:val="00932276"/>
  </w:style>
  <w:style w:type="numbering" w:customStyle="1" w:styleId="327">
    <w:name w:val="Нет списка327"/>
    <w:next w:val="ac"/>
    <w:uiPriority w:val="99"/>
    <w:semiHidden/>
    <w:unhideWhenUsed/>
    <w:rsid w:val="0093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145">
      <w:bodyDiv w:val="1"/>
      <w:marLeft w:val="0"/>
      <w:marRight w:val="0"/>
      <w:marTop w:val="0"/>
      <w:marBottom w:val="0"/>
      <w:divBdr>
        <w:top w:val="none" w:sz="0" w:space="0" w:color="auto"/>
        <w:left w:val="none" w:sz="0" w:space="0" w:color="auto"/>
        <w:bottom w:val="none" w:sz="0" w:space="0" w:color="auto"/>
        <w:right w:val="none" w:sz="0" w:space="0" w:color="auto"/>
      </w:divBdr>
    </w:div>
    <w:div w:id="44528267">
      <w:bodyDiv w:val="1"/>
      <w:marLeft w:val="0"/>
      <w:marRight w:val="0"/>
      <w:marTop w:val="0"/>
      <w:marBottom w:val="0"/>
      <w:divBdr>
        <w:top w:val="none" w:sz="0" w:space="0" w:color="auto"/>
        <w:left w:val="none" w:sz="0" w:space="0" w:color="auto"/>
        <w:bottom w:val="none" w:sz="0" w:space="0" w:color="auto"/>
        <w:right w:val="none" w:sz="0" w:space="0" w:color="auto"/>
      </w:divBdr>
    </w:div>
    <w:div w:id="52240933">
      <w:bodyDiv w:val="1"/>
      <w:marLeft w:val="0"/>
      <w:marRight w:val="0"/>
      <w:marTop w:val="0"/>
      <w:marBottom w:val="0"/>
      <w:divBdr>
        <w:top w:val="none" w:sz="0" w:space="0" w:color="auto"/>
        <w:left w:val="none" w:sz="0" w:space="0" w:color="auto"/>
        <w:bottom w:val="none" w:sz="0" w:space="0" w:color="auto"/>
        <w:right w:val="none" w:sz="0" w:space="0" w:color="auto"/>
      </w:divBdr>
    </w:div>
    <w:div w:id="99032251">
      <w:bodyDiv w:val="1"/>
      <w:marLeft w:val="0"/>
      <w:marRight w:val="0"/>
      <w:marTop w:val="0"/>
      <w:marBottom w:val="0"/>
      <w:divBdr>
        <w:top w:val="none" w:sz="0" w:space="0" w:color="auto"/>
        <w:left w:val="none" w:sz="0" w:space="0" w:color="auto"/>
        <w:bottom w:val="none" w:sz="0" w:space="0" w:color="auto"/>
        <w:right w:val="none" w:sz="0" w:space="0" w:color="auto"/>
      </w:divBdr>
    </w:div>
    <w:div w:id="153030947">
      <w:bodyDiv w:val="1"/>
      <w:marLeft w:val="0"/>
      <w:marRight w:val="0"/>
      <w:marTop w:val="0"/>
      <w:marBottom w:val="0"/>
      <w:divBdr>
        <w:top w:val="none" w:sz="0" w:space="0" w:color="auto"/>
        <w:left w:val="none" w:sz="0" w:space="0" w:color="auto"/>
        <w:bottom w:val="none" w:sz="0" w:space="0" w:color="auto"/>
        <w:right w:val="none" w:sz="0" w:space="0" w:color="auto"/>
      </w:divBdr>
    </w:div>
    <w:div w:id="165944549">
      <w:bodyDiv w:val="1"/>
      <w:marLeft w:val="0"/>
      <w:marRight w:val="0"/>
      <w:marTop w:val="0"/>
      <w:marBottom w:val="0"/>
      <w:divBdr>
        <w:top w:val="none" w:sz="0" w:space="0" w:color="auto"/>
        <w:left w:val="none" w:sz="0" w:space="0" w:color="auto"/>
        <w:bottom w:val="none" w:sz="0" w:space="0" w:color="auto"/>
        <w:right w:val="none" w:sz="0" w:space="0" w:color="auto"/>
      </w:divBdr>
    </w:div>
    <w:div w:id="177500861">
      <w:bodyDiv w:val="1"/>
      <w:marLeft w:val="0"/>
      <w:marRight w:val="0"/>
      <w:marTop w:val="0"/>
      <w:marBottom w:val="0"/>
      <w:divBdr>
        <w:top w:val="none" w:sz="0" w:space="0" w:color="auto"/>
        <w:left w:val="none" w:sz="0" w:space="0" w:color="auto"/>
        <w:bottom w:val="none" w:sz="0" w:space="0" w:color="auto"/>
        <w:right w:val="none" w:sz="0" w:space="0" w:color="auto"/>
      </w:divBdr>
    </w:div>
    <w:div w:id="187259145">
      <w:bodyDiv w:val="1"/>
      <w:marLeft w:val="0"/>
      <w:marRight w:val="0"/>
      <w:marTop w:val="0"/>
      <w:marBottom w:val="0"/>
      <w:divBdr>
        <w:top w:val="none" w:sz="0" w:space="0" w:color="auto"/>
        <w:left w:val="none" w:sz="0" w:space="0" w:color="auto"/>
        <w:bottom w:val="none" w:sz="0" w:space="0" w:color="auto"/>
        <w:right w:val="none" w:sz="0" w:space="0" w:color="auto"/>
      </w:divBdr>
    </w:div>
    <w:div w:id="189996241">
      <w:bodyDiv w:val="1"/>
      <w:marLeft w:val="0"/>
      <w:marRight w:val="0"/>
      <w:marTop w:val="0"/>
      <w:marBottom w:val="0"/>
      <w:divBdr>
        <w:top w:val="none" w:sz="0" w:space="0" w:color="auto"/>
        <w:left w:val="none" w:sz="0" w:space="0" w:color="auto"/>
        <w:bottom w:val="none" w:sz="0" w:space="0" w:color="auto"/>
        <w:right w:val="none" w:sz="0" w:space="0" w:color="auto"/>
      </w:divBdr>
    </w:div>
    <w:div w:id="205028824">
      <w:bodyDiv w:val="1"/>
      <w:marLeft w:val="0"/>
      <w:marRight w:val="0"/>
      <w:marTop w:val="0"/>
      <w:marBottom w:val="0"/>
      <w:divBdr>
        <w:top w:val="none" w:sz="0" w:space="0" w:color="auto"/>
        <w:left w:val="none" w:sz="0" w:space="0" w:color="auto"/>
        <w:bottom w:val="none" w:sz="0" w:space="0" w:color="auto"/>
        <w:right w:val="none" w:sz="0" w:space="0" w:color="auto"/>
      </w:divBdr>
    </w:div>
    <w:div w:id="250086276">
      <w:bodyDiv w:val="1"/>
      <w:marLeft w:val="0"/>
      <w:marRight w:val="0"/>
      <w:marTop w:val="0"/>
      <w:marBottom w:val="0"/>
      <w:divBdr>
        <w:top w:val="none" w:sz="0" w:space="0" w:color="auto"/>
        <w:left w:val="none" w:sz="0" w:space="0" w:color="auto"/>
        <w:bottom w:val="none" w:sz="0" w:space="0" w:color="auto"/>
        <w:right w:val="none" w:sz="0" w:space="0" w:color="auto"/>
      </w:divBdr>
    </w:div>
    <w:div w:id="252671943">
      <w:bodyDiv w:val="1"/>
      <w:marLeft w:val="0"/>
      <w:marRight w:val="0"/>
      <w:marTop w:val="0"/>
      <w:marBottom w:val="0"/>
      <w:divBdr>
        <w:top w:val="none" w:sz="0" w:space="0" w:color="auto"/>
        <w:left w:val="none" w:sz="0" w:space="0" w:color="auto"/>
        <w:bottom w:val="none" w:sz="0" w:space="0" w:color="auto"/>
        <w:right w:val="none" w:sz="0" w:space="0" w:color="auto"/>
      </w:divBdr>
    </w:div>
    <w:div w:id="262148541">
      <w:bodyDiv w:val="1"/>
      <w:marLeft w:val="0"/>
      <w:marRight w:val="0"/>
      <w:marTop w:val="0"/>
      <w:marBottom w:val="0"/>
      <w:divBdr>
        <w:top w:val="none" w:sz="0" w:space="0" w:color="auto"/>
        <w:left w:val="none" w:sz="0" w:space="0" w:color="auto"/>
        <w:bottom w:val="none" w:sz="0" w:space="0" w:color="auto"/>
        <w:right w:val="none" w:sz="0" w:space="0" w:color="auto"/>
      </w:divBdr>
    </w:div>
    <w:div w:id="298464162">
      <w:bodyDiv w:val="1"/>
      <w:marLeft w:val="0"/>
      <w:marRight w:val="0"/>
      <w:marTop w:val="0"/>
      <w:marBottom w:val="0"/>
      <w:divBdr>
        <w:top w:val="none" w:sz="0" w:space="0" w:color="auto"/>
        <w:left w:val="none" w:sz="0" w:space="0" w:color="auto"/>
        <w:bottom w:val="none" w:sz="0" w:space="0" w:color="auto"/>
        <w:right w:val="none" w:sz="0" w:space="0" w:color="auto"/>
      </w:divBdr>
    </w:div>
    <w:div w:id="332148471">
      <w:bodyDiv w:val="1"/>
      <w:marLeft w:val="0"/>
      <w:marRight w:val="0"/>
      <w:marTop w:val="0"/>
      <w:marBottom w:val="0"/>
      <w:divBdr>
        <w:top w:val="none" w:sz="0" w:space="0" w:color="auto"/>
        <w:left w:val="none" w:sz="0" w:space="0" w:color="auto"/>
        <w:bottom w:val="none" w:sz="0" w:space="0" w:color="auto"/>
        <w:right w:val="none" w:sz="0" w:space="0" w:color="auto"/>
      </w:divBdr>
    </w:div>
    <w:div w:id="383721888">
      <w:bodyDiv w:val="1"/>
      <w:marLeft w:val="0"/>
      <w:marRight w:val="0"/>
      <w:marTop w:val="0"/>
      <w:marBottom w:val="0"/>
      <w:divBdr>
        <w:top w:val="none" w:sz="0" w:space="0" w:color="auto"/>
        <w:left w:val="none" w:sz="0" w:space="0" w:color="auto"/>
        <w:bottom w:val="none" w:sz="0" w:space="0" w:color="auto"/>
        <w:right w:val="none" w:sz="0" w:space="0" w:color="auto"/>
      </w:divBdr>
    </w:div>
    <w:div w:id="388581261">
      <w:bodyDiv w:val="1"/>
      <w:marLeft w:val="0"/>
      <w:marRight w:val="0"/>
      <w:marTop w:val="0"/>
      <w:marBottom w:val="0"/>
      <w:divBdr>
        <w:top w:val="none" w:sz="0" w:space="0" w:color="auto"/>
        <w:left w:val="none" w:sz="0" w:space="0" w:color="auto"/>
        <w:bottom w:val="none" w:sz="0" w:space="0" w:color="auto"/>
        <w:right w:val="none" w:sz="0" w:space="0" w:color="auto"/>
      </w:divBdr>
    </w:div>
    <w:div w:id="403841039">
      <w:bodyDiv w:val="1"/>
      <w:marLeft w:val="0"/>
      <w:marRight w:val="0"/>
      <w:marTop w:val="0"/>
      <w:marBottom w:val="0"/>
      <w:divBdr>
        <w:top w:val="none" w:sz="0" w:space="0" w:color="auto"/>
        <w:left w:val="none" w:sz="0" w:space="0" w:color="auto"/>
        <w:bottom w:val="none" w:sz="0" w:space="0" w:color="auto"/>
        <w:right w:val="none" w:sz="0" w:space="0" w:color="auto"/>
      </w:divBdr>
    </w:div>
    <w:div w:id="415708562">
      <w:bodyDiv w:val="1"/>
      <w:marLeft w:val="0"/>
      <w:marRight w:val="0"/>
      <w:marTop w:val="0"/>
      <w:marBottom w:val="0"/>
      <w:divBdr>
        <w:top w:val="none" w:sz="0" w:space="0" w:color="auto"/>
        <w:left w:val="none" w:sz="0" w:space="0" w:color="auto"/>
        <w:bottom w:val="none" w:sz="0" w:space="0" w:color="auto"/>
        <w:right w:val="none" w:sz="0" w:space="0" w:color="auto"/>
      </w:divBdr>
    </w:div>
    <w:div w:id="435685090">
      <w:bodyDiv w:val="1"/>
      <w:marLeft w:val="0"/>
      <w:marRight w:val="0"/>
      <w:marTop w:val="0"/>
      <w:marBottom w:val="0"/>
      <w:divBdr>
        <w:top w:val="none" w:sz="0" w:space="0" w:color="auto"/>
        <w:left w:val="none" w:sz="0" w:space="0" w:color="auto"/>
        <w:bottom w:val="none" w:sz="0" w:space="0" w:color="auto"/>
        <w:right w:val="none" w:sz="0" w:space="0" w:color="auto"/>
      </w:divBdr>
    </w:div>
    <w:div w:id="438063431">
      <w:bodyDiv w:val="1"/>
      <w:marLeft w:val="0"/>
      <w:marRight w:val="0"/>
      <w:marTop w:val="0"/>
      <w:marBottom w:val="0"/>
      <w:divBdr>
        <w:top w:val="none" w:sz="0" w:space="0" w:color="auto"/>
        <w:left w:val="none" w:sz="0" w:space="0" w:color="auto"/>
        <w:bottom w:val="none" w:sz="0" w:space="0" w:color="auto"/>
        <w:right w:val="none" w:sz="0" w:space="0" w:color="auto"/>
      </w:divBdr>
    </w:div>
    <w:div w:id="449133133">
      <w:bodyDiv w:val="1"/>
      <w:marLeft w:val="0"/>
      <w:marRight w:val="0"/>
      <w:marTop w:val="0"/>
      <w:marBottom w:val="0"/>
      <w:divBdr>
        <w:top w:val="none" w:sz="0" w:space="0" w:color="auto"/>
        <w:left w:val="none" w:sz="0" w:space="0" w:color="auto"/>
        <w:bottom w:val="none" w:sz="0" w:space="0" w:color="auto"/>
        <w:right w:val="none" w:sz="0" w:space="0" w:color="auto"/>
      </w:divBdr>
    </w:div>
    <w:div w:id="480579257">
      <w:bodyDiv w:val="1"/>
      <w:marLeft w:val="0"/>
      <w:marRight w:val="0"/>
      <w:marTop w:val="0"/>
      <w:marBottom w:val="0"/>
      <w:divBdr>
        <w:top w:val="none" w:sz="0" w:space="0" w:color="auto"/>
        <w:left w:val="none" w:sz="0" w:space="0" w:color="auto"/>
        <w:bottom w:val="none" w:sz="0" w:space="0" w:color="auto"/>
        <w:right w:val="none" w:sz="0" w:space="0" w:color="auto"/>
      </w:divBdr>
    </w:div>
    <w:div w:id="489298233">
      <w:bodyDiv w:val="1"/>
      <w:marLeft w:val="0"/>
      <w:marRight w:val="0"/>
      <w:marTop w:val="0"/>
      <w:marBottom w:val="0"/>
      <w:divBdr>
        <w:top w:val="none" w:sz="0" w:space="0" w:color="auto"/>
        <w:left w:val="none" w:sz="0" w:space="0" w:color="auto"/>
        <w:bottom w:val="none" w:sz="0" w:space="0" w:color="auto"/>
        <w:right w:val="none" w:sz="0" w:space="0" w:color="auto"/>
      </w:divBdr>
    </w:div>
    <w:div w:id="502353168">
      <w:bodyDiv w:val="1"/>
      <w:marLeft w:val="0"/>
      <w:marRight w:val="0"/>
      <w:marTop w:val="0"/>
      <w:marBottom w:val="0"/>
      <w:divBdr>
        <w:top w:val="none" w:sz="0" w:space="0" w:color="auto"/>
        <w:left w:val="none" w:sz="0" w:space="0" w:color="auto"/>
        <w:bottom w:val="none" w:sz="0" w:space="0" w:color="auto"/>
        <w:right w:val="none" w:sz="0" w:space="0" w:color="auto"/>
      </w:divBdr>
    </w:div>
    <w:div w:id="556208504">
      <w:bodyDiv w:val="1"/>
      <w:marLeft w:val="0"/>
      <w:marRight w:val="0"/>
      <w:marTop w:val="0"/>
      <w:marBottom w:val="0"/>
      <w:divBdr>
        <w:top w:val="none" w:sz="0" w:space="0" w:color="auto"/>
        <w:left w:val="none" w:sz="0" w:space="0" w:color="auto"/>
        <w:bottom w:val="none" w:sz="0" w:space="0" w:color="auto"/>
        <w:right w:val="none" w:sz="0" w:space="0" w:color="auto"/>
      </w:divBdr>
    </w:div>
    <w:div w:id="563490169">
      <w:bodyDiv w:val="1"/>
      <w:marLeft w:val="0"/>
      <w:marRight w:val="0"/>
      <w:marTop w:val="0"/>
      <w:marBottom w:val="0"/>
      <w:divBdr>
        <w:top w:val="none" w:sz="0" w:space="0" w:color="auto"/>
        <w:left w:val="none" w:sz="0" w:space="0" w:color="auto"/>
        <w:bottom w:val="none" w:sz="0" w:space="0" w:color="auto"/>
        <w:right w:val="none" w:sz="0" w:space="0" w:color="auto"/>
      </w:divBdr>
    </w:div>
    <w:div w:id="581648220">
      <w:bodyDiv w:val="1"/>
      <w:marLeft w:val="0"/>
      <w:marRight w:val="0"/>
      <w:marTop w:val="0"/>
      <w:marBottom w:val="0"/>
      <w:divBdr>
        <w:top w:val="none" w:sz="0" w:space="0" w:color="auto"/>
        <w:left w:val="none" w:sz="0" w:space="0" w:color="auto"/>
        <w:bottom w:val="none" w:sz="0" w:space="0" w:color="auto"/>
        <w:right w:val="none" w:sz="0" w:space="0" w:color="auto"/>
      </w:divBdr>
    </w:div>
    <w:div w:id="598872248">
      <w:bodyDiv w:val="1"/>
      <w:marLeft w:val="0"/>
      <w:marRight w:val="0"/>
      <w:marTop w:val="0"/>
      <w:marBottom w:val="0"/>
      <w:divBdr>
        <w:top w:val="none" w:sz="0" w:space="0" w:color="auto"/>
        <w:left w:val="none" w:sz="0" w:space="0" w:color="auto"/>
        <w:bottom w:val="none" w:sz="0" w:space="0" w:color="auto"/>
        <w:right w:val="none" w:sz="0" w:space="0" w:color="auto"/>
      </w:divBdr>
    </w:div>
    <w:div w:id="627783565">
      <w:bodyDiv w:val="1"/>
      <w:marLeft w:val="0"/>
      <w:marRight w:val="0"/>
      <w:marTop w:val="0"/>
      <w:marBottom w:val="0"/>
      <w:divBdr>
        <w:top w:val="none" w:sz="0" w:space="0" w:color="auto"/>
        <w:left w:val="none" w:sz="0" w:space="0" w:color="auto"/>
        <w:bottom w:val="none" w:sz="0" w:space="0" w:color="auto"/>
        <w:right w:val="none" w:sz="0" w:space="0" w:color="auto"/>
      </w:divBdr>
    </w:div>
    <w:div w:id="654797332">
      <w:bodyDiv w:val="1"/>
      <w:marLeft w:val="0"/>
      <w:marRight w:val="0"/>
      <w:marTop w:val="0"/>
      <w:marBottom w:val="0"/>
      <w:divBdr>
        <w:top w:val="none" w:sz="0" w:space="0" w:color="auto"/>
        <w:left w:val="none" w:sz="0" w:space="0" w:color="auto"/>
        <w:bottom w:val="none" w:sz="0" w:space="0" w:color="auto"/>
        <w:right w:val="none" w:sz="0" w:space="0" w:color="auto"/>
      </w:divBdr>
    </w:div>
    <w:div w:id="663315398">
      <w:bodyDiv w:val="1"/>
      <w:marLeft w:val="0"/>
      <w:marRight w:val="0"/>
      <w:marTop w:val="0"/>
      <w:marBottom w:val="0"/>
      <w:divBdr>
        <w:top w:val="none" w:sz="0" w:space="0" w:color="auto"/>
        <w:left w:val="none" w:sz="0" w:space="0" w:color="auto"/>
        <w:bottom w:val="none" w:sz="0" w:space="0" w:color="auto"/>
        <w:right w:val="none" w:sz="0" w:space="0" w:color="auto"/>
      </w:divBdr>
    </w:div>
    <w:div w:id="664212841">
      <w:bodyDiv w:val="1"/>
      <w:marLeft w:val="0"/>
      <w:marRight w:val="0"/>
      <w:marTop w:val="0"/>
      <w:marBottom w:val="0"/>
      <w:divBdr>
        <w:top w:val="none" w:sz="0" w:space="0" w:color="auto"/>
        <w:left w:val="none" w:sz="0" w:space="0" w:color="auto"/>
        <w:bottom w:val="none" w:sz="0" w:space="0" w:color="auto"/>
        <w:right w:val="none" w:sz="0" w:space="0" w:color="auto"/>
      </w:divBdr>
    </w:div>
    <w:div w:id="681587517">
      <w:bodyDiv w:val="1"/>
      <w:marLeft w:val="0"/>
      <w:marRight w:val="0"/>
      <w:marTop w:val="0"/>
      <w:marBottom w:val="0"/>
      <w:divBdr>
        <w:top w:val="none" w:sz="0" w:space="0" w:color="auto"/>
        <w:left w:val="none" w:sz="0" w:space="0" w:color="auto"/>
        <w:bottom w:val="none" w:sz="0" w:space="0" w:color="auto"/>
        <w:right w:val="none" w:sz="0" w:space="0" w:color="auto"/>
      </w:divBdr>
    </w:div>
    <w:div w:id="686249738">
      <w:bodyDiv w:val="1"/>
      <w:marLeft w:val="0"/>
      <w:marRight w:val="0"/>
      <w:marTop w:val="0"/>
      <w:marBottom w:val="900"/>
      <w:divBdr>
        <w:top w:val="none" w:sz="0" w:space="0" w:color="auto"/>
        <w:left w:val="none" w:sz="0" w:space="0" w:color="auto"/>
        <w:bottom w:val="none" w:sz="0" w:space="0" w:color="auto"/>
        <w:right w:val="none" w:sz="0" w:space="0" w:color="auto"/>
      </w:divBdr>
      <w:divsChild>
        <w:div w:id="706682469">
          <w:marLeft w:val="0"/>
          <w:marRight w:val="0"/>
          <w:marTop w:val="0"/>
          <w:marBottom w:val="0"/>
          <w:divBdr>
            <w:top w:val="none" w:sz="0" w:space="0" w:color="auto"/>
            <w:left w:val="none" w:sz="0" w:space="0" w:color="auto"/>
            <w:bottom w:val="none" w:sz="0" w:space="0" w:color="auto"/>
            <w:right w:val="none" w:sz="0" w:space="0" w:color="auto"/>
          </w:divBdr>
          <w:divsChild>
            <w:div w:id="1547643274">
              <w:marLeft w:val="0"/>
              <w:marRight w:val="0"/>
              <w:marTop w:val="0"/>
              <w:marBottom w:val="0"/>
              <w:divBdr>
                <w:top w:val="none" w:sz="0" w:space="0" w:color="auto"/>
                <w:left w:val="none" w:sz="0" w:space="0" w:color="auto"/>
                <w:bottom w:val="none" w:sz="0" w:space="0" w:color="auto"/>
                <w:right w:val="none" w:sz="0" w:space="0" w:color="auto"/>
              </w:divBdr>
              <w:divsChild>
                <w:div w:id="1245337415">
                  <w:marLeft w:val="0"/>
                  <w:marRight w:val="0"/>
                  <w:marTop w:val="0"/>
                  <w:marBottom w:val="0"/>
                  <w:divBdr>
                    <w:top w:val="none" w:sz="0" w:space="0" w:color="auto"/>
                    <w:left w:val="none" w:sz="0" w:space="0" w:color="auto"/>
                    <w:bottom w:val="none" w:sz="0" w:space="0" w:color="auto"/>
                    <w:right w:val="none" w:sz="0" w:space="0" w:color="auto"/>
                  </w:divBdr>
                  <w:divsChild>
                    <w:div w:id="3673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8999">
      <w:bodyDiv w:val="1"/>
      <w:marLeft w:val="0"/>
      <w:marRight w:val="0"/>
      <w:marTop w:val="0"/>
      <w:marBottom w:val="0"/>
      <w:divBdr>
        <w:top w:val="none" w:sz="0" w:space="0" w:color="auto"/>
        <w:left w:val="none" w:sz="0" w:space="0" w:color="auto"/>
        <w:bottom w:val="none" w:sz="0" w:space="0" w:color="auto"/>
        <w:right w:val="none" w:sz="0" w:space="0" w:color="auto"/>
      </w:divBdr>
    </w:div>
    <w:div w:id="707993135">
      <w:bodyDiv w:val="1"/>
      <w:marLeft w:val="0"/>
      <w:marRight w:val="0"/>
      <w:marTop w:val="0"/>
      <w:marBottom w:val="0"/>
      <w:divBdr>
        <w:top w:val="none" w:sz="0" w:space="0" w:color="auto"/>
        <w:left w:val="none" w:sz="0" w:space="0" w:color="auto"/>
        <w:bottom w:val="none" w:sz="0" w:space="0" w:color="auto"/>
        <w:right w:val="none" w:sz="0" w:space="0" w:color="auto"/>
      </w:divBdr>
    </w:div>
    <w:div w:id="755520517">
      <w:bodyDiv w:val="1"/>
      <w:marLeft w:val="0"/>
      <w:marRight w:val="0"/>
      <w:marTop w:val="0"/>
      <w:marBottom w:val="0"/>
      <w:divBdr>
        <w:top w:val="none" w:sz="0" w:space="0" w:color="auto"/>
        <w:left w:val="none" w:sz="0" w:space="0" w:color="auto"/>
        <w:bottom w:val="none" w:sz="0" w:space="0" w:color="auto"/>
        <w:right w:val="none" w:sz="0" w:space="0" w:color="auto"/>
      </w:divBdr>
    </w:div>
    <w:div w:id="824466553">
      <w:bodyDiv w:val="1"/>
      <w:marLeft w:val="0"/>
      <w:marRight w:val="0"/>
      <w:marTop w:val="0"/>
      <w:marBottom w:val="0"/>
      <w:divBdr>
        <w:top w:val="none" w:sz="0" w:space="0" w:color="auto"/>
        <w:left w:val="none" w:sz="0" w:space="0" w:color="auto"/>
        <w:bottom w:val="none" w:sz="0" w:space="0" w:color="auto"/>
        <w:right w:val="none" w:sz="0" w:space="0" w:color="auto"/>
      </w:divBdr>
    </w:div>
    <w:div w:id="839663397">
      <w:bodyDiv w:val="1"/>
      <w:marLeft w:val="0"/>
      <w:marRight w:val="0"/>
      <w:marTop w:val="0"/>
      <w:marBottom w:val="0"/>
      <w:divBdr>
        <w:top w:val="none" w:sz="0" w:space="0" w:color="auto"/>
        <w:left w:val="none" w:sz="0" w:space="0" w:color="auto"/>
        <w:bottom w:val="none" w:sz="0" w:space="0" w:color="auto"/>
        <w:right w:val="none" w:sz="0" w:space="0" w:color="auto"/>
      </w:divBdr>
    </w:div>
    <w:div w:id="867529635">
      <w:bodyDiv w:val="1"/>
      <w:marLeft w:val="0"/>
      <w:marRight w:val="0"/>
      <w:marTop w:val="0"/>
      <w:marBottom w:val="0"/>
      <w:divBdr>
        <w:top w:val="none" w:sz="0" w:space="0" w:color="auto"/>
        <w:left w:val="none" w:sz="0" w:space="0" w:color="auto"/>
        <w:bottom w:val="none" w:sz="0" w:space="0" w:color="auto"/>
        <w:right w:val="none" w:sz="0" w:space="0" w:color="auto"/>
      </w:divBdr>
    </w:div>
    <w:div w:id="876163436">
      <w:bodyDiv w:val="1"/>
      <w:marLeft w:val="0"/>
      <w:marRight w:val="0"/>
      <w:marTop w:val="0"/>
      <w:marBottom w:val="0"/>
      <w:divBdr>
        <w:top w:val="none" w:sz="0" w:space="0" w:color="auto"/>
        <w:left w:val="none" w:sz="0" w:space="0" w:color="auto"/>
        <w:bottom w:val="none" w:sz="0" w:space="0" w:color="auto"/>
        <w:right w:val="none" w:sz="0" w:space="0" w:color="auto"/>
      </w:divBdr>
    </w:div>
    <w:div w:id="895773716">
      <w:bodyDiv w:val="1"/>
      <w:marLeft w:val="0"/>
      <w:marRight w:val="0"/>
      <w:marTop w:val="0"/>
      <w:marBottom w:val="0"/>
      <w:divBdr>
        <w:top w:val="none" w:sz="0" w:space="0" w:color="auto"/>
        <w:left w:val="none" w:sz="0" w:space="0" w:color="auto"/>
        <w:bottom w:val="none" w:sz="0" w:space="0" w:color="auto"/>
        <w:right w:val="none" w:sz="0" w:space="0" w:color="auto"/>
      </w:divBdr>
    </w:div>
    <w:div w:id="912201883">
      <w:bodyDiv w:val="1"/>
      <w:marLeft w:val="0"/>
      <w:marRight w:val="0"/>
      <w:marTop w:val="0"/>
      <w:marBottom w:val="0"/>
      <w:divBdr>
        <w:top w:val="none" w:sz="0" w:space="0" w:color="auto"/>
        <w:left w:val="none" w:sz="0" w:space="0" w:color="auto"/>
        <w:bottom w:val="none" w:sz="0" w:space="0" w:color="auto"/>
        <w:right w:val="none" w:sz="0" w:space="0" w:color="auto"/>
      </w:divBdr>
    </w:div>
    <w:div w:id="955022113">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961495456">
      <w:bodyDiv w:val="1"/>
      <w:marLeft w:val="0"/>
      <w:marRight w:val="0"/>
      <w:marTop w:val="0"/>
      <w:marBottom w:val="0"/>
      <w:divBdr>
        <w:top w:val="none" w:sz="0" w:space="0" w:color="auto"/>
        <w:left w:val="none" w:sz="0" w:space="0" w:color="auto"/>
        <w:bottom w:val="none" w:sz="0" w:space="0" w:color="auto"/>
        <w:right w:val="none" w:sz="0" w:space="0" w:color="auto"/>
      </w:divBdr>
    </w:div>
    <w:div w:id="981807055">
      <w:bodyDiv w:val="1"/>
      <w:marLeft w:val="0"/>
      <w:marRight w:val="0"/>
      <w:marTop w:val="0"/>
      <w:marBottom w:val="0"/>
      <w:divBdr>
        <w:top w:val="none" w:sz="0" w:space="0" w:color="auto"/>
        <w:left w:val="none" w:sz="0" w:space="0" w:color="auto"/>
        <w:bottom w:val="none" w:sz="0" w:space="0" w:color="auto"/>
        <w:right w:val="none" w:sz="0" w:space="0" w:color="auto"/>
      </w:divBdr>
    </w:div>
    <w:div w:id="983434420">
      <w:bodyDiv w:val="1"/>
      <w:marLeft w:val="0"/>
      <w:marRight w:val="0"/>
      <w:marTop w:val="0"/>
      <w:marBottom w:val="0"/>
      <w:divBdr>
        <w:top w:val="none" w:sz="0" w:space="0" w:color="auto"/>
        <w:left w:val="none" w:sz="0" w:space="0" w:color="auto"/>
        <w:bottom w:val="none" w:sz="0" w:space="0" w:color="auto"/>
        <w:right w:val="none" w:sz="0" w:space="0" w:color="auto"/>
      </w:divBdr>
    </w:div>
    <w:div w:id="1002586128">
      <w:bodyDiv w:val="1"/>
      <w:marLeft w:val="0"/>
      <w:marRight w:val="0"/>
      <w:marTop w:val="0"/>
      <w:marBottom w:val="0"/>
      <w:divBdr>
        <w:top w:val="none" w:sz="0" w:space="0" w:color="auto"/>
        <w:left w:val="none" w:sz="0" w:space="0" w:color="auto"/>
        <w:bottom w:val="none" w:sz="0" w:space="0" w:color="auto"/>
        <w:right w:val="none" w:sz="0" w:space="0" w:color="auto"/>
      </w:divBdr>
    </w:div>
    <w:div w:id="1013386266">
      <w:bodyDiv w:val="1"/>
      <w:marLeft w:val="0"/>
      <w:marRight w:val="0"/>
      <w:marTop w:val="0"/>
      <w:marBottom w:val="0"/>
      <w:divBdr>
        <w:top w:val="none" w:sz="0" w:space="0" w:color="auto"/>
        <w:left w:val="none" w:sz="0" w:space="0" w:color="auto"/>
        <w:bottom w:val="none" w:sz="0" w:space="0" w:color="auto"/>
        <w:right w:val="none" w:sz="0" w:space="0" w:color="auto"/>
      </w:divBdr>
    </w:div>
    <w:div w:id="1035303097">
      <w:bodyDiv w:val="1"/>
      <w:marLeft w:val="0"/>
      <w:marRight w:val="0"/>
      <w:marTop w:val="0"/>
      <w:marBottom w:val="0"/>
      <w:divBdr>
        <w:top w:val="none" w:sz="0" w:space="0" w:color="auto"/>
        <w:left w:val="none" w:sz="0" w:space="0" w:color="auto"/>
        <w:bottom w:val="none" w:sz="0" w:space="0" w:color="auto"/>
        <w:right w:val="none" w:sz="0" w:space="0" w:color="auto"/>
      </w:divBdr>
    </w:div>
    <w:div w:id="1082994765">
      <w:bodyDiv w:val="1"/>
      <w:marLeft w:val="0"/>
      <w:marRight w:val="0"/>
      <w:marTop w:val="0"/>
      <w:marBottom w:val="0"/>
      <w:divBdr>
        <w:top w:val="none" w:sz="0" w:space="0" w:color="auto"/>
        <w:left w:val="none" w:sz="0" w:space="0" w:color="auto"/>
        <w:bottom w:val="none" w:sz="0" w:space="0" w:color="auto"/>
        <w:right w:val="none" w:sz="0" w:space="0" w:color="auto"/>
      </w:divBdr>
    </w:div>
    <w:div w:id="1136099064">
      <w:bodyDiv w:val="1"/>
      <w:marLeft w:val="0"/>
      <w:marRight w:val="0"/>
      <w:marTop w:val="0"/>
      <w:marBottom w:val="0"/>
      <w:divBdr>
        <w:top w:val="none" w:sz="0" w:space="0" w:color="auto"/>
        <w:left w:val="none" w:sz="0" w:space="0" w:color="auto"/>
        <w:bottom w:val="none" w:sz="0" w:space="0" w:color="auto"/>
        <w:right w:val="none" w:sz="0" w:space="0" w:color="auto"/>
      </w:divBdr>
    </w:div>
    <w:div w:id="1156216389">
      <w:bodyDiv w:val="1"/>
      <w:marLeft w:val="0"/>
      <w:marRight w:val="0"/>
      <w:marTop w:val="0"/>
      <w:marBottom w:val="0"/>
      <w:divBdr>
        <w:top w:val="none" w:sz="0" w:space="0" w:color="auto"/>
        <w:left w:val="none" w:sz="0" w:space="0" w:color="auto"/>
        <w:bottom w:val="none" w:sz="0" w:space="0" w:color="auto"/>
        <w:right w:val="none" w:sz="0" w:space="0" w:color="auto"/>
      </w:divBdr>
    </w:div>
    <w:div w:id="1161581847">
      <w:bodyDiv w:val="1"/>
      <w:marLeft w:val="0"/>
      <w:marRight w:val="0"/>
      <w:marTop w:val="0"/>
      <w:marBottom w:val="0"/>
      <w:divBdr>
        <w:top w:val="none" w:sz="0" w:space="0" w:color="auto"/>
        <w:left w:val="none" w:sz="0" w:space="0" w:color="auto"/>
        <w:bottom w:val="none" w:sz="0" w:space="0" w:color="auto"/>
        <w:right w:val="none" w:sz="0" w:space="0" w:color="auto"/>
      </w:divBdr>
    </w:div>
    <w:div w:id="1179196771">
      <w:bodyDiv w:val="1"/>
      <w:marLeft w:val="0"/>
      <w:marRight w:val="0"/>
      <w:marTop w:val="0"/>
      <w:marBottom w:val="0"/>
      <w:divBdr>
        <w:top w:val="none" w:sz="0" w:space="0" w:color="auto"/>
        <w:left w:val="none" w:sz="0" w:space="0" w:color="auto"/>
        <w:bottom w:val="none" w:sz="0" w:space="0" w:color="auto"/>
        <w:right w:val="none" w:sz="0" w:space="0" w:color="auto"/>
      </w:divBdr>
    </w:div>
    <w:div w:id="1186671171">
      <w:bodyDiv w:val="1"/>
      <w:marLeft w:val="0"/>
      <w:marRight w:val="0"/>
      <w:marTop w:val="0"/>
      <w:marBottom w:val="0"/>
      <w:divBdr>
        <w:top w:val="none" w:sz="0" w:space="0" w:color="auto"/>
        <w:left w:val="none" w:sz="0" w:space="0" w:color="auto"/>
        <w:bottom w:val="none" w:sz="0" w:space="0" w:color="auto"/>
        <w:right w:val="none" w:sz="0" w:space="0" w:color="auto"/>
      </w:divBdr>
    </w:div>
    <w:div w:id="1207255054">
      <w:bodyDiv w:val="1"/>
      <w:marLeft w:val="0"/>
      <w:marRight w:val="0"/>
      <w:marTop w:val="0"/>
      <w:marBottom w:val="0"/>
      <w:divBdr>
        <w:top w:val="none" w:sz="0" w:space="0" w:color="auto"/>
        <w:left w:val="none" w:sz="0" w:space="0" w:color="auto"/>
        <w:bottom w:val="none" w:sz="0" w:space="0" w:color="auto"/>
        <w:right w:val="none" w:sz="0" w:space="0" w:color="auto"/>
      </w:divBdr>
    </w:div>
    <w:div w:id="1225220035">
      <w:bodyDiv w:val="1"/>
      <w:marLeft w:val="0"/>
      <w:marRight w:val="0"/>
      <w:marTop w:val="0"/>
      <w:marBottom w:val="0"/>
      <w:divBdr>
        <w:top w:val="none" w:sz="0" w:space="0" w:color="auto"/>
        <w:left w:val="none" w:sz="0" w:space="0" w:color="auto"/>
        <w:bottom w:val="none" w:sz="0" w:space="0" w:color="auto"/>
        <w:right w:val="none" w:sz="0" w:space="0" w:color="auto"/>
      </w:divBdr>
    </w:div>
    <w:div w:id="1225917028">
      <w:bodyDiv w:val="1"/>
      <w:marLeft w:val="0"/>
      <w:marRight w:val="0"/>
      <w:marTop w:val="0"/>
      <w:marBottom w:val="0"/>
      <w:divBdr>
        <w:top w:val="none" w:sz="0" w:space="0" w:color="auto"/>
        <w:left w:val="none" w:sz="0" w:space="0" w:color="auto"/>
        <w:bottom w:val="none" w:sz="0" w:space="0" w:color="auto"/>
        <w:right w:val="none" w:sz="0" w:space="0" w:color="auto"/>
      </w:divBdr>
    </w:div>
    <w:div w:id="1233933703">
      <w:bodyDiv w:val="1"/>
      <w:marLeft w:val="0"/>
      <w:marRight w:val="0"/>
      <w:marTop w:val="0"/>
      <w:marBottom w:val="0"/>
      <w:divBdr>
        <w:top w:val="none" w:sz="0" w:space="0" w:color="auto"/>
        <w:left w:val="none" w:sz="0" w:space="0" w:color="auto"/>
        <w:bottom w:val="none" w:sz="0" w:space="0" w:color="auto"/>
        <w:right w:val="none" w:sz="0" w:space="0" w:color="auto"/>
      </w:divBdr>
    </w:div>
    <w:div w:id="1250772294">
      <w:bodyDiv w:val="1"/>
      <w:marLeft w:val="0"/>
      <w:marRight w:val="0"/>
      <w:marTop w:val="0"/>
      <w:marBottom w:val="0"/>
      <w:divBdr>
        <w:top w:val="none" w:sz="0" w:space="0" w:color="auto"/>
        <w:left w:val="none" w:sz="0" w:space="0" w:color="auto"/>
        <w:bottom w:val="none" w:sz="0" w:space="0" w:color="auto"/>
        <w:right w:val="none" w:sz="0" w:space="0" w:color="auto"/>
      </w:divBdr>
    </w:div>
    <w:div w:id="1270503617">
      <w:bodyDiv w:val="1"/>
      <w:marLeft w:val="0"/>
      <w:marRight w:val="0"/>
      <w:marTop w:val="0"/>
      <w:marBottom w:val="0"/>
      <w:divBdr>
        <w:top w:val="none" w:sz="0" w:space="0" w:color="auto"/>
        <w:left w:val="none" w:sz="0" w:space="0" w:color="auto"/>
        <w:bottom w:val="none" w:sz="0" w:space="0" w:color="auto"/>
        <w:right w:val="none" w:sz="0" w:space="0" w:color="auto"/>
      </w:divBdr>
    </w:div>
    <w:div w:id="1276861925">
      <w:bodyDiv w:val="1"/>
      <w:marLeft w:val="0"/>
      <w:marRight w:val="0"/>
      <w:marTop w:val="0"/>
      <w:marBottom w:val="0"/>
      <w:divBdr>
        <w:top w:val="none" w:sz="0" w:space="0" w:color="auto"/>
        <w:left w:val="none" w:sz="0" w:space="0" w:color="auto"/>
        <w:bottom w:val="none" w:sz="0" w:space="0" w:color="auto"/>
        <w:right w:val="none" w:sz="0" w:space="0" w:color="auto"/>
      </w:divBdr>
    </w:div>
    <w:div w:id="1287394626">
      <w:bodyDiv w:val="1"/>
      <w:marLeft w:val="0"/>
      <w:marRight w:val="0"/>
      <w:marTop w:val="0"/>
      <w:marBottom w:val="900"/>
      <w:divBdr>
        <w:top w:val="none" w:sz="0" w:space="0" w:color="auto"/>
        <w:left w:val="none" w:sz="0" w:space="0" w:color="auto"/>
        <w:bottom w:val="none" w:sz="0" w:space="0" w:color="auto"/>
        <w:right w:val="none" w:sz="0" w:space="0" w:color="auto"/>
      </w:divBdr>
      <w:divsChild>
        <w:div w:id="1028290617">
          <w:marLeft w:val="0"/>
          <w:marRight w:val="0"/>
          <w:marTop w:val="0"/>
          <w:marBottom w:val="0"/>
          <w:divBdr>
            <w:top w:val="none" w:sz="0" w:space="0" w:color="auto"/>
            <w:left w:val="none" w:sz="0" w:space="0" w:color="auto"/>
            <w:bottom w:val="none" w:sz="0" w:space="0" w:color="auto"/>
            <w:right w:val="none" w:sz="0" w:space="0" w:color="auto"/>
          </w:divBdr>
          <w:divsChild>
            <w:div w:id="954099424">
              <w:marLeft w:val="0"/>
              <w:marRight w:val="0"/>
              <w:marTop w:val="0"/>
              <w:marBottom w:val="0"/>
              <w:divBdr>
                <w:top w:val="none" w:sz="0" w:space="0" w:color="auto"/>
                <w:left w:val="none" w:sz="0" w:space="0" w:color="auto"/>
                <w:bottom w:val="none" w:sz="0" w:space="0" w:color="auto"/>
                <w:right w:val="none" w:sz="0" w:space="0" w:color="auto"/>
              </w:divBdr>
              <w:divsChild>
                <w:div w:id="1921794668">
                  <w:marLeft w:val="0"/>
                  <w:marRight w:val="0"/>
                  <w:marTop w:val="0"/>
                  <w:marBottom w:val="0"/>
                  <w:divBdr>
                    <w:top w:val="none" w:sz="0" w:space="0" w:color="auto"/>
                    <w:left w:val="none" w:sz="0" w:space="0" w:color="auto"/>
                    <w:bottom w:val="none" w:sz="0" w:space="0" w:color="auto"/>
                    <w:right w:val="none" w:sz="0" w:space="0" w:color="auto"/>
                  </w:divBdr>
                  <w:divsChild>
                    <w:div w:id="1292321976">
                      <w:marLeft w:val="0"/>
                      <w:marRight w:val="0"/>
                      <w:marTop w:val="0"/>
                      <w:marBottom w:val="0"/>
                      <w:divBdr>
                        <w:top w:val="none" w:sz="0" w:space="0" w:color="auto"/>
                        <w:left w:val="none" w:sz="0" w:space="0" w:color="auto"/>
                        <w:bottom w:val="none" w:sz="0" w:space="0" w:color="auto"/>
                        <w:right w:val="none" w:sz="0" w:space="0" w:color="auto"/>
                      </w:divBdr>
                      <w:divsChild>
                        <w:div w:id="4743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567048">
      <w:bodyDiv w:val="1"/>
      <w:marLeft w:val="0"/>
      <w:marRight w:val="0"/>
      <w:marTop w:val="0"/>
      <w:marBottom w:val="0"/>
      <w:divBdr>
        <w:top w:val="none" w:sz="0" w:space="0" w:color="auto"/>
        <w:left w:val="none" w:sz="0" w:space="0" w:color="auto"/>
        <w:bottom w:val="none" w:sz="0" w:space="0" w:color="auto"/>
        <w:right w:val="none" w:sz="0" w:space="0" w:color="auto"/>
      </w:divBdr>
    </w:div>
    <w:div w:id="1304315288">
      <w:bodyDiv w:val="1"/>
      <w:marLeft w:val="0"/>
      <w:marRight w:val="0"/>
      <w:marTop w:val="0"/>
      <w:marBottom w:val="0"/>
      <w:divBdr>
        <w:top w:val="none" w:sz="0" w:space="0" w:color="auto"/>
        <w:left w:val="none" w:sz="0" w:space="0" w:color="auto"/>
        <w:bottom w:val="none" w:sz="0" w:space="0" w:color="auto"/>
        <w:right w:val="none" w:sz="0" w:space="0" w:color="auto"/>
      </w:divBdr>
    </w:div>
    <w:div w:id="1340234106">
      <w:bodyDiv w:val="1"/>
      <w:marLeft w:val="0"/>
      <w:marRight w:val="0"/>
      <w:marTop w:val="0"/>
      <w:marBottom w:val="0"/>
      <w:divBdr>
        <w:top w:val="none" w:sz="0" w:space="0" w:color="auto"/>
        <w:left w:val="none" w:sz="0" w:space="0" w:color="auto"/>
        <w:bottom w:val="none" w:sz="0" w:space="0" w:color="auto"/>
        <w:right w:val="none" w:sz="0" w:space="0" w:color="auto"/>
      </w:divBdr>
    </w:div>
    <w:div w:id="1357316990">
      <w:bodyDiv w:val="1"/>
      <w:marLeft w:val="0"/>
      <w:marRight w:val="0"/>
      <w:marTop w:val="0"/>
      <w:marBottom w:val="0"/>
      <w:divBdr>
        <w:top w:val="none" w:sz="0" w:space="0" w:color="auto"/>
        <w:left w:val="none" w:sz="0" w:space="0" w:color="auto"/>
        <w:bottom w:val="none" w:sz="0" w:space="0" w:color="auto"/>
        <w:right w:val="none" w:sz="0" w:space="0" w:color="auto"/>
      </w:divBdr>
    </w:div>
    <w:div w:id="1369135989">
      <w:bodyDiv w:val="1"/>
      <w:marLeft w:val="0"/>
      <w:marRight w:val="0"/>
      <w:marTop w:val="0"/>
      <w:marBottom w:val="0"/>
      <w:divBdr>
        <w:top w:val="none" w:sz="0" w:space="0" w:color="auto"/>
        <w:left w:val="none" w:sz="0" w:space="0" w:color="auto"/>
        <w:bottom w:val="none" w:sz="0" w:space="0" w:color="auto"/>
        <w:right w:val="none" w:sz="0" w:space="0" w:color="auto"/>
      </w:divBdr>
    </w:div>
    <w:div w:id="1393578538">
      <w:bodyDiv w:val="1"/>
      <w:marLeft w:val="0"/>
      <w:marRight w:val="0"/>
      <w:marTop w:val="0"/>
      <w:marBottom w:val="0"/>
      <w:divBdr>
        <w:top w:val="none" w:sz="0" w:space="0" w:color="auto"/>
        <w:left w:val="none" w:sz="0" w:space="0" w:color="auto"/>
        <w:bottom w:val="none" w:sz="0" w:space="0" w:color="auto"/>
        <w:right w:val="none" w:sz="0" w:space="0" w:color="auto"/>
      </w:divBdr>
    </w:div>
    <w:div w:id="1399666471">
      <w:bodyDiv w:val="1"/>
      <w:marLeft w:val="0"/>
      <w:marRight w:val="0"/>
      <w:marTop w:val="0"/>
      <w:marBottom w:val="0"/>
      <w:divBdr>
        <w:top w:val="none" w:sz="0" w:space="0" w:color="auto"/>
        <w:left w:val="none" w:sz="0" w:space="0" w:color="auto"/>
        <w:bottom w:val="none" w:sz="0" w:space="0" w:color="auto"/>
        <w:right w:val="none" w:sz="0" w:space="0" w:color="auto"/>
      </w:divBdr>
    </w:div>
    <w:div w:id="1407806319">
      <w:bodyDiv w:val="1"/>
      <w:marLeft w:val="0"/>
      <w:marRight w:val="0"/>
      <w:marTop w:val="0"/>
      <w:marBottom w:val="0"/>
      <w:divBdr>
        <w:top w:val="none" w:sz="0" w:space="0" w:color="auto"/>
        <w:left w:val="none" w:sz="0" w:space="0" w:color="auto"/>
        <w:bottom w:val="none" w:sz="0" w:space="0" w:color="auto"/>
        <w:right w:val="none" w:sz="0" w:space="0" w:color="auto"/>
      </w:divBdr>
    </w:div>
    <w:div w:id="1439523341">
      <w:bodyDiv w:val="1"/>
      <w:marLeft w:val="0"/>
      <w:marRight w:val="0"/>
      <w:marTop w:val="0"/>
      <w:marBottom w:val="0"/>
      <w:divBdr>
        <w:top w:val="none" w:sz="0" w:space="0" w:color="auto"/>
        <w:left w:val="none" w:sz="0" w:space="0" w:color="auto"/>
        <w:bottom w:val="none" w:sz="0" w:space="0" w:color="auto"/>
        <w:right w:val="none" w:sz="0" w:space="0" w:color="auto"/>
      </w:divBdr>
    </w:div>
    <w:div w:id="1454055327">
      <w:bodyDiv w:val="1"/>
      <w:marLeft w:val="0"/>
      <w:marRight w:val="0"/>
      <w:marTop w:val="0"/>
      <w:marBottom w:val="0"/>
      <w:divBdr>
        <w:top w:val="none" w:sz="0" w:space="0" w:color="auto"/>
        <w:left w:val="none" w:sz="0" w:space="0" w:color="auto"/>
        <w:bottom w:val="none" w:sz="0" w:space="0" w:color="auto"/>
        <w:right w:val="none" w:sz="0" w:space="0" w:color="auto"/>
      </w:divBdr>
    </w:div>
    <w:div w:id="1457597847">
      <w:bodyDiv w:val="1"/>
      <w:marLeft w:val="0"/>
      <w:marRight w:val="0"/>
      <w:marTop w:val="0"/>
      <w:marBottom w:val="0"/>
      <w:divBdr>
        <w:top w:val="none" w:sz="0" w:space="0" w:color="auto"/>
        <w:left w:val="none" w:sz="0" w:space="0" w:color="auto"/>
        <w:bottom w:val="none" w:sz="0" w:space="0" w:color="auto"/>
        <w:right w:val="none" w:sz="0" w:space="0" w:color="auto"/>
      </w:divBdr>
    </w:div>
    <w:div w:id="1491020671">
      <w:bodyDiv w:val="1"/>
      <w:marLeft w:val="0"/>
      <w:marRight w:val="0"/>
      <w:marTop w:val="0"/>
      <w:marBottom w:val="0"/>
      <w:divBdr>
        <w:top w:val="none" w:sz="0" w:space="0" w:color="auto"/>
        <w:left w:val="none" w:sz="0" w:space="0" w:color="auto"/>
        <w:bottom w:val="none" w:sz="0" w:space="0" w:color="auto"/>
        <w:right w:val="none" w:sz="0" w:space="0" w:color="auto"/>
      </w:divBdr>
    </w:div>
    <w:div w:id="1529175709">
      <w:bodyDiv w:val="1"/>
      <w:marLeft w:val="0"/>
      <w:marRight w:val="0"/>
      <w:marTop w:val="0"/>
      <w:marBottom w:val="0"/>
      <w:divBdr>
        <w:top w:val="none" w:sz="0" w:space="0" w:color="auto"/>
        <w:left w:val="none" w:sz="0" w:space="0" w:color="auto"/>
        <w:bottom w:val="none" w:sz="0" w:space="0" w:color="auto"/>
        <w:right w:val="none" w:sz="0" w:space="0" w:color="auto"/>
      </w:divBdr>
    </w:div>
    <w:div w:id="1548833094">
      <w:bodyDiv w:val="1"/>
      <w:marLeft w:val="0"/>
      <w:marRight w:val="0"/>
      <w:marTop w:val="0"/>
      <w:marBottom w:val="0"/>
      <w:divBdr>
        <w:top w:val="none" w:sz="0" w:space="0" w:color="auto"/>
        <w:left w:val="none" w:sz="0" w:space="0" w:color="auto"/>
        <w:bottom w:val="none" w:sz="0" w:space="0" w:color="auto"/>
        <w:right w:val="none" w:sz="0" w:space="0" w:color="auto"/>
      </w:divBdr>
    </w:div>
    <w:div w:id="1591965845">
      <w:bodyDiv w:val="1"/>
      <w:marLeft w:val="0"/>
      <w:marRight w:val="0"/>
      <w:marTop w:val="0"/>
      <w:marBottom w:val="0"/>
      <w:divBdr>
        <w:top w:val="none" w:sz="0" w:space="0" w:color="auto"/>
        <w:left w:val="none" w:sz="0" w:space="0" w:color="auto"/>
        <w:bottom w:val="none" w:sz="0" w:space="0" w:color="auto"/>
        <w:right w:val="none" w:sz="0" w:space="0" w:color="auto"/>
      </w:divBdr>
    </w:div>
    <w:div w:id="1622102444">
      <w:bodyDiv w:val="1"/>
      <w:marLeft w:val="0"/>
      <w:marRight w:val="0"/>
      <w:marTop w:val="0"/>
      <w:marBottom w:val="0"/>
      <w:divBdr>
        <w:top w:val="none" w:sz="0" w:space="0" w:color="auto"/>
        <w:left w:val="none" w:sz="0" w:space="0" w:color="auto"/>
        <w:bottom w:val="none" w:sz="0" w:space="0" w:color="auto"/>
        <w:right w:val="none" w:sz="0" w:space="0" w:color="auto"/>
      </w:divBdr>
    </w:div>
    <w:div w:id="1634871024">
      <w:bodyDiv w:val="1"/>
      <w:marLeft w:val="0"/>
      <w:marRight w:val="0"/>
      <w:marTop w:val="0"/>
      <w:marBottom w:val="0"/>
      <w:divBdr>
        <w:top w:val="none" w:sz="0" w:space="0" w:color="auto"/>
        <w:left w:val="none" w:sz="0" w:space="0" w:color="auto"/>
        <w:bottom w:val="none" w:sz="0" w:space="0" w:color="auto"/>
        <w:right w:val="none" w:sz="0" w:space="0" w:color="auto"/>
      </w:divBdr>
    </w:div>
    <w:div w:id="1653211866">
      <w:bodyDiv w:val="1"/>
      <w:marLeft w:val="0"/>
      <w:marRight w:val="0"/>
      <w:marTop w:val="0"/>
      <w:marBottom w:val="0"/>
      <w:divBdr>
        <w:top w:val="none" w:sz="0" w:space="0" w:color="auto"/>
        <w:left w:val="none" w:sz="0" w:space="0" w:color="auto"/>
        <w:bottom w:val="none" w:sz="0" w:space="0" w:color="auto"/>
        <w:right w:val="none" w:sz="0" w:space="0" w:color="auto"/>
      </w:divBdr>
    </w:div>
    <w:div w:id="1674139903">
      <w:bodyDiv w:val="1"/>
      <w:marLeft w:val="0"/>
      <w:marRight w:val="0"/>
      <w:marTop w:val="0"/>
      <w:marBottom w:val="0"/>
      <w:divBdr>
        <w:top w:val="none" w:sz="0" w:space="0" w:color="auto"/>
        <w:left w:val="none" w:sz="0" w:space="0" w:color="auto"/>
        <w:bottom w:val="none" w:sz="0" w:space="0" w:color="auto"/>
        <w:right w:val="none" w:sz="0" w:space="0" w:color="auto"/>
      </w:divBdr>
    </w:div>
    <w:div w:id="1693452354">
      <w:bodyDiv w:val="1"/>
      <w:marLeft w:val="0"/>
      <w:marRight w:val="0"/>
      <w:marTop w:val="0"/>
      <w:marBottom w:val="0"/>
      <w:divBdr>
        <w:top w:val="none" w:sz="0" w:space="0" w:color="auto"/>
        <w:left w:val="none" w:sz="0" w:space="0" w:color="auto"/>
        <w:bottom w:val="none" w:sz="0" w:space="0" w:color="auto"/>
        <w:right w:val="none" w:sz="0" w:space="0" w:color="auto"/>
      </w:divBdr>
    </w:div>
    <w:div w:id="1711030418">
      <w:bodyDiv w:val="1"/>
      <w:marLeft w:val="0"/>
      <w:marRight w:val="0"/>
      <w:marTop w:val="0"/>
      <w:marBottom w:val="0"/>
      <w:divBdr>
        <w:top w:val="none" w:sz="0" w:space="0" w:color="auto"/>
        <w:left w:val="none" w:sz="0" w:space="0" w:color="auto"/>
        <w:bottom w:val="none" w:sz="0" w:space="0" w:color="auto"/>
        <w:right w:val="none" w:sz="0" w:space="0" w:color="auto"/>
      </w:divBdr>
    </w:div>
    <w:div w:id="1741781477">
      <w:bodyDiv w:val="1"/>
      <w:marLeft w:val="0"/>
      <w:marRight w:val="0"/>
      <w:marTop w:val="0"/>
      <w:marBottom w:val="0"/>
      <w:divBdr>
        <w:top w:val="none" w:sz="0" w:space="0" w:color="auto"/>
        <w:left w:val="none" w:sz="0" w:space="0" w:color="auto"/>
        <w:bottom w:val="none" w:sz="0" w:space="0" w:color="auto"/>
        <w:right w:val="none" w:sz="0" w:space="0" w:color="auto"/>
      </w:divBdr>
    </w:div>
    <w:div w:id="1743216127">
      <w:bodyDiv w:val="1"/>
      <w:marLeft w:val="0"/>
      <w:marRight w:val="0"/>
      <w:marTop w:val="0"/>
      <w:marBottom w:val="0"/>
      <w:divBdr>
        <w:top w:val="none" w:sz="0" w:space="0" w:color="auto"/>
        <w:left w:val="none" w:sz="0" w:space="0" w:color="auto"/>
        <w:bottom w:val="none" w:sz="0" w:space="0" w:color="auto"/>
        <w:right w:val="none" w:sz="0" w:space="0" w:color="auto"/>
      </w:divBdr>
    </w:div>
    <w:div w:id="1754742036">
      <w:bodyDiv w:val="1"/>
      <w:marLeft w:val="0"/>
      <w:marRight w:val="0"/>
      <w:marTop w:val="0"/>
      <w:marBottom w:val="0"/>
      <w:divBdr>
        <w:top w:val="none" w:sz="0" w:space="0" w:color="auto"/>
        <w:left w:val="none" w:sz="0" w:space="0" w:color="auto"/>
        <w:bottom w:val="none" w:sz="0" w:space="0" w:color="auto"/>
        <w:right w:val="none" w:sz="0" w:space="0" w:color="auto"/>
      </w:divBdr>
    </w:div>
    <w:div w:id="1755472869">
      <w:bodyDiv w:val="1"/>
      <w:marLeft w:val="0"/>
      <w:marRight w:val="0"/>
      <w:marTop w:val="0"/>
      <w:marBottom w:val="0"/>
      <w:divBdr>
        <w:top w:val="none" w:sz="0" w:space="0" w:color="auto"/>
        <w:left w:val="none" w:sz="0" w:space="0" w:color="auto"/>
        <w:bottom w:val="none" w:sz="0" w:space="0" w:color="auto"/>
        <w:right w:val="none" w:sz="0" w:space="0" w:color="auto"/>
      </w:divBdr>
    </w:div>
    <w:div w:id="1757096792">
      <w:bodyDiv w:val="1"/>
      <w:marLeft w:val="0"/>
      <w:marRight w:val="0"/>
      <w:marTop w:val="0"/>
      <w:marBottom w:val="0"/>
      <w:divBdr>
        <w:top w:val="none" w:sz="0" w:space="0" w:color="auto"/>
        <w:left w:val="none" w:sz="0" w:space="0" w:color="auto"/>
        <w:bottom w:val="none" w:sz="0" w:space="0" w:color="auto"/>
        <w:right w:val="none" w:sz="0" w:space="0" w:color="auto"/>
      </w:divBdr>
    </w:div>
    <w:div w:id="1844978495">
      <w:bodyDiv w:val="1"/>
      <w:marLeft w:val="0"/>
      <w:marRight w:val="0"/>
      <w:marTop w:val="0"/>
      <w:marBottom w:val="0"/>
      <w:divBdr>
        <w:top w:val="none" w:sz="0" w:space="0" w:color="auto"/>
        <w:left w:val="none" w:sz="0" w:space="0" w:color="auto"/>
        <w:bottom w:val="none" w:sz="0" w:space="0" w:color="auto"/>
        <w:right w:val="none" w:sz="0" w:space="0" w:color="auto"/>
      </w:divBdr>
    </w:div>
    <w:div w:id="1850755082">
      <w:bodyDiv w:val="1"/>
      <w:marLeft w:val="0"/>
      <w:marRight w:val="0"/>
      <w:marTop w:val="0"/>
      <w:marBottom w:val="0"/>
      <w:divBdr>
        <w:top w:val="none" w:sz="0" w:space="0" w:color="auto"/>
        <w:left w:val="none" w:sz="0" w:space="0" w:color="auto"/>
        <w:bottom w:val="none" w:sz="0" w:space="0" w:color="auto"/>
        <w:right w:val="none" w:sz="0" w:space="0" w:color="auto"/>
      </w:divBdr>
    </w:div>
    <w:div w:id="1855412755">
      <w:bodyDiv w:val="1"/>
      <w:marLeft w:val="0"/>
      <w:marRight w:val="0"/>
      <w:marTop w:val="0"/>
      <w:marBottom w:val="0"/>
      <w:divBdr>
        <w:top w:val="none" w:sz="0" w:space="0" w:color="auto"/>
        <w:left w:val="none" w:sz="0" w:space="0" w:color="auto"/>
        <w:bottom w:val="none" w:sz="0" w:space="0" w:color="auto"/>
        <w:right w:val="none" w:sz="0" w:space="0" w:color="auto"/>
      </w:divBdr>
    </w:div>
    <w:div w:id="1858616313">
      <w:bodyDiv w:val="1"/>
      <w:marLeft w:val="0"/>
      <w:marRight w:val="0"/>
      <w:marTop w:val="0"/>
      <w:marBottom w:val="0"/>
      <w:divBdr>
        <w:top w:val="none" w:sz="0" w:space="0" w:color="auto"/>
        <w:left w:val="none" w:sz="0" w:space="0" w:color="auto"/>
        <w:bottom w:val="none" w:sz="0" w:space="0" w:color="auto"/>
        <w:right w:val="none" w:sz="0" w:space="0" w:color="auto"/>
      </w:divBdr>
    </w:div>
    <w:div w:id="1871143493">
      <w:bodyDiv w:val="1"/>
      <w:marLeft w:val="0"/>
      <w:marRight w:val="0"/>
      <w:marTop w:val="0"/>
      <w:marBottom w:val="0"/>
      <w:divBdr>
        <w:top w:val="none" w:sz="0" w:space="0" w:color="auto"/>
        <w:left w:val="none" w:sz="0" w:space="0" w:color="auto"/>
        <w:bottom w:val="none" w:sz="0" w:space="0" w:color="auto"/>
        <w:right w:val="none" w:sz="0" w:space="0" w:color="auto"/>
      </w:divBdr>
    </w:div>
    <w:div w:id="1926649580">
      <w:bodyDiv w:val="1"/>
      <w:marLeft w:val="0"/>
      <w:marRight w:val="0"/>
      <w:marTop w:val="0"/>
      <w:marBottom w:val="0"/>
      <w:divBdr>
        <w:top w:val="none" w:sz="0" w:space="0" w:color="auto"/>
        <w:left w:val="none" w:sz="0" w:space="0" w:color="auto"/>
        <w:bottom w:val="none" w:sz="0" w:space="0" w:color="auto"/>
        <w:right w:val="none" w:sz="0" w:space="0" w:color="auto"/>
      </w:divBdr>
    </w:div>
    <w:div w:id="1940946252">
      <w:bodyDiv w:val="1"/>
      <w:marLeft w:val="0"/>
      <w:marRight w:val="0"/>
      <w:marTop w:val="0"/>
      <w:marBottom w:val="0"/>
      <w:divBdr>
        <w:top w:val="none" w:sz="0" w:space="0" w:color="auto"/>
        <w:left w:val="none" w:sz="0" w:space="0" w:color="auto"/>
        <w:bottom w:val="none" w:sz="0" w:space="0" w:color="auto"/>
        <w:right w:val="none" w:sz="0" w:space="0" w:color="auto"/>
      </w:divBdr>
    </w:div>
    <w:div w:id="1941139238">
      <w:bodyDiv w:val="1"/>
      <w:marLeft w:val="0"/>
      <w:marRight w:val="0"/>
      <w:marTop w:val="0"/>
      <w:marBottom w:val="0"/>
      <w:divBdr>
        <w:top w:val="none" w:sz="0" w:space="0" w:color="auto"/>
        <w:left w:val="none" w:sz="0" w:space="0" w:color="auto"/>
        <w:bottom w:val="none" w:sz="0" w:space="0" w:color="auto"/>
        <w:right w:val="none" w:sz="0" w:space="0" w:color="auto"/>
      </w:divBdr>
    </w:div>
    <w:div w:id="2001039715">
      <w:bodyDiv w:val="1"/>
      <w:marLeft w:val="0"/>
      <w:marRight w:val="0"/>
      <w:marTop w:val="0"/>
      <w:marBottom w:val="0"/>
      <w:divBdr>
        <w:top w:val="none" w:sz="0" w:space="0" w:color="auto"/>
        <w:left w:val="none" w:sz="0" w:space="0" w:color="auto"/>
        <w:bottom w:val="none" w:sz="0" w:space="0" w:color="auto"/>
        <w:right w:val="none" w:sz="0" w:space="0" w:color="auto"/>
      </w:divBdr>
    </w:div>
    <w:div w:id="2022538787">
      <w:bodyDiv w:val="1"/>
      <w:marLeft w:val="0"/>
      <w:marRight w:val="0"/>
      <w:marTop w:val="0"/>
      <w:marBottom w:val="0"/>
      <w:divBdr>
        <w:top w:val="none" w:sz="0" w:space="0" w:color="auto"/>
        <w:left w:val="none" w:sz="0" w:space="0" w:color="auto"/>
        <w:bottom w:val="none" w:sz="0" w:space="0" w:color="auto"/>
        <w:right w:val="none" w:sz="0" w:space="0" w:color="auto"/>
      </w:divBdr>
    </w:div>
    <w:div w:id="2030334883">
      <w:bodyDiv w:val="1"/>
      <w:marLeft w:val="0"/>
      <w:marRight w:val="0"/>
      <w:marTop w:val="0"/>
      <w:marBottom w:val="0"/>
      <w:divBdr>
        <w:top w:val="none" w:sz="0" w:space="0" w:color="auto"/>
        <w:left w:val="none" w:sz="0" w:space="0" w:color="auto"/>
        <w:bottom w:val="none" w:sz="0" w:space="0" w:color="auto"/>
        <w:right w:val="none" w:sz="0" w:space="0" w:color="auto"/>
      </w:divBdr>
    </w:div>
    <w:div w:id="2045859138">
      <w:bodyDiv w:val="1"/>
      <w:marLeft w:val="0"/>
      <w:marRight w:val="0"/>
      <w:marTop w:val="0"/>
      <w:marBottom w:val="0"/>
      <w:divBdr>
        <w:top w:val="none" w:sz="0" w:space="0" w:color="auto"/>
        <w:left w:val="none" w:sz="0" w:space="0" w:color="auto"/>
        <w:bottom w:val="none" w:sz="0" w:space="0" w:color="auto"/>
        <w:right w:val="none" w:sz="0" w:space="0" w:color="auto"/>
      </w:divBdr>
    </w:div>
    <w:div w:id="2078241296">
      <w:bodyDiv w:val="1"/>
      <w:marLeft w:val="0"/>
      <w:marRight w:val="0"/>
      <w:marTop w:val="0"/>
      <w:marBottom w:val="0"/>
      <w:divBdr>
        <w:top w:val="none" w:sz="0" w:space="0" w:color="auto"/>
        <w:left w:val="none" w:sz="0" w:space="0" w:color="auto"/>
        <w:bottom w:val="none" w:sz="0" w:space="0" w:color="auto"/>
        <w:right w:val="none" w:sz="0" w:space="0" w:color="auto"/>
      </w:divBdr>
    </w:div>
    <w:div w:id="2099017652">
      <w:bodyDiv w:val="1"/>
      <w:marLeft w:val="0"/>
      <w:marRight w:val="0"/>
      <w:marTop w:val="0"/>
      <w:marBottom w:val="0"/>
      <w:divBdr>
        <w:top w:val="none" w:sz="0" w:space="0" w:color="auto"/>
        <w:left w:val="none" w:sz="0" w:space="0" w:color="auto"/>
        <w:bottom w:val="none" w:sz="0" w:space="0" w:color="auto"/>
        <w:right w:val="none" w:sz="0" w:space="0" w:color="auto"/>
      </w:divBdr>
    </w:div>
    <w:div w:id="2113822019">
      <w:bodyDiv w:val="1"/>
      <w:marLeft w:val="0"/>
      <w:marRight w:val="0"/>
      <w:marTop w:val="0"/>
      <w:marBottom w:val="0"/>
      <w:divBdr>
        <w:top w:val="none" w:sz="0" w:space="0" w:color="auto"/>
        <w:left w:val="none" w:sz="0" w:space="0" w:color="auto"/>
        <w:bottom w:val="none" w:sz="0" w:space="0" w:color="auto"/>
        <w:right w:val="none" w:sz="0" w:space="0" w:color="auto"/>
      </w:divBdr>
    </w:div>
    <w:div w:id="2125613582">
      <w:bodyDiv w:val="1"/>
      <w:marLeft w:val="0"/>
      <w:marRight w:val="0"/>
      <w:marTop w:val="0"/>
      <w:marBottom w:val="0"/>
      <w:divBdr>
        <w:top w:val="none" w:sz="0" w:space="0" w:color="auto"/>
        <w:left w:val="none" w:sz="0" w:space="0" w:color="auto"/>
        <w:bottom w:val="none" w:sz="0" w:space="0" w:color="auto"/>
        <w:right w:val="none" w:sz="0" w:space="0" w:color="auto"/>
      </w:divBdr>
    </w:div>
    <w:div w:id="2128888881">
      <w:bodyDiv w:val="1"/>
      <w:marLeft w:val="0"/>
      <w:marRight w:val="0"/>
      <w:marTop w:val="0"/>
      <w:marBottom w:val="0"/>
      <w:divBdr>
        <w:top w:val="none" w:sz="0" w:space="0" w:color="auto"/>
        <w:left w:val="none" w:sz="0" w:space="0" w:color="auto"/>
        <w:bottom w:val="none" w:sz="0" w:space="0" w:color="auto"/>
        <w:right w:val="none" w:sz="0" w:space="0" w:color="auto"/>
      </w:divBdr>
    </w:div>
    <w:div w:id="214631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1FCBEFCD6C5F2F6CB8AD8EB51E1B5AFC5E3A68263372EB95D10CF4EB10E07A947A686AE24096712F9o7I" TargetMode="Externa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consultantplus://offline/ref=A5C1BF9E9DCC24C0C6FCB77688BEA304AA672C1701DA6C9E0FDEAA61034D0EBCBCA8E832ED4610FD15BD430EAD4403777AD9CA283191A8DEg4A2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1585-C2EA-45E9-9308-8A5DE24B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5904</TotalTime>
  <Pages>256</Pages>
  <Words>97844</Words>
  <Characters>557712</Characters>
  <Application>Microsoft Office Word</Application>
  <DocSecurity>0</DocSecurity>
  <Lines>4647</Lines>
  <Paragraphs>1308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654248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Гончаров</dc:creator>
  <cp:lastModifiedBy>Анохина Алёна Андреевна</cp:lastModifiedBy>
  <cp:revision>81</cp:revision>
  <cp:lastPrinted>2022-04-20T06:54:00Z</cp:lastPrinted>
  <dcterms:created xsi:type="dcterms:W3CDTF">2022-08-12T11:58:00Z</dcterms:created>
  <dcterms:modified xsi:type="dcterms:W3CDTF">2023-08-16T14:14:00Z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2010</vt:lpwstr>
  </property>
  <property fmtid="{D5CDD505-2E9C-101B-9397-08002B2CF9AE}" pid="4" name="LastSaved">
    <vt:filetime>2018-06-08T00:00:00Z</vt:filetime>
  </property>
</Properties>
</file>