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77" w:rsidRPr="00370377" w:rsidRDefault="00370377" w:rsidP="00370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703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</w:t>
      </w:r>
      <w:r w:rsidR="00DB55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жение № 1</w:t>
      </w:r>
    </w:p>
    <w:p w:rsidR="00370377" w:rsidRDefault="00370377" w:rsidP="0037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0377" w:rsidRPr="00516C5D" w:rsidRDefault="00370377" w:rsidP="0037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370377" w:rsidRDefault="00370377" w:rsidP="00370377">
      <w:pPr>
        <w:spacing w:after="0" w:line="240" w:lineRule="auto"/>
        <w:ind w:hanging="1134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A5529" w:rsidRPr="003A1253" w:rsidRDefault="0071564B" w:rsidP="003A1253">
      <w:pPr>
        <w:pStyle w:val="a4"/>
        <w:numPr>
          <w:ilvl w:val="0"/>
          <w:numId w:val="3"/>
        </w:numPr>
        <w:spacing w:after="0" w:line="240" w:lineRule="auto"/>
        <w:ind w:left="-709" w:hanging="284"/>
        <w:rPr>
          <w:rFonts w:ascii="Times New Roman" w:hAnsi="Times New Roman" w:cs="Times New Roman"/>
          <w:b/>
          <w:bCs/>
          <w:sz w:val="16"/>
          <w:szCs w:val="16"/>
        </w:rPr>
      </w:pPr>
      <w:r w:rsidRPr="003A1253">
        <w:rPr>
          <w:rFonts w:ascii="Times New Roman" w:eastAsia="Calibri" w:hAnsi="Times New Roman" w:cs="Times New Roman"/>
          <w:b/>
          <w:bCs/>
          <w:sz w:val="20"/>
          <w:szCs w:val="20"/>
        </w:rPr>
        <w:t>Наименование, характеристики и количество запрашиваемого товара: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653"/>
        <w:gridCol w:w="1403"/>
        <w:gridCol w:w="779"/>
        <w:gridCol w:w="1214"/>
        <w:gridCol w:w="3748"/>
        <w:gridCol w:w="1701"/>
        <w:gridCol w:w="992"/>
      </w:tblGrid>
      <w:tr w:rsidR="005A5529" w:rsidRPr="00370377" w:rsidTr="00516C5D">
        <w:tc>
          <w:tcPr>
            <w:tcW w:w="2056" w:type="dxa"/>
            <w:gridSpan w:val="2"/>
            <w:shd w:val="clear" w:color="auto" w:fill="F2F2F2" w:themeFill="background1" w:themeFillShade="F2"/>
          </w:tcPr>
          <w:p w:rsidR="005A5529" w:rsidRPr="003A1253" w:rsidRDefault="005A5529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№ п/п.</w:t>
            </w:r>
          </w:p>
        </w:tc>
        <w:tc>
          <w:tcPr>
            <w:tcW w:w="5741" w:type="dxa"/>
            <w:gridSpan w:val="3"/>
            <w:shd w:val="clear" w:color="auto" w:fill="F2F2F2" w:themeFill="background1" w:themeFillShade="F2"/>
          </w:tcPr>
          <w:p w:rsidR="005A5529" w:rsidRPr="003A1253" w:rsidRDefault="005A5529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A5529" w:rsidRPr="003A1253" w:rsidRDefault="005A5529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Код ОКПД-2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529" w:rsidRPr="003A1253" w:rsidRDefault="003A1253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5529" w:rsidRPr="003A1253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Pr="003A12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5A5529" w:rsidRPr="003A125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</w:tr>
      <w:tr w:rsidR="005A5529" w:rsidRPr="00370377" w:rsidTr="003A1253"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5A5529" w:rsidRPr="00C74B7C" w:rsidRDefault="005A5529" w:rsidP="003A1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B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1" w:type="dxa"/>
            <w:gridSpan w:val="3"/>
            <w:shd w:val="clear" w:color="auto" w:fill="F2F2F2" w:themeFill="background1" w:themeFillShade="F2"/>
          </w:tcPr>
          <w:p w:rsidR="005A5529" w:rsidRPr="00516C5D" w:rsidRDefault="00127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5A5529" w:rsidRPr="0051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омплект</w:t>
            </w:r>
            <w:r w:rsidR="005A5529" w:rsidRPr="00516C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оборудования для </w:t>
            </w:r>
            <w:r w:rsidR="00B665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автоматизиро</w:t>
            </w:r>
            <w:r w:rsidR="007C19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ванной системы </w:t>
            </w:r>
            <w:r w:rsidR="00B665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информ</w:t>
            </w:r>
            <w:r w:rsidR="007C19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ирования пользователей автодорог</w:t>
            </w:r>
            <w:r w:rsidR="00B665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(дорожное табло переменной информации</w:t>
            </w:r>
            <w:r w:rsidR="005A5529" w:rsidRPr="00516C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5529" w:rsidRPr="00516C5D" w:rsidRDefault="00D2149C" w:rsidP="0051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b/>
                <w:sz w:val="20"/>
                <w:szCs w:val="20"/>
              </w:rPr>
              <w:t>26.30.11.190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5529" w:rsidRPr="00516C5D" w:rsidRDefault="005A5529" w:rsidP="0051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06D42" w:rsidRPr="00370377" w:rsidTr="00127DC5">
        <w:tc>
          <w:tcPr>
            <w:tcW w:w="10490" w:type="dxa"/>
            <w:gridSpan w:val="7"/>
          </w:tcPr>
          <w:p w:rsidR="00006D42" w:rsidRPr="00516C5D" w:rsidRDefault="00006D42" w:rsidP="003A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комплекта оборудования для </w:t>
            </w:r>
            <w:r w:rsidR="00B665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автоматизированной </w:t>
            </w:r>
            <w:r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системы </w:t>
            </w:r>
            <w:r w:rsidR="00B665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метеорологического обеспечения эксплуатации автомобильных дорог (ТПИ</w:t>
            </w:r>
            <w:r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включает в себя</w:t>
            </w:r>
            <w:r w:rsidR="00EF2D70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доставку,</w:t>
            </w:r>
            <w:r w:rsidR="00483A99" w:rsidRPr="0051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3A99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монтаж, наладку, ввод в эксплуатацию, инструктаж (обучение) специалистов Заказчика, осуществляющих его использование и обслуживание, гарантийное техническое обслуживание поставленного</w:t>
            </w:r>
            <w:r w:rsidR="00381FDF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оборудования</w:t>
            </w:r>
            <w:r w:rsidR="00483A99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949AE" w:rsidRPr="00370377" w:rsidTr="00127DC5">
        <w:tc>
          <w:tcPr>
            <w:tcW w:w="10490" w:type="dxa"/>
            <w:gridSpan w:val="7"/>
          </w:tcPr>
          <w:p w:rsidR="00C949AE" w:rsidRPr="00516C5D" w:rsidRDefault="00C9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сведения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DD4403" w:rsidRDefault="00C94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3A1253" w:rsidRDefault="003703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2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3A1253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7C1929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  <w:r w:rsidR="00B66540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DD4403" w:rsidRDefault="00C94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897900" w:rsidRDefault="003703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2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3A1253">
              <w:rPr>
                <w:rFonts w:ascii="Times New Roman" w:hAnsi="Times New Roman" w:cs="Times New Roman"/>
                <w:sz w:val="20"/>
                <w:szCs w:val="20"/>
              </w:rPr>
              <w:t>е мене</w:t>
            </w:r>
            <w:r w:rsidR="00996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49AE" w:rsidRPr="003A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540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DD4403" w:rsidRDefault="00DD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(с учетом кронштейна,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  <w:r w:rsidRPr="00DD4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516C5D" w:rsidRDefault="00370377" w:rsidP="0089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110BB3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897900" w:rsidRDefault="00C94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Яркость 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кд/м</w:t>
            </w:r>
            <w:r w:rsidRPr="00516C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9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897900" w:rsidRDefault="00370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110BB3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3100</w:t>
            </w:r>
            <w:r w:rsidR="00897900" w:rsidRPr="0089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CAE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</w:t>
            </w:r>
            <w:r w:rsidR="00110BB3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12400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516C5D" w:rsidRDefault="0086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ункционал</w:t>
            </w:r>
          </w:p>
        </w:tc>
        <w:tc>
          <w:tcPr>
            <w:tcW w:w="6441" w:type="dxa"/>
            <w:gridSpan w:val="3"/>
          </w:tcPr>
          <w:p w:rsidR="00C949AE" w:rsidRPr="00516C5D" w:rsidRDefault="00487D78" w:rsidP="00370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Законченное решение, которое обеспечивает доставку видео сигнала с АРМ оператора непосредственно на 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>ТПИ</w:t>
            </w:r>
            <w:r w:rsidR="00996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 без потери качества изображения. 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панелей табло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 без д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 xml:space="preserve">емонтажа, управление табло с помощью 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специального програм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 xml:space="preserve">много обеспечения </w:t>
            </w:r>
            <w:r w:rsidR="007C1929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31BA" w:rsidRPr="00370377" w:rsidTr="00516C5D">
        <w:tc>
          <w:tcPr>
            <w:tcW w:w="10490" w:type="dxa"/>
            <w:gridSpan w:val="7"/>
            <w:tcBorders>
              <w:bottom w:val="single" w:sz="4" w:space="0" w:color="000000" w:themeColor="text1"/>
            </w:tcBorders>
          </w:tcPr>
          <w:p w:rsidR="004B31BA" w:rsidRPr="00910F22" w:rsidRDefault="004B31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0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составу оборудования</w:t>
            </w:r>
          </w:p>
        </w:tc>
      </w:tr>
      <w:tr w:rsidR="004B31BA" w:rsidRPr="00370377" w:rsidTr="00516C5D">
        <w:tc>
          <w:tcPr>
            <w:tcW w:w="653" w:type="dxa"/>
            <w:shd w:val="clear" w:color="auto" w:fill="D9D9D9" w:themeFill="background1" w:themeFillShade="D9"/>
          </w:tcPr>
          <w:p w:rsidR="004B31BA" w:rsidRPr="00C74B7C" w:rsidRDefault="004B31BA" w:rsidP="003A1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4B31BA" w:rsidRPr="00C74B7C" w:rsidRDefault="00127DC5" w:rsidP="003A1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B31BA" w:rsidRPr="00C74B7C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4B31BA" w:rsidRPr="00C74B7C" w:rsidRDefault="004B31BA" w:rsidP="00C74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Требуемые технические характеристики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31BA" w:rsidRPr="00C74B7C" w:rsidRDefault="00516C5D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B31BA" w:rsidRPr="00C74B7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B31BA" w:rsidRPr="00C74B7C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</w:tr>
      <w:tr w:rsidR="004B31BA" w:rsidRPr="00370377" w:rsidTr="00C74B7C">
        <w:tc>
          <w:tcPr>
            <w:tcW w:w="653" w:type="dxa"/>
            <w:vAlign w:val="center"/>
          </w:tcPr>
          <w:p w:rsidR="004B31BA" w:rsidRPr="00C74B7C" w:rsidRDefault="004B31BA" w:rsidP="00C7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2"/>
            <w:vAlign w:val="center"/>
          </w:tcPr>
          <w:p w:rsidR="004B31BA" w:rsidRPr="007743C7" w:rsidRDefault="007743C7" w:rsidP="007743C7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743C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Система отображения</w:t>
            </w:r>
          </w:p>
          <w:p w:rsidR="004B31BA" w:rsidRPr="00516C5D" w:rsidRDefault="003703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0377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324485</wp:posOffset>
                  </wp:positionV>
                  <wp:extent cx="1096645" cy="616585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 55LV77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</w:tcPr>
          <w:p w:rsidR="00654090" w:rsidRPr="00654090" w:rsidRDefault="00654090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Светодиодное уличное</w:t>
            </w:r>
            <w:r w:rsidR="00403AF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табло переменной информации, предназначенное</w:t>
            </w:r>
            <w:r w:rsidR="00403AF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для установки на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="004B31BA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403AF5" w:rsidRDefault="007C1929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2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А</w:t>
            </w:r>
            <w:r w:rsidR="00403AF5" w:rsidRPr="007C1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втомагистралях</w:t>
            </w:r>
            <w:r w:rsidR="00403AF5"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частичного перекрытия полос,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менного ограничения скорости, </w:t>
            </w:r>
            <w:r w:rsidR="00403AF5"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реорганизации дорожного движения, дублирования сигналов светофора, предупреждений (например, о неблагоприятных погодных условиях);</w:t>
            </w:r>
          </w:p>
          <w:p w:rsidR="00403AF5" w:rsidRPr="00403AF5" w:rsidRDefault="00403AF5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Мостах</w:t>
            </w:r>
            <w:r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информирования о категориях автотранспорта, имеющихся ограничениях по скорости, высоте и весу, погодных условиях;</w:t>
            </w:r>
          </w:p>
          <w:p w:rsidR="00403AF5" w:rsidRPr="00403AF5" w:rsidRDefault="00403AF5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Тоннелях</w:t>
            </w:r>
            <w:r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различных предупреждений, информации об аварийных участках, ограничений по высоте, проведении ремонтных работ;</w:t>
            </w:r>
          </w:p>
          <w:p w:rsidR="00403AF5" w:rsidRPr="00403AF5" w:rsidRDefault="00403AF5" w:rsidP="007C192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Платных дорогах</w:t>
            </w:r>
            <w:r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уведомления о стоимости и условиях проезда, общих предупреждений и донесения специальной информации;</w:t>
            </w:r>
          </w:p>
          <w:p w:rsidR="003A1253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>в режиме 24</w:t>
            </w:r>
            <w:r w:rsidR="005E2DD6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часа </w:t>
            </w:r>
            <w:r w:rsidR="006B37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 </w:t>
            </w:r>
            <w:r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  <w:r w:rsidR="005E2DD6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дней в неделю</w:t>
            </w:r>
            <w:r w:rsidR="003A1253" w:rsidRPr="003A1253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4B31BA" w:rsidRPr="003A1253" w:rsidRDefault="003A1253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A125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</w:t>
            </w:r>
            <w:r w:rsidR="004B31BA" w:rsidRPr="003A125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арактеристики:</w:t>
            </w:r>
          </w:p>
          <w:p w:rsidR="004B31BA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Тип панели: </w:t>
            </w:r>
            <w:r w:rsidR="007C1929"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светодиодная </w:t>
            </w:r>
            <w:r w:rsidR="005F59AE"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полноцветная </w:t>
            </w:r>
            <w:r w:rsidR="007C1929"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панель</w:t>
            </w:r>
            <w:r w:rsidR="00370377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Pr="00110BB3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Применение: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уличное</w:t>
            </w:r>
            <w:r w:rsidRPr="00110BB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Соответствие стандартам РФ: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ГОСТ Р 56350-2015, ГОСТ Р 56351-2015;</w:t>
            </w:r>
          </w:p>
          <w:p w:rsidR="005F59AE" w:rsidRP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Шаг пикселя горизонтальный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мм):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20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Шаг пикселя вертикальный (мм): не более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20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Количество светодиодов в пикселе: не менее </w:t>
            </w:r>
            <w:r w:rsidR="00EA42D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3A4A9F" w:rsidRDefault="003A4A9F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красного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3100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3A4A9F" w:rsidRDefault="003A4A9F" w:rsidP="003A4A9F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зеленого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37</w:t>
            </w:r>
            <w:r w:rsid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3A4A9F" w:rsidRDefault="003A4A9F" w:rsidP="003A4A9F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желтого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74</w:t>
            </w:r>
            <w:r w:rsid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3A4A9F" w:rsidRDefault="003A4A9F" w:rsidP="003A4A9F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белого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124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3A4A9F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Минимальное расстояние восприятия (м): не более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15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482CAE" w:rsidRDefault="00482C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Разрядность цвета, бит</w:t>
            </w:r>
            <w:r w:rsidRPr="00482CAE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цвет: не менее </w:t>
            </w:r>
            <w:r w:rsidRP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16</w:t>
            </w:r>
            <w:r w:rsidRPr="00482C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82CAE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Количество воспроизводимых цветовых оттенков, трлн: не менее </w:t>
            </w:r>
            <w:r w:rsidRPr="006540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281,5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654090" w:rsidRPr="00654090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Соотношение сторон: не менее </w:t>
            </w:r>
            <w:r w:rsidRPr="006540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4:1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9E2C0E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Разрешение панели (пиксель):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6540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192:48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54090" w:rsidRDefault="009E2C0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Количество пикселей (шт.): не менее </w:t>
            </w:r>
            <w:r w:rsidRP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9216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;</w:t>
            </w:r>
            <w:r w:rsidR="006540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54090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Частота регенерации (Гц)</w:t>
            </w:r>
            <w:r w:rsidR="0020713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не реже </w:t>
            </w:r>
            <w:r w:rsidR="00207139" w:rsidRPr="0020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1000</w:t>
            </w:r>
            <w:r w:rsidR="00207139"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07139" w:rsidRDefault="00207139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Частота кадров (Гц): не реже </w:t>
            </w:r>
            <w:r w:rsidRPr="0020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75</w:t>
            </w:r>
            <w:r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07139" w:rsidRPr="009E2C0E" w:rsidRDefault="00207139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Контрастность: не хуже </w:t>
            </w:r>
            <w:r w:rsidRPr="0020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1000</w:t>
            </w:r>
            <w:r w:rsidRP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:1</w:t>
            </w:r>
            <w:r w:rsidRPr="009E2C0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07139" w:rsidRPr="00207139" w:rsidRDefault="00207139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Угол обзора горизонтальный: </w:t>
            </w:r>
            <w:r w:rsidR="00110BB3"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70</w:t>
            </w:r>
            <w:r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="00110BB3" w:rsidRPr="00110BB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140</w:t>
            </w:r>
            <w:r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8C77F7" w:rsidRPr="00207139" w:rsidRDefault="008C77F7" w:rsidP="008C77F7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Угол обзора вертикальный: </w:t>
            </w:r>
            <w:r w:rsidR="00110BB3"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60</w:t>
            </w:r>
            <w:r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="00110BB3"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120</w:t>
            </w:r>
            <w:r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654090" w:rsidRDefault="009E2C0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Площадь видимой области (м2): не менее </w:t>
            </w:r>
            <w:r w:rsidRP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</w:t>
            </w:r>
            <w:r w:rsidRPr="009E2C0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4B31BA" w:rsidRPr="001079C6" w:rsidRDefault="002B0BBC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Разъемы</w:t>
            </w:r>
            <w:r w:rsidR="004B31BA" w:rsidRPr="001079C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4B31BA" w:rsidRPr="00290E71" w:rsidRDefault="00290E71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thernet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HDMI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Power</w:t>
            </w:r>
            <w:r w:rsidR="001079C6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bookmarkEnd w:id="0"/>
          <w:bookmarkEnd w:id="1"/>
          <w:bookmarkEnd w:id="2"/>
          <w:p w:rsidR="004B31BA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Комплектация</w:t>
            </w:r>
            <w:r w:rsidR="004B31BA" w:rsidRPr="001079C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8C77F7" w:rsidRPr="008C77F7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C77F7">
              <w:rPr>
                <w:rFonts w:ascii="Times New Roman" w:eastAsia="Cambria" w:hAnsi="Times New Roman" w:cs="Times New Roman"/>
                <w:sz w:val="20"/>
                <w:szCs w:val="20"/>
              </w:rPr>
              <w:t>Автономный контроллер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 не менее 1 комплекта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;</w:t>
            </w:r>
          </w:p>
          <w:p w:rsidR="004B31BA" w:rsidRPr="001079C6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Технологические кабели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="002B0BBC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 менее 1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комплекта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Запасные части и принадлежности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="002B0BBC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 менее 1 комплекта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8C77F7" w:rsidRPr="008C77F7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Трансляционное программное обеспечение: 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 менее 1 комплекта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Эксплуатационная документация: 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наличие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B0BBC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Питание:</w:t>
            </w:r>
          </w:p>
          <w:p w:rsidR="009E2C0E" w:rsidRPr="008F2916" w:rsidRDefault="009E2C0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E2C0E">
              <w:rPr>
                <w:rFonts w:ascii="Times New Roman" w:eastAsia="Cambria" w:hAnsi="Times New Roman" w:cs="Times New Roman"/>
                <w:sz w:val="20"/>
                <w:szCs w:val="20"/>
              </w:rPr>
              <w:t>Средняя потребляемая мощность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2500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Вт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bookmarkStart w:id="3" w:name="OLE_LINK37"/>
            <w:bookmarkStart w:id="4" w:name="OLE_LINK38"/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Максимальная пот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ребляемая мощность: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5000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Вт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bookmarkEnd w:id="3"/>
          <w:bookmarkEnd w:id="4"/>
          <w:p w:rsidR="004B31BA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Потребляемая мощность в режиме ожидания: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50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Вт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9E2C0E" w:rsidRPr="008F2916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Условия эксплуатации: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Нижняя граница допустимой температуры эксплуатации: не более </w:t>
            </w:r>
            <w:r w:rsidR="008C77F7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-4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°C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Верхняя граница допустимой темп</w:t>
            </w:r>
            <w:r w:rsidR="008C77F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ературы эксплуатации: не менее </w:t>
            </w:r>
            <w:r w:rsidR="008C77F7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5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°C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B0BBC" w:rsidRPr="008F2916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Размеры</w:t>
            </w:r>
            <w:r w:rsid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и вес</w:t>
            </w: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4B31BA" w:rsidRPr="001079C6" w:rsidRDefault="0089790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Ширина панели: не менее </w:t>
            </w:r>
            <w:r w:rsidR="008C77F7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3840</w:t>
            </w:r>
            <w:r w:rsidR="002B0BBC" w:rsidRP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Высота панели: не менее</w:t>
            </w:r>
            <w:r w:rsidR="002B0BBC" w:rsidRP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C77F7" w:rsidRP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960</w:t>
            </w:r>
            <w:r w:rsidR="002B0BBC" w:rsidRP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 панели: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не более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300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="00370377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E509A" w:rsidRPr="005E509A" w:rsidRDefault="005E509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Вес табло (кг): не более </w:t>
            </w:r>
            <w:r w:rsidRP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260</w:t>
            </w:r>
            <w:r w:rsidRPr="005E509A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2B0BBC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Прочее:</w:t>
            </w:r>
          </w:p>
          <w:p w:rsidR="0061413A" w:rsidRPr="0061413A" w:rsidRDefault="0061413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1413A">
              <w:rPr>
                <w:rFonts w:ascii="Times New Roman" w:eastAsia="Cambria" w:hAnsi="Times New Roman" w:cs="Times New Roman"/>
                <w:sz w:val="20"/>
                <w:szCs w:val="20"/>
              </w:rPr>
              <w:t>Класс защиты лицевой поверхности: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не хуже 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IP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66</w:t>
            </w:r>
            <w:r w:rsidRPr="0061413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 ГОСТ 14254-96</w:t>
            </w:r>
          </w:p>
          <w:p w:rsidR="004B31BA" w:rsidRPr="001079C6" w:rsidRDefault="005E509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Материал блока панели: </w:t>
            </w:r>
            <w:r w:rsid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алюминиевый сплав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8F2916" w:rsidRDefault="005E509A" w:rsidP="00861EBD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Тип обслуживания</w:t>
            </w:r>
            <w:r w:rsidR="004B31BA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 задней стороны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B31BA" w:rsidRPr="007743C7" w:rsidRDefault="00482CAE" w:rsidP="005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B31BA" w:rsidRPr="00370377" w:rsidTr="008F2916">
        <w:tc>
          <w:tcPr>
            <w:tcW w:w="653" w:type="dxa"/>
            <w:vAlign w:val="center"/>
          </w:tcPr>
          <w:p w:rsidR="004B31BA" w:rsidRPr="008F2916" w:rsidRDefault="004B31BA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2" w:type="dxa"/>
            <w:gridSpan w:val="2"/>
            <w:vAlign w:val="center"/>
          </w:tcPr>
          <w:p w:rsidR="004B31BA" w:rsidRPr="008F2916" w:rsidRDefault="008F2916" w:rsidP="008F2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Монтажные элементы</w:t>
            </w:r>
          </w:p>
        </w:tc>
        <w:tc>
          <w:tcPr>
            <w:tcW w:w="6663" w:type="dxa"/>
            <w:gridSpan w:val="3"/>
          </w:tcPr>
          <w:p w:rsidR="00110BB3" w:rsidRDefault="00897900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9407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Тип крепления: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болтовой соединение с помощью</w:t>
            </w:r>
            <w:r w:rsidR="00110B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крепёжных пластин</w:t>
            </w:r>
          </w:p>
          <w:p w:rsid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9407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794074" w:rsidRDefault="0061413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 кронштейна: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200</w:t>
            </w:r>
            <w:r w:rsidR="00794074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</w:t>
            </w:r>
            <w:r w:rsidR="001A79B2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61413A" w:rsidRDefault="00794074" w:rsidP="00794074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Материа</w:t>
            </w:r>
            <w:r w:rsidR="0061413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л: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сталь</w:t>
            </w:r>
            <w:r w:rsidR="0061413A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B31BA" w:rsidRPr="008F2916" w:rsidRDefault="006C4A09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4B7C" w:rsidRPr="00370377" w:rsidTr="008F2916">
        <w:tc>
          <w:tcPr>
            <w:tcW w:w="653" w:type="dxa"/>
            <w:vAlign w:val="center"/>
          </w:tcPr>
          <w:p w:rsidR="00C74B7C" w:rsidRPr="008F2916" w:rsidRDefault="00C74B7C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  <w:gridSpan w:val="2"/>
            <w:vAlign w:val="center"/>
          </w:tcPr>
          <w:p w:rsidR="00C74B7C" w:rsidRPr="008F2916" w:rsidRDefault="00C74B7C" w:rsidP="008F2916">
            <w:pPr>
              <w:jc w:val="center"/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  <w:t>Коммутационное оборудование</w:t>
            </w:r>
          </w:p>
        </w:tc>
        <w:tc>
          <w:tcPr>
            <w:tcW w:w="6663" w:type="dxa"/>
            <w:gridSpan w:val="3"/>
          </w:tcPr>
          <w:p w:rsidR="00C74B7C" w:rsidRPr="00290E71" w:rsidRDefault="00C74B7C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Матричный усилитель-распределитель 2:4 сигналов </w:t>
            </w: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HDMI</w:t>
            </w:r>
          </w:p>
          <w:p w:rsid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D440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983C0B" w:rsidRPr="00E40CC3" w:rsidRDefault="00983C0B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Ма</w:t>
            </w:r>
            <w:r w:rsidR="00D77AE5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ксимально допустимое разрешение передаваемого сигнала: 2048х1536;</w:t>
            </w:r>
          </w:p>
          <w:p w:rsidR="00C74B7C" w:rsidRPr="00C74B7C" w:rsidRDefault="00C74B7C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HDMI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входы: не менее 2 шт.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C74B7C" w:rsidRPr="00C74B7C" w:rsidRDefault="00C74B7C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HDMI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выходы: не менее 4 шт.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77AE5" w:rsidRPr="00E40CC3" w:rsidRDefault="00D77AE5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Гарантийные обязательства, год: не менее 3</w:t>
            </w:r>
            <w:r w:rsidR="00792FF9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77AE5" w:rsidRPr="00E40CC3" w:rsidRDefault="00D77AE5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Управление по каналу RS-232: наличие</w:t>
            </w:r>
            <w:r w:rsidR="00792FF9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D440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Габариты:</w:t>
            </w:r>
          </w:p>
          <w:p w:rsidR="00DD4403" w:rsidRP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Ширина: не более 9</w:t>
            </w:r>
            <w:r w:rsidR="0093666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D4403" w:rsidRP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Высота: не более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4</w:t>
            </w:r>
            <w:r w:rsidR="0093666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D4403" w:rsidRPr="00DD4403" w:rsidRDefault="00DD4403" w:rsidP="00936660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Глубина: не более 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  <w:r w:rsidR="00936660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992" w:type="dxa"/>
            <w:vAlign w:val="center"/>
          </w:tcPr>
          <w:p w:rsidR="00C74B7C" w:rsidRPr="008F2916" w:rsidRDefault="00110BB3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7DD" w:rsidRPr="00370377" w:rsidTr="006B37DD">
        <w:trPr>
          <w:trHeight w:val="495"/>
        </w:trPr>
        <w:tc>
          <w:tcPr>
            <w:tcW w:w="653" w:type="dxa"/>
            <w:vMerge w:val="restart"/>
            <w:vAlign w:val="center"/>
          </w:tcPr>
          <w:p w:rsidR="006B37DD" w:rsidRDefault="006B37DD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6B37DD" w:rsidRDefault="006B37DD" w:rsidP="008F2916">
            <w:pPr>
              <w:jc w:val="center"/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  <w:t>Система управления</w:t>
            </w:r>
          </w:p>
        </w:tc>
        <w:tc>
          <w:tcPr>
            <w:tcW w:w="6663" w:type="dxa"/>
            <w:gridSpan w:val="3"/>
          </w:tcPr>
          <w:p w:rsidR="006B37DD" w:rsidRPr="00792FF9" w:rsidRDefault="005E509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Автономный к</w:t>
            </w:r>
            <w:r w:rsidR="006B37DD"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онтроллер управления через </w:t>
            </w:r>
            <w:r w:rsidR="006B37DD" w:rsidRPr="00290E71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792F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B37DD" w:rsidRDefault="006B37DD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37D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61413A" w:rsidRPr="0055084A" w:rsidRDefault="0061413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Источник управления: 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ПК</w:t>
            </w:r>
            <w:r w:rsidRPr="0055084A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5084A" w:rsidRDefault="0055084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Интерфейс управления: 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TCP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IP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;</w:t>
            </w:r>
          </w:p>
          <w:p w:rsidR="0055084A" w:rsidRPr="0055084A" w:rsidRDefault="0055084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5084A">
              <w:rPr>
                <w:rFonts w:ascii="Times New Roman" w:eastAsia="Cambria" w:hAnsi="Times New Roman" w:cs="Times New Roman"/>
                <w:sz w:val="20"/>
                <w:szCs w:val="20"/>
              </w:rPr>
              <w:t>Формат входного сигнала: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RGB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-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VGA</w:t>
            </w:r>
            <w:r w:rsidRPr="0055084A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792FF9" w:rsidRPr="00E40CC3" w:rsidRDefault="00792FF9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Габариты:</w:t>
            </w:r>
          </w:p>
          <w:p w:rsidR="00792FF9" w:rsidRPr="00E40CC3" w:rsidRDefault="005E509A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Ширина: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250</w:t>
            </w:r>
            <w:r w:rsidR="00792FF9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мм;</w:t>
            </w:r>
          </w:p>
          <w:p w:rsidR="00792FF9" w:rsidRPr="00E40CC3" w:rsidRDefault="005E509A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Высота: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165</w:t>
            </w:r>
            <w:r w:rsidR="00792FF9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мм;</w:t>
            </w:r>
          </w:p>
          <w:p w:rsidR="00792FF9" w:rsidRPr="006B37DD" w:rsidRDefault="005E509A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не более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300</w:t>
            </w:r>
            <w:r w:rsidR="00792FF9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</w:t>
            </w:r>
            <w:r w:rsidR="00792FF9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6B37DD" w:rsidRPr="006B37DD" w:rsidRDefault="006B37DD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</w:t>
            </w:r>
            <w:r w:rsidR="005E509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сполнение: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стальной корпус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, внешний источник питания</w:t>
            </w:r>
            <w:r w:rsidR="00D80B16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, индикация состояния</w:t>
            </w:r>
            <w:r w:rsidR="00E40CC3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B37DD" w:rsidRPr="005E509A" w:rsidRDefault="00110BB3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B37DD" w:rsidRPr="00370377" w:rsidTr="008F2916">
        <w:trPr>
          <w:trHeight w:val="494"/>
        </w:trPr>
        <w:tc>
          <w:tcPr>
            <w:tcW w:w="653" w:type="dxa"/>
            <w:vMerge/>
            <w:vAlign w:val="center"/>
          </w:tcPr>
          <w:p w:rsidR="006B37DD" w:rsidRDefault="006B37DD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6B37DD" w:rsidRDefault="006B37DD" w:rsidP="008F2916">
            <w:pPr>
              <w:jc w:val="center"/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</w:tcPr>
          <w:p w:rsidR="00A44F24" w:rsidRPr="00290E71" w:rsidRDefault="00E40CC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Маршрутизатор</w:t>
            </w:r>
          </w:p>
          <w:p w:rsidR="006B37DD" w:rsidRPr="00F86069" w:rsidRDefault="006B37DD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8606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D80B16" w:rsidRDefault="0061413A" w:rsidP="00D80B1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eastAsia="Cambria"/>
                <w:sz w:val="20"/>
                <w:szCs w:val="20"/>
              </w:rPr>
              <w:t>Исполнение</w:t>
            </w:r>
            <w:r w:rsidR="00A44F24" w:rsidRPr="00D52444">
              <w:rPr>
                <w:rFonts w:eastAsia="Cambria"/>
                <w:sz w:val="20"/>
                <w:szCs w:val="20"/>
              </w:rPr>
              <w:t xml:space="preserve">: </w:t>
            </w:r>
            <w:r w:rsidR="00D80B16"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Пластиковый корпус; Габариты, не более: 76 х 160 х 30 мм; Вес, не более: 250 г; Диапазон рабочих температур: от -30°С до +70°</w:t>
            </w:r>
            <w:r w:rsidR="00D80B16"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.</w:t>
            </w:r>
          </w:p>
          <w:p w:rsidR="00D80B16" w:rsidRDefault="00D80B16" w:rsidP="00D80B16">
            <w:pPr>
              <w:shd w:val="clear" w:color="auto" w:fill="FFFFFF"/>
              <w:spacing w:before="100" w:beforeAutospacing="1"/>
              <w:contextualSpacing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21C9E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ru-RU"/>
              </w:rPr>
              <w:t>Стандарты связи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: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GPRS;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EDGE;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UMTS (3G);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HSDPA (3G);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HSUPA (3G);</w:t>
            </w:r>
          </w:p>
          <w:p w:rsidR="006B37DD" w:rsidRPr="00D80B16" w:rsidRDefault="00D80B16" w:rsidP="00D80B16">
            <w:pPr>
              <w:shd w:val="clear" w:color="auto" w:fill="FFFFFF"/>
              <w:spacing w:before="100" w:beforeAutospacing="1"/>
              <w:contextualSpacing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Резервная SIM-карта</w:t>
            </w:r>
            <w:r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6B37DD" w:rsidRDefault="006B37DD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1BA" w:rsidRPr="00370377" w:rsidTr="008F2916">
        <w:tc>
          <w:tcPr>
            <w:tcW w:w="653" w:type="dxa"/>
            <w:vAlign w:val="center"/>
          </w:tcPr>
          <w:p w:rsidR="004B31BA" w:rsidRPr="008F2916" w:rsidRDefault="0061413A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  <w:gridSpan w:val="2"/>
            <w:vAlign w:val="center"/>
          </w:tcPr>
          <w:p w:rsidR="004B31BA" w:rsidRPr="008F2916" w:rsidRDefault="008F2916" w:rsidP="008F2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Кабельная система</w:t>
            </w:r>
          </w:p>
        </w:tc>
        <w:tc>
          <w:tcPr>
            <w:tcW w:w="6663" w:type="dxa"/>
            <w:gridSpan w:val="3"/>
          </w:tcPr>
          <w:p w:rsidR="004B31BA" w:rsidRPr="005E509A" w:rsidRDefault="00D2149C" w:rsidP="005E5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916">
              <w:rPr>
                <w:rFonts w:ascii="Times New Roman" w:eastAsia="Cambria" w:hAnsi="Times New Roman" w:cs="Times New Roman"/>
                <w:sz w:val="20"/>
                <w:szCs w:val="20"/>
              </w:rPr>
              <w:t>Комплект всех кабелей, необходимых для коммутации и совместного функционирования всего поставляемого оборудования</w:t>
            </w:r>
            <w:r w:rsidR="005E509A" w:rsidRPr="005E509A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B31BA" w:rsidRPr="007B5A98" w:rsidRDefault="00D2149C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0F22" w:rsidRPr="00370377" w:rsidTr="00910F22">
        <w:tc>
          <w:tcPr>
            <w:tcW w:w="10490" w:type="dxa"/>
            <w:gridSpan w:val="7"/>
            <w:vAlign w:val="center"/>
          </w:tcPr>
          <w:p w:rsidR="00910F22" w:rsidRDefault="00910F22" w:rsidP="0091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ребования к программному обеспечению</w:t>
            </w:r>
          </w:p>
        </w:tc>
      </w:tr>
      <w:tr w:rsidR="00910F22" w:rsidRPr="00370377" w:rsidTr="008F2916">
        <w:tc>
          <w:tcPr>
            <w:tcW w:w="653" w:type="dxa"/>
            <w:vAlign w:val="center"/>
          </w:tcPr>
          <w:p w:rsidR="00910F22" w:rsidRDefault="0061413A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2" w:type="dxa"/>
            <w:gridSpan w:val="2"/>
            <w:vAlign w:val="center"/>
          </w:tcPr>
          <w:p w:rsidR="00910F22" w:rsidRDefault="00910F22" w:rsidP="008F2916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Специальное программное обеспечение</w:t>
            </w:r>
          </w:p>
        </w:tc>
        <w:tc>
          <w:tcPr>
            <w:tcW w:w="6663" w:type="dxa"/>
            <w:gridSpan w:val="3"/>
          </w:tcPr>
          <w:p w:rsidR="00910F22" w:rsidRPr="00910F22" w:rsidRDefault="00910F22" w:rsidP="00910F2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Специальное программное обеспечение для управления отобр</w:t>
            </w:r>
            <w:r w:rsidR="008C77F7">
              <w:rPr>
                <w:rFonts w:ascii="Times New Roman" w:eastAsia="Cambria" w:hAnsi="Times New Roman" w:cs="Times New Roman"/>
                <w:sz w:val="20"/>
                <w:szCs w:val="20"/>
              </w:rPr>
              <w:t>ажением информации на табло</w:t>
            </w:r>
          </w:p>
          <w:p w:rsidR="00910F22" w:rsidRDefault="00910F22" w:rsidP="00910F2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57B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Требования к функциональности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910F22" w:rsidRPr="00910F22" w:rsidRDefault="009653BB" w:rsidP="009653B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Клиент-серверная архитекту</w:t>
            </w:r>
            <w:r w:rsidR="00867B5A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ра</w:t>
            </w:r>
            <w:bookmarkStart w:id="5" w:name="_GoBack"/>
            <w:bookmarkEnd w:id="5"/>
          </w:p>
        </w:tc>
        <w:tc>
          <w:tcPr>
            <w:tcW w:w="992" w:type="dxa"/>
            <w:vAlign w:val="center"/>
          </w:tcPr>
          <w:p w:rsidR="00910F22" w:rsidRDefault="00910F22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2268E" w:rsidRDefault="0052268E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2268E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2268E" w:rsidRDefault="0052268E" w:rsidP="00861EB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61EBD" w:rsidRPr="003A1253" w:rsidRDefault="00861EBD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3A1253">
        <w:rPr>
          <w:rFonts w:ascii="Times New Roman" w:hAnsi="Times New Roman" w:cs="Times New Roman"/>
          <w:b/>
          <w:bCs/>
          <w:sz w:val="20"/>
          <w:szCs w:val="20"/>
        </w:rPr>
        <w:t>2. Требования к объекту закупки: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2"/>
        <w:gridCol w:w="8623"/>
      </w:tblGrid>
      <w:tr w:rsidR="00861EBD" w:rsidRPr="00370377" w:rsidTr="00DB5517">
        <w:trPr>
          <w:trHeight w:val="922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товаров: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должен быть новым товаром (ранее не находившимся в использовании у Поставщика и (или) у третьих лиц, не прошедшим ремонт (в т.ч. восстановление, замена составных частей), не должен находиться в залоге, под арестом или под иным обременением, должен быть в технически исправном состоянии и не иметь повреждений. 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Поставляемый товар по своему качеству и комплектности должен соответствовать нормативно-технической документации, действующим стандартам и ТУ.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должен сопровождаться сертификатами качества, иными документами, подтверждающими соответствие поставляемых товаров установленным стандартам. </w:t>
            </w:r>
          </w:p>
          <w:p w:rsidR="00861EBD" w:rsidRPr="007B5A98" w:rsidRDefault="00861EBD" w:rsidP="007B5A9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качество товара, поставщик обязан предоставить вместе с товаром.</w:t>
            </w:r>
          </w:p>
        </w:tc>
      </w:tr>
      <w:tr w:rsidR="00861EBD" w:rsidRPr="00370377" w:rsidTr="00DB5517">
        <w:trPr>
          <w:trHeight w:val="10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товаров: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при обычных условиях его использования, хранения, транспортировки и утилизации должен быть безопасен для жизни, здоровья потребителя, окружающей среды, а также не причинять вред имуществу потребителя в течение срока службы или срока годности товара, установленного производителем. </w:t>
            </w:r>
          </w:p>
        </w:tc>
      </w:tr>
      <w:tr w:rsidR="00861EBD" w:rsidRPr="00370377" w:rsidTr="00DB5517">
        <w:trPr>
          <w:trHeight w:val="142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гарантийному сроку и (или) объему предоставления гарантий качества товара: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Гарантия на поставляемый товар не должна быть меньше объема гарантий для данного вида товаров, установленных заводом-изготовителем и должен распространяться на весь объем товара, в течение всего гарантийного срока, установленного на него, но не менее 24 месяцев.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Гарантийные обязательства должны быть подтверждены документом</w:t>
            </w:r>
            <w:r w:rsidR="007B5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подтверждающим гарантию. Документы, подтверждающие гарантию, должны быть скрепленные печатью поставщика, и переданы Заказчику при приемке товара.</w:t>
            </w:r>
          </w:p>
        </w:tc>
      </w:tr>
      <w:tr w:rsidR="00861EBD" w:rsidRPr="00370377" w:rsidTr="00DB5517">
        <w:trPr>
          <w:trHeight w:val="995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упаковке товара: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Товар должен быть поставлен в таре и упаковке, обеспечивающих сохранность товара в усл</w:t>
            </w:r>
            <w:r w:rsidR="00E32016">
              <w:rPr>
                <w:rFonts w:ascii="Times New Roman" w:hAnsi="Times New Roman" w:cs="Times New Roman"/>
                <w:sz w:val="20"/>
                <w:szCs w:val="20"/>
              </w:rPr>
              <w:t>овиях поставки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, а также неоднократную их погрузку и разгрузку. Упаковка (тара) и маркировка товара должны соответствовать требованиям ГОСТа, а упаковка (тара) и маркировка импортного товара - международным стандартам упаковки (тары).</w:t>
            </w:r>
          </w:p>
        </w:tc>
      </w:tr>
      <w:tr w:rsidR="00861EBD" w:rsidRPr="00370377" w:rsidTr="00DB5517">
        <w:trPr>
          <w:trHeight w:val="1618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отгрузке товара: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товара до места принятия их </w:t>
            </w:r>
            <w:r w:rsidR="007B5A98">
              <w:rPr>
                <w:rFonts w:ascii="Times New Roman" w:hAnsi="Times New Roman" w:cs="Times New Roman"/>
                <w:sz w:val="20"/>
                <w:szCs w:val="20"/>
              </w:rPr>
              <w:t>Заказчиком (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7B5A9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E32016">
              <w:rPr>
                <w:rFonts w:ascii="Times New Roman" w:hAnsi="Times New Roman" w:cs="Times New Roman"/>
                <w:sz w:val="20"/>
                <w:szCs w:val="20"/>
              </w:rPr>
              <w:t>1-ая Магистральная, 23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) осуществляется силами и средствами Поставщика, либо с привлечением третьих лиц за свой счёт.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счёт.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Способ доставки товара определяется Поставщиком самостоятельно, с учетом обеспечения своевременности и передачи Заказчику и сохранности товара</w:t>
            </w:r>
            <w:r w:rsidR="00E32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A5529" w:rsidRPr="00370377" w:rsidRDefault="005A5529">
      <w:pPr>
        <w:rPr>
          <w:rFonts w:ascii="Times New Roman" w:hAnsi="Times New Roman" w:cs="Times New Roman"/>
          <w:sz w:val="16"/>
          <w:szCs w:val="16"/>
        </w:rPr>
      </w:pPr>
    </w:p>
    <w:sectPr w:rsidR="005A5529" w:rsidRPr="00370377" w:rsidSect="00DD4403">
      <w:pgSz w:w="11906" w:h="16838"/>
      <w:pgMar w:top="42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3F56"/>
    <w:multiLevelType w:val="hybridMultilevel"/>
    <w:tmpl w:val="F34EBEA6"/>
    <w:lvl w:ilvl="0" w:tplc="E404180C">
      <w:start w:val="1"/>
      <w:numFmt w:val="decimal"/>
      <w:lvlText w:val="%1."/>
      <w:lvlJc w:val="left"/>
      <w:pPr>
        <w:ind w:left="-633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5AF0D1B"/>
    <w:multiLevelType w:val="hybridMultilevel"/>
    <w:tmpl w:val="0A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13AD"/>
    <w:multiLevelType w:val="hybridMultilevel"/>
    <w:tmpl w:val="0A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0648B"/>
    <w:multiLevelType w:val="multilevel"/>
    <w:tmpl w:val="F4F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29"/>
    <w:rsid w:val="00006D42"/>
    <w:rsid w:val="000A7CA6"/>
    <w:rsid w:val="000B2E7E"/>
    <w:rsid w:val="000D1EEF"/>
    <w:rsid w:val="001079C6"/>
    <w:rsid w:val="00110BB3"/>
    <w:rsid w:val="00127DC5"/>
    <w:rsid w:val="00167C46"/>
    <w:rsid w:val="001A79B2"/>
    <w:rsid w:val="00207139"/>
    <w:rsid w:val="00290E71"/>
    <w:rsid w:val="002B0BBC"/>
    <w:rsid w:val="00370377"/>
    <w:rsid w:val="00381FDF"/>
    <w:rsid w:val="003870B6"/>
    <w:rsid w:val="003A1253"/>
    <w:rsid w:val="003A4A9F"/>
    <w:rsid w:val="00403AF5"/>
    <w:rsid w:val="004115F5"/>
    <w:rsid w:val="00440594"/>
    <w:rsid w:val="00482CAE"/>
    <w:rsid w:val="00483A99"/>
    <w:rsid w:val="00487D78"/>
    <w:rsid w:val="004B31BA"/>
    <w:rsid w:val="00516C5D"/>
    <w:rsid w:val="0052268E"/>
    <w:rsid w:val="00541AE1"/>
    <w:rsid w:val="0055084A"/>
    <w:rsid w:val="00560A0F"/>
    <w:rsid w:val="00564D42"/>
    <w:rsid w:val="005A5529"/>
    <w:rsid w:val="005A5FA9"/>
    <w:rsid w:val="005E2DD6"/>
    <w:rsid w:val="005E509A"/>
    <w:rsid w:val="005E7C52"/>
    <w:rsid w:val="005F59AE"/>
    <w:rsid w:val="0061413A"/>
    <w:rsid w:val="00626DEA"/>
    <w:rsid w:val="00654090"/>
    <w:rsid w:val="00671088"/>
    <w:rsid w:val="00685F60"/>
    <w:rsid w:val="006B37DD"/>
    <w:rsid w:val="006C4A09"/>
    <w:rsid w:val="006D311C"/>
    <w:rsid w:val="0071564B"/>
    <w:rsid w:val="0072501C"/>
    <w:rsid w:val="007743C7"/>
    <w:rsid w:val="00792FF9"/>
    <w:rsid w:val="00794074"/>
    <w:rsid w:val="00797F36"/>
    <w:rsid w:val="007B3D13"/>
    <w:rsid w:val="007B5A98"/>
    <w:rsid w:val="007C1929"/>
    <w:rsid w:val="00861EBD"/>
    <w:rsid w:val="00867B5A"/>
    <w:rsid w:val="00897900"/>
    <w:rsid w:val="008C77F7"/>
    <w:rsid w:val="008D437A"/>
    <w:rsid w:val="008F2916"/>
    <w:rsid w:val="00910F22"/>
    <w:rsid w:val="009311BC"/>
    <w:rsid w:val="00936660"/>
    <w:rsid w:val="009653BB"/>
    <w:rsid w:val="009801C0"/>
    <w:rsid w:val="00983C0B"/>
    <w:rsid w:val="00996B30"/>
    <w:rsid w:val="009D2841"/>
    <w:rsid w:val="009E2C0E"/>
    <w:rsid w:val="00A44F24"/>
    <w:rsid w:val="00AB55DD"/>
    <w:rsid w:val="00AD0D26"/>
    <w:rsid w:val="00AE59B5"/>
    <w:rsid w:val="00AF73AC"/>
    <w:rsid w:val="00B627BF"/>
    <w:rsid w:val="00B66540"/>
    <w:rsid w:val="00B950B0"/>
    <w:rsid w:val="00B95DEE"/>
    <w:rsid w:val="00C74B7C"/>
    <w:rsid w:val="00C833A9"/>
    <w:rsid w:val="00C949AE"/>
    <w:rsid w:val="00CD69E1"/>
    <w:rsid w:val="00D2149C"/>
    <w:rsid w:val="00D41D92"/>
    <w:rsid w:val="00D52444"/>
    <w:rsid w:val="00D57B9F"/>
    <w:rsid w:val="00D77AE5"/>
    <w:rsid w:val="00D80B16"/>
    <w:rsid w:val="00D857A7"/>
    <w:rsid w:val="00DA691F"/>
    <w:rsid w:val="00DB5517"/>
    <w:rsid w:val="00DC5190"/>
    <w:rsid w:val="00DD4403"/>
    <w:rsid w:val="00E253F2"/>
    <w:rsid w:val="00E32016"/>
    <w:rsid w:val="00E40CC3"/>
    <w:rsid w:val="00EA42DB"/>
    <w:rsid w:val="00EB0D04"/>
    <w:rsid w:val="00EE577A"/>
    <w:rsid w:val="00EF2D70"/>
    <w:rsid w:val="00F07476"/>
    <w:rsid w:val="00F805CD"/>
    <w:rsid w:val="00F86069"/>
    <w:rsid w:val="00FC2DE4"/>
    <w:rsid w:val="00FC322C"/>
    <w:rsid w:val="00FE5301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5"/>
  </w:style>
  <w:style w:type="paragraph" w:styleId="3">
    <w:name w:val="heading 3"/>
    <w:basedOn w:val="a"/>
    <w:link w:val="30"/>
    <w:uiPriority w:val="9"/>
    <w:qFormat/>
    <w:rsid w:val="00E40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2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F24"/>
  </w:style>
  <w:style w:type="character" w:styleId="a6">
    <w:name w:val="Hyperlink"/>
    <w:basedOn w:val="a0"/>
    <w:uiPriority w:val="99"/>
    <w:semiHidden/>
    <w:unhideWhenUsed/>
    <w:rsid w:val="00F860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0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asus2015tao</dc:creator>
  <cp:lastModifiedBy>malolepshy</cp:lastModifiedBy>
  <cp:revision>2</cp:revision>
  <cp:lastPrinted>2017-02-15T03:56:00Z</cp:lastPrinted>
  <dcterms:created xsi:type="dcterms:W3CDTF">2017-07-11T12:54:00Z</dcterms:created>
  <dcterms:modified xsi:type="dcterms:W3CDTF">2017-07-11T12:54:00Z</dcterms:modified>
</cp:coreProperties>
</file>